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A64">
        <w:rPr>
          <w:sz w:val="28"/>
          <w:szCs w:val="28"/>
          <w:u w:val="single"/>
        </w:rPr>
        <w:t>02.02</w:t>
      </w:r>
      <w:r w:rsidR="009666E4">
        <w:rPr>
          <w:sz w:val="28"/>
          <w:szCs w:val="28"/>
          <w:u w:val="single"/>
        </w:rPr>
        <w:t>.2021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897A64">
        <w:rPr>
          <w:sz w:val="28"/>
          <w:szCs w:val="28"/>
        </w:rPr>
        <w:t>26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22746D" w:rsidRDefault="0022746D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2746D" w:rsidRDefault="0022746D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356"/>
      </w:tblGrid>
      <w:tr w:rsidR="00E06414" w:rsidRPr="00515F34" w:rsidTr="00453EDE">
        <w:trPr>
          <w:trHeight w:val="1873"/>
        </w:trPr>
        <w:tc>
          <w:tcPr>
            <w:tcW w:w="9356" w:type="dxa"/>
            <w:hideMark/>
          </w:tcPr>
          <w:p w:rsidR="00453EDE" w:rsidRPr="00453EDE" w:rsidRDefault="00DB1471" w:rsidP="00453EDE">
            <w:pPr>
              <w:spacing w:after="200" w:line="276" w:lineRule="auto"/>
              <w:ind w:right="45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 администрации муниципального образования «Муринское </w:t>
            </w:r>
            <w:r w:rsidR="00453EDE" w:rsidRPr="00453EDE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одское поселение» Всеволожского </w:t>
            </w:r>
            <w:r w:rsidR="00453EDE" w:rsidRPr="00453EDE">
              <w:rPr>
                <w:sz w:val="28"/>
                <w:szCs w:val="28"/>
              </w:rPr>
              <w:t>муниципального района Ленинградской области</w:t>
            </w:r>
            <w:r w:rsidR="009D147B">
              <w:rPr>
                <w:sz w:val="28"/>
                <w:szCs w:val="28"/>
              </w:rPr>
              <w:t xml:space="preserve"> № 133/П от 26.05</w:t>
            </w:r>
            <w:r>
              <w:rPr>
                <w:sz w:val="28"/>
                <w:szCs w:val="28"/>
              </w:rPr>
              <w:t>.2020 года.</w:t>
            </w:r>
          </w:p>
          <w:p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46D" w:rsidRDefault="0022746D" w:rsidP="00532AA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471" w:rsidRPr="00DB1471" w:rsidRDefault="00DB1471" w:rsidP="00DB14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147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</w:t>
      </w:r>
      <w:r w:rsidR="0022746D">
        <w:rPr>
          <w:sz w:val="28"/>
          <w:szCs w:val="28"/>
        </w:rPr>
        <w:t>»</w:t>
      </w:r>
      <w:r w:rsidR="00532AAC">
        <w:rPr>
          <w:sz w:val="28"/>
          <w:szCs w:val="28"/>
        </w:rPr>
        <w:t>, п</w:t>
      </w:r>
      <w:r w:rsidRPr="00DB1471">
        <w:rPr>
          <w:sz w:val="28"/>
          <w:szCs w:val="28"/>
        </w:rPr>
        <w:t>остановлением Правительства Российской Федерации от 31.08.2018 № 1039 «Об утверждении Правил обустройства мест (площадок) накопления твёрдых коммунальных</w:t>
      </w:r>
      <w:r w:rsidR="0022746D">
        <w:rPr>
          <w:sz w:val="28"/>
          <w:szCs w:val="28"/>
        </w:rPr>
        <w:t xml:space="preserve"> отходов и ведения их реестра», «</w:t>
      </w:r>
      <w:r w:rsidRPr="00DB1471">
        <w:rPr>
          <w:sz w:val="28"/>
          <w:szCs w:val="28"/>
        </w:rPr>
        <w:t>Правилами благоустройства</w:t>
      </w:r>
      <w:r w:rsidR="0022746D">
        <w:rPr>
          <w:sz w:val="28"/>
          <w:szCs w:val="28"/>
        </w:rPr>
        <w:t xml:space="preserve"> и содержания территории муниципального </w:t>
      </w:r>
      <w:r w:rsidR="00532AAC">
        <w:rPr>
          <w:sz w:val="28"/>
          <w:szCs w:val="28"/>
        </w:rPr>
        <w:t>образования «Муринское городское</w:t>
      </w:r>
      <w:r w:rsidR="0022746D">
        <w:rPr>
          <w:sz w:val="28"/>
          <w:szCs w:val="28"/>
        </w:rPr>
        <w:t xml:space="preserve"> поселение» Всеволожский муниципальный район Ленинградской об</w:t>
      </w:r>
      <w:r w:rsidR="00532AAC">
        <w:rPr>
          <w:sz w:val="28"/>
          <w:szCs w:val="28"/>
        </w:rPr>
        <w:t>ласти»  утвержденными решением с</w:t>
      </w:r>
      <w:r w:rsidR="0022746D">
        <w:rPr>
          <w:sz w:val="28"/>
          <w:szCs w:val="28"/>
        </w:rPr>
        <w:t xml:space="preserve">овета депутатов муниципального </w:t>
      </w:r>
      <w:r w:rsidR="00532AAC">
        <w:rPr>
          <w:sz w:val="28"/>
          <w:szCs w:val="28"/>
        </w:rPr>
        <w:t>образования «Муринское городское</w:t>
      </w:r>
      <w:r w:rsidR="0022746D">
        <w:rPr>
          <w:sz w:val="28"/>
          <w:szCs w:val="28"/>
        </w:rPr>
        <w:t xml:space="preserve"> поселение» Всеволожского района Ленинградско</w:t>
      </w:r>
      <w:r w:rsidR="00532AAC">
        <w:rPr>
          <w:sz w:val="28"/>
          <w:szCs w:val="28"/>
        </w:rPr>
        <w:t>й области</w:t>
      </w:r>
      <w:r w:rsidR="0022746D">
        <w:rPr>
          <w:sz w:val="28"/>
          <w:szCs w:val="28"/>
        </w:rPr>
        <w:t xml:space="preserve">, </w:t>
      </w:r>
      <w:r w:rsidRPr="00DB1471">
        <w:rPr>
          <w:sz w:val="28"/>
          <w:szCs w:val="28"/>
        </w:rPr>
        <w:t>администрация муниципального образования "Муринское городское поселение" Всеволожского муниципального района Ленинградской области,</w:t>
      </w:r>
    </w:p>
    <w:p w:rsidR="001130B1" w:rsidRDefault="001130B1" w:rsidP="00DB1471">
      <w:pPr>
        <w:pStyle w:val="a4"/>
        <w:ind w:firstLine="0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B1471" w:rsidRDefault="00DB1471" w:rsidP="00DB1471">
      <w:pPr>
        <w:pStyle w:val="a4"/>
        <w:ind w:firstLine="0"/>
        <w:jc w:val="left"/>
        <w:rPr>
          <w:b/>
          <w:sz w:val="28"/>
          <w:szCs w:val="28"/>
        </w:rPr>
      </w:pPr>
    </w:p>
    <w:p w:rsidR="00765EBF" w:rsidRDefault="001962DD" w:rsidP="004F21D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="00532AAC">
        <w:rPr>
          <w:sz w:val="28"/>
          <w:szCs w:val="28"/>
        </w:rPr>
        <w:t xml:space="preserve"> Приложение №1 </w:t>
      </w:r>
      <w:r w:rsidR="004F21D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 администрации  </w:t>
      </w:r>
      <w:r w:rsidRPr="00DB1471">
        <w:rPr>
          <w:sz w:val="28"/>
          <w:szCs w:val="28"/>
        </w:rPr>
        <w:t>муниципального образования "Муринское городское поселение" Всеволожского муниципального района Ленинградской области</w:t>
      </w:r>
      <w:r>
        <w:rPr>
          <w:sz w:val="28"/>
          <w:szCs w:val="28"/>
        </w:rPr>
        <w:t xml:space="preserve"> № 133 от 26.05.2020 года «Об утв</w:t>
      </w:r>
      <w:r w:rsidR="00532AAC">
        <w:rPr>
          <w:sz w:val="28"/>
          <w:szCs w:val="28"/>
        </w:rPr>
        <w:t>ерждении реестра и схемы мест (</w:t>
      </w:r>
      <w:r>
        <w:rPr>
          <w:sz w:val="28"/>
          <w:szCs w:val="28"/>
        </w:rPr>
        <w:t xml:space="preserve">площадок) накопления твердых коммунальных отходов на территории муниципального образования </w:t>
      </w:r>
      <w:r w:rsidR="000C3FED" w:rsidRPr="00DB1471">
        <w:rPr>
          <w:sz w:val="28"/>
          <w:szCs w:val="28"/>
        </w:rPr>
        <w:t>"Муринское городское поселение" Всеволожского муниципального района Ленинградской области</w:t>
      </w:r>
      <w:r w:rsidR="000C3FED">
        <w:rPr>
          <w:sz w:val="28"/>
          <w:szCs w:val="28"/>
        </w:rPr>
        <w:t>, следующие изменения:</w:t>
      </w:r>
    </w:p>
    <w:p w:rsidR="00D66EA6" w:rsidRDefault="000C3FED" w:rsidP="004F21D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9666E4">
        <w:rPr>
          <w:sz w:val="28"/>
          <w:szCs w:val="28"/>
        </w:rPr>
        <w:t>1.</w:t>
      </w:r>
      <w:r>
        <w:rPr>
          <w:sz w:val="28"/>
          <w:szCs w:val="28"/>
        </w:rPr>
        <w:t xml:space="preserve">Исключить из </w:t>
      </w:r>
      <w:r w:rsidR="004F21D9">
        <w:rPr>
          <w:sz w:val="28"/>
          <w:szCs w:val="28"/>
        </w:rPr>
        <w:t xml:space="preserve">Приложения № 1  к постановлению  администрации  </w:t>
      </w:r>
      <w:r w:rsidR="004F21D9" w:rsidRPr="00DB1471">
        <w:rPr>
          <w:sz w:val="28"/>
          <w:szCs w:val="28"/>
        </w:rPr>
        <w:t>муниципального образования "Муринское городское поселение" Всеволожского муниципального района Ленинградской области</w:t>
      </w:r>
      <w:r w:rsidR="00147728">
        <w:rPr>
          <w:sz w:val="28"/>
          <w:szCs w:val="28"/>
        </w:rPr>
        <w:t xml:space="preserve">  строки  130 и  133</w:t>
      </w:r>
      <w:r w:rsidR="004F21D9">
        <w:rPr>
          <w:sz w:val="28"/>
          <w:szCs w:val="28"/>
        </w:rPr>
        <w:t xml:space="preserve"> .</w:t>
      </w:r>
    </w:p>
    <w:p w:rsidR="00037B8E" w:rsidRDefault="00037B8E" w:rsidP="004F21D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«Муринская панорама» и на официальном сайте муниципального образования </w:t>
      </w:r>
      <w:r w:rsidRPr="00DB1471">
        <w:rPr>
          <w:sz w:val="28"/>
          <w:szCs w:val="28"/>
        </w:rPr>
        <w:t>"Муринское городское поселение" Всеволожского муниципального района Ленинградской области</w:t>
      </w:r>
      <w:r w:rsidR="00556D64">
        <w:rPr>
          <w:sz w:val="28"/>
          <w:szCs w:val="28"/>
        </w:rPr>
        <w:t xml:space="preserve"> в сети Интернет.</w:t>
      </w:r>
    </w:p>
    <w:p w:rsidR="00556D64" w:rsidRDefault="009666E4" w:rsidP="004F21D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7F15A0">
        <w:rPr>
          <w:sz w:val="28"/>
          <w:szCs w:val="28"/>
        </w:rPr>
        <w:t>.Настоящее постановление вступает в силу с момента официального опубликования.</w:t>
      </w:r>
    </w:p>
    <w:p w:rsidR="007F15A0" w:rsidRDefault="009666E4" w:rsidP="004F21D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7F15A0">
        <w:rPr>
          <w:sz w:val="28"/>
          <w:szCs w:val="28"/>
        </w:rPr>
        <w:t>.Контроль за исполнением настоящего постановления возложить на начальника отдела по ЖКХ, благоустройству и безопасности Лопухина С.А.</w:t>
      </w:r>
    </w:p>
    <w:p w:rsidR="007F15A0" w:rsidRDefault="007F15A0" w:rsidP="004F21D9">
      <w:pPr>
        <w:pStyle w:val="a4"/>
        <w:ind w:firstLine="0"/>
        <w:rPr>
          <w:sz w:val="28"/>
          <w:szCs w:val="28"/>
        </w:rPr>
      </w:pPr>
    </w:p>
    <w:p w:rsidR="007F15A0" w:rsidRDefault="007F15A0" w:rsidP="000C3FED">
      <w:pPr>
        <w:pStyle w:val="a4"/>
        <w:ind w:firstLine="0"/>
        <w:jc w:val="left"/>
        <w:rPr>
          <w:sz w:val="28"/>
          <w:szCs w:val="28"/>
        </w:rPr>
      </w:pPr>
    </w:p>
    <w:p w:rsidR="007F15A0" w:rsidRDefault="007F15A0" w:rsidP="000C3FED">
      <w:pPr>
        <w:pStyle w:val="a4"/>
        <w:ind w:firstLine="0"/>
        <w:jc w:val="left"/>
        <w:rPr>
          <w:sz w:val="28"/>
          <w:szCs w:val="28"/>
        </w:rPr>
      </w:pPr>
    </w:p>
    <w:p w:rsidR="007F15A0" w:rsidRDefault="007F15A0" w:rsidP="000C3FED">
      <w:pPr>
        <w:pStyle w:val="a4"/>
        <w:ind w:firstLine="0"/>
        <w:jc w:val="left"/>
        <w:rPr>
          <w:sz w:val="28"/>
          <w:szCs w:val="28"/>
        </w:rPr>
      </w:pPr>
    </w:p>
    <w:p w:rsidR="007F15A0" w:rsidRDefault="007F15A0" w:rsidP="000C3FED">
      <w:pPr>
        <w:pStyle w:val="a4"/>
        <w:ind w:firstLine="0"/>
        <w:jc w:val="left"/>
        <w:rPr>
          <w:sz w:val="28"/>
          <w:szCs w:val="28"/>
        </w:rPr>
      </w:pPr>
    </w:p>
    <w:p w:rsidR="007F15A0" w:rsidRPr="00765EBF" w:rsidRDefault="007F15A0" w:rsidP="000C3FED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А.Ю.Белов</w:t>
      </w:r>
    </w:p>
    <w:p w:rsidR="00DB1471" w:rsidRPr="006821BC" w:rsidRDefault="00DB1471" w:rsidP="001962DD">
      <w:pPr>
        <w:pStyle w:val="a4"/>
        <w:ind w:firstLine="0"/>
        <w:rPr>
          <w:sz w:val="28"/>
          <w:szCs w:val="28"/>
        </w:rPr>
      </w:pPr>
    </w:p>
    <w:p w:rsidR="00680323" w:rsidRDefault="00680323" w:rsidP="001962DD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1962DD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4B2CEB">
      <w:pPr>
        <w:pStyle w:val="a4"/>
        <w:ind w:firstLine="0"/>
        <w:rPr>
          <w:b/>
          <w:sz w:val="28"/>
          <w:szCs w:val="28"/>
        </w:rPr>
      </w:pPr>
    </w:p>
    <w:p w:rsidR="007E508A" w:rsidRDefault="007E508A" w:rsidP="001962DD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1962DD">
      <w:pPr>
        <w:pStyle w:val="a4"/>
        <w:ind w:firstLine="567"/>
        <w:rPr>
          <w:b/>
          <w:sz w:val="28"/>
          <w:szCs w:val="28"/>
        </w:rPr>
      </w:pPr>
    </w:p>
    <w:p w:rsidR="00680323" w:rsidRPr="007E508A" w:rsidRDefault="00680323" w:rsidP="001962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D0" w:rsidRDefault="009B6AD0" w:rsidP="00751B94">
      <w:r>
        <w:separator/>
      </w:r>
    </w:p>
  </w:endnote>
  <w:endnote w:type="continuationSeparator" w:id="0">
    <w:p w:rsidR="009B6AD0" w:rsidRDefault="009B6AD0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D0" w:rsidRDefault="009B6AD0" w:rsidP="00751B94">
      <w:r>
        <w:separator/>
      </w:r>
    </w:p>
  </w:footnote>
  <w:footnote w:type="continuationSeparator" w:id="0">
    <w:p w:rsidR="009B6AD0" w:rsidRDefault="009B6AD0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37B8E"/>
    <w:rsid w:val="00044213"/>
    <w:rsid w:val="00055C78"/>
    <w:rsid w:val="000C3FED"/>
    <w:rsid w:val="001130B1"/>
    <w:rsid w:val="00132278"/>
    <w:rsid w:val="00147728"/>
    <w:rsid w:val="001564EA"/>
    <w:rsid w:val="001666D3"/>
    <w:rsid w:val="00174400"/>
    <w:rsid w:val="001962DD"/>
    <w:rsid w:val="001B2351"/>
    <w:rsid w:val="001C5901"/>
    <w:rsid w:val="001D309A"/>
    <w:rsid w:val="001F0D90"/>
    <w:rsid w:val="00205154"/>
    <w:rsid w:val="002064DF"/>
    <w:rsid w:val="0020763B"/>
    <w:rsid w:val="00207E3B"/>
    <w:rsid w:val="00212650"/>
    <w:rsid w:val="0022746D"/>
    <w:rsid w:val="00277044"/>
    <w:rsid w:val="00312544"/>
    <w:rsid w:val="0032774A"/>
    <w:rsid w:val="003371DB"/>
    <w:rsid w:val="00347F9C"/>
    <w:rsid w:val="0036096E"/>
    <w:rsid w:val="0038112A"/>
    <w:rsid w:val="00395510"/>
    <w:rsid w:val="003D70AB"/>
    <w:rsid w:val="003D74BE"/>
    <w:rsid w:val="00453EDE"/>
    <w:rsid w:val="00496BD7"/>
    <w:rsid w:val="004A324D"/>
    <w:rsid w:val="004A53BE"/>
    <w:rsid w:val="004B2CEB"/>
    <w:rsid w:val="004C59DE"/>
    <w:rsid w:val="004F21D9"/>
    <w:rsid w:val="00515F34"/>
    <w:rsid w:val="005213BD"/>
    <w:rsid w:val="00532AAC"/>
    <w:rsid w:val="005426E7"/>
    <w:rsid w:val="00556D64"/>
    <w:rsid w:val="005612B0"/>
    <w:rsid w:val="00587C6F"/>
    <w:rsid w:val="00600B17"/>
    <w:rsid w:val="006066D3"/>
    <w:rsid w:val="006107EC"/>
    <w:rsid w:val="006404E8"/>
    <w:rsid w:val="00647687"/>
    <w:rsid w:val="00660DBE"/>
    <w:rsid w:val="00676775"/>
    <w:rsid w:val="00680323"/>
    <w:rsid w:val="006821BC"/>
    <w:rsid w:val="00695B22"/>
    <w:rsid w:val="007135BB"/>
    <w:rsid w:val="007404B6"/>
    <w:rsid w:val="00751B94"/>
    <w:rsid w:val="00762F22"/>
    <w:rsid w:val="00765EBF"/>
    <w:rsid w:val="007821A1"/>
    <w:rsid w:val="00782619"/>
    <w:rsid w:val="007E508A"/>
    <w:rsid w:val="007F15A0"/>
    <w:rsid w:val="0080735C"/>
    <w:rsid w:val="00807BFF"/>
    <w:rsid w:val="008170DF"/>
    <w:rsid w:val="00842211"/>
    <w:rsid w:val="00897A64"/>
    <w:rsid w:val="008A5161"/>
    <w:rsid w:val="008F7B9D"/>
    <w:rsid w:val="00914E71"/>
    <w:rsid w:val="00951C85"/>
    <w:rsid w:val="009666E4"/>
    <w:rsid w:val="00966C1E"/>
    <w:rsid w:val="009B6AD0"/>
    <w:rsid w:val="009D057A"/>
    <w:rsid w:val="009D147B"/>
    <w:rsid w:val="009D2353"/>
    <w:rsid w:val="009E1C44"/>
    <w:rsid w:val="00A37C6B"/>
    <w:rsid w:val="00A5061E"/>
    <w:rsid w:val="00AC03D2"/>
    <w:rsid w:val="00B102F4"/>
    <w:rsid w:val="00B35EAD"/>
    <w:rsid w:val="00B8792E"/>
    <w:rsid w:val="00BA367B"/>
    <w:rsid w:val="00BB6D4F"/>
    <w:rsid w:val="00BD629B"/>
    <w:rsid w:val="00C152B6"/>
    <w:rsid w:val="00C65460"/>
    <w:rsid w:val="00CE07EE"/>
    <w:rsid w:val="00D06543"/>
    <w:rsid w:val="00D172BA"/>
    <w:rsid w:val="00D42F4E"/>
    <w:rsid w:val="00D66EA6"/>
    <w:rsid w:val="00D74FA2"/>
    <w:rsid w:val="00D76708"/>
    <w:rsid w:val="00D85435"/>
    <w:rsid w:val="00DB1471"/>
    <w:rsid w:val="00DC46B5"/>
    <w:rsid w:val="00E01D70"/>
    <w:rsid w:val="00E05484"/>
    <w:rsid w:val="00E06414"/>
    <w:rsid w:val="00E13EA2"/>
    <w:rsid w:val="00E27EAB"/>
    <w:rsid w:val="00E51163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A1D3B-E76C-495B-B3CF-A9EAF1E2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2020-12-25T09:55:00Z</cp:lastPrinted>
  <dcterms:created xsi:type="dcterms:W3CDTF">2021-02-03T11:32:00Z</dcterms:created>
  <dcterms:modified xsi:type="dcterms:W3CDTF">2021-02-03T11:32:00Z</dcterms:modified>
</cp:coreProperties>
</file>