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DB" w:rsidRDefault="000C5F7E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</w:p>
    <w:p w:rsidR="006842DB" w:rsidRDefault="006842D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3CDF" w:rsidRPr="00D71DE4" w:rsidRDefault="00A327AA" w:rsidP="006842DB">
      <w:pPr>
        <w:spacing w:after="0" w:line="100" w:lineRule="atLeast"/>
        <w:ind w:left="2832" w:firstLine="708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  <w:r w:rsidR="000C5F7E" w:rsidRPr="00D71DE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2697D0" wp14:editId="299B045E">
            <wp:extent cx="857250" cy="904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CDF" w:rsidRDefault="009E3CDF">
      <w:pPr>
        <w:spacing w:after="0" w:line="100" w:lineRule="atLeast"/>
      </w:pPr>
    </w:p>
    <w:p w:rsidR="009E3CDF" w:rsidRDefault="000C5F7E">
      <w:pPr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</w:t>
      </w:r>
      <w:r w:rsidR="00A32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ОБРАЗОВАНИЕ </w:t>
      </w:r>
    </w:p>
    <w:p w:rsidR="009E3CDF" w:rsidRDefault="000C5F7E">
      <w:pPr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  <w:r w:rsidR="00A32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«МУРИНСКОЕ СЕЛЬСКОЕ ПОСЕЛЕНИЕ»</w:t>
      </w:r>
    </w:p>
    <w:p w:rsidR="009E3CDF" w:rsidRDefault="000C5F7E">
      <w:pPr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="00A32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ВСЕВОЛОЖСКОГО МУНИЦИПАЛЬНОГО РАЙОНА</w:t>
      </w:r>
    </w:p>
    <w:p w:rsidR="009E3CDF" w:rsidRDefault="000C5F7E">
      <w:pPr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</w:t>
      </w:r>
      <w:r w:rsidR="00A32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9E3CDF" w:rsidRDefault="009E3CDF">
      <w:pPr>
        <w:spacing w:after="0" w:line="100" w:lineRule="atLeast"/>
        <w:ind w:hanging="900"/>
        <w:jc w:val="center"/>
      </w:pPr>
    </w:p>
    <w:p w:rsidR="009E3CDF" w:rsidRDefault="000C5F7E">
      <w:pPr>
        <w:spacing w:after="0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r w:rsidR="00A32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АДМИНИСТРАЦИЯ</w:t>
      </w:r>
    </w:p>
    <w:p w:rsidR="009E3CDF" w:rsidRDefault="009E3CDF">
      <w:pPr>
        <w:spacing w:after="0" w:line="100" w:lineRule="atLeast"/>
        <w:ind w:hanging="900"/>
        <w:jc w:val="center"/>
      </w:pPr>
    </w:p>
    <w:p w:rsidR="009E3CDF" w:rsidRDefault="000C5F7E">
      <w:pPr>
        <w:spacing w:after="0" w:line="100" w:lineRule="atLeast"/>
        <w:ind w:hanging="900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</w:t>
      </w:r>
      <w:r w:rsidR="00A327A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</w:t>
      </w:r>
      <w:r w:rsidR="00A327A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Е</w:t>
      </w:r>
    </w:p>
    <w:p w:rsidR="009E3CDF" w:rsidRDefault="009E3CDF">
      <w:pPr>
        <w:widowControl w:val="0"/>
        <w:spacing w:after="0" w:line="100" w:lineRule="atLeast"/>
        <w:textAlignment w:val="baseline"/>
      </w:pPr>
      <w:bookmarkStart w:id="0" w:name="bookmark0"/>
      <w:bookmarkEnd w:id="0"/>
    </w:p>
    <w:p w:rsidR="009E3CDF" w:rsidRPr="00D4403A" w:rsidRDefault="000C5F7E">
      <w:pPr>
        <w:widowControl w:val="0"/>
        <w:spacing w:after="0" w:line="100" w:lineRule="atLeast"/>
        <w:ind w:left="-993"/>
        <w:textAlignment w:val="baseline"/>
        <w:rPr>
          <w:u w:val="single"/>
        </w:rPr>
      </w:pPr>
      <w:r>
        <w:rPr>
          <w:rFonts w:ascii="Times New Roman" w:eastAsia="Arial Unicode MS" w:hAnsi="Times New Roman" w:cs="Tahoma"/>
          <w:sz w:val="28"/>
          <w:szCs w:val="28"/>
          <w:u w:val="single"/>
          <w:lang w:eastAsia="ru-RU"/>
        </w:rPr>
        <w:t xml:space="preserve"> </w:t>
      </w:r>
      <w:r w:rsidR="00D4403A">
        <w:rPr>
          <w:rFonts w:ascii="Times New Roman" w:eastAsia="Arial Unicode MS" w:hAnsi="Times New Roman" w:cs="Tahoma"/>
          <w:sz w:val="28"/>
          <w:szCs w:val="28"/>
          <w:u w:val="single"/>
          <w:lang w:eastAsia="ru-RU"/>
        </w:rPr>
        <w:t>16.02. 2015</w:t>
      </w:r>
      <w:r>
        <w:rPr>
          <w:rFonts w:ascii="Times New Roman" w:eastAsia="Arial Unicode MS" w:hAnsi="Times New Roman" w:cs="Tahoma"/>
          <w:sz w:val="28"/>
          <w:szCs w:val="28"/>
          <w:u w:val="single"/>
          <w:lang w:eastAsia="ru-RU"/>
        </w:rPr>
        <w:t xml:space="preserve">  г</w:t>
      </w:r>
      <w:r>
        <w:rPr>
          <w:rFonts w:ascii="Times New Roman" w:eastAsia="Arial Unicode MS" w:hAnsi="Times New Roman" w:cs="Tahoma"/>
          <w:sz w:val="28"/>
          <w:szCs w:val="28"/>
          <w:lang w:eastAsia="ru-RU"/>
        </w:rPr>
        <w:t xml:space="preserve">.                                          </w:t>
      </w:r>
      <w:r w:rsidR="00D4403A">
        <w:rPr>
          <w:rFonts w:ascii="Times New Roman" w:eastAsia="Arial Unicode MS" w:hAnsi="Times New Roman" w:cs="Tahoma"/>
          <w:sz w:val="28"/>
          <w:szCs w:val="28"/>
          <w:lang w:eastAsia="ru-RU"/>
        </w:rPr>
        <w:t xml:space="preserve">                             №  </w:t>
      </w:r>
      <w:r w:rsidR="00D4403A" w:rsidRPr="00D4403A">
        <w:rPr>
          <w:rFonts w:ascii="Times New Roman" w:eastAsia="Arial Unicode MS" w:hAnsi="Times New Roman" w:cs="Tahoma"/>
          <w:sz w:val="28"/>
          <w:szCs w:val="28"/>
          <w:u w:val="single"/>
          <w:lang w:eastAsia="ru-RU"/>
        </w:rPr>
        <w:t>27</w:t>
      </w:r>
      <w:bookmarkStart w:id="1" w:name="_GoBack"/>
      <w:bookmarkEnd w:id="1"/>
    </w:p>
    <w:p w:rsidR="009E3CDF" w:rsidRDefault="000C5F7E">
      <w:pPr>
        <w:widowControl w:val="0"/>
        <w:spacing w:after="0" w:line="100" w:lineRule="atLeast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</w:p>
    <w:p w:rsidR="009E3CDF" w:rsidRDefault="000C5F7E">
      <w:pPr>
        <w:tabs>
          <w:tab w:val="left" w:pos="8186"/>
        </w:tabs>
        <w:spacing w:after="301" w:line="270" w:lineRule="exact"/>
        <w:ind w:left="20"/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</w:p>
    <w:p w:rsidR="00CA5EAC" w:rsidRDefault="00BC30D5" w:rsidP="00CA5EAC">
      <w:pPr>
        <w:spacing w:after="300" w:line="322" w:lineRule="exact"/>
        <w:ind w:left="-993" w:right="3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Об утверждении Положения о</w:t>
      </w:r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порядке увольнения лиц, замещающих должности муниципальной службы </w:t>
      </w:r>
      <w:r w:rsidR="004935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(освобождение от занимаемых должностей) </w:t>
      </w:r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в администрации Муниципального образования «Муринское сельское поселение» в связи с утратой доверия</w:t>
      </w:r>
    </w:p>
    <w:p w:rsidR="00CA5EAC" w:rsidRDefault="00EF2F5D" w:rsidP="00CA5EAC">
      <w:pPr>
        <w:spacing w:after="300" w:line="322" w:lineRule="exact"/>
        <w:ind w:left="-993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="006F1B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соответствии с ф</w:t>
      </w:r>
      <w:r w:rsidR="006F1B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едеральным законом  от 02.03.2007 №</w:t>
      </w:r>
      <w:r w:rsidR="006F1B5B" w:rsidRPr="00CA5E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25-</w:t>
      </w:r>
      <w:r w:rsidR="006F1B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ФЗ </w:t>
      </w:r>
      <w:r w:rsidR="006F1B5B" w:rsidRPr="00CA5E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"О муниципальной службе в Российской Федерации"</w:t>
      </w:r>
      <w:r w:rsidR="006F1B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ф</w:t>
      </w:r>
      <w:r w:rsidR="006F1B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едеральным законом от 25 12. 2008 года № 273-ФЗ «О противодействии коррупции», Уставом муниципального образования «Муринское сельское поселение» Всеволожского муниципального района Ленинградской области,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целях соблюдения муниципальными служащими администрации муниципального образования «Муринское сельское поселение» Всеволожского муниципального района Ленинградской области ограничений, запретов и требований о предотвращении или об урегулировании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конфликта интересов и исполнения обязанностей, установленных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71DE4" w:rsidRDefault="00CA5EAC" w:rsidP="00D52924">
      <w:pPr>
        <w:spacing w:after="300" w:line="322" w:lineRule="exact"/>
        <w:ind w:left="-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ПОСТАНОВЛЯЮ</w:t>
      </w:r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1.  Утвердить Положение о порядке увольнения лиц, замещающих должности муниципальной службы в администрации Муниципального образования «Муринское сельское поселение» Всеволожского муниципального района Ленинградской области в связи с утратой доверия согласно приложению к постановлению.</w:t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2. Настоящее постановление вступает в силу с момента официального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опубликования</w:t>
      </w:r>
      <w:r w:rsidR="00EF2F5D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EF2F5D">
        <w:rPr>
          <w:rFonts w:ascii="Times New Roman" w:eastAsia="Arial Unicode MS" w:hAnsi="Times New Roman" w:cs="Times New Roman"/>
          <w:sz w:val="28"/>
          <w:szCs w:val="28"/>
          <w:lang w:eastAsia="ru-RU"/>
        </w:rPr>
        <w:t>3. Опубликовать настоящее постановление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</w:t>
      </w:r>
      <w:r w:rsidR="00EF2F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газете «Муринские вести» и сети </w:t>
      </w:r>
      <w:r w:rsidR="00EF2F5D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Интернет на официальном сайте администрации</w:t>
      </w:r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D5292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BC30D5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   </w:t>
      </w:r>
      <w:proofErr w:type="gramStart"/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EF2F5D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возложить за заместителя главы администрации по общим и организационным вопросам</w:t>
      </w:r>
      <w:r w:rsid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71DE4" w:rsidRDefault="00D71DE4" w:rsidP="00D71DE4">
      <w:pPr>
        <w:pStyle w:val="ab"/>
        <w:spacing w:after="180" w:line="322" w:lineRule="exact"/>
        <w:ind w:left="-70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356D">
        <w:rPr>
          <w:rFonts w:ascii="Times New Roman" w:hAnsi="Times New Roman" w:cs="Times New Roman"/>
          <w:sz w:val="28"/>
          <w:szCs w:val="28"/>
        </w:rPr>
        <w:t>Г</w:t>
      </w:r>
      <w:r w:rsidR="000C5F7E">
        <w:rPr>
          <w:rFonts w:ascii="Times New Roman" w:hAnsi="Times New Roman" w:cs="Times New Roman"/>
          <w:sz w:val="28"/>
          <w:szCs w:val="28"/>
        </w:rPr>
        <w:t>лав</w:t>
      </w:r>
      <w:r w:rsidR="0049356D">
        <w:rPr>
          <w:rFonts w:ascii="Times New Roman" w:hAnsi="Times New Roman" w:cs="Times New Roman"/>
          <w:sz w:val="28"/>
          <w:szCs w:val="28"/>
        </w:rPr>
        <w:t>а</w:t>
      </w:r>
      <w:r w:rsidR="000C5F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C5F7E">
        <w:rPr>
          <w:rFonts w:ascii="Times New Roman" w:hAnsi="Times New Roman" w:cs="Times New Roman"/>
          <w:sz w:val="28"/>
          <w:szCs w:val="28"/>
        </w:rPr>
        <w:tab/>
      </w:r>
      <w:r w:rsidR="000C5F7E">
        <w:rPr>
          <w:rFonts w:ascii="Times New Roman" w:hAnsi="Times New Roman" w:cs="Times New Roman"/>
          <w:sz w:val="28"/>
          <w:szCs w:val="28"/>
        </w:rPr>
        <w:tab/>
      </w:r>
      <w:r w:rsidR="000C5F7E">
        <w:rPr>
          <w:rFonts w:ascii="Times New Roman" w:hAnsi="Times New Roman" w:cs="Times New Roman"/>
          <w:sz w:val="28"/>
          <w:szCs w:val="28"/>
        </w:rPr>
        <w:tab/>
      </w:r>
      <w:r w:rsidR="000C5F7E">
        <w:rPr>
          <w:rFonts w:ascii="Times New Roman" w:hAnsi="Times New Roman" w:cs="Times New Roman"/>
          <w:sz w:val="28"/>
          <w:szCs w:val="28"/>
        </w:rPr>
        <w:tab/>
      </w:r>
      <w:r w:rsidR="0049356D">
        <w:rPr>
          <w:rFonts w:ascii="Times New Roman" w:hAnsi="Times New Roman" w:cs="Times New Roman"/>
          <w:sz w:val="28"/>
          <w:szCs w:val="28"/>
        </w:rPr>
        <w:t xml:space="preserve">        В.Ф. Гаркавый</w:t>
      </w:r>
    </w:p>
    <w:p w:rsidR="00D52924" w:rsidRDefault="00D52924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249B" w:rsidRDefault="004A249B" w:rsidP="00D71DE4">
      <w:pPr>
        <w:pStyle w:val="ab"/>
        <w:spacing w:after="180" w:line="322" w:lineRule="exact"/>
        <w:ind w:left="4247" w:right="2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E3CDF" w:rsidRDefault="00D71DE4" w:rsidP="00D71DE4">
      <w:pPr>
        <w:pStyle w:val="ab"/>
        <w:spacing w:after="180" w:line="322" w:lineRule="exact"/>
        <w:ind w:left="4247" w:right="20" w:firstLine="709"/>
        <w:jc w:val="both"/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</w:t>
      </w:r>
      <w:r w:rsidR="000C5F7E">
        <w:rPr>
          <w:rFonts w:ascii="Times New Roman" w:eastAsia="Arial Unicode MS" w:hAnsi="Times New Roman" w:cs="Times New Roman"/>
          <w:sz w:val="24"/>
          <w:szCs w:val="24"/>
          <w:lang w:eastAsia="ru-RU"/>
        </w:rPr>
        <w:t>ложение</w:t>
      </w:r>
    </w:p>
    <w:p w:rsidR="009E3CDF" w:rsidRDefault="000C5F7E">
      <w:pPr>
        <w:spacing w:after="167" w:line="270" w:lineRule="exact"/>
        <w:ind w:left="3963" w:firstLine="993"/>
        <w:jc w:val="both"/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E3CDF" w:rsidRDefault="000C5F7E">
      <w:pPr>
        <w:spacing w:after="167" w:line="270" w:lineRule="exact"/>
        <w:ind w:left="3963" w:firstLine="993"/>
        <w:jc w:val="both"/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от_____________201    г. №______</w:t>
      </w:r>
    </w:p>
    <w:p w:rsidR="009E3CDF" w:rsidRDefault="009E3CDF">
      <w:pPr>
        <w:spacing w:after="167" w:line="270" w:lineRule="exact"/>
        <w:ind w:left="3963" w:firstLine="993"/>
        <w:jc w:val="both"/>
      </w:pPr>
    </w:p>
    <w:p w:rsidR="009E3CDF" w:rsidRDefault="000C5F7E">
      <w:pPr>
        <w:spacing w:after="349" w:line="322" w:lineRule="exact"/>
        <w:ind w:left="-993"/>
        <w:jc w:val="center"/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Положение о порядке увольнения лиц, замещающих должности муниципальной службы </w:t>
      </w:r>
      <w:r w:rsidR="004935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(освобождение от занимаемых должностей)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 администрации Муниципального образования «Муринское сельское поселение» Всеволожского муниципального района Ленинградской области, в связи с утратой доверия</w:t>
      </w:r>
    </w:p>
    <w:p w:rsidR="009E3CDF" w:rsidRDefault="000C5F7E">
      <w:pPr>
        <w:keepNext/>
        <w:keepLines/>
        <w:spacing w:after="193" w:line="260" w:lineRule="exact"/>
        <w:ind w:left="-993"/>
        <w:jc w:val="both"/>
      </w:pPr>
      <w:bookmarkStart w:id="2" w:name="bookmark1"/>
      <w:bookmarkEnd w:id="2"/>
      <w:r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1. Общие положения</w:t>
      </w:r>
    </w:p>
    <w:p w:rsidR="009E3CDF" w:rsidRDefault="000C5F7E" w:rsidP="0049356D">
      <w:pPr>
        <w:spacing w:after="300" w:line="322" w:lineRule="exact"/>
        <w:ind w:left="-993" w:right="-1"/>
        <w:jc w:val="both"/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 Положение разработано и принято в целях соблюдения муниципальными служащими администрации Муниципального образования «Муринское сельское поселение»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273-ФЭ «О противодействии коррупции»</w:t>
      </w:r>
      <w:r w:rsidR="00DE78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49356D">
        <w:rPr>
          <w:rFonts w:ascii="Times New Roman" w:eastAsia="Arial Unicode MS" w:hAnsi="Times New Roman" w:cs="Times New Roman"/>
          <w:sz w:val="28"/>
          <w:szCs w:val="28"/>
          <w:lang w:eastAsia="ru-RU"/>
        </w:rPr>
        <w:t>ф</w:t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едеральным законом  от 02.03.2007 №</w:t>
      </w:r>
      <w:r w:rsidR="0049356D" w:rsidRPr="00CA5E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25-</w:t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ФЗ </w:t>
      </w:r>
      <w:r w:rsidR="0049356D" w:rsidRPr="00CA5E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"О муниципальной службе в Российской Федерации"</w:t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49356D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Уставом муниципального образования «Муринское сельское поселение» Всеволожского</w:t>
      </w:r>
      <w:proofErr w:type="gramEnd"/>
      <w:r w:rsidR="004935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493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9E3CDF" w:rsidRDefault="000C5F7E">
      <w:pPr>
        <w:keepNext/>
        <w:keepLines/>
        <w:spacing w:after="300" w:line="322" w:lineRule="exact"/>
        <w:ind w:left="-993"/>
        <w:jc w:val="both"/>
      </w:pPr>
      <w:bookmarkStart w:id="3" w:name="bookmark2"/>
      <w:bookmarkEnd w:id="3"/>
      <w:r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2. Условия применимости прекращения трудового договора за утрату доверия</w:t>
      </w:r>
    </w:p>
    <w:p w:rsidR="009E3CDF" w:rsidRDefault="000C5F7E">
      <w:pPr>
        <w:spacing w:after="0" w:line="322" w:lineRule="exact"/>
        <w:ind w:left="-993" w:right="20" w:firstLine="560"/>
        <w:jc w:val="both"/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,'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установленных в целях противодействия коррупции Федеральным законом от 2 марта 2007 года №25-ФЗ «О муниципальной службе в Российской Федерации», Федеральным законом от 25 декабря 2008 года № 273-Ф3 «О противодействии коррупции» и другими федеральными законами, налагаются взыскания, предусмотренные статьями 14.1, 15, 27 и 27.1 Федерального закона «О муниципальной службе в Российской Федерации».</w:t>
      </w:r>
    </w:p>
    <w:p w:rsidR="009E3CDF" w:rsidRDefault="000C5F7E">
      <w:pPr>
        <w:spacing w:after="0" w:line="322" w:lineRule="exact"/>
        <w:ind w:left="-993" w:right="20" w:firstLine="560"/>
        <w:jc w:val="both"/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D52924" w:rsidRDefault="000C5F7E">
      <w:pPr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 применении взысканий, предусмотренных статьями 14.1 и 15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</w:t>
      </w:r>
    </w:p>
    <w:p w:rsidR="00D52924" w:rsidRDefault="00D52924">
      <w:pPr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52924" w:rsidRDefault="00D52924">
      <w:pPr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E3CDF" w:rsidRDefault="000C5F7E">
      <w:pPr>
        <w:spacing w:after="0" w:line="322" w:lineRule="exact"/>
        <w:ind w:left="-993" w:right="20" w:firstLine="560"/>
        <w:jc w:val="both"/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E3CDF" w:rsidRDefault="000C5F7E">
      <w:pPr>
        <w:spacing w:after="0" w:line="322" w:lineRule="exact"/>
        <w:ind w:left="-993" w:right="20" w:firstLine="560"/>
        <w:jc w:val="both"/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Взыскания, предусмотренные статьями 14.1 и 15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</w:p>
    <w:p w:rsidR="009E3CDF" w:rsidRDefault="000C5F7E">
      <w:pPr>
        <w:spacing w:after="349" w:line="322" w:lineRule="exact"/>
        <w:ind w:left="-993" w:right="20" w:firstLine="560"/>
        <w:jc w:val="both"/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Муниципальные служащие и работники администрации Муниципального образования «Муринское сельское поселение» обязаны соблюдать и иные запреты, ограничения, обязательства и правила служебного поведения, установленные Федеральными конституционными законами, федеральными законами, законами Ленинградской области,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9E3CDF" w:rsidRDefault="000C5F7E">
      <w:pPr>
        <w:keepNext/>
        <w:keepLines/>
        <w:spacing w:after="303" w:line="260" w:lineRule="exact"/>
        <w:ind w:left="-993"/>
        <w:jc w:val="both"/>
      </w:pPr>
      <w:bookmarkStart w:id="4" w:name="bookmark3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3. </w:t>
      </w:r>
      <w:bookmarkEnd w:id="4"/>
      <w:r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Действия, признаваемые виновными</w:t>
      </w:r>
    </w:p>
    <w:p w:rsidR="000C5F7E" w:rsidRPr="0063677C" w:rsidRDefault="000C5F7E" w:rsidP="000C5F7E">
      <w:pPr>
        <w:keepNext/>
        <w:keepLines/>
        <w:spacing w:after="0" w:line="322" w:lineRule="exact"/>
        <w:ind w:left="-993" w:right="20" w:firstLine="560"/>
        <w:jc w:val="both"/>
      </w:pPr>
      <w:bookmarkStart w:id="5" w:name="bookmark4"/>
      <w:bookmarkEnd w:id="5"/>
      <w:r w:rsidRPr="006367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Муниципальные служащие администрации Муниципального образования «Муринское сельское поселение» подлежат увольнению (освобождению от должности) в связи с утратой доверия в случае:</w:t>
      </w:r>
    </w:p>
    <w:p w:rsidR="009E3CDF" w:rsidRPr="000C5F7E" w:rsidRDefault="000C5F7E" w:rsidP="000C5F7E">
      <w:pPr>
        <w:pStyle w:val="ab"/>
        <w:keepNext/>
        <w:keepLines/>
        <w:numPr>
          <w:ilvl w:val="1"/>
          <w:numId w:val="1"/>
        </w:numPr>
        <w:spacing w:after="0" w:line="322" w:lineRule="exact"/>
        <w:ind w:right="20"/>
        <w:jc w:val="both"/>
        <w:rPr>
          <w:rFonts w:ascii="Times New Roman" w:hAnsi="Times New Roman" w:cs="Times New Roman"/>
        </w:rPr>
      </w:pPr>
      <w:r w:rsidRP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E3CDF" w:rsidRPr="000C5F7E" w:rsidRDefault="000C5F7E" w:rsidP="000C5F7E">
      <w:pPr>
        <w:pStyle w:val="ab"/>
        <w:numPr>
          <w:ilvl w:val="1"/>
          <w:numId w:val="1"/>
        </w:numPr>
        <w:tabs>
          <w:tab w:val="left" w:pos="2305"/>
        </w:tabs>
        <w:spacing w:after="0" w:line="322" w:lineRule="exact"/>
        <w:ind w:right="20"/>
        <w:jc w:val="both"/>
        <w:rPr>
          <w:rFonts w:ascii="Times New Roman" w:hAnsi="Times New Roman" w:cs="Times New Roman"/>
        </w:rPr>
      </w:pPr>
      <w:r w:rsidRP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</w:t>
      </w:r>
      <w:proofErr w:type="gramStart"/>
      <w:r w:rsidRP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  <w:proofErr w:type="gramEnd"/>
      <w:r w:rsidRP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редставления заведомо недостоверных или неполных сведений;</w:t>
      </w:r>
    </w:p>
    <w:p w:rsidR="009E3CDF" w:rsidRPr="000C5F7E" w:rsidRDefault="000C5F7E" w:rsidP="000C5F7E">
      <w:pPr>
        <w:pStyle w:val="ab"/>
        <w:numPr>
          <w:ilvl w:val="1"/>
          <w:numId w:val="1"/>
        </w:numPr>
        <w:tabs>
          <w:tab w:val="left" w:pos="2300"/>
        </w:tabs>
        <w:spacing w:after="0" w:line="322" w:lineRule="exact"/>
        <w:ind w:right="20"/>
        <w:jc w:val="both"/>
        <w:rPr>
          <w:rFonts w:ascii="Times New Roman" w:hAnsi="Times New Roman" w:cs="Times New Roman"/>
        </w:rPr>
      </w:pPr>
      <w:r w:rsidRP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E3CDF" w:rsidRPr="000C5F7E" w:rsidRDefault="000C5F7E" w:rsidP="000C5F7E">
      <w:pPr>
        <w:pStyle w:val="ab"/>
        <w:numPr>
          <w:ilvl w:val="1"/>
          <w:numId w:val="1"/>
        </w:numPr>
        <w:tabs>
          <w:tab w:val="left" w:pos="-125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осуществления лицом предпринимательской деятельности;</w:t>
      </w:r>
    </w:p>
    <w:p w:rsidR="009E3CDF" w:rsidRDefault="000C5F7E" w:rsidP="000C5F7E">
      <w:pPr>
        <w:pStyle w:val="ab"/>
        <w:numPr>
          <w:ilvl w:val="1"/>
          <w:numId w:val="1"/>
        </w:numPr>
        <w:tabs>
          <w:tab w:val="left" w:pos="2314"/>
        </w:tabs>
        <w:spacing w:after="0" w:line="322" w:lineRule="exact"/>
        <w:ind w:right="20"/>
        <w:jc w:val="both"/>
      </w:pPr>
      <w:r w:rsidRPr="000C5F7E">
        <w:rPr>
          <w:rFonts w:ascii="Times New Roman" w:eastAsia="Arial Unicode MS" w:hAnsi="Times New Roman" w:cs="Times New Roman"/>
          <w:sz w:val="28"/>
          <w:szCs w:val="28"/>
          <w:lang w:eastAsia="ru-RU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E3CDF" w:rsidRDefault="000C5F7E">
      <w:pPr>
        <w:spacing w:after="0" w:line="322" w:lineRule="exact"/>
        <w:ind w:left="-993" w:right="20" w:firstLine="560"/>
        <w:jc w:val="both"/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Лицо, замещающее муниципальную должность, которому стало известно о возникновении у подчиненного ему лица личной коррупционного правонарушения, не считая периода временной нетрудоспособности муниципального служащего,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пребывания его в отпуске, других случаев его отсутствия на муниципальной службе по уважительным причинам.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9E3CDF" w:rsidRDefault="000C5F7E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акте о применении к муниципальному служащему администрации дисциплинарного взыскания в виде увольнения, в случае совершения им коррупционного правонарушения в качестве основания применения взыскания,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6842DB" w:rsidRDefault="006842DB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До увольнения работодатель истребует у муниципального служащего письменное объяснение (объяснительная записка). Если в течени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 (двух) рабочих дней указанное объяснение муниципальный служащий не предоставляет, то работодатель составляет соответствующий акт.</w:t>
      </w:r>
    </w:p>
    <w:p w:rsidR="006842DB" w:rsidRDefault="006842DB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6842DB" w:rsidRDefault="006842DB">
      <w:pPr>
        <w:spacing w:after="0" w:line="322" w:lineRule="exact"/>
        <w:ind w:left="-993" w:right="20" w:firstLine="580"/>
        <w:jc w:val="both"/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распоряжении администрации муниципального образования «Муринское сельское поселение» Всеволожского муниципального района Ленинградской области в качестве оснований применения  взыскании указывается ч.2 ст.27.1 Федерального Закона от 2 марта 2007 года № 25-ФЗ «О муниципальной службе в Российской Федерации».</w:t>
      </w:r>
    </w:p>
    <w:p w:rsidR="009E3CDF" w:rsidRDefault="000C5F7E">
      <w:pPr>
        <w:spacing w:after="0" w:line="322" w:lineRule="exact"/>
        <w:ind w:left="-993" w:right="20" w:firstLine="580"/>
        <w:jc w:val="both"/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Копия </w:t>
      </w:r>
      <w:r w:rsidR="006842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распоряжения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 применении к муниципальному служащему администрации Муниципального образования «Муринское сельское поселение»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муниципальному служащему под расписку в течение трех дней со дня издания соответствующего</w:t>
      </w:r>
      <w:r w:rsidR="006842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распоряжения об увольнении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gramEnd"/>
    </w:p>
    <w:p w:rsidR="009E3CDF" w:rsidRDefault="000C5F7E">
      <w:pPr>
        <w:spacing w:after="0" w:line="322" w:lineRule="exact"/>
        <w:ind w:left="-993" w:right="20" w:firstLine="580"/>
        <w:jc w:val="both"/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Муниципальный служащий администрации вправе обжаловать </w:t>
      </w:r>
      <w:r w:rsidR="006F1B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распоряжение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письменной форме в </w:t>
      </w:r>
      <w:r w:rsidR="006F1B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судебном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порядке.</w:t>
      </w:r>
    </w:p>
    <w:p w:rsidR="009E3CDF" w:rsidRDefault="009E3CDF">
      <w:pPr>
        <w:spacing w:after="0" w:line="322" w:lineRule="exact"/>
        <w:ind w:left="-993" w:right="20" w:firstLine="580"/>
        <w:jc w:val="both"/>
      </w:pPr>
    </w:p>
    <w:p w:rsidR="009E3CDF" w:rsidRDefault="009E3CDF">
      <w:pPr>
        <w:spacing w:after="0" w:line="322" w:lineRule="exact"/>
        <w:ind w:left="-993" w:right="20" w:firstLine="580"/>
        <w:jc w:val="both"/>
      </w:pPr>
    </w:p>
    <w:p w:rsidR="009E3CDF" w:rsidRDefault="009E3CDF">
      <w:pPr>
        <w:spacing w:after="0" w:line="322" w:lineRule="exact"/>
        <w:ind w:left="-993" w:right="20" w:firstLine="580"/>
        <w:jc w:val="both"/>
      </w:pPr>
    </w:p>
    <w:p w:rsidR="009E3CDF" w:rsidRDefault="009E3CDF">
      <w:pPr>
        <w:spacing w:after="0" w:line="322" w:lineRule="exact"/>
        <w:ind w:left="-993" w:right="20" w:firstLine="580"/>
        <w:jc w:val="both"/>
      </w:pPr>
    </w:p>
    <w:p w:rsidR="009E3CDF" w:rsidRDefault="009E3CDF">
      <w:pPr>
        <w:spacing w:after="0" w:line="322" w:lineRule="exact"/>
        <w:ind w:left="-993" w:right="20" w:firstLine="580"/>
        <w:jc w:val="both"/>
      </w:pPr>
    </w:p>
    <w:p w:rsidR="009E3CDF" w:rsidRDefault="009E3CDF"/>
    <w:sectPr w:rsidR="009E3CDF" w:rsidSect="004A249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DFF"/>
    <w:multiLevelType w:val="multilevel"/>
    <w:tmpl w:val="AC9670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7E7D3C"/>
    <w:multiLevelType w:val="multilevel"/>
    <w:tmpl w:val="5B5A1388"/>
    <w:lvl w:ilvl="0">
      <w:start w:val="1"/>
      <w:numFmt w:val="decimal"/>
      <w:lvlText w:val="4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5">
      <w:start w:val="1"/>
      <w:numFmt w:val="decimal"/>
      <w:lvlText w:val="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6">
      <w:start w:val="1"/>
      <w:numFmt w:val="decimal"/>
      <w:lvlText w:val="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7">
      <w:start w:val="1"/>
      <w:numFmt w:val="decimal"/>
      <w:lvlText w:val="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8">
      <w:start w:val="1"/>
      <w:numFmt w:val="decimal"/>
      <w:lvlText w:val="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</w:abstractNum>
  <w:abstractNum w:abstractNumId="2">
    <w:nsid w:val="3EE9217C"/>
    <w:multiLevelType w:val="multilevel"/>
    <w:tmpl w:val="BEE2697E"/>
    <w:lvl w:ilvl="0">
      <w:start w:val="1"/>
      <w:numFmt w:val="decimal"/>
      <w:lvlText w:val="4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SimSu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SimSu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5">
      <w:start w:val="1"/>
      <w:numFmt w:val="decimal"/>
      <w:lvlText w:val="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6">
      <w:start w:val="1"/>
      <w:numFmt w:val="decimal"/>
      <w:lvlText w:val="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7">
      <w:start w:val="1"/>
      <w:numFmt w:val="decimal"/>
      <w:lvlText w:val="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8">
      <w:start w:val="1"/>
      <w:numFmt w:val="decimal"/>
      <w:lvlText w:val="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CDF"/>
    <w:rsid w:val="000C35F9"/>
    <w:rsid w:val="000C5F7E"/>
    <w:rsid w:val="0049356D"/>
    <w:rsid w:val="004A249B"/>
    <w:rsid w:val="0063677C"/>
    <w:rsid w:val="006842DB"/>
    <w:rsid w:val="006F1B5B"/>
    <w:rsid w:val="009E3CDF"/>
    <w:rsid w:val="00A327AA"/>
    <w:rsid w:val="00BC30D5"/>
    <w:rsid w:val="00CA5EAC"/>
    <w:rsid w:val="00D4403A"/>
    <w:rsid w:val="00D52924"/>
    <w:rsid w:val="00D71DE4"/>
    <w:rsid w:val="00DE783E"/>
    <w:rsid w:val="00E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5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">
    <w:name w:val="ListLabel 2"/>
    <w:rPr>
      <w:rFonts w:eastAsia="Arial Unicode MS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5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Levina</cp:lastModifiedBy>
  <cp:revision>2</cp:revision>
  <cp:lastPrinted>2015-02-17T09:50:00Z</cp:lastPrinted>
  <dcterms:created xsi:type="dcterms:W3CDTF">2015-02-20T07:07:00Z</dcterms:created>
  <dcterms:modified xsi:type="dcterms:W3CDTF">2015-02-20T07:07:00Z</dcterms:modified>
</cp:coreProperties>
</file>