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856" w14:textId="77777777" w:rsidR="00FD2F9E" w:rsidRDefault="008310A3">
      <w:pPr>
        <w:jc w:val="center"/>
        <w:rPr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Памятка населению по пожарной безопасности в весенний период</w:t>
      </w:r>
    </w:p>
    <w:p w14:paraId="7C3C1E13" w14:textId="77777777" w:rsidR="00FD2F9E" w:rsidRDefault="00FD2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5AC001" w14:textId="77777777" w:rsidR="00FD2F9E" w:rsidRDefault="008310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1824596" wp14:editId="2DB48387">
            <wp:extent cx="2882265" cy="2140585"/>
            <wp:effectExtent l="0" t="0" r="0" b="0"/>
            <wp:docPr id="1" name="Рисунок 1" descr="C:\Users\User\Desktop\Работа\ПАМЯТКИ\2021\памятка пожарная безопасность в весенний период\326f0e6722d312575a00dfbe01ed99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абота\ПАМЯТКИ\2021\памятка пожарная безопасность в весенний период\326f0e6722d312575a00dfbe01ed99ed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BF02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ближайшее время на территории Всеволожского района установится устойчивая весенняя погода, которая способствует сходу снежного покрова, вследствие чего существенно возрастает </w:t>
      </w:r>
      <w:r>
        <w:rPr>
          <w:rFonts w:ascii="Times New Roman" w:hAnsi="Times New Roman" w:cs="Times New Roman"/>
          <w:sz w:val="28"/>
          <w:szCs w:val="28"/>
        </w:rPr>
        <w:t>пожарная опасность в весенний период.</w:t>
      </w:r>
    </w:p>
    <w:p w14:paraId="14A05EA2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Лесные пожары отмечаются с ранней весны до поздней осени.</w:t>
      </w:r>
    </w:p>
    <w:p w14:paraId="675B3B73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</w:t>
      </w:r>
      <w:r>
        <w:rPr>
          <w:rFonts w:ascii="Times New Roman" w:hAnsi="Times New Roman" w:cs="Times New Roman"/>
          <w:sz w:val="28"/>
          <w:szCs w:val="28"/>
        </w:rPr>
        <w:t>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</w:t>
      </w:r>
      <w:r>
        <w:rPr>
          <w:rFonts w:ascii="Times New Roman" w:hAnsi="Times New Roman" w:cs="Times New Roman"/>
          <w:sz w:val="28"/>
          <w:szCs w:val="28"/>
        </w:rPr>
        <w:t>очвенное плодородие.</w:t>
      </w:r>
    </w:p>
    <w:p w14:paraId="3204995F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</w:t>
      </w:r>
      <w:r>
        <w:rPr>
          <w:rFonts w:ascii="Times New Roman" w:hAnsi="Times New Roman" w:cs="Times New Roman"/>
          <w:sz w:val="28"/>
          <w:szCs w:val="28"/>
        </w:rPr>
        <w:t xml:space="preserve">ри поджогах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</w:t>
      </w:r>
      <w:r>
        <w:rPr>
          <w:rFonts w:ascii="Times New Roman" w:hAnsi="Times New Roman" w:cs="Times New Roman"/>
          <w:sz w:val="28"/>
          <w:szCs w:val="28"/>
        </w:rPr>
        <w:t>поверхности почвы.</w:t>
      </w:r>
    </w:p>
    <w:p w14:paraId="757CAF3E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</w:p>
    <w:p w14:paraId="4B5BE6A4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Травяной пал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настоящее стихийное бедствие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>. И всему виной — опасная и неразумная традиция поджигать весной сухую траву на полях: «как хорошо, быстро убрали прошлогоднюю траву и удобрили почву золой». А это не так.</w:t>
      </w:r>
    </w:p>
    <w:p w14:paraId="1FAC0B01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 травяных палов выгорают леса и лесополосы, а на п</w:t>
      </w:r>
      <w:r>
        <w:rPr>
          <w:rFonts w:ascii="Times New Roman" w:hAnsi="Times New Roman" w:cs="Times New Roman"/>
          <w:sz w:val="28"/>
          <w:szCs w:val="28"/>
        </w:rPr>
        <w:t>олях почва становится бесплодной. В огне гибнут птицы и птичьи гнезда, мелкие млекопитающие, беспозвоночные и микроорганизмы. Восстанавливаться от таких потерь территория будет не один десяток лет. Неконтролируемый пал легко может стать лесным или торфяным</w:t>
      </w:r>
      <w:r>
        <w:rPr>
          <w:rFonts w:ascii="Times New Roman" w:hAnsi="Times New Roman" w:cs="Times New Roman"/>
          <w:sz w:val="28"/>
          <w:szCs w:val="28"/>
        </w:rPr>
        <w:t xml:space="preserve">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</w:t>
      </w:r>
    </w:p>
    <w:p w14:paraId="262EEEA5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Травяной пал — это такой же пожар, как и любой другой. А пожар проще предотвратить, чем </w:t>
      </w:r>
      <w:r>
        <w:rPr>
          <w:rFonts w:ascii="Times New Roman" w:hAnsi="Times New Roman" w:cs="Times New Roman"/>
          <w:sz w:val="28"/>
          <w:szCs w:val="28"/>
        </w:rPr>
        <w:t>потушить.</w:t>
      </w:r>
    </w:p>
    <w:p w14:paraId="7185FC24" w14:textId="77777777" w:rsidR="00FD2F9E" w:rsidRDefault="00FD2F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6E6DE" w14:textId="77777777" w:rsidR="00FD2F9E" w:rsidRDefault="008310A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БУДЬТЕ ОСТОРОЖНЫ С ОГНЕМ!</w:t>
      </w:r>
    </w:p>
    <w:p w14:paraId="3B739ACE" w14:textId="77777777" w:rsidR="00FD2F9E" w:rsidRDefault="008310A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ВАША БЕЗОПАСНОСТЬ ЗАВИСИТ ОТ ВАС.</w:t>
      </w:r>
    </w:p>
    <w:p w14:paraId="5D06A79A" w14:textId="77777777" w:rsidR="00FD2F9E" w:rsidRDefault="00FD2F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8A5D2" w14:textId="77777777" w:rsidR="00FD2F9E" w:rsidRDefault="0083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14:paraId="5ADE5230" w14:textId="77777777" w:rsidR="00FD2F9E" w:rsidRDefault="0083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любой чрезвы</w:t>
      </w:r>
      <w:r>
        <w:rPr>
          <w:rFonts w:ascii="Times New Roman" w:hAnsi="Times New Roman" w:cs="Times New Roman"/>
          <w:b/>
          <w:sz w:val="28"/>
          <w:szCs w:val="28"/>
        </w:rPr>
        <w:t xml:space="preserve">чайной ситуации или происшествия необходимо срочно звонить в службу спасения </w:t>
      </w:r>
    </w:p>
    <w:p w14:paraId="1E03E0AB" w14:textId="77777777" w:rsidR="00FD2F9E" w:rsidRDefault="0083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телефонам    "01" или "101".</w:t>
      </w:r>
    </w:p>
    <w:p w14:paraId="15CEC2CF" w14:textId="77777777" w:rsidR="00FD2F9E" w:rsidRDefault="0083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</w:t>
      </w:r>
    </w:p>
    <w:p w14:paraId="38144C00" w14:textId="77777777" w:rsidR="00FD2F9E" w:rsidRDefault="0083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"101", "112"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p w14:paraId="7DB47CCE" w14:textId="77777777" w:rsidR="00FD2F9E" w:rsidRDefault="00FD2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4DEC1" w14:textId="77777777" w:rsidR="00FD2F9E" w:rsidRDefault="0083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F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9E"/>
    <w:rsid w:val="008310A3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4F4A"/>
  <w15:docId w15:val="{C0E41388-44F7-4048-911D-DCAD5EF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Анастасия Смирнова</cp:lastModifiedBy>
  <cp:revision>2</cp:revision>
  <dcterms:created xsi:type="dcterms:W3CDTF">2022-04-14T13:58:00Z</dcterms:created>
  <dcterms:modified xsi:type="dcterms:W3CDTF">2022-04-14T13:58:00Z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