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F42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AEA85" wp14:editId="06C3FBB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58675" w14:textId="77777777" w:rsidR="00E06414" w:rsidRPr="001130B1" w:rsidRDefault="00E06414" w:rsidP="007404B6">
      <w:pPr>
        <w:jc w:val="center"/>
        <w:rPr>
          <w:sz w:val="32"/>
        </w:rPr>
      </w:pPr>
    </w:p>
    <w:p w14:paraId="5A6402A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9C5C94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C8A7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3E0F83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89F1A0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AB5E29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EC2C492" w14:textId="77777777" w:rsidR="00E06414" w:rsidRDefault="00E06414" w:rsidP="007404B6">
      <w:pPr>
        <w:jc w:val="center"/>
        <w:rPr>
          <w:b/>
        </w:rPr>
      </w:pPr>
    </w:p>
    <w:p w14:paraId="40FC0FB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0F306D8" w14:textId="77777777" w:rsidR="00E06414" w:rsidRDefault="00E06414" w:rsidP="007404B6">
      <w:pPr>
        <w:rPr>
          <w:b/>
          <w:sz w:val="32"/>
          <w:szCs w:val="32"/>
        </w:rPr>
      </w:pPr>
    </w:p>
    <w:p w14:paraId="265A4484" w14:textId="520A54AA" w:rsidR="00E06414" w:rsidRDefault="00E06414" w:rsidP="008934F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FD4">
        <w:rPr>
          <w:sz w:val="28"/>
          <w:szCs w:val="28"/>
          <w:u w:val="single"/>
        </w:rPr>
        <w:t>03.03</w:t>
      </w:r>
      <w:r w:rsidR="00515F34">
        <w:rPr>
          <w:sz w:val="28"/>
          <w:szCs w:val="28"/>
          <w:u w:val="single"/>
        </w:rPr>
        <w:t>.202</w:t>
      </w:r>
      <w:r w:rsidR="008934F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1F1FD4">
        <w:rPr>
          <w:sz w:val="28"/>
          <w:szCs w:val="28"/>
        </w:rPr>
        <w:t>74</w:t>
      </w:r>
      <w:r>
        <w:rPr>
          <w:sz w:val="28"/>
          <w:szCs w:val="28"/>
        </w:rPr>
        <w:t xml:space="preserve">   </w:t>
      </w:r>
    </w:p>
    <w:p w14:paraId="700350B2" w14:textId="461E3B87" w:rsidR="00E06414" w:rsidRDefault="001F1FD4" w:rsidP="001F1FD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6414">
        <w:rPr>
          <w:sz w:val="28"/>
          <w:szCs w:val="28"/>
        </w:rPr>
        <w:t>г. Мурино</w:t>
      </w:r>
    </w:p>
    <w:p w14:paraId="4A3BA736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06414" w:rsidRPr="00934C5E" w14:paraId="7B55F284" w14:textId="77777777" w:rsidTr="00934C5E">
        <w:trPr>
          <w:trHeight w:val="18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7E1FF" w14:textId="245CD17F" w:rsidR="004F3980" w:rsidRPr="009514EF" w:rsidRDefault="004F3980" w:rsidP="008934F5">
            <w:pPr>
              <w:ind w:firstLine="37"/>
              <w:jc w:val="left"/>
            </w:pPr>
            <w:r w:rsidRPr="009514EF">
              <w:rPr>
                <w:color w:val="000000"/>
              </w:rPr>
              <w:t xml:space="preserve">Об утверждении Порядка </w:t>
            </w:r>
            <w:r w:rsidRPr="009514EF">
              <w:t>разработки, реализации и оценки эффективности</w:t>
            </w:r>
          </w:p>
          <w:p w14:paraId="1135E18F" w14:textId="77777777" w:rsidR="004F3980" w:rsidRPr="009514EF" w:rsidRDefault="004F3980" w:rsidP="008934F5">
            <w:pPr>
              <w:ind w:firstLine="37"/>
              <w:jc w:val="left"/>
              <w:rPr>
                <w:color w:val="000000"/>
              </w:rPr>
            </w:pPr>
            <w:r w:rsidRPr="009514EF">
              <w:rPr>
                <w:color w:val="000000"/>
              </w:rPr>
              <w:t xml:space="preserve">муниципальных программ </w:t>
            </w:r>
            <w:r w:rsidRPr="009514EF">
              <w:t>муниципального образования «Муринское городское поселение» Всеволожского района Ленинградской области</w:t>
            </w:r>
          </w:p>
          <w:p w14:paraId="6D8AA7D8" w14:textId="731EA2FE" w:rsidR="001130B1" w:rsidRPr="00934C5E" w:rsidRDefault="001130B1" w:rsidP="00934C5E">
            <w:pPr>
              <w:rPr>
                <w:b/>
                <w:bCs/>
              </w:rPr>
            </w:pPr>
          </w:p>
        </w:tc>
      </w:tr>
    </w:tbl>
    <w:p w14:paraId="2B45A545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44CCC996" w14:textId="77777777" w:rsidR="004F3980" w:rsidRPr="00FF1591" w:rsidRDefault="004F3980" w:rsidP="009514EF">
      <w:pPr>
        <w:tabs>
          <w:tab w:val="left" w:pos="4962"/>
        </w:tabs>
        <w:ind w:left="540" w:right="170"/>
        <w:jc w:val="center"/>
      </w:pPr>
    </w:p>
    <w:p w14:paraId="7F5E46AC" w14:textId="77777777" w:rsidR="004F3980" w:rsidRPr="00C663C7" w:rsidRDefault="004F3980" w:rsidP="009514EF">
      <w:pPr>
        <w:tabs>
          <w:tab w:val="left" w:pos="851"/>
          <w:tab w:val="left" w:pos="3686"/>
        </w:tabs>
        <w:ind w:left="170" w:right="57"/>
        <w:rPr>
          <w:b/>
        </w:rPr>
      </w:pPr>
    </w:p>
    <w:p w14:paraId="2739EDCE" w14:textId="67C85D07" w:rsidR="000509B3" w:rsidRDefault="00CE1F57" w:rsidP="00FD0B8B">
      <w:pPr>
        <w:spacing w:line="288" w:lineRule="auto"/>
        <w:ind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5472F">
        <w:rPr>
          <w:sz w:val="28"/>
          <w:szCs w:val="28"/>
        </w:rPr>
        <w:t xml:space="preserve">соответствии со статьей 179 </w:t>
      </w:r>
      <w:r w:rsidR="004F3980" w:rsidRPr="0075472F">
        <w:rPr>
          <w:sz w:val="28"/>
          <w:szCs w:val="28"/>
        </w:rPr>
        <w:t xml:space="preserve">Бюджетного кодекса Российской Федерации, постановлением Правительства Ленинградской области </w:t>
      </w:r>
      <w:r w:rsidR="00CF5990">
        <w:rPr>
          <w:sz w:val="28"/>
          <w:szCs w:val="28"/>
        </w:rPr>
        <w:br/>
      </w:r>
      <w:r w:rsidR="004F3980" w:rsidRPr="0075472F">
        <w:rPr>
          <w:sz w:val="28"/>
          <w:szCs w:val="28"/>
        </w:rPr>
        <w:t>от 07</w:t>
      </w:r>
      <w:r w:rsidR="00FD0B8B">
        <w:rPr>
          <w:sz w:val="28"/>
          <w:szCs w:val="28"/>
        </w:rPr>
        <w:t xml:space="preserve">.03.2013 </w:t>
      </w:r>
      <w:r w:rsidR="004F3980" w:rsidRPr="0075472F">
        <w:rPr>
          <w:sz w:val="28"/>
          <w:szCs w:val="28"/>
        </w:rPr>
        <w:t xml:space="preserve">№ 66 «Об утверждении Порядка разработки, реализации и оценки эффективности государственных программ Ленинградской области», в целях совершенствования программно-целевого планирования, </w:t>
      </w:r>
      <w:r w:rsidR="000509B3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ECA23C0" w14:textId="6B947370" w:rsidR="004F3980" w:rsidRPr="0075472F" w:rsidRDefault="000509B3" w:rsidP="00FD0B8B">
      <w:pPr>
        <w:spacing w:line="288" w:lineRule="auto"/>
        <w:ind w:right="57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</w:t>
      </w:r>
      <w:r w:rsidR="004F3980" w:rsidRPr="0075472F">
        <w:rPr>
          <w:b/>
          <w:caps/>
          <w:sz w:val="28"/>
          <w:szCs w:val="28"/>
        </w:rPr>
        <w:t>:</w:t>
      </w:r>
    </w:p>
    <w:p w14:paraId="0BCA72EA" w14:textId="77777777" w:rsidR="004F3980" w:rsidRPr="0075472F" w:rsidRDefault="004F3980" w:rsidP="00FD0B8B">
      <w:pPr>
        <w:spacing w:line="288" w:lineRule="auto"/>
        <w:ind w:left="170" w:right="57" w:firstLine="540"/>
        <w:jc w:val="center"/>
        <w:rPr>
          <w:caps/>
          <w:sz w:val="28"/>
          <w:szCs w:val="28"/>
        </w:rPr>
      </w:pPr>
    </w:p>
    <w:p w14:paraId="70A73FA4" w14:textId="2BCE0BF1" w:rsidR="004F3980" w:rsidRDefault="004F3980" w:rsidP="00FD0B8B">
      <w:pPr>
        <w:pStyle w:val="Heading"/>
        <w:numPr>
          <w:ilvl w:val="0"/>
          <w:numId w:val="2"/>
        </w:numPr>
        <w:tabs>
          <w:tab w:val="left" w:pos="993"/>
          <w:tab w:val="left" w:pos="1276"/>
        </w:tabs>
        <w:spacing w:line="288" w:lineRule="auto"/>
        <w:ind w:left="0" w:right="57" w:firstLine="710"/>
        <w:rPr>
          <w:rFonts w:ascii="Times New Roman" w:hAnsi="Times New Roman" w:cs="Times New Roman"/>
          <w:b w:val="0"/>
          <w:sz w:val="28"/>
          <w:szCs w:val="28"/>
        </w:rPr>
      </w:pPr>
      <w:r w:rsidRPr="0075472F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 (далее - Порядок)</w:t>
      </w:r>
      <w:r w:rsidR="008934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B8B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75472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14:paraId="29464027" w14:textId="235620CE" w:rsidR="008934F5" w:rsidRPr="0075472F" w:rsidRDefault="008934F5" w:rsidP="00FD0B8B">
      <w:pPr>
        <w:pStyle w:val="Heading"/>
        <w:numPr>
          <w:ilvl w:val="0"/>
          <w:numId w:val="2"/>
        </w:numPr>
        <w:tabs>
          <w:tab w:val="left" w:pos="993"/>
          <w:tab w:val="left" w:pos="1276"/>
        </w:tabs>
        <w:spacing w:line="288" w:lineRule="auto"/>
        <w:ind w:left="0" w:right="57" w:firstLine="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BA4A2E" w:rsidRPr="00BA4A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«Муринское городское поселение» </w:t>
      </w:r>
      <w:r w:rsidR="00BA4A2E" w:rsidRPr="00BA4A2E">
        <w:rPr>
          <w:rFonts w:ascii="Times New Roman" w:hAnsi="Times New Roman" w:cs="Times New Roman"/>
          <w:b w:val="0"/>
          <w:sz w:val="28"/>
          <w:szCs w:val="28"/>
        </w:rPr>
        <w:lastRenderedPageBreak/>
        <w:t>Всеволожского муниципального района Ленинградской области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</w:t>
      </w:r>
      <w:r w:rsidR="0092112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5EA5144" w14:textId="77777777" w:rsidR="004F3980" w:rsidRPr="009514EF" w:rsidRDefault="004F3980" w:rsidP="00FD0B8B">
      <w:pPr>
        <w:tabs>
          <w:tab w:val="left" w:pos="993"/>
        </w:tabs>
        <w:spacing w:line="288" w:lineRule="auto"/>
        <w:ind w:right="57" w:firstLine="710"/>
        <w:rPr>
          <w:color w:val="000000"/>
          <w:sz w:val="28"/>
          <w:szCs w:val="28"/>
        </w:rPr>
      </w:pPr>
      <w:r w:rsidRPr="009514EF">
        <w:rPr>
          <w:color w:val="000000"/>
          <w:sz w:val="28"/>
          <w:szCs w:val="28"/>
        </w:rPr>
        <w:t xml:space="preserve">3. Сотрудникам администрации </w:t>
      </w:r>
      <w:r w:rsidRPr="009514EF">
        <w:rPr>
          <w:sz w:val="28"/>
          <w:szCs w:val="28"/>
        </w:rPr>
        <w:t>муниципального образования «Муринское городское поселение» Всеволожского района Ленинградской области (далее – администрация)</w:t>
      </w:r>
      <w:r w:rsidRPr="009514EF">
        <w:rPr>
          <w:color w:val="000000"/>
          <w:sz w:val="28"/>
          <w:szCs w:val="28"/>
        </w:rPr>
        <w:t xml:space="preserve"> в процессе разработки и реализации муниципальных программ</w:t>
      </w:r>
      <w:r w:rsidRPr="009514EF">
        <w:rPr>
          <w:sz w:val="28"/>
          <w:szCs w:val="28"/>
        </w:rPr>
        <w:t xml:space="preserve"> муниципального образования «Муринское городское поселение» Всеволожского района Ленинградской области (далее - </w:t>
      </w:r>
      <w:r w:rsidRPr="009514EF">
        <w:rPr>
          <w:color w:val="000000"/>
          <w:sz w:val="28"/>
          <w:szCs w:val="28"/>
        </w:rPr>
        <w:t>муниципальные программы) руководствоваться требованиями настоящего постановления.</w:t>
      </w:r>
    </w:p>
    <w:p w14:paraId="393CA254" w14:textId="77777777" w:rsidR="004F3980" w:rsidRPr="009514EF" w:rsidRDefault="004F3980" w:rsidP="00FD0B8B">
      <w:pPr>
        <w:spacing w:line="288" w:lineRule="auto"/>
        <w:ind w:right="57" w:firstLine="710"/>
        <w:rPr>
          <w:color w:val="000000"/>
          <w:sz w:val="28"/>
          <w:szCs w:val="28"/>
        </w:rPr>
      </w:pPr>
      <w:r w:rsidRPr="009514EF">
        <w:rPr>
          <w:color w:val="000000"/>
          <w:sz w:val="28"/>
          <w:szCs w:val="28"/>
        </w:rPr>
        <w:t>4. Отделу экономики, управления муниципальным имущество, предпринимательства и потребительского рынка администрации:</w:t>
      </w:r>
    </w:p>
    <w:p w14:paraId="662C3779" w14:textId="77777777" w:rsidR="004F3980" w:rsidRPr="009514EF" w:rsidRDefault="004F3980" w:rsidP="00FD0B8B">
      <w:pPr>
        <w:spacing w:line="288" w:lineRule="auto"/>
        <w:ind w:right="57" w:firstLine="710"/>
        <w:rPr>
          <w:sz w:val="28"/>
          <w:szCs w:val="28"/>
        </w:rPr>
      </w:pPr>
      <w:r w:rsidRPr="009514EF">
        <w:rPr>
          <w:color w:val="000000"/>
          <w:sz w:val="28"/>
          <w:szCs w:val="28"/>
        </w:rPr>
        <w:t>4.1. Обеспечить методическое руководство процессом разработки и реализации муниципальных программ</w:t>
      </w:r>
      <w:r w:rsidRPr="009514EF">
        <w:rPr>
          <w:b/>
          <w:sz w:val="28"/>
          <w:szCs w:val="28"/>
        </w:rPr>
        <w:t>.</w:t>
      </w:r>
    </w:p>
    <w:p w14:paraId="4958F752" w14:textId="77777777" w:rsidR="004F3980" w:rsidRPr="007269D0" w:rsidRDefault="004F3980" w:rsidP="00FD0B8B">
      <w:pPr>
        <w:spacing w:line="288" w:lineRule="auto"/>
        <w:ind w:right="57" w:firstLine="710"/>
        <w:rPr>
          <w:sz w:val="28"/>
          <w:szCs w:val="28"/>
        </w:rPr>
      </w:pPr>
      <w:r w:rsidRPr="009514EF">
        <w:rPr>
          <w:color w:val="000000"/>
          <w:sz w:val="28"/>
          <w:szCs w:val="28"/>
        </w:rPr>
        <w:t xml:space="preserve">4.2. Осуществлять контроль за соответствием муниципальных </w:t>
      </w:r>
      <w:r w:rsidRPr="007269D0">
        <w:rPr>
          <w:sz w:val="28"/>
          <w:szCs w:val="28"/>
        </w:rPr>
        <w:t>программ требованиям настоящего постановления.</w:t>
      </w:r>
    </w:p>
    <w:p w14:paraId="2F627E52" w14:textId="5B4B8438" w:rsidR="009C5AD5" w:rsidRPr="007269D0" w:rsidRDefault="009C5AD5" w:rsidP="00FD0B8B">
      <w:pPr>
        <w:spacing w:line="288" w:lineRule="auto"/>
        <w:ind w:right="57" w:firstLine="710"/>
        <w:rPr>
          <w:sz w:val="28"/>
          <w:szCs w:val="28"/>
        </w:rPr>
      </w:pPr>
      <w:r w:rsidRPr="007269D0">
        <w:rPr>
          <w:sz w:val="28"/>
          <w:szCs w:val="28"/>
        </w:rPr>
        <w:t>5. Отделу финансового управления администрации обеспечить методическое руководство по вопросам, связанным с планированием бюджетных расходо</w:t>
      </w:r>
      <w:r w:rsidR="00E94805" w:rsidRPr="007269D0">
        <w:rPr>
          <w:sz w:val="28"/>
          <w:szCs w:val="28"/>
        </w:rPr>
        <w:t>в.</w:t>
      </w:r>
    </w:p>
    <w:p w14:paraId="7514E0DF" w14:textId="34DBEC0A" w:rsidR="004F3980" w:rsidRPr="007269D0" w:rsidRDefault="004F3980" w:rsidP="00FD0B8B">
      <w:pPr>
        <w:spacing w:line="288" w:lineRule="auto"/>
        <w:ind w:right="57" w:firstLine="710"/>
        <w:rPr>
          <w:sz w:val="28"/>
          <w:szCs w:val="28"/>
        </w:rPr>
      </w:pPr>
      <w:r w:rsidRPr="007269D0">
        <w:rPr>
          <w:sz w:val="28"/>
          <w:szCs w:val="28"/>
        </w:rPr>
        <w:t xml:space="preserve">5. Структурным подразделениям администрации, определенных администрацией в качестве ответственных исполнителей муниципальных программ привести муниципальные программы в соответствие с настоящим порядком до </w:t>
      </w:r>
      <w:r w:rsidR="00921123">
        <w:rPr>
          <w:sz w:val="28"/>
          <w:szCs w:val="28"/>
        </w:rPr>
        <w:t>0</w:t>
      </w:r>
      <w:r w:rsidRPr="007269D0">
        <w:rPr>
          <w:sz w:val="28"/>
          <w:szCs w:val="28"/>
        </w:rPr>
        <w:t>1</w:t>
      </w:r>
      <w:r w:rsidR="004532A3">
        <w:rPr>
          <w:sz w:val="28"/>
          <w:szCs w:val="28"/>
        </w:rPr>
        <w:t>.06</w:t>
      </w:r>
      <w:r w:rsidR="00921123">
        <w:rPr>
          <w:sz w:val="28"/>
          <w:szCs w:val="28"/>
        </w:rPr>
        <w:t>.2023</w:t>
      </w:r>
      <w:r w:rsidRPr="007269D0">
        <w:rPr>
          <w:sz w:val="28"/>
          <w:szCs w:val="28"/>
        </w:rPr>
        <w:t>.</w:t>
      </w:r>
    </w:p>
    <w:p w14:paraId="73BAF89C" w14:textId="5BD06C68" w:rsidR="00FD0B8B" w:rsidRPr="00FD0B8B" w:rsidRDefault="004F3980" w:rsidP="00FD0B8B">
      <w:pPr>
        <w:suppressAutoHyphens/>
        <w:spacing w:line="288" w:lineRule="auto"/>
        <w:ind w:firstLine="708"/>
        <w:rPr>
          <w:bCs/>
          <w:sz w:val="28"/>
          <w:szCs w:val="28"/>
          <w:lang w:eastAsia="ar-SA"/>
        </w:rPr>
      </w:pPr>
      <w:r w:rsidRPr="007269D0">
        <w:rPr>
          <w:sz w:val="28"/>
          <w:szCs w:val="28"/>
        </w:rPr>
        <w:t xml:space="preserve">6. </w:t>
      </w:r>
      <w:r w:rsidR="00FD0B8B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</w:t>
      </w:r>
      <w:r w:rsidR="00FD0B8B">
        <w:rPr>
          <w:bCs/>
          <w:sz w:val="28"/>
          <w:szCs w:val="28"/>
          <w:lang w:eastAsia="ar-SA"/>
        </w:rPr>
        <w:t>екоммуникационной сети Интернет</w:t>
      </w:r>
      <w:r w:rsidR="00FD0B8B" w:rsidRPr="007269D0">
        <w:rPr>
          <w:sz w:val="28"/>
          <w:szCs w:val="28"/>
        </w:rPr>
        <w:t>.</w:t>
      </w:r>
    </w:p>
    <w:p w14:paraId="66E070EE" w14:textId="62E214F8" w:rsidR="00FD0B8B" w:rsidRPr="007269D0" w:rsidRDefault="00FD0B8B" w:rsidP="00FD0B8B">
      <w:pPr>
        <w:spacing w:line="288" w:lineRule="auto"/>
        <w:ind w:right="57" w:firstLine="710"/>
        <w:rPr>
          <w:sz w:val="28"/>
          <w:szCs w:val="28"/>
        </w:rPr>
      </w:pPr>
      <w:r w:rsidRPr="007269D0">
        <w:rPr>
          <w:sz w:val="28"/>
          <w:szCs w:val="28"/>
        </w:rPr>
        <w:t>7. Настоящее постановление вступает в силу с момента подписания.</w:t>
      </w:r>
    </w:p>
    <w:p w14:paraId="3D03D448" w14:textId="0A128A88" w:rsidR="004F3980" w:rsidRPr="007269D0" w:rsidRDefault="00FD0B8B" w:rsidP="00FD0B8B">
      <w:pPr>
        <w:spacing w:line="288" w:lineRule="auto"/>
        <w:ind w:right="57" w:firstLine="710"/>
        <w:rPr>
          <w:sz w:val="28"/>
          <w:szCs w:val="28"/>
        </w:rPr>
      </w:pPr>
      <w:r w:rsidRPr="007269D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F3980" w:rsidRPr="007269D0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C4E6745" w14:textId="77777777" w:rsidR="00CB3485" w:rsidRPr="007269D0" w:rsidRDefault="00CB3485" w:rsidP="00FD0B8B">
      <w:pPr>
        <w:spacing w:line="288" w:lineRule="auto"/>
        <w:ind w:left="170" w:right="57" w:firstLine="540"/>
        <w:rPr>
          <w:sz w:val="28"/>
          <w:szCs w:val="28"/>
        </w:rPr>
      </w:pPr>
    </w:p>
    <w:p w14:paraId="78671B65" w14:textId="77777777" w:rsidR="00CB3485" w:rsidRPr="007269D0" w:rsidRDefault="00CB3485" w:rsidP="009514EF">
      <w:pPr>
        <w:ind w:left="170" w:right="57" w:firstLine="540"/>
        <w:rPr>
          <w:sz w:val="28"/>
          <w:szCs w:val="28"/>
        </w:rPr>
      </w:pPr>
    </w:p>
    <w:p w14:paraId="74EF104A" w14:textId="77777777" w:rsidR="009514EF" w:rsidRPr="009514EF" w:rsidRDefault="009514EF" w:rsidP="009514EF">
      <w:pPr>
        <w:ind w:left="170" w:right="57" w:firstLine="540"/>
        <w:rPr>
          <w:color w:val="000000"/>
          <w:sz w:val="28"/>
          <w:szCs w:val="28"/>
        </w:rPr>
      </w:pPr>
    </w:p>
    <w:p w14:paraId="56F39F01" w14:textId="77777777" w:rsidR="004F3980" w:rsidRPr="009514EF" w:rsidRDefault="004F3980" w:rsidP="009514EF">
      <w:pPr>
        <w:pStyle w:val="1"/>
        <w:spacing w:before="0" w:after="0"/>
        <w:ind w:left="170" w:right="57" w:firstLine="540"/>
        <w:rPr>
          <w:rFonts w:ascii="Times New Roman" w:hAnsi="Times New Roman" w:cs="Times New Roman"/>
          <w:sz w:val="28"/>
          <w:szCs w:val="28"/>
        </w:rPr>
      </w:pPr>
      <w:r w:rsidRPr="0095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7C2D4" w14:textId="57FE1C6E" w:rsidR="004F3980" w:rsidRPr="009514EF" w:rsidRDefault="004F3980" w:rsidP="009514EF">
      <w:pPr>
        <w:pStyle w:val="2"/>
        <w:spacing w:after="0" w:line="240" w:lineRule="auto"/>
        <w:ind w:left="170" w:right="57" w:firstLine="540"/>
        <w:rPr>
          <w:sz w:val="28"/>
          <w:szCs w:val="28"/>
        </w:rPr>
      </w:pPr>
      <w:r w:rsidRPr="009514EF">
        <w:rPr>
          <w:sz w:val="28"/>
          <w:szCs w:val="28"/>
        </w:rPr>
        <w:t>Глава администрации                                                                А.Ю. Белов</w:t>
      </w:r>
    </w:p>
    <w:p w14:paraId="1F6A1436" w14:textId="77777777" w:rsidR="004F3980" w:rsidRPr="009514EF" w:rsidRDefault="004F3980" w:rsidP="009514EF">
      <w:pPr>
        <w:ind w:left="170" w:right="57" w:firstLine="540"/>
        <w:jc w:val="center"/>
        <w:rPr>
          <w:sz w:val="28"/>
          <w:szCs w:val="28"/>
        </w:rPr>
      </w:pPr>
    </w:p>
    <w:p w14:paraId="43962340" w14:textId="77777777" w:rsidR="004F3980" w:rsidRPr="009514EF" w:rsidRDefault="004F3980" w:rsidP="009514EF">
      <w:pPr>
        <w:ind w:left="170" w:right="57" w:firstLine="540"/>
        <w:jc w:val="right"/>
        <w:rPr>
          <w:sz w:val="28"/>
          <w:szCs w:val="28"/>
        </w:rPr>
      </w:pPr>
    </w:p>
    <w:p w14:paraId="0C330BB8" w14:textId="77777777" w:rsidR="00FD0B8B" w:rsidRDefault="00FD0B8B" w:rsidP="00FD0B8B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</w:pPr>
    </w:p>
    <w:p w14:paraId="14E7F99D" w14:textId="1D5558A7" w:rsidR="00FD0B8B" w:rsidRPr="00FD0B8B" w:rsidRDefault="00FD0B8B" w:rsidP="00FD0B8B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4"/>
          <w:szCs w:val="24"/>
        </w:rPr>
      </w:pPr>
      <w:r w:rsidRPr="00FD0B8B">
        <w:rPr>
          <w:b w:val="0"/>
          <w:sz w:val="24"/>
          <w:szCs w:val="24"/>
        </w:rPr>
        <w:lastRenderedPageBreak/>
        <w:t xml:space="preserve">Приложение </w:t>
      </w:r>
    </w:p>
    <w:p w14:paraId="7EEAE96B" w14:textId="38E67A72" w:rsidR="004F3980" w:rsidRPr="00FD0B8B" w:rsidRDefault="00FD0B8B" w:rsidP="00FD0B8B">
      <w:pPr>
        <w:tabs>
          <w:tab w:val="left" w:pos="4230"/>
        </w:tabs>
        <w:ind w:left="5670" w:right="-1" w:firstLine="0"/>
        <w:jc w:val="right"/>
      </w:pPr>
      <w:r w:rsidRPr="00FD0B8B"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7CF43B41" w14:textId="0676E62F" w:rsidR="00FD0B8B" w:rsidRPr="00FD0B8B" w:rsidRDefault="00FD0B8B" w:rsidP="00FD0B8B">
      <w:pPr>
        <w:tabs>
          <w:tab w:val="left" w:pos="4230"/>
        </w:tabs>
        <w:ind w:left="5670" w:right="-1" w:firstLine="0"/>
        <w:jc w:val="right"/>
        <w:rPr>
          <w:highlight w:val="yellow"/>
        </w:rPr>
      </w:pPr>
      <w:r w:rsidRPr="00FD0B8B">
        <w:t>от «</w:t>
      </w:r>
      <w:r w:rsidR="001F1FD4">
        <w:t>03</w:t>
      </w:r>
      <w:r w:rsidRPr="00FD0B8B">
        <w:t xml:space="preserve">» </w:t>
      </w:r>
      <w:r w:rsidR="001F1FD4">
        <w:t xml:space="preserve">03. </w:t>
      </w:r>
      <w:r w:rsidRPr="00FD0B8B">
        <w:t xml:space="preserve">2023 г.  № </w:t>
      </w:r>
      <w:r w:rsidR="001F1FD4">
        <w:t>74</w:t>
      </w:r>
    </w:p>
    <w:p w14:paraId="51AE476E" w14:textId="77777777" w:rsidR="00FD0B8B" w:rsidRDefault="00FD0B8B" w:rsidP="004F3980">
      <w:pPr>
        <w:ind w:left="-540" w:right="-82" w:firstLine="709"/>
        <w:jc w:val="center"/>
        <w:rPr>
          <w:b/>
          <w:bCs/>
          <w:sz w:val="28"/>
          <w:szCs w:val="28"/>
        </w:rPr>
      </w:pPr>
    </w:p>
    <w:p w14:paraId="1509B3FF" w14:textId="73384B51" w:rsidR="004F3980" w:rsidRPr="008934F5" w:rsidRDefault="004F3980" w:rsidP="004F3980">
      <w:pPr>
        <w:ind w:left="-540" w:right="-82" w:firstLine="709"/>
        <w:jc w:val="center"/>
        <w:rPr>
          <w:b/>
          <w:bCs/>
          <w:sz w:val="28"/>
          <w:szCs w:val="28"/>
        </w:rPr>
      </w:pPr>
      <w:r w:rsidRPr="008934F5">
        <w:rPr>
          <w:b/>
          <w:bCs/>
          <w:sz w:val="28"/>
          <w:szCs w:val="28"/>
        </w:rPr>
        <w:t>ПОРЯДОК</w:t>
      </w:r>
    </w:p>
    <w:p w14:paraId="304AF682" w14:textId="77777777" w:rsidR="004F3980" w:rsidRPr="008934F5" w:rsidRDefault="004F3980" w:rsidP="004F3980">
      <w:pPr>
        <w:pStyle w:val="Heading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14:paraId="46DFADE5" w14:textId="77777777" w:rsidR="004F3980" w:rsidRPr="008934F5" w:rsidRDefault="004F3980" w:rsidP="004F3980">
      <w:pPr>
        <w:pStyle w:val="Heading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«Муринское городское поселение» Всеволожского района Ленинградской области</w:t>
      </w:r>
    </w:p>
    <w:p w14:paraId="0E1F0DC6" w14:textId="77777777" w:rsidR="004F3980" w:rsidRPr="008934F5" w:rsidRDefault="004F3980" w:rsidP="004F3980">
      <w:pPr>
        <w:pStyle w:val="Heading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6027C4" w14:textId="77777777" w:rsidR="004F3980" w:rsidRPr="008934F5" w:rsidRDefault="004F3980" w:rsidP="004F3980">
      <w:pPr>
        <w:pStyle w:val="Heading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BE264F0" w14:textId="77777777" w:rsidR="004F3980" w:rsidRPr="008934F5" w:rsidRDefault="004F3980" w:rsidP="004F3980">
      <w:pPr>
        <w:pStyle w:val="Heading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474A1E" w14:textId="77777777" w:rsidR="004F3980" w:rsidRPr="008934F5" w:rsidRDefault="004F3980" w:rsidP="004F3980">
      <w:pPr>
        <w:pStyle w:val="Heading"/>
        <w:ind w:left="-540" w:right="-82" w:firstLine="709"/>
        <w:rPr>
          <w:rFonts w:ascii="Times New Roman" w:hAnsi="Times New Roman" w:cs="Times New Roman"/>
          <w:b w:val="0"/>
          <w:sz w:val="28"/>
          <w:szCs w:val="28"/>
        </w:rPr>
      </w:pPr>
      <w:r w:rsidRPr="008934F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893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определяет этапы, сроки разработки, утверждения, реализации и оценки эффективности муниципальных программ, а также полномочия участников работы с муниципальными программами на территории </w:t>
      </w:r>
      <w:r w:rsidRPr="008934F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8934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«Муринское городское поселение» Всеволожского района Ленинградской области (далее - </w:t>
      </w:r>
      <w:r w:rsidRPr="008934F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образование)</w:t>
      </w:r>
      <w:r w:rsidRPr="008934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4F32F59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1.2. Муниципальные программы муниципального образования</w:t>
      </w:r>
      <w:r w:rsidRPr="008934F5">
        <w:rPr>
          <w:bCs/>
          <w:sz w:val="28"/>
          <w:szCs w:val="28"/>
        </w:rPr>
        <w:t xml:space="preserve"> «Муринское городское поселение» Всеволожского района Ленинградской области (далее - </w:t>
      </w:r>
      <w:r w:rsidRPr="008934F5">
        <w:rPr>
          <w:sz w:val="28"/>
          <w:szCs w:val="28"/>
        </w:rPr>
        <w:t>муниципальные программы)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 w:rsidRPr="008934F5">
        <w:rPr>
          <w:bCs/>
          <w:sz w:val="28"/>
          <w:szCs w:val="28"/>
        </w:rPr>
        <w:t>.</w:t>
      </w:r>
    </w:p>
    <w:p w14:paraId="406C49FD" w14:textId="608AEC0D" w:rsidR="004F3980" w:rsidRPr="008934F5" w:rsidRDefault="004F3980" w:rsidP="004F3980">
      <w:pPr>
        <w:ind w:left="-540" w:right="-82" w:firstLine="709"/>
        <w:rPr>
          <w:color w:val="FF0000"/>
          <w:sz w:val="28"/>
          <w:szCs w:val="28"/>
        </w:rPr>
      </w:pPr>
      <w:r w:rsidRPr="008934F5">
        <w:rPr>
          <w:sz w:val="28"/>
          <w:szCs w:val="28"/>
        </w:rPr>
        <w:t xml:space="preserve">1.3. Муниципальная программа </w:t>
      </w:r>
      <w:r w:rsidR="008F4582" w:rsidRPr="008934F5">
        <w:rPr>
          <w:sz w:val="28"/>
          <w:szCs w:val="28"/>
        </w:rPr>
        <w:t>может содержать федеральные (региональные) проекты, приоритетные проекты, отраслевые проекты</w:t>
      </w:r>
      <w:r w:rsidR="00CD0FB6" w:rsidRPr="008934F5">
        <w:rPr>
          <w:sz w:val="28"/>
          <w:szCs w:val="28"/>
        </w:rPr>
        <w:t>, муниципальные проекты</w:t>
      </w:r>
      <w:r w:rsidR="008F4582" w:rsidRPr="008934F5">
        <w:rPr>
          <w:sz w:val="28"/>
          <w:szCs w:val="28"/>
        </w:rPr>
        <w:t xml:space="preserve"> (далее - проекты), мероприятия, направленные на достижение целей федеральных проектов, комплексы процессных мероприятий, мероприятия, являющиеся структурными элементами муниципальной программы. Информация о структурных элементах муниципальной программы приводится в разрезе подпрограмм (при необходимости)</w:t>
      </w:r>
      <w:r w:rsidR="009C5AD5" w:rsidRPr="008934F5">
        <w:rPr>
          <w:color w:val="FF0000"/>
          <w:sz w:val="28"/>
          <w:szCs w:val="28"/>
        </w:rPr>
        <w:t xml:space="preserve">. </w:t>
      </w:r>
    </w:p>
    <w:p w14:paraId="4786AEDC" w14:textId="356F1F8D" w:rsidR="008F4582" w:rsidRPr="008934F5" w:rsidRDefault="008F4582" w:rsidP="007F3E2F">
      <w:pPr>
        <w:ind w:left="-567" w:firstLine="709"/>
        <w:rPr>
          <w:sz w:val="28"/>
          <w:szCs w:val="28"/>
        </w:rPr>
      </w:pPr>
      <w:r w:rsidRPr="008934F5">
        <w:rPr>
          <w:sz w:val="28"/>
          <w:szCs w:val="28"/>
        </w:rPr>
        <w:t>Муниципальная программа формируется по направлениям деятельности администрации города и (или) распорядителей средств бюджета города за исключением непрограммной деятельности.</w:t>
      </w:r>
    </w:p>
    <w:p w14:paraId="14EF0C1C" w14:textId="393B8C97" w:rsidR="008F4582" w:rsidRPr="008934F5" w:rsidRDefault="008F4582" w:rsidP="007F3E2F">
      <w:pPr>
        <w:ind w:left="-567" w:firstLine="709"/>
        <w:rPr>
          <w:sz w:val="28"/>
          <w:szCs w:val="28"/>
        </w:rPr>
      </w:pPr>
      <w:r w:rsidRPr="008934F5">
        <w:rPr>
          <w:sz w:val="28"/>
          <w:szCs w:val="28"/>
        </w:rPr>
        <w:t>Муниципальная программа состоит из проектной и процессной частей.</w:t>
      </w:r>
    </w:p>
    <w:p w14:paraId="7165665F" w14:textId="45291DD2" w:rsidR="007F3E2F" w:rsidRPr="008934F5" w:rsidRDefault="007F3E2F" w:rsidP="007F3E2F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В проектную часть включаются мероприятия, ограниченные по срокам реализации и приводящие к получению новых (уникальных) результатов и(или) к значительному улучшению результатов.</w:t>
      </w:r>
    </w:p>
    <w:p w14:paraId="5A15494A" w14:textId="041CAFF7" w:rsidR="007F3E2F" w:rsidRPr="008934F5" w:rsidRDefault="007F3E2F" w:rsidP="007F3E2F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В процессную часть включаются мероприятия, реализуемые непрерывно либо на периодической основе.</w:t>
      </w:r>
    </w:p>
    <w:p w14:paraId="155F54E4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 xml:space="preserve">1.4. Муниципальные программы, реализуемые за счет средств бюджета муниципального образования, утверждаются администрацией муниципального </w:t>
      </w:r>
      <w:r w:rsidRPr="008934F5">
        <w:rPr>
          <w:sz w:val="28"/>
          <w:szCs w:val="28"/>
        </w:rPr>
        <w:lastRenderedPageBreak/>
        <w:t>образования</w:t>
      </w:r>
      <w:r w:rsidRPr="008934F5">
        <w:rPr>
          <w:bCs/>
          <w:sz w:val="28"/>
          <w:szCs w:val="28"/>
        </w:rPr>
        <w:t xml:space="preserve"> «Муринское городское поселение» Всеволожского района Ленинградской области (далее – администрация).</w:t>
      </w:r>
    </w:p>
    <w:p w14:paraId="5C0F034C" w14:textId="293A716B" w:rsidR="004F3980" w:rsidRPr="008934F5" w:rsidRDefault="004F3980" w:rsidP="004F3980">
      <w:pPr>
        <w:pStyle w:val="ConsPlusNormal"/>
        <w:ind w:left="-540" w:right="-82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1.6. Сроки реализации муниципальной программы устанавливаются ответственным исполнителем на период не менее 3 (трех) лет и определяются в постановлении администрации об утверждении муниципальной программы.</w:t>
      </w:r>
    </w:p>
    <w:p w14:paraId="602253A3" w14:textId="65E2C0CE" w:rsidR="00813428" w:rsidRPr="008934F5" w:rsidRDefault="004F3980" w:rsidP="00CA7959">
      <w:pPr>
        <w:ind w:left="-567" w:firstLine="709"/>
        <w:rPr>
          <w:color w:val="000000"/>
          <w:sz w:val="28"/>
          <w:szCs w:val="28"/>
        </w:rPr>
      </w:pPr>
      <w:r w:rsidRPr="008934F5">
        <w:rPr>
          <w:sz w:val="28"/>
          <w:szCs w:val="28"/>
        </w:rPr>
        <w:t xml:space="preserve">1.7. </w:t>
      </w:r>
      <w:r w:rsidR="00813428" w:rsidRPr="008934F5">
        <w:rPr>
          <w:sz w:val="28"/>
          <w:szCs w:val="28"/>
        </w:rPr>
        <w:t xml:space="preserve">Разработка и реализация муниципальной программы осуществляются структурным </w:t>
      </w:r>
      <w:r w:rsidR="007903F1">
        <w:rPr>
          <w:sz w:val="28"/>
          <w:szCs w:val="28"/>
        </w:rPr>
        <w:t>подразделением администрации,</w:t>
      </w:r>
      <w:r w:rsidR="00813428" w:rsidRPr="008934F5">
        <w:rPr>
          <w:sz w:val="28"/>
          <w:szCs w:val="28"/>
        </w:rPr>
        <w:t xml:space="preserve"> муниципальным учреждением, которому переданы соответствующие полномочия, определенным администрацией в качестве ответственного исполнителя муниципальной программы (далее - ответственный исполнитель). совместно с</w:t>
      </w:r>
      <w:r w:rsidR="00813428" w:rsidRPr="008934F5">
        <w:rPr>
          <w:color w:val="000000"/>
          <w:sz w:val="28"/>
          <w:szCs w:val="28"/>
        </w:rPr>
        <w:t xml:space="preserve"> соисполнителями муниципальной программы </w:t>
      </w:r>
      <w:r w:rsidR="00813428" w:rsidRPr="008934F5">
        <w:rPr>
          <w:sz w:val="28"/>
          <w:szCs w:val="28"/>
        </w:rPr>
        <w:t>(далее - соисполнители).</w:t>
      </w:r>
      <w:r w:rsidR="00813428" w:rsidRPr="008934F5">
        <w:rPr>
          <w:color w:val="000000"/>
          <w:sz w:val="28"/>
          <w:szCs w:val="28"/>
        </w:rPr>
        <w:t xml:space="preserve"> </w:t>
      </w:r>
    </w:p>
    <w:p w14:paraId="4E3F437E" w14:textId="031A3B85" w:rsidR="00CA7959" w:rsidRPr="008934F5" w:rsidRDefault="00813428" w:rsidP="00CA7959">
      <w:pPr>
        <w:ind w:left="-567" w:firstLine="709"/>
        <w:rPr>
          <w:color w:val="000000"/>
          <w:sz w:val="28"/>
          <w:szCs w:val="28"/>
        </w:rPr>
      </w:pPr>
      <w:r w:rsidRPr="008934F5">
        <w:rPr>
          <w:sz w:val="28"/>
          <w:szCs w:val="28"/>
        </w:rPr>
        <w:t xml:space="preserve">Участниками муниципальной программы (подпрограммы) </w:t>
      </w:r>
      <w:r w:rsidR="00CA7959" w:rsidRPr="008934F5">
        <w:rPr>
          <w:sz w:val="28"/>
          <w:szCs w:val="28"/>
        </w:rPr>
        <w:t>являются</w:t>
      </w:r>
      <w:r w:rsidRPr="008934F5">
        <w:rPr>
          <w:sz w:val="28"/>
          <w:szCs w:val="28"/>
        </w:rPr>
        <w:t xml:space="preserve"> ответственные исполнители, соисполнители, органы местного самоуправления поселений, муниципальные и иные организации, а также физические лица, </w:t>
      </w:r>
      <w:r w:rsidR="00CA7959" w:rsidRPr="008934F5">
        <w:rPr>
          <w:color w:val="000000"/>
          <w:sz w:val="28"/>
          <w:szCs w:val="28"/>
        </w:rPr>
        <w:t>участвующие в реализации одного или нескольких основных мероприятий программы или подпрограммы.</w:t>
      </w:r>
    </w:p>
    <w:p w14:paraId="46FE6814" w14:textId="0E0842D2" w:rsidR="004F3980" w:rsidRPr="008934F5" w:rsidRDefault="004F3980" w:rsidP="004F3980">
      <w:pPr>
        <w:pStyle w:val="ConsPlusNormal"/>
        <w:ind w:left="-540" w:right="-82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14:paraId="28EBAF91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 xml:space="preserve">1.8. Методическое руководство процессом разработки и реализации муниципальных программ осуществляет отдел экономики, управления муниципальным имуществом, предпринимательства и потребительского рынка администрации </w:t>
      </w:r>
      <w:r w:rsidRPr="008934F5">
        <w:rPr>
          <w:bCs/>
          <w:sz w:val="28"/>
          <w:szCs w:val="28"/>
        </w:rPr>
        <w:t>(далее – отдел экономики)</w:t>
      </w:r>
      <w:r w:rsidRPr="008934F5">
        <w:rPr>
          <w:sz w:val="28"/>
          <w:szCs w:val="28"/>
        </w:rPr>
        <w:t>.</w:t>
      </w:r>
    </w:p>
    <w:p w14:paraId="74BB2185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 xml:space="preserve">1.9. Методическое руководство по вопросам, связанным с планированием бюджетных расходов при разработке и реализации </w:t>
      </w:r>
      <w:proofErr w:type="gramStart"/>
      <w:r w:rsidRPr="008934F5">
        <w:rPr>
          <w:sz w:val="28"/>
          <w:szCs w:val="28"/>
        </w:rPr>
        <w:t>муниципальных программ</w:t>
      </w:r>
      <w:proofErr w:type="gramEnd"/>
      <w:r w:rsidRPr="008934F5">
        <w:rPr>
          <w:sz w:val="28"/>
          <w:szCs w:val="28"/>
        </w:rPr>
        <w:t xml:space="preserve"> осуществляет отдел финансового управления администрации, организующий составление и исполнение местного бюджета.</w:t>
      </w:r>
    </w:p>
    <w:p w14:paraId="4A01CEF9" w14:textId="77777777" w:rsidR="004F3980" w:rsidRPr="008934F5" w:rsidRDefault="004F3980" w:rsidP="004F3980">
      <w:pPr>
        <w:pStyle w:val="ConsPlusNormal"/>
        <w:ind w:left="-540" w:right="-82" w:firstLine="709"/>
        <w:rPr>
          <w:rFonts w:ascii="Times New Roman" w:hAnsi="Times New Roman" w:cs="Times New Roman"/>
          <w:sz w:val="28"/>
          <w:szCs w:val="28"/>
        </w:rPr>
      </w:pPr>
    </w:p>
    <w:p w14:paraId="426DF069" w14:textId="77777777" w:rsidR="004F3980" w:rsidRPr="008934F5" w:rsidRDefault="004F3980" w:rsidP="004F3980">
      <w:pPr>
        <w:ind w:left="-540" w:right="-82" w:firstLine="709"/>
        <w:jc w:val="center"/>
        <w:outlineLvl w:val="1"/>
        <w:rPr>
          <w:b/>
          <w:sz w:val="28"/>
          <w:szCs w:val="28"/>
        </w:rPr>
      </w:pPr>
      <w:r w:rsidRPr="008934F5">
        <w:rPr>
          <w:b/>
          <w:sz w:val="28"/>
          <w:szCs w:val="28"/>
        </w:rPr>
        <w:t>2. Требования к содержанию муниципальной программы</w:t>
      </w:r>
    </w:p>
    <w:p w14:paraId="0EACD0B4" w14:textId="77777777" w:rsidR="004F3980" w:rsidRPr="008934F5" w:rsidRDefault="004F3980" w:rsidP="004F3980">
      <w:pPr>
        <w:ind w:left="-540" w:right="-82" w:firstLine="709"/>
        <w:jc w:val="center"/>
        <w:outlineLvl w:val="1"/>
        <w:rPr>
          <w:b/>
          <w:sz w:val="28"/>
          <w:szCs w:val="28"/>
        </w:rPr>
      </w:pPr>
    </w:p>
    <w:p w14:paraId="16CF33BA" w14:textId="67D67F4D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z w:val="28"/>
          <w:szCs w:val="28"/>
        </w:rPr>
        <w:t xml:space="preserve">2.1. Муниципальные программы </w:t>
      </w:r>
      <w:r w:rsidRPr="008934F5">
        <w:rPr>
          <w:spacing w:val="2"/>
          <w:sz w:val="28"/>
          <w:szCs w:val="28"/>
        </w:rPr>
        <w:t xml:space="preserve">разрабатываются в соответствии с </w:t>
      </w:r>
      <w:r w:rsidR="007903F1">
        <w:rPr>
          <w:spacing w:val="2"/>
          <w:sz w:val="28"/>
          <w:szCs w:val="28"/>
        </w:rPr>
        <w:t>документами стратегического планирования</w:t>
      </w:r>
      <w:r w:rsidRPr="008934F5">
        <w:rPr>
          <w:spacing w:val="2"/>
          <w:sz w:val="28"/>
          <w:szCs w:val="28"/>
        </w:rPr>
        <w:t xml:space="preserve"> </w:t>
      </w:r>
      <w:r w:rsidRPr="008934F5">
        <w:rPr>
          <w:sz w:val="28"/>
          <w:szCs w:val="28"/>
        </w:rPr>
        <w:t>муниципального образования</w:t>
      </w:r>
      <w:r w:rsidRPr="008934F5">
        <w:rPr>
          <w:spacing w:val="2"/>
          <w:sz w:val="28"/>
          <w:szCs w:val="28"/>
        </w:rPr>
        <w:t>. Муниципальные программы также должны учитывать положения плана мероприятий по реализации стратегии социально-экономического развития Ленинградской области, положения областных законов, правовых актов Губернатора Ленинградской области и правовых актов Правительства Ленинградской области.</w:t>
      </w:r>
    </w:p>
    <w:p w14:paraId="2600321A" w14:textId="77777777" w:rsidR="004F3980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Требования к содержанию муниципальной программы устанавливаются настоящим Порядком и </w:t>
      </w:r>
      <w:hyperlink r:id="rId8" w:history="1">
        <w:r w:rsidRPr="008934F5">
          <w:rPr>
            <w:spacing w:val="2"/>
            <w:sz w:val="28"/>
            <w:szCs w:val="28"/>
          </w:rPr>
          <w:t xml:space="preserve">Методическими указаниями по разработке и реализации муниципальных программ </w:t>
        </w:r>
      </w:hyperlink>
      <w:r w:rsidRPr="008934F5">
        <w:rPr>
          <w:spacing w:val="2"/>
          <w:sz w:val="28"/>
          <w:szCs w:val="28"/>
        </w:rPr>
        <w:t>в соответствии с приложением 2 к настоящему Порядку.</w:t>
      </w:r>
    </w:p>
    <w:p w14:paraId="54840EEF" w14:textId="248721BA" w:rsidR="00CA7959" w:rsidRPr="008934F5" w:rsidRDefault="004F3980" w:rsidP="00CA7959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2.2. </w:t>
      </w:r>
      <w:r w:rsidR="00CA7959" w:rsidRPr="008934F5">
        <w:rPr>
          <w:rFonts w:ascii="Times New Roman" w:hAnsi="Times New Roman" w:cs="Times New Roman"/>
          <w:spacing w:val="2"/>
          <w:sz w:val="28"/>
          <w:szCs w:val="28"/>
        </w:rPr>
        <w:t>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693DC827" w14:textId="623D6D67" w:rsidR="00CA7959" w:rsidRPr="008934F5" w:rsidRDefault="00CA7959" w:rsidP="00CA7959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Для каждой муниципальной программы (подпрограммы) устанавливаются </w:t>
      </w:r>
      <w:r w:rsidRPr="008934F5">
        <w:rPr>
          <w:rFonts w:ascii="Times New Roman" w:hAnsi="Times New Roman" w:cs="Times New Roman"/>
          <w:spacing w:val="2"/>
          <w:sz w:val="28"/>
          <w:szCs w:val="28"/>
        </w:rPr>
        <w:lastRenderedPageBreak/>
        <w:t>задачи, решение которых является необходимым для достижения цели муниципальной программы (подпрограммы),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14:paraId="02347E80" w14:textId="7BD82C3D" w:rsidR="00CA7959" w:rsidRPr="008934F5" w:rsidRDefault="00CA7959" w:rsidP="00CA7959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2.3.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32E5B16B" w14:textId="0DE31CEC" w:rsidR="00CA7959" w:rsidRPr="008934F5" w:rsidRDefault="00CA7959" w:rsidP="00CA7959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14:paraId="708EC684" w14:textId="60192BE9" w:rsidR="004F3980" w:rsidRPr="008934F5" w:rsidRDefault="00CA7959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2.4. </w:t>
      </w:r>
      <w:r w:rsidR="004F3980" w:rsidRPr="008934F5">
        <w:rPr>
          <w:spacing w:val="2"/>
          <w:sz w:val="28"/>
          <w:szCs w:val="28"/>
        </w:rPr>
        <w:t>Муниципальная программа включает:</w:t>
      </w:r>
    </w:p>
    <w:p w14:paraId="3062A333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а) паспорт муниципальной программы по форме согласно приложению 1 к настоящему Порядку;</w:t>
      </w:r>
    </w:p>
    <w:p w14:paraId="531BAF12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б) общую характеристику, основные проблемы и прогноз развития сферы реализации муниципальной программы;</w:t>
      </w:r>
    </w:p>
    <w:p w14:paraId="681833AE" w14:textId="5A895B7E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в) приоритеты и цели </w:t>
      </w:r>
      <w:r w:rsidR="0075594A" w:rsidRPr="00424C1B">
        <w:rPr>
          <w:spacing w:val="2"/>
          <w:sz w:val="28"/>
          <w:szCs w:val="28"/>
        </w:rPr>
        <w:t>государственной (муниципальной) политики</w:t>
      </w:r>
      <w:r w:rsidR="0075594A" w:rsidRPr="008934F5">
        <w:rPr>
          <w:spacing w:val="2"/>
          <w:sz w:val="28"/>
          <w:szCs w:val="28"/>
        </w:rPr>
        <w:t xml:space="preserve"> </w:t>
      </w:r>
      <w:r w:rsidRPr="008934F5">
        <w:rPr>
          <w:spacing w:val="2"/>
          <w:sz w:val="28"/>
          <w:szCs w:val="28"/>
        </w:rPr>
        <w:t>в сфере реализации муниципальной программы;</w:t>
      </w:r>
    </w:p>
    <w:p w14:paraId="6AD8E567" w14:textId="751DE75B" w:rsidR="004F3980" w:rsidRPr="008934F5" w:rsidRDefault="00753172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г</w:t>
      </w:r>
      <w:r w:rsidR="004F3980" w:rsidRPr="008934F5">
        <w:rPr>
          <w:spacing w:val="2"/>
          <w:sz w:val="28"/>
          <w:szCs w:val="28"/>
        </w:rPr>
        <w:t>) подпрограммы муниципальной программы</w:t>
      </w:r>
      <w:r w:rsidR="00CA7959" w:rsidRPr="008934F5">
        <w:rPr>
          <w:spacing w:val="2"/>
          <w:sz w:val="28"/>
          <w:szCs w:val="28"/>
        </w:rPr>
        <w:t xml:space="preserve">, </w:t>
      </w:r>
      <w:r w:rsidR="00CA7959" w:rsidRPr="008934F5">
        <w:rPr>
          <w:sz w:val="28"/>
          <w:szCs w:val="28"/>
        </w:rPr>
        <w:t>в случае выделения подпрограмм</w:t>
      </w:r>
      <w:r w:rsidR="004F3980" w:rsidRPr="008934F5">
        <w:rPr>
          <w:spacing w:val="2"/>
          <w:sz w:val="28"/>
          <w:szCs w:val="28"/>
        </w:rPr>
        <w:t>;</w:t>
      </w:r>
    </w:p>
    <w:p w14:paraId="1DE58772" w14:textId="003945A3" w:rsidR="004F3980" w:rsidRPr="008934F5" w:rsidRDefault="00753172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д</w:t>
      </w:r>
      <w:r w:rsidR="004F3980" w:rsidRPr="008934F5">
        <w:rPr>
          <w:spacing w:val="2"/>
          <w:sz w:val="28"/>
          <w:szCs w:val="28"/>
        </w:rPr>
        <w:t xml:space="preserve">) </w:t>
      </w:r>
      <w:r w:rsidR="00D73437" w:rsidRPr="008934F5">
        <w:rPr>
          <w:spacing w:val="2"/>
          <w:sz w:val="28"/>
          <w:szCs w:val="28"/>
        </w:rPr>
        <w:t xml:space="preserve">приложения к муниципальной программе </w:t>
      </w:r>
      <w:proofErr w:type="gramStart"/>
      <w:r w:rsidR="00D73437" w:rsidRPr="008934F5">
        <w:rPr>
          <w:spacing w:val="2"/>
          <w:sz w:val="28"/>
          <w:szCs w:val="28"/>
        </w:rPr>
        <w:t xml:space="preserve">в </w:t>
      </w:r>
      <w:r w:rsidR="00EB68B1" w:rsidRPr="008934F5">
        <w:rPr>
          <w:spacing w:val="2"/>
          <w:sz w:val="28"/>
          <w:szCs w:val="28"/>
        </w:rPr>
        <w:t xml:space="preserve"> </w:t>
      </w:r>
      <w:r w:rsidR="00D73437" w:rsidRPr="008934F5">
        <w:rPr>
          <w:spacing w:val="2"/>
          <w:sz w:val="28"/>
          <w:szCs w:val="28"/>
        </w:rPr>
        <w:t>соответствии</w:t>
      </w:r>
      <w:proofErr w:type="gramEnd"/>
      <w:r w:rsidR="00D73437" w:rsidRPr="008934F5">
        <w:rPr>
          <w:spacing w:val="2"/>
          <w:sz w:val="28"/>
          <w:szCs w:val="28"/>
        </w:rPr>
        <w:t xml:space="preserve"> с Методическими указаниями.</w:t>
      </w:r>
    </w:p>
    <w:p w14:paraId="333C2960" w14:textId="68CC6F30" w:rsidR="00D73437" w:rsidRPr="008934F5" w:rsidRDefault="00D73437" w:rsidP="00D73437">
      <w:pPr>
        <w:pStyle w:val="ConsPlusNormal"/>
        <w:ind w:left="-567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В целях реализации </w:t>
      </w:r>
      <w:r w:rsidR="00844927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 программы разрабатывается детальный план реализации муниципальной программы в соответствии с </w:t>
      </w:r>
      <w:hyperlink w:anchor="P208">
        <w:r w:rsidRPr="008934F5">
          <w:rPr>
            <w:rFonts w:ascii="Times New Roman" w:hAnsi="Times New Roman" w:cs="Times New Roman"/>
            <w:spacing w:val="2"/>
            <w:sz w:val="28"/>
            <w:szCs w:val="28"/>
          </w:rPr>
          <w:t>пунктом 5.</w:t>
        </w:r>
      </w:hyperlink>
      <w:r w:rsidR="00753172" w:rsidRPr="008934F5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Порядка.</w:t>
      </w:r>
    </w:p>
    <w:p w14:paraId="4B78D376" w14:textId="1AF70575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2.5. В структуре </w:t>
      </w:r>
      <w:r w:rsidR="0038203B" w:rsidRPr="008934F5">
        <w:rPr>
          <w:rFonts w:ascii="Times New Roman" w:hAnsi="Times New Roman" w:cs="Times New Roman"/>
          <w:spacing w:val="2"/>
          <w:sz w:val="28"/>
          <w:szCs w:val="28"/>
        </w:rPr>
        <w:t>муниципально</w:t>
      </w:r>
      <w:r w:rsidRPr="008934F5">
        <w:rPr>
          <w:rFonts w:ascii="Times New Roman" w:hAnsi="Times New Roman" w:cs="Times New Roman"/>
          <w:spacing w:val="2"/>
          <w:sz w:val="28"/>
          <w:szCs w:val="28"/>
        </w:rPr>
        <w:t>й программы выделяют проектную и процессную части.</w:t>
      </w:r>
    </w:p>
    <w:p w14:paraId="6CFA636A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В проектную часть муниципальной программы включают:</w:t>
      </w:r>
    </w:p>
    <w:p w14:paraId="5CC4C208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муниципальные проекты;</w:t>
      </w:r>
    </w:p>
    <w:p w14:paraId="71DC44ED" w14:textId="2DF5F6F6" w:rsidR="00CD0FB6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отдельные мероприятия </w:t>
      </w:r>
      <w:r w:rsidR="00CD0FB6" w:rsidRPr="008934F5">
        <w:rPr>
          <w:rFonts w:ascii="Times New Roman" w:hAnsi="Times New Roman" w:cs="Times New Roman"/>
          <w:spacing w:val="2"/>
          <w:sz w:val="28"/>
          <w:szCs w:val="28"/>
        </w:rPr>
        <w:t>региональных, приоритетных и отраслевых проектов Ленинградской области, федеральных проектов, являющихся составной частью соответствующих национальных проектов</w:t>
      </w:r>
      <w:r w:rsidR="00BA5E7A" w:rsidRPr="008934F5">
        <w:rPr>
          <w:rFonts w:ascii="Times New Roman" w:hAnsi="Times New Roman" w:cs="Times New Roman"/>
          <w:spacing w:val="2"/>
          <w:sz w:val="28"/>
          <w:szCs w:val="28"/>
        </w:rPr>
        <w:t>, реализуемые на территории муниципального образования</w:t>
      </w:r>
      <w:r w:rsidR="00CD0FB6" w:rsidRPr="008934F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35495BC" w14:textId="2F499B51" w:rsidR="00DE04BF" w:rsidRPr="008934F5" w:rsidRDefault="00CD0FB6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отдельные мероприятия </w:t>
      </w:r>
      <w:r w:rsidR="00DE04BF" w:rsidRPr="008934F5">
        <w:rPr>
          <w:rFonts w:ascii="Times New Roman" w:hAnsi="Times New Roman" w:cs="Times New Roman"/>
          <w:spacing w:val="2"/>
          <w:sz w:val="28"/>
          <w:szCs w:val="28"/>
        </w:rPr>
        <w:t>муниципальных проектов;</w:t>
      </w:r>
    </w:p>
    <w:p w14:paraId="2B0C389B" w14:textId="060EBBA6" w:rsidR="00BA5E7A" w:rsidRPr="008934F5" w:rsidRDefault="00DE04BF" w:rsidP="00BA5E7A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отдельные мероприятия, направленные на достижение целей региональных, приоритетных и отраслевых проектов Ленинградской области, федеральных проектов, являющихся составной частью соответствующих национальных проектов</w:t>
      </w:r>
      <w:r w:rsidR="00BA5E7A" w:rsidRPr="008934F5">
        <w:rPr>
          <w:rFonts w:ascii="Times New Roman" w:hAnsi="Times New Roman" w:cs="Times New Roman"/>
          <w:spacing w:val="2"/>
          <w:sz w:val="28"/>
          <w:szCs w:val="28"/>
        </w:rPr>
        <w:t>, реализуемых на территории муниципального образования;</w:t>
      </w:r>
    </w:p>
    <w:p w14:paraId="453115F9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мероприятия по строительству, реконструкции объектов, приобретению объектов в муниципальную собственность;</w:t>
      </w:r>
    </w:p>
    <w:p w14:paraId="0724D4E4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мероприятия по предоставлению субсидий на иные цели муниципальным учреждениям, носящие проектный характер.</w:t>
      </w:r>
    </w:p>
    <w:p w14:paraId="2B07E3BB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В процессную часть муниципальной программы включают:</w:t>
      </w:r>
    </w:p>
    <w:p w14:paraId="68B8398C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выполнение муниципальных заданий на оказание муниципальных услуг (выполнение работ);</w:t>
      </w:r>
    </w:p>
    <w:p w14:paraId="7E84AE09" w14:textId="3F401F0B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lastRenderedPageBreak/>
        <w:t>осуществление текущей деятельности казенных учреждений;</w:t>
      </w:r>
    </w:p>
    <w:p w14:paraId="388ED184" w14:textId="4DB2960E" w:rsidR="00CD0FB6" w:rsidRPr="008934F5" w:rsidRDefault="00CD0FB6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предоставление мер социальной поддержки населению муниципального образования;</w:t>
      </w:r>
    </w:p>
    <w:p w14:paraId="2C816E77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мероприятия по предоставлению субсидий на иные цели муниципальным учреждениям, не носящие проектный характер;</w:t>
      </w:r>
    </w:p>
    <w:p w14:paraId="7C77964E" w14:textId="77777777" w:rsidR="00DE04BF" w:rsidRPr="008934F5" w:rsidRDefault="00DE04BF" w:rsidP="00CD0FB6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иные мероприятия, направленные на достижение цели муниципальной программы, не относящиеся к проектной части.</w:t>
      </w:r>
    </w:p>
    <w:p w14:paraId="63DBB941" w14:textId="5B17532D" w:rsidR="00897BCF" w:rsidRPr="008934F5" w:rsidRDefault="00897BCF" w:rsidP="00897BCF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2.6</w:t>
      </w:r>
      <w:r w:rsidR="004F3980"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8934F5">
        <w:rPr>
          <w:rFonts w:ascii="Times New Roman" w:hAnsi="Times New Roman" w:cs="Times New Roman"/>
          <w:spacing w:val="2"/>
          <w:sz w:val="28"/>
          <w:szCs w:val="28"/>
        </w:rPr>
        <w:t>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</w:t>
      </w:r>
    </w:p>
    <w:p w14:paraId="7F5ED43E" w14:textId="0839197F" w:rsidR="00897BCF" w:rsidRPr="008934F5" w:rsidRDefault="00897BCF" w:rsidP="00897BCF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>Целевые показатели (индикаторы) муниципальной программы должны:</w:t>
      </w:r>
    </w:p>
    <w:p w14:paraId="64640145" w14:textId="7A95E76A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количественно характеризовать ход реализации, решение основных задач и достижение целей муниципальной программы;</w:t>
      </w:r>
    </w:p>
    <w:p w14:paraId="6B91B05F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14:paraId="4F281376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иметь количественное значение;</w:t>
      </w:r>
    </w:p>
    <w:p w14:paraId="4F7F85E2" w14:textId="3C3E3A30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непосредственно зависеть от решения основных задач и реализации муниципальной программы;</w:t>
      </w:r>
    </w:p>
    <w:p w14:paraId="6D8CAB86" w14:textId="22046C80" w:rsidR="00B965C1" w:rsidRPr="008934F5" w:rsidRDefault="00B965C1" w:rsidP="00B965C1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оценивать достижение ожидаемых (конечных) результатов реализации муниципальной программы;</w:t>
      </w:r>
    </w:p>
    <w:p w14:paraId="6A401E25" w14:textId="4FA18E91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отвечать требованиям, определяемым в соответствии с Методическими указаниями.</w:t>
      </w:r>
    </w:p>
    <w:p w14:paraId="38D152A0" w14:textId="31D025BB" w:rsidR="004F3980" w:rsidRPr="008934F5" w:rsidRDefault="00B965C1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2.7</w:t>
      </w:r>
      <w:r w:rsidR="004F3980" w:rsidRPr="008934F5">
        <w:rPr>
          <w:spacing w:val="2"/>
          <w:sz w:val="28"/>
          <w:szCs w:val="28"/>
        </w:rPr>
        <w:t>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14:paraId="515B8E27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рассчитываются по методикам, принятым международными организациями;</w:t>
      </w:r>
    </w:p>
    <w:p w14:paraId="406959B1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определяются на основе данных государственного (федерального) статистического наблюдения;</w:t>
      </w:r>
    </w:p>
    <w:p w14:paraId="24A2A7E1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рассчитываются по методикам, включенным в состав муниципальной программы.</w:t>
      </w:r>
    </w:p>
    <w:p w14:paraId="0F0F2EA5" w14:textId="7F0C99C1" w:rsidR="004F3980" w:rsidRPr="008934F5" w:rsidRDefault="00B965C1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2.8</w:t>
      </w:r>
      <w:r w:rsidR="004F3980" w:rsidRPr="008934F5">
        <w:rPr>
          <w:spacing w:val="2"/>
          <w:sz w:val="28"/>
          <w:szCs w:val="28"/>
        </w:rPr>
        <w:t>. Отражение в муниципальной программе расходов на ее реализацию осуществляется в соответствии с пунктом 4.1 настоящего Порядка по формам, установленным Методическими указаниями.</w:t>
      </w:r>
    </w:p>
    <w:p w14:paraId="547D237E" w14:textId="77777777" w:rsidR="004F3980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</w:p>
    <w:p w14:paraId="5FC77169" w14:textId="77777777" w:rsidR="004F3980" w:rsidRPr="008934F5" w:rsidRDefault="004F3980" w:rsidP="004F3980">
      <w:pPr>
        <w:ind w:left="-540" w:right="-82" w:firstLine="709"/>
        <w:jc w:val="center"/>
        <w:outlineLvl w:val="1"/>
        <w:rPr>
          <w:b/>
          <w:sz w:val="28"/>
          <w:szCs w:val="28"/>
        </w:rPr>
      </w:pPr>
      <w:r w:rsidRPr="008934F5">
        <w:rPr>
          <w:b/>
          <w:sz w:val="28"/>
          <w:szCs w:val="28"/>
        </w:rPr>
        <w:t>3. Основание и этапы разработки и утверждения муниципальной программы</w:t>
      </w:r>
    </w:p>
    <w:p w14:paraId="0156C4C8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</w:p>
    <w:p w14:paraId="78C7D4E4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3.1. Разработка муниципальной программы осуществляется на основании перечня муниципальных программ муниципального образования, утверждаемого администрацией.</w:t>
      </w:r>
    </w:p>
    <w:p w14:paraId="253F1D6D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 xml:space="preserve">Проект перечня муниципальных программ формируется отделом экономики на основании положений федеральных и областных законов, предусматривающих реализацию муниципальных программ, во исполнение отдельных решений </w:t>
      </w:r>
      <w:r w:rsidRPr="008934F5">
        <w:rPr>
          <w:sz w:val="28"/>
          <w:szCs w:val="28"/>
        </w:rPr>
        <w:lastRenderedPageBreak/>
        <w:t>Президента Российской Федерации и Правительства Российской Федерации, Губернатора Ленинградской области и Правительства Ленинградской области, муниципальных правовых актов администрации и муниципального образования, а также предложений структурных подразделений администрации.</w:t>
      </w:r>
    </w:p>
    <w:p w14:paraId="0158A183" w14:textId="718F3F2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Внесение изменений в перечень муниципальных программ, предлагаемых к финансированию в очередном году, осуществляется по решению администрации муниципального образования.</w:t>
      </w:r>
    </w:p>
    <w:p w14:paraId="4038D9EF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3.2. Перечень муниципальных программ содержит:</w:t>
      </w:r>
    </w:p>
    <w:p w14:paraId="600D7A45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- наименования муниципальных программ;</w:t>
      </w:r>
    </w:p>
    <w:p w14:paraId="00188336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- наименования ответственных исполнителей муниципальных программ;</w:t>
      </w:r>
    </w:p>
    <w:p w14:paraId="476E4F70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pacing w:val="2"/>
          <w:sz w:val="28"/>
          <w:szCs w:val="28"/>
        </w:rPr>
        <w:t>- сведения о заместителе главы администрации, курирующем соответствующее направление деятельности.</w:t>
      </w:r>
    </w:p>
    <w:p w14:paraId="6DEA4497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администрации.</w:t>
      </w:r>
    </w:p>
    <w:p w14:paraId="4F565894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3.4. Проект постановления администрации об утверждении муниципальной программы рассматривается в установленном порядке, согласовывается соисполнителями и участниками муниципальной программы.</w:t>
      </w:r>
    </w:p>
    <w:p w14:paraId="3E910C31" w14:textId="70A73985" w:rsidR="004F3980" w:rsidRPr="008934F5" w:rsidRDefault="004F3980" w:rsidP="004F3980">
      <w:pPr>
        <w:ind w:left="-540" w:right="-82" w:firstLine="709"/>
        <w:rPr>
          <w:color w:val="FF0000"/>
          <w:sz w:val="28"/>
          <w:szCs w:val="28"/>
        </w:rPr>
      </w:pPr>
      <w:r w:rsidRPr="008934F5">
        <w:rPr>
          <w:sz w:val="28"/>
          <w:szCs w:val="28"/>
        </w:rPr>
        <w:t>3.5. Проект постановления об утверждении муниципальной программы направляется на согласование в отдел экономики и отдел финансового управления администрации после согласования всеми соисполнителями участниками муниципальной программы. Рассмотрение, включая подготовку заключений по итогам рассмотрения и согласования постановления администрации отделом экономики и отделом финансового управления администрации, осуществляется в течении 5 рабочих дней с даты поступления проекта</w:t>
      </w:r>
      <w:r w:rsidR="009B2D3E" w:rsidRPr="008934F5">
        <w:rPr>
          <w:color w:val="FF0000"/>
          <w:sz w:val="28"/>
          <w:szCs w:val="28"/>
        </w:rPr>
        <w:t>.</w:t>
      </w:r>
    </w:p>
    <w:p w14:paraId="5D8D9941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14:paraId="1C3D2A35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и(или) подпрограмм.</w:t>
      </w:r>
    </w:p>
    <w:p w14:paraId="7188F3B1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Отдел экономики осуществляет оценку проекта муниципальной программы на предмет ее соответствия настоящему порядку, целям и задачам социально-экономического развития муниципального образования.</w:t>
      </w:r>
    </w:p>
    <w:p w14:paraId="2DF9AF3C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Отдел финансового управления администрации осуществляет финансовую экспертизу проекта муниципальной программы.</w:t>
      </w:r>
    </w:p>
    <w:p w14:paraId="5EC453DB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0" w:name="sub_1019"/>
      <w:r w:rsidRPr="008934F5">
        <w:rPr>
          <w:sz w:val="28"/>
          <w:szCs w:val="28"/>
        </w:rPr>
        <w:t>3.6. В случае отрицательного заключения отдела экономики, либо отрицательного заключения отдела финансового управления администрации, проект муниципальной программы дорабатывается ответственным в срок до 10 дней со дня получения данного заключения.</w:t>
      </w:r>
    </w:p>
    <w:p w14:paraId="2CD1E834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Доработанный проект муниципальной программы направляется в отдел экономики, либо в отдел финансового управления администрации для проведения повторной экспертизы.</w:t>
      </w:r>
    </w:p>
    <w:p w14:paraId="0BC5DF19" w14:textId="77777777" w:rsidR="004F3980" w:rsidRPr="008934F5" w:rsidRDefault="004F3980" w:rsidP="00584559">
      <w:pPr>
        <w:ind w:right="-82" w:firstLine="142"/>
        <w:rPr>
          <w:sz w:val="28"/>
          <w:szCs w:val="28"/>
        </w:rPr>
      </w:pPr>
      <w:r w:rsidRPr="008934F5">
        <w:rPr>
          <w:sz w:val="28"/>
          <w:szCs w:val="28"/>
        </w:rPr>
        <w:t>Повторная экспертиза проводится в срок не более 3 дней.</w:t>
      </w:r>
    </w:p>
    <w:bookmarkEnd w:id="0"/>
    <w:p w14:paraId="410C6B25" w14:textId="35FCE7A9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3.7. Согласованный проект муниципальной программы представляется на утверждение главе администрации.</w:t>
      </w:r>
    </w:p>
    <w:p w14:paraId="11E773B4" w14:textId="72CDEE96" w:rsidR="00F9258C" w:rsidRPr="008934F5" w:rsidRDefault="00F9258C" w:rsidP="00584559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lastRenderedPageBreak/>
        <w:t xml:space="preserve">3.8. Проекты муниципальных программ </w:t>
      </w:r>
      <w:r w:rsidR="00584559" w:rsidRPr="008934F5">
        <w:rPr>
          <w:rFonts w:ascii="Times New Roman" w:hAnsi="Times New Roman" w:cs="Times New Roman"/>
          <w:sz w:val="28"/>
          <w:szCs w:val="28"/>
        </w:rPr>
        <w:t xml:space="preserve">подлежат общественному обсуждению. Они </w:t>
      </w:r>
      <w:r w:rsidRPr="008934F5">
        <w:rPr>
          <w:rFonts w:ascii="Times New Roman" w:hAnsi="Times New Roman" w:cs="Times New Roman"/>
          <w:sz w:val="28"/>
          <w:szCs w:val="28"/>
        </w:rPr>
        <w:t xml:space="preserve">выносятся на общественное обсуждение после согласования со всеми соисполнителями и участниками </w:t>
      </w:r>
      <w:r w:rsidR="00844927">
        <w:rPr>
          <w:rFonts w:ascii="Times New Roman" w:hAnsi="Times New Roman" w:cs="Times New Roman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774E6960" w14:textId="3892BA33" w:rsidR="00F9258C" w:rsidRPr="008934F5" w:rsidRDefault="00F9258C" w:rsidP="00584559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 xml:space="preserve">Для проведения общественного обсуждения ответственный исполнитель размещает проект муниципальной программы, а также информацию о порядке представления предложений и замечаний по проекту муниципальной программы на официальном сайте </w:t>
      </w:r>
      <w:r w:rsidR="00584559" w:rsidRPr="008934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8934F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14:paraId="162D6F6E" w14:textId="1C7E74CD" w:rsidR="00F9258C" w:rsidRPr="008934F5" w:rsidRDefault="00F9258C" w:rsidP="00584559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Общественное обсуждение о</w:t>
      </w:r>
      <w:r w:rsidR="00584559" w:rsidRPr="008934F5">
        <w:rPr>
          <w:rFonts w:ascii="Times New Roman" w:hAnsi="Times New Roman" w:cs="Times New Roman"/>
          <w:sz w:val="28"/>
          <w:szCs w:val="28"/>
        </w:rPr>
        <w:t>существляется в срок не менее 7</w:t>
      </w:r>
      <w:r w:rsidRPr="008934F5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проекта </w:t>
      </w:r>
      <w:r w:rsidR="00584559" w:rsidRPr="008934F5">
        <w:rPr>
          <w:rFonts w:ascii="Times New Roman" w:hAnsi="Times New Roman" w:cs="Times New Roman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</w:t>
      </w:r>
      <w:r w:rsidR="00584559" w:rsidRPr="008934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934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14:paraId="681883A2" w14:textId="637786A9" w:rsidR="00F9258C" w:rsidRPr="008934F5" w:rsidRDefault="00F9258C" w:rsidP="00584559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рассматривает поступившие предложения и замечания по проекту </w:t>
      </w:r>
      <w:r w:rsidR="00584559" w:rsidRPr="008934F5">
        <w:rPr>
          <w:rFonts w:ascii="Times New Roman" w:hAnsi="Times New Roman" w:cs="Times New Roman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z w:val="28"/>
          <w:szCs w:val="28"/>
        </w:rPr>
        <w:t xml:space="preserve"> программы в течение трех рабочих дней со дня поступления и дорабатывает проект с учетом поступивших предложений и замечаний. В случае если поступившие предложения и замечания ответственным исполнителем не принимаются, такие предложения и замечания и заключение ответственного исполнителя на предложения и замечания прилагаются к проекту </w:t>
      </w:r>
      <w:r w:rsidR="00584559" w:rsidRPr="008934F5">
        <w:rPr>
          <w:rFonts w:ascii="Times New Roman" w:hAnsi="Times New Roman" w:cs="Times New Roman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788A035D" w14:textId="596BEFB7" w:rsidR="00A654BF" w:rsidRPr="008934F5" w:rsidRDefault="00A654BF" w:rsidP="00A654BF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>Общественное обсуждение проектов изменений в муниципальные программы не проводится.</w:t>
      </w:r>
    </w:p>
    <w:p w14:paraId="1477329A" w14:textId="4D4D559E" w:rsidR="004F3980" w:rsidRDefault="00584559" w:rsidP="004F3980">
      <w:pPr>
        <w:ind w:left="-540" w:right="-82" w:firstLine="709"/>
        <w:rPr>
          <w:sz w:val="28"/>
          <w:szCs w:val="28"/>
        </w:rPr>
      </w:pPr>
      <w:bookmarkStart w:id="1" w:name="sub_1021"/>
      <w:r w:rsidRPr="008934F5">
        <w:rPr>
          <w:sz w:val="28"/>
          <w:szCs w:val="28"/>
        </w:rPr>
        <w:t>3.9</w:t>
      </w:r>
      <w:r w:rsidR="004F3980" w:rsidRPr="008934F5">
        <w:rPr>
          <w:sz w:val="28"/>
          <w:szCs w:val="28"/>
        </w:rPr>
        <w:t xml:space="preserve">. </w:t>
      </w:r>
      <w:bookmarkEnd w:id="1"/>
      <w:r w:rsidR="004F3980" w:rsidRPr="008934F5">
        <w:rPr>
          <w:sz w:val="28"/>
          <w:szCs w:val="28"/>
        </w:rPr>
        <w:t xml:space="preserve">Муниципальные программы, предлагаемые к реализации, начинающиеся с очередного финансового года, утверждаются постановлением администрации в срок до 1 ноября текущего финансового года. Изменения в ранее утверждённые муниципальные программы подлежат утверждению в течение </w:t>
      </w:r>
      <w:r w:rsidR="00261A81">
        <w:rPr>
          <w:sz w:val="28"/>
          <w:szCs w:val="28"/>
        </w:rPr>
        <w:t>10 рабочих дней с момента утверждения изменений в бюджет муниципального образования</w:t>
      </w:r>
      <w:r w:rsidR="004F3980" w:rsidRPr="008934F5">
        <w:rPr>
          <w:sz w:val="28"/>
          <w:szCs w:val="28"/>
        </w:rPr>
        <w:t>.</w:t>
      </w:r>
    </w:p>
    <w:p w14:paraId="3BDCEE59" w14:textId="7775CD9C" w:rsidR="004F3980" w:rsidRPr="008934F5" w:rsidRDefault="00584559" w:rsidP="004F3980">
      <w:pPr>
        <w:ind w:left="-540" w:right="-82" w:firstLine="709"/>
        <w:rPr>
          <w:sz w:val="28"/>
          <w:szCs w:val="28"/>
        </w:rPr>
      </w:pPr>
      <w:bookmarkStart w:id="2" w:name="sub_1022"/>
      <w:r w:rsidRPr="008934F5">
        <w:rPr>
          <w:sz w:val="28"/>
          <w:szCs w:val="28"/>
        </w:rPr>
        <w:t>3.10</w:t>
      </w:r>
      <w:r w:rsidR="004F3980" w:rsidRPr="008934F5">
        <w:rPr>
          <w:sz w:val="28"/>
          <w:szCs w:val="28"/>
        </w:rPr>
        <w:t>. В муниципальную программу (подпрограмму) могут быть внесены изменения в случаях:</w:t>
      </w:r>
    </w:p>
    <w:p w14:paraId="25B0B336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3" w:name="sub_10221"/>
      <w:bookmarkEnd w:id="2"/>
      <w:r w:rsidRPr="008934F5">
        <w:rPr>
          <w:sz w:val="28"/>
          <w:szCs w:val="28"/>
        </w:rPr>
        <w:t xml:space="preserve">- снижения ожидаемых поступлений доходов в бюджет </w:t>
      </w:r>
      <w:bookmarkStart w:id="4" w:name="sub_10222"/>
      <w:bookmarkEnd w:id="3"/>
      <w:r w:rsidRPr="008934F5">
        <w:rPr>
          <w:sz w:val="28"/>
          <w:szCs w:val="28"/>
        </w:rPr>
        <w:t>муниципального образования;</w:t>
      </w:r>
    </w:p>
    <w:p w14:paraId="06D7E128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- исключения отдельных полномочий муниципального образования и администрации, а также наделения дополнительными полномочиями;</w:t>
      </w:r>
    </w:p>
    <w:p w14:paraId="22E57A66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5" w:name="sub_10223"/>
      <w:bookmarkEnd w:id="4"/>
      <w:r w:rsidRPr="008934F5">
        <w:rPr>
          <w:sz w:val="28"/>
          <w:szCs w:val="28"/>
        </w:rPr>
        <w:t>- необходимости включения в муниципальную программу (подпрограмму) дополнительных мероприятий;</w:t>
      </w:r>
    </w:p>
    <w:p w14:paraId="58955DBD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6" w:name="sub_10225"/>
      <w:bookmarkEnd w:id="5"/>
      <w:r w:rsidRPr="008934F5">
        <w:rPr>
          <w:sz w:val="28"/>
          <w:szCs w:val="28"/>
        </w:rPr>
        <w:t>-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федерального (областного) бюджетов средств на их реализацию или изменением объема указанных средств.</w:t>
      </w:r>
    </w:p>
    <w:p w14:paraId="753A0ED2" w14:textId="39475068" w:rsidR="004F3980" w:rsidRPr="008934F5" w:rsidRDefault="00584559" w:rsidP="004F3980">
      <w:pPr>
        <w:ind w:left="-540" w:right="-82" w:firstLine="709"/>
        <w:rPr>
          <w:color w:val="FF0000"/>
          <w:sz w:val="28"/>
          <w:szCs w:val="28"/>
        </w:rPr>
      </w:pPr>
      <w:bookmarkStart w:id="7" w:name="sub_1023"/>
      <w:bookmarkEnd w:id="6"/>
      <w:r w:rsidRPr="008934F5">
        <w:rPr>
          <w:sz w:val="28"/>
          <w:szCs w:val="28"/>
        </w:rPr>
        <w:t>3.11</w:t>
      </w:r>
      <w:r w:rsidR="004F3980" w:rsidRPr="008934F5">
        <w:rPr>
          <w:sz w:val="28"/>
          <w:szCs w:val="28"/>
        </w:rPr>
        <w:t>. Внесение изменений в муниципальную программу осуществляется в порядке, предусмотренном для утверждения муниципальных программ</w:t>
      </w:r>
      <w:r w:rsidR="00E94805" w:rsidRPr="008934F5">
        <w:rPr>
          <w:sz w:val="28"/>
          <w:szCs w:val="28"/>
        </w:rPr>
        <w:t>.</w:t>
      </w:r>
    </w:p>
    <w:p w14:paraId="4F579576" w14:textId="7D79577D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8" w:name="sub_1024"/>
      <w:bookmarkEnd w:id="7"/>
      <w:r w:rsidRPr="008934F5">
        <w:rPr>
          <w:sz w:val="28"/>
          <w:szCs w:val="28"/>
        </w:rPr>
        <w:t>3.1</w:t>
      </w:r>
      <w:r w:rsidR="00584559" w:rsidRPr="008934F5">
        <w:rPr>
          <w:sz w:val="28"/>
          <w:szCs w:val="28"/>
        </w:rPr>
        <w:t>2</w:t>
      </w:r>
      <w:r w:rsidRPr="008934F5">
        <w:rPr>
          <w:sz w:val="28"/>
          <w:szCs w:val="28"/>
        </w:rPr>
        <w:t xml:space="preserve">. </w:t>
      </w:r>
      <w:bookmarkEnd w:id="8"/>
      <w:r w:rsidRPr="008934F5">
        <w:rPr>
          <w:sz w:val="28"/>
          <w:szCs w:val="28"/>
        </w:rPr>
        <w:t xml:space="preserve">Вместе с проектом изменений в муниципальную программу (подпрограмму) ответственный исполнитель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</w:t>
      </w:r>
      <w:r w:rsidRPr="008934F5">
        <w:rPr>
          <w:sz w:val="28"/>
          <w:szCs w:val="28"/>
        </w:rPr>
        <w:lastRenderedPageBreak/>
        <w:t>эффективности принимаемых решений, экономию бюджетных средств и финансово-экономическое обоснование предлагаемых изменений.</w:t>
      </w:r>
    </w:p>
    <w:p w14:paraId="6E0D9D6A" w14:textId="2D74DC3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9" w:name="sub_1025"/>
      <w:r w:rsidRPr="008934F5">
        <w:rPr>
          <w:sz w:val="28"/>
          <w:szCs w:val="28"/>
        </w:rPr>
        <w:t>3.1</w:t>
      </w:r>
      <w:r w:rsidR="00584559" w:rsidRPr="008934F5">
        <w:rPr>
          <w:sz w:val="28"/>
          <w:szCs w:val="28"/>
        </w:rPr>
        <w:t>3</w:t>
      </w:r>
      <w:r w:rsidRPr="008934F5">
        <w:rPr>
          <w:sz w:val="28"/>
          <w:szCs w:val="28"/>
        </w:rPr>
        <w:t>. Проект изменений в муниципальную программу (подпрограмму) должен быть согласован с отделом экономики и отделом финансового управления администрации в течение 5 дней.</w:t>
      </w:r>
    </w:p>
    <w:p w14:paraId="1B5CEBA3" w14:textId="2C97D60B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10" w:name="sub_1027"/>
      <w:bookmarkEnd w:id="9"/>
      <w:r w:rsidRPr="008934F5">
        <w:rPr>
          <w:sz w:val="28"/>
          <w:szCs w:val="28"/>
        </w:rPr>
        <w:t>3.1</w:t>
      </w:r>
      <w:r w:rsidR="00584559" w:rsidRPr="008934F5">
        <w:rPr>
          <w:sz w:val="28"/>
          <w:szCs w:val="28"/>
        </w:rPr>
        <w:t>4</w:t>
      </w:r>
      <w:r w:rsidRPr="008934F5">
        <w:rPr>
          <w:sz w:val="28"/>
          <w:szCs w:val="28"/>
        </w:rPr>
        <w:t xml:space="preserve">. </w:t>
      </w:r>
      <w:bookmarkStart w:id="11" w:name="sub_1028"/>
      <w:bookmarkEnd w:id="10"/>
      <w:r w:rsidRPr="008934F5">
        <w:rPr>
          <w:sz w:val="28"/>
          <w:szCs w:val="28"/>
        </w:rPr>
        <w:t>В течение финансового года в утвержденные муниципальные программы по инициативе ответственного исполнителя могут вноситься следующие изменения:</w:t>
      </w:r>
    </w:p>
    <w:p w14:paraId="56C89711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12" w:name="sub_10261"/>
      <w:r w:rsidRPr="008934F5">
        <w:rPr>
          <w:sz w:val="28"/>
          <w:szCs w:val="28"/>
        </w:rPr>
        <w:t>- технические правки, не меняющие цель, объемы бюджетных ассигнований на реализацию муниципальной программы (подпрограммы);</w:t>
      </w:r>
    </w:p>
    <w:p w14:paraId="6858529F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13" w:name="sub_10262"/>
      <w:bookmarkEnd w:id="12"/>
      <w:r w:rsidRPr="008934F5">
        <w:rPr>
          <w:sz w:val="28"/>
          <w:szCs w:val="28"/>
        </w:rPr>
        <w:t>- перераспределение бюджетных ассигнований между мероприятиями муниципальной программы (подпрограмм);</w:t>
      </w:r>
    </w:p>
    <w:bookmarkEnd w:id="13"/>
    <w:p w14:paraId="1F6689BC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- изменение мероприятий муниципальной программы без изменения общего объема бюджетных ассигнований на их реализацию.</w:t>
      </w:r>
    </w:p>
    <w:p w14:paraId="6D0D3DFD" w14:textId="75BDBA00" w:rsidR="00261A81" w:rsidRPr="008934F5" w:rsidRDefault="004F3980" w:rsidP="00261A81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>3.1</w:t>
      </w:r>
      <w:r w:rsidR="00584559" w:rsidRPr="008934F5">
        <w:rPr>
          <w:sz w:val="28"/>
          <w:szCs w:val="28"/>
        </w:rPr>
        <w:t>5</w:t>
      </w:r>
      <w:r w:rsidRPr="008934F5">
        <w:rPr>
          <w:sz w:val="28"/>
          <w:szCs w:val="28"/>
        </w:rPr>
        <w:t xml:space="preserve">. </w:t>
      </w:r>
      <w:bookmarkStart w:id="14" w:name="sub_1029"/>
      <w:bookmarkEnd w:id="11"/>
      <w:r w:rsidRPr="008934F5">
        <w:rPr>
          <w:sz w:val="28"/>
          <w:szCs w:val="28"/>
        </w:rPr>
        <w:t>Внесенные изменения в перечень мероприятий муниципальной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депутатов муниципального образования о бюджете муниципального образования на текущий финансовый год.</w:t>
      </w:r>
      <w:bookmarkEnd w:id="14"/>
    </w:p>
    <w:p w14:paraId="200B4055" w14:textId="77777777" w:rsidR="004F3980" w:rsidRPr="008934F5" w:rsidRDefault="004F3980" w:rsidP="00A654BF">
      <w:pPr>
        <w:pStyle w:val="1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500"/>
      <w:r w:rsidRPr="008934F5">
        <w:rPr>
          <w:rFonts w:ascii="Times New Roman" w:hAnsi="Times New Roman" w:cs="Times New Roman"/>
          <w:sz w:val="28"/>
          <w:szCs w:val="28"/>
        </w:rPr>
        <w:t>4. Финансовое обеспечение реализации муниципальных программ</w:t>
      </w:r>
    </w:p>
    <w:p w14:paraId="6AAFB2AD" w14:textId="77777777" w:rsidR="004F3980" w:rsidRPr="008934F5" w:rsidRDefault="004F3980" w:rsidP="004F3980">
      <w:pPr>
        <w:ind w:left="-540" w:firstLine="709"/>
        <w:rPr>
          <w:sz w:val="28"/>
          <w:szCs w:val="28"/>
        </w:rPr>
      </w:pPr>
    </w:p>
    <w:p w14:paraId="716680B8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16" w:name="sub_1030"/>
      <w:bookmarkEnd w:id="15"/>
      <w:r w:rsidRPr="008934F5">
        <w:rPr>
          <w:sz w:val="28"/>
          <w:szCs w:val="28"/>
        </w:rPr>
        <w:t xml:space="preserve">4.1. </w:t>
      </w:r>
      <w:r w:rsidRPr="008934F5">
        <w:rPr>
          <w:spacing w:val="2"/>
          <w:sz w:val="28"/>
          <w:szCs w:val="28"/>
        </w:rPr>
        <w:t xml:space="preserve">Финансовое обеспечение реализации муниципальных программ осуществляется за счет средств федерального бюджета, областного бюджета Ленинградской области, бюджета </w:t>
      </w:r>
      <w:r w:rsidRPr="008934F5">
        <w:rPr>
          <w:sz w:val="28"/>
          <w:szCs w:val="28"/>
        </w:rPr>
        <w:t>муниципального образования</w:t>
      </w:r>
      <w:r w:rsidRPr="008934F5">
        <w:rPr>
          <w:spacing w:val="2"/>
          <w:sz w:val="28"/>
          <w:szCs w:val="28"/>
        </w:rPr>
        <w:t xml:space="preserve"> и прочих источников, </w:t>
      </w:r>
      <w:r w:rsidRPr="008934F5">
        <w:rPr>
          <w:sz w:val="28"/>
          <w:szCs w:val="28"/>
        </w:rPr>
        <w:t>в объемах, установленных решениями совета депутатов муниципального образования о бюджете муниципального образования на текущий финансовый год и за счет средств иных, привлекаемых для реализации муниципальной программы источников.</w:t>
      </w:r>
    </w:p>
    <w:p w14:paraId="64C12759" w14:textId="2380CF0F" w:rsidR="004F3980" w:rsidRPr="008934F5" w:rsidRDefault="00A654BF" w:rsidP="004F3980">
      <w:pPr>
        <w:ind w:left="-540" w:right="-82" w:firstLine="709"/>
        <w:rPr>
          <w:sz w:val="28"/>
          <w:szCs w:val="28"/>
        </w:rPr>
      </w:pPr>
      <w:r w:rsidRPr="008934F5">
        <w:rPr>
          <w:spacing w:val="2"/>
          <w:sz w:val="28"/>
          <w:szCs w:val="28"/>
        </w:rPr>
        <w:t>4.2</w:t>
      </w:r>
      <w:r w:rsidR="004F3980" w:rsidRPr="008934F5">
        <w:rPr>
          <w:spacing w:val="2"/>
          <w:sz w:val="28"/>
          <w:szCs w:val="28"/>
        </w:rPr>
        <w:t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муниципального бюджета и планирование бюджетных ассигнований.</w:t>
      </w:r>
    </w:p>
    <w:p w14:paraId="292E8A5C" w14:textId="77777777" w:rsidR="004F3980" w:rsidRPr="008934F5" w:rsidRDefault="004F3980" w:rsidP="004F3980">
      <w:pPr>
        <w:pStyle w:val="1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1600"/>
      <w:bookmarkEnd w:id="16"/>
      <w:r w:rsidRPr="008934F5">
        <w:rPr>
          <w:rFonts w:ascii="Times New Roman" w:hAnsi="Times New Roman" w:cs="Times New Roman"/>
          <w:sz w:val="28"/>
          <w:szCs w:val="28"/>
        </w:rPr>
        <w:t>5. Управление реализацией муниципальной программы</w:t>
      </w:r>
    </w:p>
    <w:bookmarkEnd w:id="17"/>
    <w:p w14:paraId="797EB346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</w:p>
    <w:p w14:paraId="0CB08C0E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bookmarkStart w:id="18" w:name="sub_1037"/>
      <w:r w:rsidRPr="008934F5">
        <w:rPr>
          <w:sz w:val="28"/>
          <w:szCs w:val="28"/>
        </w:rPr>
        <w:t>5.1. Текущее управление реализацией муниципальной программы осуществляет ответственный исполнитель программы в порядке, установленном Методическими указаниями настоящим Порядком.</w:t>
      </w:r>
    </w:p>
    <w:p w14:paraId="6BF99FDE" w14:textId="2BAFF633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5.2. Реализация муниципальной программы осуществляется в соответствии с планом реализации муниципальной программы, разрабатываемым на весь период реализации муниципальной программы и содержащим </w:t>
      </w:r>
      <w:r w:rsidR="00B0579C" w:rsidRPr="008934F5">
        <w:rPr>
          <w:sz w:val="28"/>
          <w:szCs w:val="28"/>
        </w:rPr>
        <w:t xml:space="preserve">перечень проектов, мероприятий, направленных на достижение целей федеральных проектов, </w:t>
      </w:r>
      <w:r w:rsidR="00B0579C" w:rsidRPr="008934F5">
        <w:rPr>
          <w:sz w:val="28"/>
          <w:szCs w:val="28"/>
        </w:rPr>
        <w:lastRenderedPageBreak/>
        <w:t>комплексов процессных мероприятий</w:t>
      </w:r>
      <w:r w:rsidRPr="008934F5">
        <w:rPr>
          <w:spacing w:val="2"/>
          <w:sz w:val="28"/>
          <w:szCs w:val="28"/>
        </w:rPr>
        <w:t xml:space="preserve"> с указанием сроков, бюджетных ассигнований, а также информации о расходах из других источников.</w:t>
      </w:r>
    </w:p>
    <w:p w14:paraId="3E24A67F" w14:textId="3B7BD1A2" w:rsidR="00B0579C" w:rsidRPr="008934F5" w:rsidRDefault="004F3980" w:rsidP="00B0579C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 xml:space="preserve">5.3. </w:t>
      </w:r>
      <w:r w:rsidR="00B0579C" w:rsidRPr="008934F5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844927">
        <w:rPr>
          <w:rFonts w:ascii="Times New Roman" w:hAnsi="Times New Roman" w:cs="Times New Roman"/>
          <w:sz w:val="28"/>
          <w:szCs w:val="28"/>
        </w:rPr>
        <w:t>муниципальной</w:t>
      </w:r>
      <w:r w:rsidR="00B0579C" w:rsidRPr="008934F5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</w:t>
      </w:r>
      <w:r w:rsidR="004E4966">
        <w:rPr>
          <w:rFonts w:ascii="Times New Roman" w:hAnsi="Times New Roman" w:cs="Times New Roman"/>
          <w:sz w:val="28"/>
          <w:szCs w:val="28"/>
        </w:rPr>
        <w:t>соответствии с формой, установленной</w:t>
      </w:r>
      <w:r w:rsidR="00B0579C" w:rsidRPr="008934F5">
        <w:rPr>
          <w:rFonts w:ascii="Times New Roman" w:hAnsi="Times New Roman" w:cs="Times New Roman"/>
          <w:sz w:val="28"/>
          <w:szCs w:val="28"/>
        </w:rPr>
        <w:t xml:space="preserve"> Методическими указаниями.</w:t>
      </w:r>
    </w:p>
    <w:p w14:paraId="1F1420FE" w14:textId="25C75EA5" w:rsidR="00B0579C" w:rsidRPr="008934F5" w:rsidRDefault="00B0579C" w:rsidP="00B0579C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34F5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844927">
        <w:rPr>
          <w:rFonts w:ascii="Times New Roman" w:hAnsi="Times New Roman" w:cs="Times New Roman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z w:val="28"/>
          <w:szCs w:val="28"/>
        </w:rPr>
        <w:t xml:space="preserve"> программы утверждается в составе </w:t>
      </w:r>
      <w:r w:rsidR="00657551">
        <w:rPr>
          <w:rFonts w:ascii="Times New Roman" w:hAnsi="Times New Roman" w:cs="Times New Roman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413A696B" w14:textId="19794525" w:rsidR="00B0579C" w:rsidRPr="008934F5" w:rsidRDefault="004F3980" w:rsidP="00B0579C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  <w:bookmarkStart w:id="19" w:name="sub_10392"/>
      <w:bookmarkEnd w:id="18"/>
      <w:r w:rsidRPr="008934F5">
        <w:rPr>
          <w:rFonts w:ascii="Times New Roman" w:hAnsi="Times New Roman" w:cs="Times New Roman"/>
          <w:sz w:val="28"/>
          <w:szCs w:val="28"/>
        </w:rPr>
        <w:t xml:space="preserve">5.5. </w:t>
      </w:r>
      <w:r w:rsidR="00B0579C" w:rsidRPr="008934F5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мониторинга и контроля реализации мероприятий муниципальной программы ответственный исполнитель </w:t>
      </w:r>
      <w:r w:rsidR="0067176C" w:rsidRPr="008934F5">
        <w:rPr>
          <w:rFonts w:ascii="Times New Roman" w:hAnsi="Times New Roman" w:cs="Times New Roman"/>
          <w:sz w:val="28"/>
          <w:szCs w:val="28"/>
        </w:rPr>
        <w:t>муниципальной</w:t>
      </w:r>
      <w:r w:rsidR="00B0579C" w:rsidRPr="008934F5">
        <w:rPr>
          <w:rFonts w:ascii="Times New Roman" w:hAnsi="Times New Roman" w:cs="Times New Roman"/>
          <w:sz w:val="28"/>
          <w:szCs w:val="28"/>
        </w:rPr>
        <w:t xml:space="preserve"> п</w:t>
      </w:r>
      <w:r w:rsidR="00657551">
        <w:rPr>
          <w:rFonts w:ascii="Times New Roman" w:hAnsi="Times New Roman" w:cs="Times New Roman"/>
          <w:sz w:val="28"/>
          <w:szCs w:val="28"/>
        </w:rPr>
        <w:t>рограммы разрабатывае</w:t>
      </w:r>
      <w:r w:rsidR="0067176C" w:rsidRPr="008934F5">
        <w:rPr>
          <w:rFonts w:ascii="Times New Roman" w:hAnsi="Times New Roman" w:cs="Times New Roman"/>
          <w:sz w:val="28"/>
          <w:szCs w:val="28"/>
        </w:rPr>
        <w:t>т детальный план</w:t>
      </w:r>
      <w:r w:rsidR="00B0579C" w:rsidRPr="008934F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7176C" w:rsidRPr="008934F5">
        <w:rPr>
          <w:rFonts w:ascii="Times New Roman" w:hAnsi="Times New Roman" w:cs="Times New Roman"/>
          <w:sz w:val="28"/>
          <w:szCs w:val="28"/>
        </w:rPr>
        <w:t>муниципальной</w:t>
      </w:r>
      <w:r w:rsidR="00B0579C" w:rsidRPr="008934F5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в части реализуемых им мероприятий.</w:t>
      </w:r>
    </w:p>
    <w:p w14:paraId="05691194" w14:textId="50CF791A" w:rsidR="004F3980" w:rsidRPr="008934F5" w:rsidRDefault="004E4966" w:rsidP="004F3980">
      <w:pPr>
        <w:ind w:left="-540" w:right="-82"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Детальный план</w:t>
      </w:r>
      <w:r w:rsidR="004F3980" w:rsidRPr="008934F5">
        <w:rPr>
          <w:spacing w:val="2"/>
          <w:sz w:val="28"/>
          <w:szCs w:val="28"/>
        </w:rPr>
        <w:t xml:space="preserve"> реализации муни</w:t>
      </w:r>
      <w:r>
        <w:rPr>
          <w:spacing w:val="2"/>
          <w:sz w:val="28"/>
          <w:szCs w:val="28"/>
        </w:rPr>
        <w:t>ципальной программы разрабатывае</w:t>
      </w:r>
      <w:r w:rsidR="004F3980" w:rsidRPr="008934F5">
        <w:rPr>
          <w:spacing w:val="2"/>
          <w:sz w:val="28"/>
          <w:szCs w:val="28"/>
        </w:rPr>
        <w:t>тся в соответствии с Ме</w:t>
      </w:r>
      <w:r>
        <w:rPr>
          <w:spacing w:val="2"/>
          <w:sz w:val="28"/>
          <w:szCs w:val="28"/>
        </w:rPr>
        <w:t>тодическими указаниями и содержи</w:t>
      </w:r>
      <w:r w:rsidR="004F3980" w:rsidRPr="008934F5">
        <w:rPr>
          <w:spacing w:val="2"/>
          <w:sz w:val="28"/>
          <w:szCs w:val="28"/>
        </w:rPr>
        <w:t xml:space="preserve">т перечень мероприятий муниципальной программы с указанием их сроков, ожидаемых результатов, а также объемов бюджетных ассигнований за счет средств </w:t>
      </w:r>
      <w:r w:rsidR="0063596A" w:rsidRPr="008934F5">
        <w:rPr>
          <w:spacing w:val="2"/>
          <w:sz w:val="28"/>
          <w:szCs w:val="28"/>
        </w:rPr>
        <w:t>федерального</w:t>
      </w:r>
      <w:r w:rsidR="004F3980" w:rsidRPr="008934F5">
        <w:rPr>
          <w:spacing w:val="2"/>
          <w:sz w:val="28"/>
          <w:szCs w:val="28"/>
        </w:rPr>
        <w:t>, бюджета, областного бюджета Ленинградской области и бюджета муниципального образования.</w:t>
      </w:r>
    </w:p>
    <w:p w14:paraId="2AD41B21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pacing w:val="2"/>
          <w:sz w:val="28"/>
          <w:szCs w:val="28"/>
        </w:rPr>
        <w:t>Объемы финансирования мероприятий муниципальной программы, указанные в детальном плане реализации муниципальной программы, должны соответствовать муниципальной программе.</w:t>
      </w:r>
    </w:p>
    <w:p w14:paraId="26219BF4" w14:textId="77777777" w:rsidR="004F3980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5.6. Ответственный исполнитель совместно с соисполнителями и участниками муниципальной программы ежеквартально до 15-го числа месяца, следующего за отчетным кварталом, по итогам года - до 1 февраля года, следующего за отчетным, разрабатывает и направляет в </w:t>
      </w:r>
      <w:r w:rsidRPr="008934F5">
        <w:rPr>
          <w:sz w:val="28"/>
          <w:szCs w:val="28"/>
        </w:rPr>
        <w:t xml:space="preserve">отдел экономики </w:t>
      </w:r>
      <w:r w:rsidRPr="008934F5">
        <w:rPr>
          <w:spacing w:val="2"/>
          <w:sz w:val="28"/>
          <w:szCs w:val="28"/>
        </w:rPr>
        <w:t>отчет о реализации муниципальной программы по формам, установленным Методическими указаниями.</w:t>
      </w:r>
    </w:p>
    <w:p w14:paraId="7268A6BF" w14:textId="77777777" w:rsidR="004F3980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Уточненная информация о достигнутых значениях показателей (индикаторов) муниципальной программы по итогам года направляется ответственным исполнителем муниципальной программы в </w:t>
      </w:r>
      <w:r w:rsidRPr="008934F5">
        <w:rPr>
          <w:sz w:val="28"/>
          <w:szCs w:val="28"/>
        </w:rPr>
        <w:t xml:space="preserve">отдел экономики </w:t>
      </w:r>
      <w:r w:rsidRPr="008934F5">
        <w:rPr>
          <w:spacing w:val="2"/>
          <w:sz w:val="28"/>
          <w:szCs w:val="28"/>
        </w:rPr>
        <w:t>до 1 апреля года, следующего за отчетным.</w:t>
      </w:r>
    </w:p>
    <w:p w14:paraId="33D1D5B0" w14:textId="77777777" w:rsidR="004F3980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Годовой отчет о реализации муниципальной программы размещается ответственным исполнителем на официальном сайте муниципального образования в сети «Интернет» до 1 мая года, следующего за отчетным.</w:t>
      </w:r>
    </w:p>
    <w:p w14:paraId="13FF94C9" w14:textId="77777777" w:rsidR="004F3980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5.7. О</w:t>
      </w:r>
      <w:r w:rsidRPr="008934F5">
        <w:rPr>
          <w:sz w:val="28"/>
          <w:szCs w:val="28"/>
        </w:rPr>
        <w:t xml:space="preserve">тдел финансового управления администрации </w:t>
      </w:r>
      <w:r w:rsidRPr="008934F5">
        <w:rPr>
          <w:spacing w:val="2"/>
          <w:sz w:val="28"/>
          <w:szCs w:val="28"/>
        </w:rPr>
        <w:t xml:space="preserve">представляет в </w:t>
      </w:r>
      <w:r w:rsidRPr="008934F5">
        <w:rPr>
          <w:sz w:val="28"/>
          <w:szCs w:val="28"/>
        </w:rPr>
        <w:t xml:space="preserve">отдел экономики </w:t>
      </w:r>
      <w:r w:rsidRPr="008934F5">
        <w:rPr>
          <w:spacing w:val="2"/>
          <w:sz w:val="28"/>
          <w:szCs w:val="28"/>
        </w:rPr>
        <w:t>информацию об объемах бюджетных ассигнований, предусмотренных на реализацию муниципальной программы решением совета депутатов муниципального образования о бюджете муниципального образования и фактических расходах муниципального бюджета на реализацию муниципальных программ в сроки, указанные в пункте 5.6 настоящего Порядка.</w:t>
      </w:r>
    </w:p>
    <w:p w14:paraId="5AB79A23" w14:textId="77777777" w:rsidR="008D6B48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5.8. </w:t>
      </w:r>
      <w:r w:rsidRPr="008934F5">
        <w:rPr>
          <w:sz w:val="28"/>
          <w:szCs w:val="28"/>
        </w:rPr>
        <w:t>Отдел экономики, в сроки:</w:t>
      </w:r>
      <w:r w:rsidRPr="008934F5">
        <w:rPr>
          <w:spacing w:val="2"/>
          <w:sz w:val="28"/>
          <w:szCs w:val="28"/>
        </w:rPr>
        <w:t xml:space="preserve"> </w:t>
      </w:r>
    </w:p>
    <w:p w14:paraId="50B0D222" w14:textId="747A8383" w:rsidR="008D6B48" w:rsidRPr="008934F5" w:rsidRDefault="004F3980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до 5 августа (по итогам шести месяцев), 6 ноября (по итогам девяти месяцев), </w:t>
      </w:r>
      <w:r w:rsidR="008D6B48" w:rsidRPr="008934F5">
        <w:rPr>
          <w:spacing w:val="2"/>
          <w:sz w:val="28"/>
          <w:szCs w:val="28"/>
        </w:rPr>
        <w:t>формирует отчет о ходе реализации муниципальных программ за отчетный период и направляет главе администрации муниципального образования;</w:t>
      </w:r>
    </w:p>
    <w:p w14:paraId="4EFBA04F" w14:textId="639895F7" w:rsidR="004F3980" w:rsidRPr="008934F5" w:rsidRDefault="008D6B48" w:rsidP="004F3980">
      <w:pPr>
        <w:ind w:left="-540" w:right="-82" w:firstLine="709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до </w:t>
      </w:r>
      <w:r w:rsidR="004F3980" w:rsidRPr="008934F5">
        <w:rPr>
          <w:spacing w:val="2"/>
          <w:sz w:val="28"/>
          <w:szCs w:val="28"/>
        </w:rPr>
        <w:t xml:space="preserve">5 марта года, следующего за отчетным (по итогам года), формирует сводную информацию о ходе реализации муниципальных программ за отчетный </w:t>
      </w:r>
      <w:r w:rsidR="004F3980" w:rsidRPr="008934F5">
        <w:rPr>
          <w:spacing w:val="2"/>
          <w:sz w:val="28"/>
          <w:szCs w:val="28"/>
        </w:rPr>
        <w:lastRenderedPageBreak/>
        <w:t>период и направляет главе администрации муниципального образования и в совет депутатов муниципального образования.</w:t>
      </w:r>
    </w:p>
    <w:p w14:paraId="2641E6DE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Сводная информация </w:t>
      </w:r>
      <w:r w:rsidRPr="008934F5">
        <w:rPr>
          <w:sz w:val="28"/>
          <w:szCs w:val="28"/>
        </w:rPr>
        <w:t xml:space="preserve">отдела экономики </w:t>
      </w:r>
      <w:r w:rsidRPr="008934F5">
        <w:rPr>
          <w:spacing w:val="2"/>
          <w:sz w:val="28"/>
          <w:szCs w:val="28"/>
        </w:rPr>
        <w:t>о ходе реализации муниципальных программ содержит следующие сведения:</w:t>
      </w:r>
    </w:p>
    <w:p w14:paraId="4942A944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об основных результатах реализации муниципальных программ за отчетный период;</w:t>
      </w:r>
    </w:p>
    <w:p w14:paraId="1D646EA5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 степени соответствия установленных и достигнутых значений целевых показателей (индикаторов) муниципальных программ за отчетный год;</w:t>
      </w:r>
    </w:p>
    <w:p w14:paraId="30F57AB9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 выполнении расходных обязательств муниципального образования, связанных с реализацией муниципальных программ.</w:t>
      </w:r>
    </w:p>
    <w:p w14:paraId="5471C952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pacing w:val="2"/>
          <w:sz w:val="28"/>
          <w:szCs w:val="28"/>
        </w:rPr>
        <w:t>Сводная информация о ходе реализации муниципальных программ размещается на официальном сайте муниципального образования до 1 мая года, следующего за отчетным.</w:t>
      </w:r>
    </w:p>
    <w:p w14:paraId="2C453EE2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  <w:r w:rsidRPr="008934F5">
        <w:rPr>
          <w:sz w:val="28"/>
          <w:szCs w:val="28"/>
        </w:rPr>
        <w:t xml:space="preserve">Отдел экономики, </w:t>
      </w:r>
      <w:r w:rsidRPr="008934F5">
        <w:rPr>
          <w:spacing w:val="2"/>
          <w:sz w:val="28"/>
          <w:szCs w:val="28"/>
        </w:rPr>
        <w:t>ежегодно до 30 апреля года, следующего за отчетным, производит оценку эффективности муниципальных программ. Порядок проведения оценки эффективности муниципальных программ устанавливается Методическими указаниями.</w:t>
      </w:r>
    </w:p>
    <w:p w14:paraId="778A33BF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bookmarkStart w:id="20" w:name="sub_10395"/>
      <w:bookmarkEnd w:id="19"/>
      <w:r w:rsidRPr="008934F5">
        <w:rPr>
          <w:spacing w:val="2"/>
          <w:sz w:val="28"/>
          <w:szCs w:val="28"/>
        </w:rPr>
        <w:t xml:space="preserve">5.9. В целях контроля реализации муниципальных программ, </w:t>
      </w:r>
      <w:r w:rsidRPr="008934F5">
        <w:rPr>
          <w:sz w:val="28"/>
          <w:szCs w:val="28"/>
        </w:rPr>
        <w:t xml:space="preserve">отдел экономики </w:t>
      </w:r>
      <w:r w:rsidRPr="008934F5">
        <w:rPr>
          <w:spacing w:val="2"/>
          <w:sz w:val="28"/>
          <w:szCs w:val="28"/>
        </w:rPr>
        <w:t>осуществляет на постоянной основе мониторинг реализации муниципальных программ ответственным исполнителем и соисполнителями.</w:t>
      </w:r>
    </w:p>
    <w:p w14:paraId="0BF029D1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5.10. По результатам оценки эффективности муниципальных программ, администрация муниципального образования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программы, либо муниципальных программ, в целом начиная с очередного финансового года.</w:t>
      </w:r>
    </w:p>
    <w:p w14:paraId="1780DB1E" w14:textId="1B142889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5.11. При завершении срока реализации муниципальной программы ответственный исполнитель, совместно с соисполнителями и участниками муниципальной программы подготавливает проект постановления администрации об итогах выполнения муниципальной программы. Проект подлежит согласованию в порядке и сроки, установленные Инструкцией по делопроизводству.</w:t>
      </w:r>
    </w:p>
    <w:bookmarkEnd w:id="20"/>
    <w:p w14:paraId="4562DD79" w14:textId="77777777" w:rsidR="004F3980" w:rsidRPr="008934F5" w:rsidRDefault="004F3980" w:rsidP="004F3980">
      <w:pPr>
        <w:ind w:left="-540" w:right="-82" w:firstLine="709"/>
        <w:rPr>
          <w:sz w:val="28"/>
          <w:szCs w:val="28"/>
        </w:rPr>
      </w:pPr>
    </w:p>
    <w:p w14:paraId="7CD7410C" w14:textId="77777777" w:rsidR="004F3980" w:rsidRPr="008934F5" w:rsidRDefault="004F3980" w:rsidP="004F3980">
      <w:pPr>
        <w:pStyle w:val="1"/>
        <w:spacing w:before="0" w:after="0"/>
        <w:ind w:left="-540" w:right="-8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8934F5">
        <w:rPr>
          <w:rFonts w:ascii="Times New Roman" w:hAnsi="Times New Roman" w:cs="Times New Roman"/>
          <w:sz w:val="28"/>
          <w:szCs w:val="28"/>
        </w:rPr>
        <w:t>6. Полномочия структурных подразделений администрации при разработке и реализации муниципальных программ</w:t>
      </w:r>
    </w:p>
    <w:p w14:paraId="68E75E3F" w14:textId="77777777" w:rsidR="004F3980" w:rsidRPr="008934F5" w:rsidRDefault="004F3980" w:rsidP="004F3980">
      <w:pPr>
        <w:rPr>
          <w:sz w:val="28"/>
          <w:szCs w:val="28"/>
        </w:rPr>
      </w:pPr>
    </w:p>
    <w:bookmarkEnd w:id="21"/>
    <w:p w14:paraId="0F177E84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6.1. Ответственный исполнитель:</w:t>
      </w:r>
    </w:p>
    <w:p w14:paraId="135D4973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обеспечивает разработку муниципальной программы, ее согласование с соисполнителями;</w:t>
      </w:r>
    </w:p>
    <w:p w14:paraId="7CD77CCB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14:paraId="71DB648A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lastRenderedPageBreak/>
        <w:t xml:space="preserve">- представляет по запросам </w:t>
      </w:r>
      <w:r w:rsidRPr="008934F5">
        <w:rPr>
          <w:sz w:val="28"/>
          <w:szCs w:val="28"/>
        </w:rPr>
        <w:t xml:space="preserve">отдел экономики </w:t>
      </w:r>
      <w:r w:rsidRPr="008934F5">
        <w:rPr>
          <w:spacing w:val="2"/>
          <w:sz w:val="28"/>
          <w:szCs w:val="28"/>
        </w:rPr>
        <w:t>и о</w:t>
      </w:r>
      <w:r w:rsidRPr="008934F5">
        <w:rPr>
          <w:sz w:val="28"/>
          <w:szCs w:val="28"/>
        </w:rPr>
        <w:t>тдела финансового управления администрации</w:t>
      </w:r>
      <w:r w:rsidRPr="008934F5">
        <w:rPr>
          <w:spacing w:val="2"/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14:paraId="08ACF873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проводит оценку эффективности мероприятий, осуществляемых соисполнителем;</w:t>
      </w:r>
    </w:p>
    <w:p w14:paraId="6EC4000F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запрашивает у соисполнителей и участников информацию, необходимую для проведения оценки эффективности муниципальных программы и подготовки отчета о ходе реализации муниципальных программы;</w:t>
      </w:r>
    </w:p>
    <w:p w14:paraId="704326B3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рекомендует соисполнителям осуществить разработку отдельных мероприятий;</w:t>
      </w:r>
    </w:p>
    <w:p w14:paraId="5B30868E" w14:textId="01F41A4D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подготавливает отчет о реализации муниципальной программы в соответствии с пунктом 5.6 настоящего Порядка;</w:t>
      </w:r>
    </w:p>
    <w:p w14:paraId="32AF16A0" w14:textId="5DE67D52" w:rsidR="00CF3184" w:rsidRPr="008934F5" w:rsidRDefault="00CF3184" w:rsidP="00CF3184">
      <w:pPr>
        <w:pStyle w:val="ConsPlusNormal"/>
        <w:ind w:left="-567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- организует регистрацию утвержденной муниципальной программы в федеральном государственном реестре документов стратегического планирования в соответствии с Порядком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определенным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тайне, а также размещение текста утвержденной муниципальной программы на официальном интернет-портале администрации муниципального образования в сети «Интернет» в течение 10 дней с даты утверждения </w:t>
      </w:r>
      <w:r w:rsidR="00F6503B" w:rsidRPr="008934F5">
        <w:rPr>
          <w:rFonts w:ascii="Times New Roman" w:hAnsi="Times New Roman" w:cs="Times New Roman"/>
          <w:spacing w:val="2"/>
          <w:sz w:val="28"/>
          <w:szCs w:val="28"/>
        </w:rPr>
        <w:t>муниципальной программы;</w:t>
      </w:r>
    </w:p>
    <w:p w14:paraId="59F85D46" w14:textId="115107DD" w:rsidR="00F6503B" w:rsidRPr="008934F5" w:rsidRDefault="00F6503B" w:rsidP="00F6503B">
      <w:pPr>
        <w:pStyle w:val="ConsPlusNormal"/>
        <w:ind w:left="-567"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- обеспечивает размещение в федеральном государственном реестре документов стратегического планирования информации о реализации </w:t>
      </w:r>
      <w:r w:rsidR="00844927">
        <w:rPr>
          <w:rFonts w:ascii="Times New Roman" w:hAnsi="Times New Roman" w:cs="Times New Roman"/>
          <w:sz w:val="28"/>
          <w:szCs w:val="28"/>
        </w:rPr>
        <w:t>муниципальной</w:t>
      </w:r>
      <w:r w:rsidRPr="008934F5">
        <w:rPr>
          <w:rFonts w:ascii="Times New Roman" w:hAnsi="Times New Roman" w:cs="Times New Roman"/>
          <w:spacing w:val="2"/>
          <w:sz w:val="28"/>
          <w:szCs w:val="28"/>
        </w:rPr>
        <w:t xml:space="preserve"> программы в срок до 1 мая года, следующего за отчетным.</w:t>
      </w:r>
    </w:p>
    <w:p w14:paraId="6FA6D438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6.2. Соисполнители:</w:t>
      </w:r>
    </w:p>
    <w:p w14:paraId="6E2851FD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участвуют в разработке и осуществляют реализацию соответствующей подпрограммы (подпрограмм);</w:t>
      </w:r>
    </w:p>
    <w:p w14:paraId="1BDE5B9C" w14:textId="3D5171C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 xml:space="preserve">- </w:t>
      </w:r>
      <w:r w:rsidR="004E157A" w:rsidRPr="008934F5">
        <w:rPr>
          <w:spacing w:val="2"/>
          <w:sz w:val="28"/>
          <w:szCs w:val="28"/>
        </w:rPr>
        <w:t xml:space="preserve">представляют ответственному исполнителю и соисполнителю необходимую информацию для подготовки ответов, а также отчет о ходе реализации </w:t>
      </w:r>
      <w:r w:rsidR="004E157A" w:rsidRPr="008934F5">
        <w:rPr>
          <w:sz w:val="28"/>
          <w:szCs w:val="28"/>
        </w:rPr>
        <w:t>структурных элементов</w:t>
      </w:r>
      <w:r w:rsidR="004E157A" w:rsidRPr="008934F5">
        <w:rPr>
          <w:spacing w:val="2"/>
          <w:sz w:val="28"/>
          <w:szCs w:val="28"/>
        </w:rPr>
        <w:t xml:space="preserve"> муниципальной программы</w:t>
      </w:r>
      <w:r w:rsidRPr="008934F5">
        <w:rPr>
          <w:spacing w:val="2"/>
          <w:sz w:val="28"/>
          <w:szCs w:val="28"/>
        </w:rPr>
        <w:t>;</w:t>
      </w:r>
    </w:p>
    <w:p w14:paraId="3C6D3D86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программы;</w:t>
      </w:r>
    </w:p>
    <w:p w14:paraId="45DE0CF4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p w14:paraId="72A3CD38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6.3. Участники муниципальной программы:</w:t>
      </w:r>
    </w:p>
    <w:p w14:paraId="1104E2B8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осуществляют реализацию мероприятий муниципальной программы в рамках своей компетенции;</w:t>
      </w:r>
    </w:p>
    <w:p w14:paraId="037A6C9D" w14:textId="7886B096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lastRenderedPageBreak/>
        <w:t xml:space="preserve">- представляют ответственному исполнителю и соисполнителю необходимую информацию для подготовки ответов, а также отчет о ходе реализации </w:t>
      </w:r>
      <w:r w:rsidR="004E157A" w:rsidRPr="008934F5">
        <w:rPr>
          <w:sz w:val="28"/>
          <w:szCs w:val="28"/>
        </w:rPr>
        <w:t>структурных элементов</w:t>
      </w:r>
      <w:r w:rsidRPr="008934F5">
        <w:rPr>
          <w:spacing w:val="2"/>
          <w:sz w:val="28"/>
          <w:szCs w:val="28"/>
        </w:rPr>
        <w:t xml:space="preserve"> муниципальной программы;</w:t>
      </w:r>
    </w:p>
    <w:p w14:paraId="0AA56641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pacing w:val="2"/>
          <w:sz w:val="28"/>
          <w:szCs w:val="28"/>
        </w:rPr>
      </w:pPr>
      <w:r w:rsidRPr="008934F5">
        <w:rPr>
          <w:spacing w:val="2"/>
          <w:sz w:val="28"/>
          <w:szCs w:val="28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14:paraId="06508D54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z w:val="28"/>
          <w:szCs w:val="28"/>
        </w:rPr>
      </w:pPr>
      <w:r w:rsidRPr="008934F5">
        <w:rPr>
          <w:spacing w:val="2"/>
          <w:sz w:val="28"/>
          <w:szCs w:val="28"/>
        </w:rPr>
        <w:t>-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14:paraId="5B4A8E74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z w:val="28"/>
          <w:szCs w:val="28"/>
        </w:rPr>
      </w:pPr>
    </w:p>
    <w:p w14:paraId="5647E828" w14:textId="77777777" w:rsidR="004F3980" w:rsidRPr="008934F5" w:rsidRDefault="004F3980" w:rsidP="004F3980">
      <w:pPr>
        <w:shd w:val="clear" w:color="auto" w:fill="FFFFFF"/>
        <w:ind w:left="-567" w:firstLine="709"/>
        <w:textAlignment w:val="baseline"/>
        <w:rPr>
          <w:sz w:val="28"/>
          <w:szCs w:val="28"/>
        </w:rPr>
      </w:pPr>
    </w:p>
    <w:p w14:paraId="1FA23594" w14:textId="77777777" w:rsidR="004F3980" w:rsidRPr="008934F5" w:rsidRDefault="004F3980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2CEE2996" w14:textId="77777777" w:rsidR="004F3980" w:rsidRPr="00E23BA3" w:rsidRDefault="004F3980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7BE2985" w14:textId="770124E0" w:rsidR="004F3980" w:rsidRDefault="004F3980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1F0A189" w14:textId="062B4D92" w:rsidR="007269D0" w:rsidRDefault="007269D0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64B85B9" w14:textId="5A55F711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2EF4352C" w14:textId="69A8A556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5DBB19B" w14:textId="58394739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286E2D3A" w14:textId="25C9C38B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85F6B2F" w14:textId="0F9FD30D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1705F8F" w14:textId="4F0EAF84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1702822" w14:textId="46C062BD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5D98C3F4" w14:textId="48A23E08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1332A34F" w14:textId="18AFBE7B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292B31AD" w14:textId="791D8E24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7DE2E22D" w14:textId="040BD628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55236F1B" w14:textId="4B6A4FF3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88A01C2" w14:textId="71723934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60975E7" w14:textId="73FCFC0D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B5E7675" w14:textId="01F34A8A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6D7F300D" w14:textId="43634B1A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5344EFE6" w14:textId="16B42106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1763AE30" w14:textId="661E1418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2AF5C073" w14:textId="30E4CC8D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54880FB8" w14:textId="02CFDF2A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7BB0EF26" w14:textId="4DD37B0B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52437AD" w14:textId="1978CA28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9F01FFF" w14:textId="1C084DB5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599EAF4" w14:textId="7CD75014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6B280D5E" w14:textId="57C20738" w:rsidR="00921123" w:rsidRDefault="00921123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99BC882" w14:textId="786802E8" w:rsidR="00FD0B8B" w:rsidRDefault="00FD0B8B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9447CC3" w14:textId="63730FB1" w:rsidR="00FD0B8B" w:rsidRDefault="00FD0B8B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54942B6E" w14:textId="77777777" w:rsidR="00B82287" w:rsidRPr="009514EF" w:rsidRDefault="00546DF6" w:rsidP="00B82287">
      <w:pPr>
        <w:ind w:left="5529" w:hanging="142"/>
        <w:jc w:val="right"/>
      </w:pPr>
      <w:r w:rsidRPr="00921123">
        <w:rPr>
          <w:color w:val="2D2D2D"/>
          <w:spacing w:val="2"/>
        </w:rPr>
        <w:lastRenderedPageBreak/>
        <w:t xml:space="preserve">Приложение 1 </w:t>
      </w:r>
      <w:r w:rsidRPr="00921123">
        <w:rPr>
          <w:color w:val="2D2D2D"/>
          <w:spacing w:val="2"/>
        </w:rPr>
        <w:br/>
        <w:t xml:space="preserve">к Порядку </w:t>
      </w:r>
      <w:r w:rsidR="00B82287" w:rsidRPr="009514EF">
        <w:t>разработки, реализации и оценки эффективности</w:t>
      </w:r>
    </w:p>
    <w:p w14:paraId="1AC47E21" w14:textId="53530B94" w:rsidR="00546DF6" w:rsidRPr="00921123" w:rsidRDefault="00B82287" w:rsidP="00B82287">
      <w:pPr>
        <w:shd w:val="clear" w:color="auto" w:fill="FFFFFF"/>
        <w:spacing w:line="315" w:lineRule="atLeast"/>
        <w:ind w:left="5529" w:hanging="142"/>
        <w:jc w:val="right"/>
        <w:textAlignment w:val="baseline"/>
        <w:rPr>
          <w:color w:val="2D2D2D"/>
          <w:spacing w:val="2"/>
        </w:rPr>
      </w:pPr>
      <w:r w:rsidRPr="009514EF">
        <w:rPr>
          <w:color w:val="000000"/>
        </w:rPr>
        <w:t xml:space="preserve">муниципальных программ </w:t>
      </w:r>
      <w:r w:rsidRPr="009514EF">
        <w:t>муниципального образования «Муринское городское поселение» Всеволожского района Ленинградской области</w:t>
      </w:r>
    </w:p>
    <w:p w14:paraId="2975A6B6" w14:textId="77777777" w:rsidR="007269D0" w:rsidRPr="00E23BA3" w:rsidRDefault="007269D0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654BBED6" w14:textId="77777777" w:rsidR="004F3980" w:rsidRPr="00E23BA3" w:rsidRDefault="004F3980" w:rsidP="004F39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4A073A70" w14:textId="77777777" w:rsidR="004F3980" w:rsidRPr="00546DF6" w:rsidRDefault="004F3980" w:rsidP="004F3980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8"/>
          <w:szCs w:val="38"/>
        </w:rPr>
      </w:pPr>
      <w:r w:rsidRPr="00546DF6">
        <w:rPr>
          <w:color w:val="4C4C4C"/>
          <w:spacing w:val="2"/>
          <w:sz w:val="38"/>
          <w:szCs w:val="38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5576"/>
        <w:gridCol w:w="1883"/>
      </w:tblGrid>
      <w:tr w:rsidR="004F3980" w:rsidRPr="00546DF6" w14:paraId="7219E257" w14:textId="77777777" w:rsidTr="00B82287">
        <w:trPr>
          <w:trHeight w:val="15"/>
        </w:trPr>
        <w:tc>
          <w:tcPr>
            <w:tcW w:w="1896" w:type="dxa"/>
            <w:hideMark/>
          </w:tcPr>
          <w:p w14:paraId="7F4B99EB" w14:textId="6E67C866" w:rsidR="004F3980" w:rsidRPr="00546DF6" w:rsidRDefault="00546DF6" w:rsidP="003E1D61">
            <w:pPr>
              <w:rPr>
                <w:color w:val="2D2D2D"/>
                <w:spacing w:val="2"/>
                <w:sz w:val="21"/>
                <w:szCs w:val="21"/>
              </w:rPr>
            </w:pPr>
            <w:r w:rsidRPr="00546DF6">
              <w:rPr>
                <w:color w:val="2D2D2D"/>
                <w:spacing w:val="2"/>
                <w:sz w:val="21"/>
                <w:szCs w:val="21"/>
              </w:rPr>
              <w:t xml:space="preserve"> </w:t>
            </w:r>
            <w:r w:rsidR="004F3980" w:rsidRPr="00546DF6">
              <w:rPr>
                <w:color w:val="2D2D2D"/>
                <w:spacing w:val="2"/>
                <w:sz w:val="21"/>
                <w:szCs w:val="21"/>
              </w:rPr>
              <w:t>(Форма)</w:t>
            </w:r>
            <w:r w:rsidR="004F3980" w:rsidRPr="00546DF6">
              <w:rPr>
                <w:color w:val="2D2D2D"/>
                <w:spacing w:val="2"/>
                <w:sz w:val="21"/>
                <w:szCs w:val="21"/>
              </w:rPr>
              <w:br/>
            </w:r>
            <w:r w:rsidR="004F3980" w:rsidRPr="00546DF6">
              <w:rPr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5576" w:type="dxa"/>
            <w:hideMark/>
          </w:tcPr>
          <w:p w14:paraId="125CBCB1" w14:textId="77777777" w:rsidR="004F3980" w:rsidRPr="00546DF6" w:rsidRDefault="004F3980" w:rsidP="003E1D6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14:paraId="0ABF9092" w14:textId="77777777" w:rsidR="004F3980" w:rsidRPr="00546DF6" w:rsidRDefault="004F3980" w:rsidP="003E1D61">
            <w:pPr>
              <w:rPr>
                <w:sz w:val="20"/>
                <w:szCs w:val="20"/>
              </w:rPr>
            </w:pPr>
          </w:p>
        </w:tc>
      </w:tr>
      <w:tr w:rsidR="004F3980" w:rsidRPr="00546DF6" w14:paraId="1E606DC3" w14:textId="77777777" w:rsidTr="00B82287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A7AE6" w14:textId="77777777" w:rsidR="004F3980" w:rsidRPr="00546DF6" w:rsidRDefault="004F3980" w:rsidP="003E1D61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 w:rsidRPr="00546DF6">
              <w:rPr>
                <w:color w:val="3C3C3C"/>
                <w:sz w:val="41"/>
                <w:szCs w:val="41"/>
              </w:rPr>
              <w:t>ПАСПОРТ</w:t>
            </w:r>
            <w:r w:rsidRPr="00546DF6">
              <w:rPr>
                <w:color w:val="3C3C3C"/>
                <w:sz w:val="41"/>
                <w:szCs w:val="41"/>
              </w:rPr>
              <w:br/>
              <w:t xml:space="preserve">муниципальной программы муниципального образования «Муринское городское поселение» Всеволожского района Ленинградской области </w:t>
            </w:r>
          </w:p>
          <w:p w14:paraId="574D8DE0" w14:textId="77777777" w:rsidR="00761912" w:rsidRPr="00546DF6" w:rsidRDefault="00761912" w:rsidP="003E1D61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14:paraId="660D1160" w14:textId="08B9B47B" w:rsidR="00761912" w:rsidRPr="00546DF6" w:rsidRDefault="00761912" w:rsidP="003E1D61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</w:tc>
      </w:tr>
      <w:tr w:rsidR="004F3980" w:rsidRPr="008C4A42" w14:paraId="57E38BE5" w14:textId="77777777" w:rsidTr="00B82287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9C2A" w14:textId="77777777" w:rsidR="004F3980" w:rsidRPr="008C4A42" w:rsidRDefault="004F3980" w:rsidP="003E1D61">
            <w:pPr>
              <w:rPr>
                <w:color w:val="3C3C3C"/>
                <w:sz w:val="41"/>
                <w:szCs w:val="41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6FEA8" w14:textId="77777777" w:rsidR="004F3980" w:rsidRPr="008C4A42" w:rsidRDefault="004F3980" w:rsidP="003E1D6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42F33" w14:textId="77777777" w:rsidR="004F3980" w:rsidRPr="008C4A42" w:rsidRDefault="004F3980" w:rsidP="003E1D61">
            <w:pPr>
              <w:rPr>
                <w:sz w:val="20"/>
                <w:szCs w:val="20"/>
              </w:rPr>
            </w:pPr>
          </w:p>
        </w:tc>
      </w:tr>
      <w:tr w:rsidR="004F3980" w:rsidRPr="008C4A42" w14:paraId="377D6481" w14:textId="77777777" w:rsidTr="00B82287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ABE43" w14:textId="77777777" w:rsidR="004F3980" w:rsidRPr="008C4A42" w:rsidRDefault="004F3980" w:rsidP="003E1D61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1E3A9" w14:textId="77777777" w:rsidR="004F3980" w:rsidRPr="008C4A42" w:rsidRDefault="004F3980" w:rsidP="003E1D6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(наименование </w:t>
            </w:r>
            <w:r>
              <w:rPr>
                <w:color w:val="2D2D2D"/>
                <w:sz w:val="21"/>
                <w:szCs w:val="21"/>
              </w:rPr>
              <w:t xml:space="preserve">муниципальной </w:t>
            </w:r>
            <w:r w:rsidRPr="008C4A42">
              <w:rPr>
                <w:color w:val="2D2D2D"/>
                <w:sz w:val="21"/>
                <w:szCs w:val="21"/>
              </w:rPr>
              <w:t>программы)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7A3A3" w14:textId="77777777" w:rsidR="004F3980" w:rsidRPr="008C4A42" w:rsidRDefault="004F3980" w:rsidP="003E1D61">
            <w:pPr>
              <w:rPr>
                <w:color w:val="2D2D2D"/>
                <w:sz w:val="21"/>
                <w:szCs w:val="21"/>
              </w:rPr>
            </w:pPr>
          </w:p>
        </w:tc>
      </w:tr>
    </w:tbl>
    <w:p w14:paraId="60857CDB" w14:textId="77777777" w:rsidR="004F3980" w:rsidRPr="008C4A42" w:rsidRDefault="004F3980" w:rsidP="004F398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C4A4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4F3980" w:rsidRPr="008C4A42" w14:paraId="3000F960" w14:textId="77777777" w:rsidTr="00546DF6">
        <w:trPr>
          <w:trHeight w:val="15"/>
        </w:trPr>
        <w:tc>
          <w:tcPr>
            <w:tcW w:w="6946" w:type="dxa"/>
            <w:hideMark/>
          </w:tcPr>
          <w:p w14:paraId="7C13CF26" w14:textId="77777777" w:rsidR="004F3980" w:rsidRPr="008C4A42" w:rsidRDefault="004F3980" w:rsidP="003E1D61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14:paraId="1EFECCBC" w14:textId="77777777" w:rsidR="004F3980" w:rsidRPr="008C4A42" w:rsidRDefault="004F3980" w:rsidP="003E1D61">
            <w:pPr>
              <w:rPr>
                <w:sz w:val="20"/>
                <w:szCs w:val="20"/>
              </w:rPr>
            </w:pPr>
          </w:p>
        </w:tc>
      </w:tr>
      <w:tr w:rsidR="00546DF6" w:rsidRPr="008C4A42" w14:paraId="324530FD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6BE7F4" w14:textId="77777777" w:rsidR="00546DF6" w:rsidRPr="008C4A42" w:rsidRDefault="00546DF6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Сроки реализации </w:t>
            </w:r>
            <w:r>
              <w:rPr>
                <w:color w:val="2D2D2D"/>
                <w:sz w:val="21"/>
                <w:szCs w:val="21"/>
              </w:rPr>
              <w:t>муниципальной</w:t>
            </w:r>
            <w:r w:rsidRPr="008C4A42">
              <w:rPr>
                <w:color w:val="2D2D2D"/>
                <w:sz w:val="21"/>
                <w:szCs w:val="21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AE7182" w14:textId="77777777" w:rsidR="00546DF6" w:rsidRPr="008C4A42" w:rsidRDefault="00546DF6" w:rsidP="00DA472F">
            <w:pPr>
              <w:rPr>
                <w:color w:val="2D2D2D"/>
                <w:sz w:val="21"/>
                <w:szCs w:val="21"/>
              </w:rPr>
            </w:pPr>
          </w:p>
        </w:tc>
      </w:tr>
      <w:tr w:rsidR="004F3980" w:rsidRPr="008C4A42" w14:paraId="5BC55982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13998A" w14:textId="77777777" w:rsidR="004F3980" w:rsidRPr="008C4A42" w:rsidRDefault="004F3980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Ответственный исполнитель </w:t>
            </w:r>
            <w:r>
              <w:rPr>
                <w:color w:val="2D2D2D"/>
                <w:sz w:val="21"/>
                <w:szCs w:val="21"/>
              </w:rPr>
              <w:t>муниципальной</w:t>
            </w:r>
            <w:r w:rsidRPr="008C4A42">
              <w:rPr>
                <w:color w:val="2D2D2D"/>
                <w:sz w:val="21"/>
                <w:szCs w:val="21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F61660" w14:textId="77777777" w:rsidR="004F3980" w:rsidRPr="008C4A42" w:rsidRDefault="004F3980" w:rsidP="003E1D61">
            <w:pPr>
              <w:rPr>
                <w:color w:val="2D2D2D"/>
                <w:sz w:val="21"/>
                <w:szCs w:val="21"/>
              </w:rPr>
            </w:pPr>
          </w:p>
        </w:tc>
      </w:tr>
      <w:tr w:rsidR="004F3980" w:rsidRPr="008C4A42" w14:paraId="7B401C82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07BB00" w14:textId="77777777" w:rsidR="004F3980" w:rsidRPr="008C4A42" w:rsidRDefault="004F3980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Соисполнители </w:t>
            </w:r>
            <w:r>
              <w:rPr>
                <w:color w:val="2D2D2D"/>
                <w:sz w:val="21"/>
                <w:szCs w:val="21"/>
              </w:rPr>
              <w:t>муниципальной</w:t>
            </w:r>
            <w:r w:rsidRPr="008C4A42">
              <w:rPr>
                <w:color w:val="2D2D2D"/>
                <w:sz w:val="21"/>
                <w:szCs w:val="21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9DC29E" w14:textId="77777777" w:rsidR="004F3980" w:rsidRPr="008C4A42" w:rsidRDefault="004F3980" w:rsidP="003E1D61">
            <w:pPr>
              <w:rPr>
                <w:color w:val="2D2D2D"/>
                <w:sz w:val="21"/>
                <w:szCs w:val="21"/>
              </w:rPr>
            </w:pPr>
          </w:p>
        </w:tc>
      </w:tr>
      <w:tr w:rsidR="004F3980" w:rsidRPr="008C4A42" w14:paraId="3F773D5C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92A3D5" w14:textId="77777777" w:rsidR="004F3980" w:rsidRPr="008C4A42" w:rsidRDefault="004F3980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Участники </w:t>
            </w:r>
            <w:r>
              <w:rPr>
                <w:color w:val="2D2D2D"/>
                <w:sz w:val="21"/>
                <w:szCs w:val="21"/>
              </w:rPr>
              <w:t>муниципальной</w:t>
            </w:r>
            <w:r w:rsidRPr="008C4A42">
              <w:rPr>
                <w:color w:val="2D2D2D"/>
                <w:sz w:val="21"/>
                <w:szCs w:val="21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A3FEEA" w14:textId="77777777" w:rsidR="004F3980" w:rsidRPr="008C4A42" w:rsidRDefault="004F3980" w:rsidP="003E1D61">
            <w:pPr>
              <w:rPr>
                <w:color w:val="2D2D2D"/>
                <w:sz w:val="21"/>
                <w:szCs w:val="21"/>
              </w:rPr>
            </w:pPr>
          </w:p>
        </w:tc>
      </w:tr>
      <w:tr w:rsidR="00546DF6" w:rsidRPr="008C4A42" w14:paraId="52D0225D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23C7D7" w14:textId="77777777" w:rsidR="00546DF6" w:rsidRPr="008C4A42" w:rsidRDefault="00546DF6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Цель </w:t>
            </w:r>
            <w:r>
              <w:rPr>
                <w:color w:val="2D2D2D"/>
                <w:sz w:val="21"/>
                <w:szCs w:val="21"/>
              </w:rPr>
              <w:t xml:space="preserve">муниципальной </w:t>
            </w:r>
            <w:r w:rsidRPr="008C4A42">
              <w:rPr>
                <w:color w:val="2D2D2D"/>
                <w:sz w:val="21"/>
                <w:szCs w:val="21"/>
              </w:rPr>
              <w:t>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B66F13" w14:textId="77777777" w:rsidR="00546DF6" w:rsidRPr="008C4A42" w:rsidRDefault="00546DF6" w:rsidP="00D600AA">
            <w:pPr>
              <w:rPr>
                <w:color w:val="2D2D2D"/>
                <w:sz w:val="21"/>
                <w:szCs w:val="21"/>
              </w:rPr>
            </w:pPr>
          </w:p>
        </w:tc>
      </w:tr>
      <w:tr w:rsidR="00546DF6" w:rsidRPr="008C4A42" w14:paraId="083375C6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C32A4C" w14:textId="77777777" w:rsidR="00546DF6" w:rsidRPr="008C4A42" w:rsidRDefault="00546DF6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Задачи </w:t>
            </w:r>
            <w:r>
              <w:rPr>
                <w:color w:val="2D2D2D"/>
                <w:sz w:val="21"/>
                <w:szCs w:val="21"/>
              </w:rPr>
              <w:t>муниципальной</w:t>
            </w:r>
            <w:r w:rsidRPr="008C4A42">
              <w:rPr>
                <w:color w:val="2D2D2D"/>
                <w:sz w:val="21"/>
                <w:szCs w:val="21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3A5749" w14:textId="77777777" w:rsidR="00546DF6" w:rsidRPr="008C4A42" w:rsidRDefault="00546DF6" w:rsidP="00D600AA">
            <w:pPr>
              <w:rPr>
                <w:color w:val="2D2D2D"/>
                <w:sz w:val="21"/>
                <w:szCs w:val="21"/>
              </w:rPr>
            </w:pPr>
          </w:p>
        </w:tc>
      </w:tr>
      <w:tr w:rsidR="00546DF6" w:rsidRPr="008C4A42" w14:paraId="5F2AD2E4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5651C2" w14:textId="77777777" w:rsidR="00546DF6" w:rsidRPr="008C4A42" w:rsidRDefault="00546DF6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Ожидаемые результаты реализации </w:t>
            </w:r>
            <w:r>
              <w:rPr>
                <w:color w:val="2D2D2D"/>
                <w:sz w:val="21"/>
                <w:szCs w:val="21"/>
              </w:rPr>
              <w:t>муниципальной</w:t>
            </w:r>
            <w:r w:rsidRPr="008C4A42">
              <w:rPr>
                <w:color w:val="2D2D2D"/>
                <w:sz w:val="21"/>
                <w:szCs w:val="21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8B5439" w14:textId="77777777" w:rsidR="00546DF6" w:rsidRPr="008C4A42" w:rsidRDefault="00546DF6" w:rsidP="00102EC1">
            <w:pPr>
              <w:rPr>
                <w:color w:val="2D2D2D"/>
                <w:sz w:val="21"/>
                <w:szCs w:val="21"/>
              </w:rPr>
            </w:pPr>
          </w:p>
        </w:tc>
      </w:tr>
      <w:tr w:rsidR="004F3980" w:rsidRPr="008C4A42" w14:paraId="474E09B3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79D0E8" w14:textId="77777777" w:rsidR="004F3980" w:rsidRPr="008C4A42" w:rsidRDefault="004F3980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Подпрограммы </w:t>
            </w:r>
            <w:r>
              <w:rPr>
                <w:color w:val="2D2D2D"/>
                <w:sz w:val="21"/>
                <w:szCs w:val="21"/>
              </w:rPr>
              <w:t>муниципальной п</w:t>
            </w:r>
            <w:r w:rsidRPr="008C4A42">
              <w:rPr>
                <w:color w:val="2D2D2D"/>
                <w:sz w:val="21"/>
                <w:szCs w:val="21"/>
              </w:rPr>
              <w:t>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502FFE" w14:textId="77777777" w:rsidR="004F3980" w:rsidRPr="008C4A42" w:rsidRDefault="004F3980" w:rsidP="003E1D61">
            <w:pPr>
              <w:rPr>
                <w:color w:val="2D2D2D"/>
                <w:sz w:val="21"/>
                <w:szCs w:val="21"/>
              </w:rPr>
            </w:pPr>
          </w:p>
        </w:tc>
      </w:tr>
      <w:tr w:rsidR="00546DF6" w:rsidRPr="00546DF6" w14:paraId="5ED28E51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56686" w14:textId="4EAA9044" w:rsidR="00546DF6" w:rsidRPr="008C4A42" w:rsidRDefault="00546DF6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546DF6">
              <w:rPr>
                <w:color w:val="2D2D2D"/>
                <w:sz w:val="21"/>
                <w:szCs w:val="21"/>
              </w:rPr>
              <w:t>Проекты, реализуемые в рамках государственной 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AFB2C" w14:textId="77777777" w:rsidR="00546DF6" w:rsidRPr="008C4A42" w:rsidRDefault="00546DF6" w:rsidP="00546DF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4F3980" w:rsidRPr="008C4A42" w14:paraId="470DDF12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0EBA80" w14:textId="77777777" w:rsidR="004F3980" w:rsidRPr="008C4A42" w:rsidRDefault="004F3980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r w:rsidRPr="008C4A42">
              <w:rPr>
                <w:color w:val="2D2D2D"/>
                <w:sz w:val="21"/>
                <w:szCs w:val="21"/>
              </w:rPr>
              <w:t xml:space="preserve">Финансовое обеспечение </w:t>
            </w:r>
            <w:r>
              <w:rPr>
                <w:color w:val="2D2D2D"/>
                <w:sz w:val="21"/>
                <w:szCs w:val="21"/>
              </w:rPr>
              <w:t xml:space="preserve">муниципальной </w:t>
            </w:r>
            <w:r w:rsidRPr="008C4A42">
              <w:rPr>
                <w:color w:val="2D2D2D"/>
                <w:sz w:val="21"/>
                <w:szCs w:val="21"/>
              </w:rPr>
              <w:t>программы - всего, в том числе по годам реализации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15A2A8" w14:textId="77777777" w:rsidR="004F3980" w:rsidRPr="008C4A42" w:rsidRDefault="004F3980" w:rsidP="003E1D61">
            <w:pPr>
              <w:rPr>
                <w:color w:val="2D2D2D"/>
                <w:sz w:val="21"/>
                <w:szCs w:val="21"/>
              </w:rPr>
            </w:pPr>
          </w:p>
        </w:tc>
      </w:tr>
      <w:tr w:rsidR="004F3980" w:rsidRPr="008C4A42" w14:paraId="0DC6532B" w14:textId="77777777" w:rsidTr="00546D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339FC9" w14:textId="77777777" w:rsidR="004F3980" w:rsidRPr="008C4A42" w:rsidRDefault="004F3980" w:rsidP="00921123">
            <w:pPr>
              <w:spacing w:line="315" w:lineRule="atLeast"/>
              <w:ind w:firstLine="7"/>
              <w:textAlignment w:val="baseline"/>
              <w:rPr>
                <w:color w:val="2D2D2D"/>
                <w:sz w:val="21"/>
                <w:szCs w:val="21"/>
              </w:rPr>
            </w:pPr>
            <w:bookmarkStart w:id="22" w:name="_Hlk77669297"/>
            <w:r w:rsidRPr="008C4A42">
              <w:rPr>
                <w:color w:val="2D2D2D"/>
                <w:sz w:val="21"/>
                <w:szCs w:val="21"/>
              </w:rPr>
              <w:t xml:space="preserve">Размер налоговых расходов, направленных на достижение цели </w:t>
            </w:r>
            <w:r>
              <w:rPr>
                <w:color w:val="2D2D2D"/>
                <w:sz w:val="21"/>
                <w:szCs w:val="21"/>
              </w:rPr>
              <w:t>муниципальной</w:t>
            </w:r>
            <w:r w:rsidRPr="008C4A42">
              <w:rPr>
                <w:color w:val="2D2D2D"/>
                <w:sz w:val="21"/>
                <w:szCs w:val="21"/>
              </w:rPr>
              <w:t xml:space="preserve"> программы, - всего, в том числе по годам реализации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85D197" w14:textId="77777777" w:rsidR="004F3980" w:rsidRPr="008C4A42" w:rsidRDefault="004F3980" w:rsidP="003E1D61">
            <w:pPr>
              <w:rPr>
                <w:color w:val="2D2D2D"/>
                <w:sz w:val="21"/>
                <w:szCs w:val="21"/>
              </w:rPr>
            </w:pPr>
          </w:p>
        </w:tc>
      </w:tr>
      <w:bookmarkEnd w:id="22"/>
    </w:tbl>
    <w:p w14:paraId="1A211211" w14:textId="77777777" w:rsidR="004F3980" w:rsidRPr="00FF1591" w:rsidRDefault="004F3980" w:rsidP="004F3980">
      <w:pPr>
        <w:shd w:val="clear" w:color="auto" w:fill="FFFFFF"/>
        <w:spacing w:line="315" w:lineRule="atLeast"/>
        <w:textAlignment w:val="baseline"/>
      </w:pPr>
    </w:p>
    <w:p w14:paraId="0C10DB54" w14:textId="77777777" w:rsidR="00680323" w:rsidRPr="007E508A" w:rsidRDefault="00680323" w:rsidP="007E508A">
      <w:pPr>
        <w:pStyle w:val="af2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6970" w14:textId="77777777" w:rsidR="007B39B5" w:rsidRDefault="007B39B5" w:rsidP="00751B94">
      <w:r>
        <w:separator/>
      </w:r>
    </w:p>
  </w:endnote>
  <w:endnote w:type="continuationSeparator" w:id="0">
    <w:p w14:paraId="2754D418" w14:textId="77777777" w:rsidR="007B39B5" w:rsidRDefault="007B39B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3EFE" w14:textId="77777777" w:rsidR="007B39B5" w:rsidRDefault="007B39B5" w:rsidP="00751B94">
      <w:r>
        <w:separator/>
      </w:r>
    </w:p>
  </w:footnote>
  <w:footnote w:type="continuationSeparator" w:id="0">
    <w:p w14:paraId="22561F96" w14:textId="77777777" w:rsidR="007B39B5" w:rsidRDefault="007B39B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171E"/>
    <w:multiLevelType w:val="hybridMultilevel"/>
    <w:tmpl w:val="C7FA52AA"/>
    <w:lvl w:ilvl="0" w:tplc="099867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8474037">
    <w:abstractNumId w:val="1"/>
  </w:num>
  <w:num w:numId="2" w16cid:durableId="20393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176A7"/>
    <w:rsid w:val="00027905"/>
    <w:rsid w:val="00031EFD"/>
    <w:rsid w:val="000361B0"/>
    <w:rsid w:val="000509B3"/>
    <w:rsid w:val="00051E7C"/>
    <w:rsid w:val="00055C78"/>
    <w:rsid w:val="000D484C"/>
    <w:rsid w:val="001130B1"/>
    <w:rsid w:val="00132278"/>
    <w:rsid w:val="001564EA"/>
    <w:rsid w:val="001666D3"/>
    <w:rsid w:val="00174400"/>
    <w:rsid w:val="001862EA"/>
    <w:rsid w:val="0019212B"/>
    <w:rsid w:val="001B2351"/>
    <w:rsid w:val="001C5901"/>
    <w:rsid w:val="001F0D90"/>
    <w:rsid w:val="001F1FD4"/>
    <w:rsid w:val="00205154"/>
    <w:rsid w:val="002064DF"/>
    <w:rsid w:val="0020763B"/>
    <w:rsid w:val="00207E3B"/>
    <w:rsid w:val="00212650"/>
    <w:rsid w:val="00261A81"/>
    <w:rsid w:val="00277044"/>
    <w:rsid w:val="002A5B5B"/>
    <w:rsid w:val="002B017A"/>
    <w:rsid w:val="002D29EC"/>
    <w:rsid w:val="002F756B"/>
    <w:rsid w:val="00312544"/>
    <w:rsid w:val="0032774A"/>
    <w:rsid w:val="003371DB"/>
    <w:rsid w:val="003373DE"/>
    <w:rsid w:val="00347F9C"/>
    <w:rsid w:val="00364533"/>
    <w:rsid w:val="0038112A"/>
    <w:rsid w:val="003814E7"/>
    <w:rsid w:val="0038203B"/>
    <w:rsid w:val="00395510"/>
    <w:rsid w:val="003C4233"/>
    <w:rsid w:val="003D70AB"/>
    <w:rsid w:val="003D74BE"/>
    <w:rsid w:val="003E2A2B"/>
    <w:rsid w:val="004532A3"/>
    <w:rsid w:val="00496BD7"/>
    <w:rsid w:val="004A324D"/>
    <w:rsid w:val="004C59DE"/>
    <w:rsid w:val="004D5F26"/>
    <w:rsid w:val="004E157A"/>
    <w:rsid w:val="004E4966"/>
    <w:rsid w:val="004F3980"/>
    <w:rsid w:val="00515F34"/>
    <w:rsid w:val="005213BD"/>
    <w:rsid w:val="005426E7"/>
    <w:rsid w:val="00546DF6"/>
    <w:rsid w:val="005612B0"/>
    <w:rsid w:val="00584559"/>
    <w:rsid w:val="00587C6F"/>
    <w:rsid w:val="005F05D0"/>
    <w:rsid w:val="00600B17"/>
    <w:rsid w:val="006066D3"/>
    <w:rsid w:val="006107EC"/>
    <w:rsid w:val="00613E74"/>
    <w:rsid w:val="0063596A"/>
    <w:rsid w:val="006404E8"/>
    <w:rsid w:val="00647687"/>
    <w:rsid w:val="00657551"/>
    <w:rsid w:val="00660DBE"/>
    <w:rsid w:val="0067176C"/>
    <w:rsid w:val="00680323"/>
    <w:rsid w:val="00695B22"/>
    <w:rsid w:val="006C401D"/>
    <w:rsid w:val="007135BB"/>
    <w:rsid w:val="007269D0"/>
    <w:rsid w:val="007404B6"/>
    <w:rsid w:val="00751B94"/>
    <w:rsid w:val="00753172"/>
    <w:rsid w:val="0075472F"/>
    <w:rsid w:val="0075594A"/>
    <w:rsid w:val="00761912"/>
    <w:rsid w:val="00762F22"/>
    <w:rsid w:val="00782619"/>
    <w:rsid w:val="007900EF"/>
    <w:rsid w:val="007903F1"/>
    <w:rsid w:val="00791257"/>
    <w:rsid w:val="00791D3A"/>
    <w:rsid w:val="007B39B5"/>
    <w:rsid w:val="007E4071"/>
    <w:rsid w:val="007E508A"/>
    <w:rsid w:val="007F3E2F"/>
    <w:rsid w:val="00805590"/>
    <w:rsid w:val="0080735C"/>
    <w:rsid w:val="00807BFF"/>
    <w:rsid w:val="00813428"/>
    <w:rsid w:val="008170DF"/>
    <w:rsid w:val="00842211"/>
    <w:rsid w:val="00844927"/>
    <w:rsid w:val="008934F5"/>
    <w:rsid w:val="00897BCF"/>
    <w:rsid w:val="008A5161"/>
    <w:rsid w:val="008D6B48"/>
    <w:rsid w:val="008F4582"/>
    <w:rsid w:val="008F7B9D"/>
    <w:rsid w:val="00914E71"/>
    <w:rsid w:val="00921123"/>
    <w:rsid w:val="00934C5E"/>
    <w:rsid w:val="009514EF"/>
    <w:rsid w:val="00951C85"/>
    <w:rsid w:val="009B2D3E"/>
    <w:rsid w:val="009B4C57"/>
    <w:rsid w:val="009C5AD5"/>
    <w:rsid w:val="009D057A"/>
    <w:rsid w:val="009D2353"/>
    <w:rsid w:val="009E1C44"/>
    <w:rsid w:val="00A30F3C"/>
    <w:rsid w:val="00A37C6B"/>
    <w:rsid w:val="00A5061E"/>
    <w:rsid w:val="00A654BF"/>
    <w:rsid w:val="00A815DF"/>
    <w:rsid w:val="00AA1509"/>
    <w:rsid w:val="00AC03D2"/>
    <w:rsid w:val="00B0579C"/>
    <w:rsid w:val="00B102F4"/>
    <w:rsid w:val="00B35EAD"/>
    <w:rsid w:val="00B82287"/>
    <w:rsid w:val="00B8792E"/>
    <w:rsid w:val="00B965C1"/>
    <w:rsid w:val="00BA367B"/>
    <w:rsid w:val="00BA4A2E"/>
    <w:rsid w:val="00BA5E7A"/>
    <w:rsid w:val="00BD629B"/>
    <w:rsid w:val="00C142B2"/>
    <w:rsid w:val="00C152B6"/>
    <w:rsid w:val="00C238C0"/>
    <w:rsid w:val="00C45EE3"/>
    <w:rsid w:val="00C517A2"/>
    <w:rsid w:val="00C65460"/>
    <w:rsid w:val="00C82298"/>
    <w:rsid w:val="00CA7959"/>
    <w:rsid w:val="00CB3485"/>
    <w:rsid w:val="00CD0FB6"/>
    <w:rsid w:val="00CD1243"/>
    <w:rsid w:val="00CE07EE"/>
    <w:rsid w:val="00CE1F57"/>
    <w:rsid w:val="00CF3184"/>
    <w:rsid w:val="00CF5990"/>
    <w:rsid w:val="00D06543"/>
    <w:rsid w:val="00D172BA"/>
    <w:rsid w:val="00D42F4E"/>
    <w:rsid w:val="00D51D4D"/>
    <w:rsid w:val="00D73437"/>
    <w:rsid w:val="00D74FA2"/>
    <w:rsid w:val="00D753BD"/>
    <w:rsid w:val="00D76708"/>
    <w:rsid w:val="00D8074F"/>
    <w:rsid w:val="00DC46B5"/>
    <w:rsid w:val="00DE04BF"/>
    <w:rsid w:val="00E05484"/>
    <w:rsid w:val="00E06414"/>
    <w:rsid w:val="00E1329E"/>
    <w:rsid w:val="00E13EA2"/>
    <w:rsid w:val="00E27EAB"/>
    <w:rsid w:val="00E51163"/>
    <w:rsid w:val="00E94805"/>
    <w:rsid w:val="00EB68B1"/>
    <w:rsid w:val="00ED1CE0"/>
    <w:rsid w:val="00F47DAF"/>
    <w:rsid w:val="00F64275"/>
    <w:rsid w:val="00F6503B"/>
    <w:rsid w:val="00F9258C"/>
    <w:rsid w:val="00FD0B8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B9DA"/>
  <w15:docId w15:val="{0E29A54E-8F01-4AAF-BF35-C4DBB01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  <w:ind w:firstLine="53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9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4F3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F398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FR4">
    <w:name w:val="FR4"/>
    <w:rsid w:val="00FD0B8B"/>
    <w:pPr>
      <w:widowControl w:val="0"/>
      <w:spacing w:after="620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92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2023-03-03T12:09:00Z</dcterms:created>
  <dcterms:modified xsi:type="dcterms:W3CDTF">2023-03-03T12:09:00Z</dcterms:modified>
</cp:coreProperties>
</file>