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FF421" w14:textId="77777777" w:rsidR="00E06414" w:rsidRDefault="001130B1" w:rsidP="007404B6">
      <w:pPr>
        <w:jc w:val="center"/>
        <w:rPr>
          <w:b/>
        </w:rPr>
      </w:pPr>
      <w:r>
        <w:rPr>
          <w:b/>
          <w:noProof/>
        </w:rPr>
        <w:drawing>
          <wp:inline distT="0" distB="0" distL="0" distR="0" wp14:anchorId="7DBAEA85" wp14:editId="06C3FBB0">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2E58675" w14:textId="77777777" w:rsidR="00E06414" w:rsidRPr="001130B1" w:rsidRDefault="00E06414" w:rsidP="007404B6">
      <w:pPr>
        <w:jc w:val="center"/>
        <w:rPr>
          <w:sz w:val="32"/>
        </w:rPr>
      </w:pPr>
    </w:p>
    <w:p w14:paraId="5A6402A1" w14:textId="77777777" w:rsidR="00E06414" w:rsidRDefault="00E06414" w:rsidP="007404B6">
      <w:pPr>
        <w:jc w:val="center"/>
        <w:rPr>
          <w:b/>
          <w:sz w:val="28"/>
          <w:szCs w:val="28"/>
        </w:rPr>
      </w:pPr>
      <w:r>
        <w:rPr>
          <w:b/>
          <w:sz w:val="28"/>
          <w:szCs w:val="28"/>
        </w:rPr>
        <w:t>МУНИЦИПАЛЬНОЕ ОБРАЗОВАНИЕ</w:t>
      </w:r>
    </w:p>
    <w:p w14:paraId="49C5C94F" w14:textId="77777777" w:rsidR="00E06414" w:rsidRDefault="00E06414" w:rsidP="007404B6">
      <w:pPr>
        <w:jc w:val="center"/>
        <w:rPr>
          <w:b/>
          <w:sz w:val="28"/>
          <w:szCs w:val="28"/>
        </w:rPr>
      </w:pPr>
      <w:r>
        <w:rPr>
          <w:b/>
          <w:sz w:val="28"/>
          <w:szCs w:val="28"/>
        </w:rPr>
        <w:t>«МУРИНСКОЕ ГОРОДСКОЕ ПОСЕЛЕНИЕ»</w:t>
      </w:r>
    </w:p>
    <w:p w14:paraId="43C8A7FA" w14:textId="77777777" w:rsidR="00E06414" w:rsidRDefault="00E06414" w:rsidP="007404B6">
      <w:pPr>
        <w:jc w:val="center"/>
        <w:rPr>
          <w:b/>
          <w:sz w:val="28"/>
          <w:szCs w:val="28"/>
        </w:rPr>
      </w:pPr>
      <w:r>
        <w:rPr>
          <w:b/>
          <w:sz w:val="28"/>
          <w:szCs w:val="28"/>
        </w:rPr>
        <w:t>ВСЕВОЛОЖСКОГО МУНИЦИПАЛЬНОГО РАЙОНА</w:t>
      </w:r>
    </w:p>
    <w:p w14:paraId="03E0F837" w14:textId="77777777" w:rsidR="00E06414" w:rsidRDefault="00E06414" w:rsidP="007404B6">
      <w:pPr>
        <w:jc w:val="center"/>
        <w:rPr>
          <w:b/>
          <w:sz w:val="28"/>
          <w:szCs w:val="28"/>
        </w:rPr>
      </w:pPr>
      <w:r>
        <w:rPr>
          <w:b/>
          <w:sz w:val="28"/>
          <w:szCs w:val="28"/>
        </w:rPr>
        <w:t>ЛЕНИНГРАДСКОЙ ОБЛАСТИ</w:t>
      </w:r>
    </w:p>
    <w:p w14:paraId="689F1A03" w14:textId="77777777" w:rsidR="00E06414" w:rsidRDefault="00E06414" w:rsidP="007404B6">
      <w:pPr>
        <w:jc w:val="center"/>
        <w:rPr>
          <w:b/>
          <w:sz w:val="28"/>
          <w:szCs w:val="28"/>
        </w:rPr>
      </w:pPr>
    </w:p>
    <w:p w14:paraId="3AB5E298" w14:textId="77777777" w:rsidR="00E06414" w:rsidRDefault="00E06414" w:rsidP="007404B6">
      <w:pPr>
        <w:jc w:val="center"/>
        <w:rPr>
          <w:b/>
          <w:sz w:val="28"/>
          <w:szCs w:val="28"/>
        </w:rPr>
      </w:pPr>
      <w:r>
        <w:rPr>
          <w:b/>
          <w:sz w:val="28"/>
          <w:szCs w:val="28"/>
        </w:rPr>
        <w:t>АДМИНИСТРАЦИЯ</w:t>
      </w:r>
    </w:p>
    <w:p w14:paraId="6EC2C492" w14:textId="77777777" w:rsidR="00E06414" w:rsidRDefault="00E06414" w:rsidP="007404B6">
      <w:pPr>
        <w:jc w:val="center"/>
        <w:rPr>
          <w:b/>
        </w:rPr>
      </w:pPr>
    </w:p>
    <w:p w14:paraId="40FC0FB2" w14:textId="77777777" w:rsidR="00E06414" w:rsidRDefault="00E06414" w:rsidP="007404B6">
      <w:pPr>
        <w:jc w:val="center"/>
        <w:rPr>
          <w:b/>
          <w:sz w:val="32"/>
          <w:szCs w:val="32"/>
        </w:rPr>
      </w:pPr>
      <w:r>
        <w:rPr>
          <w:b/>
          <w:sz w:val="32"/>
          <w:szCs w:val="32"/>
        </w:rPr>
        <w:t>ПОСТАНОВЛЕНИЕ</w:t>
      </w:r>
    </w:p>
    <w:p w14:paraId="20F306D8" w14:textId="77777777" w:rsidR="00E06414" w:rsidRDefault="00E06414" w:rsidP="007404B6">
      <w:pPr>
        <w:rPr>
          <w:b/>
          <w:sz w:val="32"/>
          <w:szCs w:val="32"/>
        </w:rPr>
      </w:pPr>
    </w:p>
    <w:p w14:paraId="265A4484" w14:textId="38956D5A" w:rsidR="00E06414" w:rsidRDefault="00E06414" w:rsidP="007404B6">
      <w:pPr>
        <w:jc w:val="both"/>
        <w:rPr>
          <w:sz w:val="28"/>
          <w:szCs w:val="28"/>
        </w:rPr>
      </w:pPr>
      <w:r>
        <w:rPr>
          <w:sz w:val="28"/>
          <w:szCs w:val="28"/>
        </w:rPr>
        <w:t xml:space="preserve"> </w:t>
      </w:r>
      <w:r w:rsidR="0019017F">
        <w:rPr>
          <w:sz w:val="28"/>
          <w:szCs w:val="28"/>
          <w:u w:val="single"/>
        </w:rPr>
        <w:t>12.08</w:t>
      </w:r>
      <w:r w:rsidR="00515F34">
        <w:rPr>
          <w:sz w:val="28"/>
          <w:szCs w:val="28"/>
          <w:u w:val="single"/>
        </w:rPr>
        <w:t>.202</w:t>
      </w:r>
      <w:r w:rsidR="00A815DF">
        <w:rPr>
          <w:sz w:val="28"/>
          <w:szCs w:val="28"/>
          <w:u w:val="single"/>
        </w:rPr>
        <w:t>1</w:t>
      </w:r>
      <w:r>
        <w:rPr>
          <w:sz w:val="28"/>
          <w:szCs w:val="28"/>
        </w:rPr>
        <w:t xml:space="preserve">                                                                                              № </w:t>
      </w:r>
      <w:r w:rsidR="0019017F">
        <w:rPr>
          <w:sz w:val="28"/>
          <w:szCs w:val="28"/>
        </w:rPr>
        <w:t>205</w:t>
      </w:r>
      <w:r>
        <w:rPr>
          <w:sz w:val="28"/>
          <w:szCs w:val="28"/>
        </w:rPr>
        <w:t xml:space="preserve">   </w:t>
      </w:r>
    </w:p>
    <w:p w14:paraId="700350B2" w14:textId="77777777" w:rsidR="00E06414" w:rsidRDefault="00E06414" w:rsidP="007404B6">
      <w:pPr>
        <w:jc w:val="both"/>
        <w:rPr>
          <w:sz w:val="28"/>
          <w:szCs w:val="28"/>
        </w:rPr>
      </w:pPr>
      <w:r>
        <w:rPr>
          <w:sz w:val="28"/>
          <w:szCs w:val="28"/>
        </w:rPr>
        <w:t>г. Мурино</w:t>
      </w:r>
    </w:p>
    <w:p w14:paraId="4A3BA736" w14:textId="77777777" w:rsidR="00E06414" w:rsidRDefault="00E06414" w:rsidP="007404B6">
      <w:pPr>
        <w:pStyle w:val="a3"/>
        <w:spacing w:before="0"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E06414" w:rsidRPr="00934C5E" w14:paraId="7B55F284" w14:textId="77777777" w:rsidTr="00934C5E">
        <w:trPr>
          <w:trHeight w:val="1873"/>
        </w:trPr>
        <w:tc>
          <w:tcPr>
            <w:tcW w:w="5103" w:type="dxa"/>
            <w:tcBorders>
              <w:top w:val="nil"/>
              <w:left w:val="nil"/>
              <w:bottom w:val="nil"/>
              <w:right w:val="nil"/>
            </w:tcBorders>
            <w:hideMark/>
          </w:tcPr>
          <w:p w14:paraId="6AC7E1FF" w14:textId="77777777" w:rsidR="004F3980" w:rsidRPr="009514EF" w:rsidRDefault="004F3980" w:rsidP="00934C5E">
            <w:pPr>
              <w:jc w:val="both"/>
            </w:pPr>
            <w:r w:rsidRPr="009514EF">
              <w:rPr>
                <w:color w:val="000000"/>
              </w:rPr>
              <w:t xml:space="preserve">Об утверждении Порядка </w:t>
            </w:r>
            <w:r w:rsidRPr="009514EF">
              <w:t>разработки, реализации и оценки эффективности</w:t>
            </w:r>
          </w:p>
          <w:p w14:paraId="1135E18F" w14:textId="77777777" w:rsidR="004F3980" w:rsidRPr="009514EF" w:rsidRDefault="004F3980" w:rsidP="00934C5E">
            <w:pPr>
              <w:jc w:val="both"/>
              <w:rPr>
                <w:color w:val="000000"/>
              </w:rPr>
            </w:pPr>
            <w:r w:rsidRPr="009514EF">
              <w:rPr>
                <w:color w:val="000000"/>
              </w:rPr>
              <w:t xml:space="preserve">муниципальных программ </w:t>
            </w:r>
            <w:r w:rsidRPr="009514EF">
              <w:t>муниципального образования «Муринское городское поселение» Всеволожского района Ленинградской области</w:t>
            </w:r>
          </w:p>
          <w:p w14:paraId="6D8AA7D8" w14:textId="731EA2FE" w:rsidR="001130B1" w:rsidRPr="00934C5E" w:rsidRDefault="001130B1" w:rsidP="00934C5E">
            <w:pPr>
              <w:rPr>
                <w:b/>
                <w:bCs/>
              </w:rPr>
            </w:pPr>
          </w:p>
        </w:tc>
      </w:tr>
    </w:tbl>
    <w:p w14:paraId="2B45A545" w14:textId="77777777" w:rsidR="00E06414" w:rsidRDefault="00E06414" w:rsidP="00680323">
      <w:pPr>
        <w:suppressAutoHyphens/>
        <w:autoSpaceDE w:val="0"/>
        <w:autoSpaceDN w:val="0"/>
        <w:adjustRightInd w:val="0"/>
        <w:ind w:firstLine="567"/>
        <w:jc w:val="both"/>
        <w:rPr>
          <w:sz w:val="28"/>
          <w:szCs w:val="28"/>
        </w:rPr>
      </w:pPr>
    </w:p>
    <w:p w14:paraId="44CCC996" w14:textId="77777777" w:rsidR="004F3980" w:rsidRPr="00FF1591" w:rsidRDefault="004F3980" w:rsidP="009514EF">
      <w:pPr>
        <w:tabs>
          <w:tab w:val="left" w:pos="4962"/>
        </w:tabs>
        <w:ind w:left="540" w:right="170"/>
        <w:jc w:val="center"/>
      </w:pPr>
    </w:p>
    <w:p w14:paraId="7F5E46AC" w14:textId="77777777" w:rsidR="004F3980" w:rsidRPr="00C663C7" w:rsidRDefault="004F3980" w:rsidP="009514EF">
      <w:pPr>
        <w:tabs>
          <w:tab w:val="left" w:pos="851"/>
          <w:tab w:val="left" w:pos="3686"/>
        </w:tabs>
        <w:ind w:left="170" w:right="57"/>
        <w:rPr>
          <w:b/>
        </w:rPr>
      </w:pPr>
    </w:p>
    <w:p w14:paraId="5ECA23C0" w14:textId="2203A917" w:rsidR="004F3980" w:rsidRPr="0075472F" w:rsidRDefault="00CE1F57" w:rsidP="009514EF">
      <w:pPr>
        <w:ind w:left="170" w:right="57" w:firstLine="709"/>
        <w:jc w:val="both"/>
        <w:rPr>
          <w:b/>
          <w:caps/>
          <w:sz w:val="28"/>
          <w:szCs w:val="28"/>
        </w:rPr>
      </w:pPr>
      <w:r>
        <w:rPr>
          <w:color w:val="000000"/>
          <w:sz w:val="28"/>
          <w:szCs w:val="28"/>
        </w:rPr>
        <w:t xml:space="preserve">В </w:t>
      </w:r>
      <w:r w:rsidRPr="0075472F">
        <w:rPr>
          <w:sz w:val="28"/>
          <w:szCs w:val="28"/>
        </w:rPr>
        <w:t xml:space="preserve">соответствии со статьей 179 </w:t>
      </w:r>
      <w:r w:rsidR="004F3980" w:rsidRPr="0075472F">
        <w:rPr>
          <w:sz w:val="28"/>
          <w:szCs w:val="28"/>
        </w:rPr>
        <w:t xml:space="preserve">Бюджетного кодекса Российской Федерации, постановлением Правительства Ленинградской области от 07 марта 2013 года № 66 «Об утверждении Порядка разработки, реализации и оценки эффективности государственных программ Ленинградской области», в целях совершенствования программно-целевого планирования, </w:t>
      </w:r>
      <w:r w:rsidR="004F3980" w:rsidRPr="0075472F">
        <w:rPr>
          <w:b/>
          <w:caps/>
          <w:sz w:val="28"/>
          <w:szCs w:val="28"/>
        </w:rPr>
        <w:t>ПОСТАНОВЛЯЮ:</w:t>
      </w:r>
    </w:p>
    <w:p w14:paraId="0BCA72EA" w14:textId="77777777" w:rsidR="004F3980" w:rsidRPr="0075472F" w:rsidRDefault="004F3980" w:rsidP="009514EF">
      <w:pPr>
        <w:ind w:left="170" w:right="57" w:firstLine="540"/>
        <w:jc w:val="center"/>
        <w:rPr>
          <w:caps/>
          <w:sz w:val="28"/>
          <w:szCs w:val="28"/>
        </w:rPr>
      </w:pPr>
    </w:p>
    <w:p w14:paraId="70A73FA4" w14:textId="4C310BF5" w:rsidR="004F3980" w:rsidRPr="0075472F" w:rsidRDefault="004F3980" w:rsidP="009514EF">
      <w:pPr>
        <w:pStyle w:val="Heading"/>
        <w:ind w:left="170" w:right="57" w:firstLine="540"/>
        <w:jc w:val="both"/>
        <w:rPr>
          <w:rFonts w:ascii="Times New Roman" w:hAnsi="Times New Roman" w:cs="Times New Roman"/>
          <w:b w:val="0"/>
          <w:sz w:val="28"/>
          <w:szCs w:val="28"/>
        </w:rPr>
      </w:pPr>
      <w:r w:rsidRPr="0075472F">
        <w:rPr>
          <w:rFonts w:ascii="Times New Roman" w:hAnsi="Times New Roman" w:cs="Times New Roman"/>
          <w:b w:val="0"/>
          <w:sz w:val="28"/>
          <w:szCs w:val="28"/>
        </w:rPr>
        <w:t>1. Утвердить прилагаемый Порядок разработки, реализации и оценки эффективности муниципальных программ муниципального образования «Муринское городское поселение» Всеволожского района Ленинградской области (далее - Порядок), согласно Приложению 1 к настоящему постановлению.</w:t>
      </w:r>
    </w:p>
    <w:p w14:paraId="19A4454E" w14:textId="0CDF8741" w:rsidR="002F756B" w:rsidRPr="0075472F" w:rsidRDefault="004F3980" w:rsidP="009514EF">
      <w:pPr>
        <w:ind w:left="170" w:right="57" w:firstLine="540"/>
        <w:jc w:val="both"/>
        <w:rPr>
          <w:sz w:val="28"/>
          <w:szCs w:val="28"/>
        </w:rPr>
      </w:pPr>
      <w:r w:rsidRPr="0075472F">
        <w:rPr>
          <w:sz w:val="28"/>
          <w:szCs w:val="28"/>
        </w:rPr>
        <w:t xml:space="preserve">2. </w:t>
      </w:r>
      <w:r w:rsidR="00791D3A" w:rsidRPr="0075472F">
        <w:rPr>
          <w:sz w:val="28"/>
          <w:szCs w:val="28"/>
        </w:rPr>
        <w:t xml:space="preserve">Настоящий </w:t>
      </w:r>
      <w:r w:rsidR="002F756B" w:rsidRPr="0075472F">
        <w:rPr>
          <w:sz w:val="28"/>
          <w:szCs w:val="28"/>
        </w:rPr>
        <w:t>Порядок применяется к правоотношениям, возникающим при разработке, утверждении, реализации и оценке эффективности реализации муниципальных программ, начиная с муниципальных программ, реализуемых с 2021 года.</w:t>
      </w:r>
    </w:p>
    <w:p w14:paraId="75EA5144" w14:textId="77777777" w:rsidR="004F3980" w:rsidRPr="009514EF" w:rsidRDefault="004F3980" w:rsidP="009514EF">
      <w:pPr>
        <w:ind w:left="170" w:right="57" w:firstLine="540"/>
        <w:jc w:val="both"/>
        <w:rPr>
          <w:color w:val="000000"/>
          <w:sz w:val="28"/>
          <w:szCs w:val="28"/>
        </w:rPr>
      </w:pPr>
      <w:r w:rsidRPr="009514EF">
        <w:rPr>
          <w:color w:val="000000"/>
          <w:sz w:val="28"/>
          <w:szCs w:val="28"/>
        </w:rPr>
        <w:t xml:space="preserve">3. Сотрудникам администрации </w:t>
      </w:r>
      <w:r w:rsidRPr="009514EF">
        <w:rPr>
          <w:sz w:val="28"/>
          <w:szCs w:val="28"/>
        </w:rPr>
        <w:t>муниципального образования «Муринское городское поселение» Всеволожского района Ленинградской области (далее – администрация)</w:t>
      </w:r>
      <w:r w:rsidRPr="009514EF">
        <w:rPr>
          <w:color w:val="000000"/>
          <w:sz w:val="28"/>
          <w:szCs w:val="28"/>
        </w:rPr>
        <w:t xml:space="preserve"> в процессе разработки и реализации муниципальных программ</w:t>
      </w:r>
      <w:r w:rsidRPr="009514EF">
        <w:rPr>
          <w:sz w:val="28"/>
          <w:szCs w:val="28"/>
        </w:rPr>
        <w:t xml:space="preserve"> муниципального образования «Муринское городское поселение» Всеволожского района Ленинградской области (далее - </w:t>
      </w:r>
      <w:r w:rsidRPr="009514EF">
        <w:rPr>
          <w:color w:val="000000"/>
          <w:sz w:val="28"/>
          <w:szCs w:val="28"/>
        </w:rPr>
        <w:t>муниципальные программы) руководствоваться требованиями настоящего постановления.</w:t>
      </w:r>
    </w:p>
    <w:p w14:paraId="393CA254" w14:textId="77777777" w:rsidR="004F3980" w:rsidRPr="009514EF" w:rsidRDefault="004F3980" w:rsidP="009514EF">
      <w:pPr>
        <w:ind w:left="170" w:right="57" w:firstLine="540"/>
        <w:jc w:val="both"/>
        <w:rPr>
          <w:color w:val="000000"/>
          <w:sz w:val="28"/>
          <w:szCs w:val="28"/>
        </w:rPr>
      </w:pPr>
      <w:r w:rsidRPr="009514EF">
        <w:rPr>
          <w:color w:val="000000"/>
          <w:sz w:val="28"/>
          <w:szCs w:val="28"/>
        </w:rPr>
        <w:t>4. Отделу экономики, управления муниципальным имущество, предпринимательства и потребительского рынка администрации:</w:t>
      </w:r>
    </w:p>
    <w:p w14:paraId="662C3779" w14:textId="77777777" w:rsidR="004F3980" w:rsidRPr="009514EF" w:rsidRDefault="004F3980" w:rsidP="009514EF">
      <w:pPr>
        <w:ind w:left="170" w:right="57" w:firstLine="540"/>
        <w:jc w:val="both"/>
        <w:rPr>
          <w:sz w:val="28"/>
          <w:szCs w:val="28"/>
        </w:rPr>
      </w:pPr>
      <w:r w:rsidRPr="009514EF">
        <w:rPr>
          <w:color w:val="000000"/>
          <w:sz w:val="28"/>
          <w:szCs w:val="28"/>
        </w:rPr>
        <w:lastRenderedPageBreak/>
        <w:t>4.1. Обеспечить методическое руководство процессом разработки и реализации муниципальных программ</w:t>
      </w:r>
      <w:r w:rsidRPr="009514EF">
        <w:rPr>
          <w:b/>
          <w:sz w:val="28"/>
          <w:szCs w:val="28"/>
        </w:rPr>
        <w:t>.</w:t>
      </w:r>
    </w:p>
    <w:p w14:paraId="4958F752" w14:textId="77777777" w:rsidR="004F3980" w:rsidRPr="007269D0" w:rsidRDefault="004F3980" w:rsidP="009514EF">
      <w:pPr>
        <w:ind w:left="170" w:right="57" w:firstLine="540"/>
        <w:jc w:val="both"/>
        <w:rPr>
          <w:sz w:val="28"/>
          <w:szCs w:val="28"/>
        </w:rPr>
      </w:pPr>
      <w:r w:rsidRPr="009514EF">
        <w:rPr>
          <w:color w:val="000000"/>
          <w:sz w:val="28"/>
          <w:szCs w:val="28"/>
        </w:rPr>
        <w:t xml:space="preserve">4.2. Осуществлять контроль за соответствием муниципальных </w:t>
      </w:r>
      <w:r w:rsidRPr="007269D0">
        <w:rPr>
          <w:sz w:val="28"/>
          <w:szCs w:val="28"/>
        </w:rPr>
        <w:t>программ требованиям настоящего постановления.</w:t>
      </w:r>
    </w:p>
    <w:p w14:paraId="2F627E52" w14:textId="5B4B8438" w:rsidR="009C5AD5" w:rsidRPr="007269D0" w:rsidRDefault="009C5AD5" w:rsidP="009514EF">
      <w:pPr>
        <w:ind w:left="170" w:right="57" w:firstLine="540"/>
        <w:jc w:val="both"/>
        <w:rPr>
          <w:sz w:val="28"/>
          <w:szCs w:val="28"/>
        </w:rPr>
      </w:pPr>
      <w:r w:rsidRPr="007269D0">
        <w:rPr>
          <w:sz w:val="28"/>
          <w:szCs w:val="28"/>
        </w:rPr>
        <w:t>5. Отделу финансового управления администрации обеспечить методическое руководство по вопросам, связанным с планированием бюджетных расходо</w:t>
      </w:r>
      <w:r w:rsidR="00E94805" w:rsidRPr="007269D0">
        <w:rPr>
          <w:sz w:val="28"/>
          <w:szCs w:val="28"/>
        </w:rPr>
        <w:t>в.</w:t>
      </w:r>
    </w:p>
    <w:p w14:paraId="7514E0DF" w14:textId="77777777" w:rsidR="004F3980" w:rsidRPr="007269D0" w:rsidRDefault="004F3980" w:rsidP="009514EF">
      <w:pPr>
        <w:ind w:left="170" w:right="57" w:firstLine="540"/>
        <w:jc w:val="both"/>
        <w:rPr>
          <w:sz w:val="28"/>
          <w:szCs w:val="28"/>
        </w:rPr>
      </w:pPr>
      <w:r w:rsidRPr="007269D0">
        <w:rPr>
          <w:sz w:val="28"/>
          <w:szCs w:val="28"/>
        </w:rPr>
        <w:t>5. Структурным подразделениям администрации, определенных администрацией в качестве ответственных исполнителей муниципальных программ привести муниципальные программы  в соответствие с настоящим порядком до 1 ноября 2021.</w:t>
      </w:r>
    </w:p>
    <w:p w14:paraId="3D03D448" w14:textId="4A958EFD" w:rsidR="004F3980" w:rsidRPr="007269D0" w:rsidRDefault="004F3980" w:rsidP="009514EF">
      <w:pPr>
        <w:ind w:left="170" w:right="57" w:firstLine="540"/>
        <w:jc w:val="both"/>
        <w:rPr>
          <w:sz w:val="28"/>
          <w:szCs w:val="28"/>
        </w:rPr>
      </w:pPr>
      <w:r w:rsidRPr="007269D0">
        <w:rPr>
          <w:sz w:val="28"/>
          <w:szCs w:val="28"/>
        </w:rPr>
        <w:t>6. Контроль за исполнением настоящего постановления оставляю за собой.</w:t>
      </w:r>
    </w:p>
    <w:p w14:paraId="669B5062" w14:textId="256035EA" w:rsidR="009514EF" w:rsidRPr="007269D0" w:rsidRDefault="00CB3485" w:rsidP="009514EF">
      <w:pPr>
        <w:ind w:left="170" w:right="57" w:firstLine="540"/>
        <w:jc w:val="both"/>
        <w:rPr>
          <w:sz w:val="28"/>
          <w:szCs w:val="28"/>
        </w:rPr>
      </w:pPr>
      <w:r w:rsidRPr="007269D0">
        <w:rPr>
          <w:sz w:val="28"/>
          <w:szCs w:val="28"/>
        </w:rPr>
        <w:t>7. Обеспечить опубликование</w:t>
      </w:r>
      <w:r w:rsidR="007269D0" w:rsidRPr="007269D0">
        <w:rPr>
          <w:sz w:val="28"/>
          <w:szCs w:val="28"/>
        </w:rPr>
        <w:t xml:space="preserve"> настоящего Порядка в средствах массовой информации.</w:t>
      </w:r>
    </w:p>
    <w:p w14:paraId="2299A8FA" w14:textId="1B8AB703" w:rsidR="00CB3485" w:rsidRPr="007269D0" w:rsidRDefault="00CB3485" w:rsidP="009514EF">
      <w:pPr>
        <w:ind w:left="170" w:right="57" w:firstLine="540"/>
        <w:jc w:val="both"/>
        <w:rPr>
          <w:sz w:val="28"/>
          <w:szCs w:val="28"/>
        </w:rPr>
      </w:pPr>
      <w:r w:rsidRPr="007269D0">
        <w:rPr>
          <w:sz w:val="28"/>
          <w:szCs w:val="28"/>
        </w:rPr>
        <w:t>8. Настоящее постановление вступает в силу с момента подписания.</w:t>
      </w:r>
    </w:p>
    <w:p w14:paraId="6C4E6745" w14:textId="77777777" w:rsidR="00CB3485" w:rsidRPr="007269D0" w:rsidRDefault="00CB3485" w:rsidP="009514EF">
      <w:pPr>
        <w:ind w:left="170" w:right="57" w:firstLine="540"/>
        <w:jc w:val="both"/>
        <w:rPr>
          <w:sz w:val="28"/>
          <w:szCs w:val="28"/>
        </w:rPr>
      </w:pPr>
    </w:p>
    <w:p w14:paraId="78671B65" w14:textId="77777777" w:rsidR="00CB3485" w:rsidRPr="007269D0" w:rsidRDefault="00CB3485" w:rsidP="009514EF">
      <w:pPr>
        <w:ind w:left="170" w:right="57" w:firstLine="540"/>
        <w:jc w:val="both"/>
        <w:rPr>
          <w:sz w:val="28"/>
          <w:szCs w:val="28"/>
        </w:rPr>
      </w:pPr>
    </w:p>
    <w:p w14:paraId="74EF104A" w14:textId="77777777" w:rsidR="009514EF" w:rsidRPr="009514EF" w:rsidRDefault="009514EF" w:rsidP="009514EF">
      <w:pPr>
        <w:ind w:left="170" w:right="57" w:firstLine="540"/>
        <w:jc w:val="both"/>
        <w:rPr>
          <w:color w:val="000000"/>
          <w:sz w:val="28"/>
          <w:szCs w:val="28"/>
        </w:rPr>
      </w:pPr>
    </w:p>
    <w:p w14:paraId="56F39F01" w14:textId="77777777" w:rsidR="004F3980" w:rsidRPr="009514EF" w:rsidRDefault="004F3980" w:rsidP="009514EF">
      <w:pPr>
        <w:pStyle w:val="1"/>
        <w:spacing w:before="0" w:after="0"/>
        <w:ind w:left="170" w:right="57" w:firstLine="540"/>
        <w:jc w:val="both"/>
        <w:rPr>
          <w:rFonts w:ascii="Times New Roman" w:hAnsi="Times New Roman" w:cs="Times New Roman"/>
          <w:sz w:val="28"/>
          <w:szCs w:val="28"/>
        </w:rPr>
      </w:pPr>
      <w:r w:rsidRPr="009514EF">
        <w:rPr>
          <w:rFonts w:ascii="Times New Roman" w:hAnsi="Times New Roman" w:cs="Times New Roman"/>
          <w:color w:val="000000"/>
          <w:sz w:val="28"/>
          <w:szCs w:val="28"/>
        </w:rPr>
        <w:t xml:space="preserve"> </w:t>
      </w:r>
    </w:p>
    <w:p w14:paraId="5B27C2D4" w14:textId="57FE1C6E" w:rsidR="004F3980" w:rsidRPr="009514EF" w:rsidRDefault="004F3980" w:rsidP="009514EF">
      <w:pPr>
        <w:pStyle w:val="2"/>
        <w:spacing w:after="0" w:line="240" w:lineRule="auto"/>
        <w:ind w:left="170" w:right="57" w:firstLine="540"/>
        <w:rPr>
          <w:sz w:val="28"/>
          <w:szCs w:val="28"/>
        </w:rPr>
      </w:pPr>
      <w:r w:rsidRPr="009514EF">
        <w:rPr>
          <w:sz w:val="28"/>
          <w:szCs w:val="28"/>
        </w:rPr>
        <w:t>Глава администрации                                                                А.Ю. Белов</w:t>
      </w:r>
    </w:p>
    <w:p w14:paraId="1F6A1436" w14:textId="77777777" w:rsidR="004F3980" w:rsidRPr="009514EF" w:rsidRDefault="004F3980" w:rsidP="009514EF">
      <w:pPr>
        <w:ind w:left="170" w:right="57" w:firstLine="540"/>
        <w:jc w:val="center"/>
        <w:rPr>
          <w:sz w:val="28"/>
          <w:szCs w:val="28"/>
        </w:rPr>
      </w:pPr>
    </w:p>
    <w:p w14:paraId="43962340" w14:textId="77777777" w:rsidR="004F3980" w:rsidRPr="009514EF" w:rsidRDefault="004F3980" w:rsidP="009514EF">
      <w:pPr>
        <w:ind w:left="170" w:right="57" w:firstLine="540"/>
        <w:jc w:val="right"/>
        <w:rPr>
          <w:sz w:val="28"/>
          <w:szCs w:val="28"/>
        </w:rPr>
      </w:pPr>
    </w:p>
    <w:p w14:paraId="71D31A99" w14:textId="77777777" w:rsidR="004F3980" w:rsidRPr="009514EF" w:rsidRDefault="004F3980" w:rsidP="009514EF">
      <w:pPr>
        <w:ind w:left="170" w:right="57" w:firstLine="540"/>
        <w:jc w:val="right"/>
        <w:rPr>
          <w:sz w:val="28"/>
          <w:szCs w:val="28"/>
        </w:rPr>
      </w:pPr>
    </w:p>
    <w:p w14:paraId="4AB0634E" w14:textId="77777777" w:rsidR="004F3980" w:rsidRDefault="004F3980" w:rsidP="009514EF">
      <w:pPr>
        <w:ind w:left="170" w:right="57" w:firstLine="540"/>
        <w:jc w:val="right"/>
      </w:pPr>
    </w:p>
    <w:p w14:paraId="3CD3277F" w14:textId="77777777" w:rsidR="007E508A" w:rsidRDefault="007E508A" w:rsidP="009514EF">
      <w:pPr>
        <w:pStyle w:val="a4"/>
        <w:ind w:left="170" w:right="57" w:firstLine="567"/>
        <w:rPr>
          <w:b/>
          <w:sz w:val="28"/>
          <w:szCs w:val="28"/>
        </w:rPr>
      </w:pPr>
    </w:p>
    <w:p w14:paraId="0B9F167F" w14:textId="77777777" w:rsidR="007E508A" w:rsidRDefault="007E508A" w:rsidP="00680323">
      <w:pPr>
        <w:pStyle w:val="a4"/>
        <w:ind w:firstLine="567"/>
        <w:rPr>
          <w:b/>
          <w:sz w:val="28"/>
          <w:szCs w:val="28"/>
        </w:rPr>
      </w:pPr>
    </w:p>
    <w:p w14:paraId="712EB411" w14:textId="77777777" w:rsidR="007E508A" w:rsidRDefault="007E508A" w:rsidP="00680323">
      <w:pPr>
        <w:pStyle w:val="a4"/>
        <w:ind w:firstLine="567"/>
        <w:rPr>
          <w:b/>
          <w:sz w:val="28"/>
          <w:szCs w:val="28"/>
        </w:rPr>
      </w:pPr>
    </w:p>
    <w:p w14:paraId="27BED747" w14:textId="77777777" w:rsidR="007E508A" w:rsidRDefault="007E508A" w:rsidP="00680323">
      <w:pPr>
        <w:pStyle w:val="a4"/>
        <w:ind w:firstLine="567"/>
        <w:rPr>
          <w:b/>
          <w:sz w:val="28"/>
          <w:szCs w:val="28"/>
        </w:rPr>
      </w:pPr>
    </w:p>
    <w:p w14:paraId="5F55963C" w14:textId="77777777" w:rsidR="007E508A" w:rsidRDefault="007E508A" w:rsidP="00680323">
      <w:pPr>
        <w:pStyle w:val="a4"/>
        <w:ind w:firstLine="567"/>
        <w:rPr>
          <w:b/>
          <w:sz w:val="28"/>
          <w:szCs w:val="28"/>
        </w:rPr>
      </w:pPr>
    </w:p>
    <w:p w14:paraId="717154A9" w14:textId="77777777" w:rsidR="007E508A" w:rsidRDefault="007E508A" w:rsidP="00680323">
      <w:pPr>
        <w:pStyle w:val="a4"/>
        <w:ind w:firstLine="567"/>
        <w:rPr>
          <w:b/>
          <w:sz w:val="28"/>
          <w:szCs w:val="28"/>
        </w:rPr>
      </w:pPr>
    </w:p>
    <w:p w14:paraId="23C9C192" w14:textId="77777777" w:rsidR="007E508A" w:rsidRDefault="007E508A" w:rsidP="00680323">
      <w:pPr>
        <w:pStyle w:val="a4"/>
        <w:ind w:firstLine="567"/>
        <w:rPr>
          <w:b/>
          <w:sz w:val="28"/>
          <w:szCs w:val="28"/>
        </w:rPr>
      </w:pPr>
    </w:p>
    <w:p w14:paraId="0E13C05B" w14:textId="77777777" w:rsidR="007E508A" w:rsidRDefault="007E508A" w:rsidP="00680323">
      <w:pPr>
        <w:pStyle w:val="a4"/>
        <w:ind w:firstLine="567"/>
        <w:rPr>
          <w:b/>
          <w:sz w:val="28"/>
          <w:szCs w:val="28"/>
        </w:rPr>
      </w:pPr>
    </w:p>
    <w:p w14:paraId="26C70D05" w14:textId="13F652B5" w:rsidR="007E508A" w:rsidRDefault="007E508A" w:rsidP="00680323">
      <w:pPr>
        <w:pStyle w:val="a4"/>
        <w:ind w:firstLine="567"/>
        <w:rPr>
          <w:b/>
          <w:sz w:val="28"/>
          <w:szCs w:val="28"/>
        </w:rPr>
      </w:pPr>
    </w:p>
    <w:p w14:paraId="6BCF980F" w14:textId="16095B08" w:rsidR="004F3980" w:rsidRDefault="004F3980" w:rsidP="00680323">
      <w:pPr>
        <w:pStyle w:val="a4"/>
        <w:ind w:firstLine="567"/>
        <w:rPr>
          <w:b/>
          <w:sz w:val="28"/>
          <w:szCs w:val="28"/>
        </w:rPr>
      </w:pPr>
    </w:p>
    <w:p w14:paraId="76E7990A" w14:textId="2DE71489" w:rsidR="004F3980" w:rsidRDefault="004F3980" w:rsidP="00680323">
      <w:pPr>
        <w:pStyle w:val="a4"/>
        <w:ind w:firstLine="567"/>
        <w:rPr>
          <w:b/>
          <w:sz w:val="28"/>
          <w:szCs w:val="28"/>
        </w:rPr>
      </w:pPr>
    </w:p>
    <w:p w14:paraId="150BA802" w14:textId="7B391F34" w:rsidR="004F3980" w:rsidRDefault="004F3980" w:rsidP="00680323">
      <w:pPr>
        <w:pStyle w:val="a4"/>
        <w:ind w:firstLine="567"/>
        <w:rPr>
          <w:b/>
          <w:sz w:val="28"/>
          <w:szCs w:val="28"/>
        </w:rPr>
      </w:pPr>
    </w:p>
    <w:p w14:paraId="596EFCDC" w14:textId="11E75E37" w:rsidR="004F3980" w:rsidRDefault="004F3980" w:rsidP="00680323">
      <w:pPr>
        <w:pStyle w:val="a4"/>
        <w:ind w:firstLine="567"/>
        <w:rPr>
          <w:b/>
          <w:sz w:val="28"/>
          <w:szCs w:val="28"/>
        </w:rPr>
      </w:pPr>
    </w:p>
    <w:p w14:paraId="741612BC" w14:textId="0DD99D54" w:rsidR="004F3980" w:rsidRDefault="004F3980" w:rsidP="00680323">
      <w:pPr>
        <w:pStyle w:val="a4"/>
        <w:ind w:firstLine="567"/>
        <w:rPr>
          <w:b/>
          <w:sz w:val="28"/>
          <w:szCs w:val="28"/>
        </w:rPr>
      </w:pPr>
    </w:p>
    <w:p w14:paraId="707549B3" w14:textId="77777777" w:rsidR="004F3980" w:rsidRDefault="004F3980" w:rsidP="00680323">
      <w:pPr>
        <w:pStyle w:val="a4"/>
        <w:ind w:firstLine="567"/>
        <w:rPr>
          <w:b/>
          <w:sz w:val="28"/>
          <w:szCs w:val="28"/>
        </w:rPr>
      </w:pPr>
    </w:p>
    <w:p w14:paraId="46F371BB" w14:textId="77777777" w:rsidR="00B0587C" w:rsidRDefault="00B0587C" w:rsidP="00680323">
      <w:pPr>
        <w:pStyle w:val="a4"/>
        <w:ind w:firstLine="567"/>
        <w:rPr>
          <w:b/>
          <w:sz w:val="28"/>
          <w:szCs w:val="28"/>
        </w:rPr>
      </w:pPr>
    </w:p>
    <w:p w14:paraId="045EDF70" w14:textId="77777777" w:rsidR="00B0587C" w:rsidRDefault="00B0587C" w:rsidP="00680323">
      <w:pPr>
        <w:pStyle w:val="a4"/>
        <w:ind w:firstLine="567"/>
        <w:rPr>
          <w:b/>
          <w:sz w:val="28"/>
          <w:szCs w:val="28"/>
        </w:rPr>
      </w:pPr>
    </w:p>
    <w:p w14:paraId="46AE909F" w14:textId="77777777" w:rsidR="00B0587C" w:rsidRDefault="00B0587C" w:rsidP="00680323">
      <w:pPr>
        <w:pStyle w:val="a4"/>
        <w:ind w:firstLine="567"/>
        <w:rPr>
          <w:b/>
          <w:sz w:val="28"/>
          <w:szCs w:val="28"/>
        </w:rPr>
      </w:pPr>
    </w:p>
    <w:p w14:paraId="3D4B47DE" w14:textId="77777777" w:rsidR="007E508A" w:rsidRDefault="007E508A" w:rsidP="00680323">
      <w:pPr>
        <w:pStyle w:val="a4"/>
        <w:ind w:firstLine="567"/>
        <w:rPr>
          <w:b/>
          <w:sz w:val="28"/>
          <w:szCs w:val="28"/>
        </w:rPr>
      </w:pPr>
    </w:p>
    <w:p w14:paraId="184F2631" w14:textId="77777777" w:rsidR="004F3980" w:rsidRDefault="004F3980" w:rsidP="004F3980">
      <w:pPr>
        <w:ind w:left="-540" w:right="98" w:firstLine="540"/>
        <w:jc w:val="right"/>
      </w:pPr>
      <w:r>
        <w:t>Приложение 1</w:t>
      </w:r>
    </w:p>
    <w:p w14:paraId="2F78DC46" w14:textId="77777777" w:rsidR="004F3980" w:rsidRPr="000B4B1F" w:rsidRDefault="004F3980" w:rsidP="004F3980">
      <w:pPr>
        <w:ind w:left="-540" w:right="98" w:firstLine="540"/>
        <w:jc w:val="right"/>
      </w:pPr>
    </w:p>
    <w:p w14:paraId="4AA7454B" w14:textId="77777777" w:rsidR="004F3980" w:rsidRPr="000B4B1F" w:rsidRDefault="004F3980" w:rsidP="004F3980">
      <w:pPr>
        <w:ind w:left="-540" w:right="98" w:firstLine="540"/>
        <w:jc w:val="right"/>
      </w:pPr>
      <w:r w:rsidRPr="000B4B1F">
        <w:t>УТВЕРЖДЕН</w:t>
      </w:r>
    </w:p>
    <w:p w14:paraId="0E1A1C40" w14:textId="77777777" w:rsidR="004F3980" w:rsidRPr="000B4B1F" w:rsidRDefault="004F3980" w:rsidP="004F3980">
      <w:pPr>
        <w:tabs>
          <w:tab w:val="left" w:pos="4230"/>
        </w:tabs>
        <w:ind w:left="-540" w:right="98" w:firstLine="540"/>
        <w:jc w:val="right"/>
      </w:pPr>
      <w:r w:rsidRPr="000B4B1F">
        <w:tab/>
      </w:r>
      <w:r w:rsidRPr="000B4B1F">
        <w:tab/>
      </w:r>
      <w:r w:rsidRPr="000B4B1F">
        <w:tab/>
        <w:t>постановлением администрации</w:t>
      </w:r>
    </w:p>
    <w:p w14:paraId="1ABA7A1A" w14:textId="3E1BA814" w:rsidR="004F3980" w:rsidRPr="000B4B1F" w:rsidRDefault="004F3980" w:rsidP="004F3980">
      <w:pPr>
        <w:tabs>
          <w:tab w:val="left" w:pos="4230"/>
        </w:tabs>
        <w:ind w:left="-540" w:right="98" w:firstLine="540"/>
        <w:jc w:val="right"/>
      </w:pPr>
      <w:r w:rsidRPr="000B4B1F">
        <w:tab/>
      </w:r>
      <w:r w:rsidRPr="000B4B1F">
        <w:tab/>
      </w:r>
      <w:r w:rsidRPr="000B4B1F">
        <w:tab/>
        <w:t xml:space="preserve">от </w:t>
      </w:r>
      <w:r w:rsidR="0019017F">
        <w:t>12</w:t>
      </w:r>
      <w:r w:rsidRPr="000B4B1F">
        <w:t>.</w:t>
      </w:r>
      <w:r w:rsidR="0019017F">
        <w:t>08</w:t>
      </w:r>
      <w:r w:rsidRPr="000B4B1F">
        <w:t xml:space="preserve">.2021    № </w:t>
      </w:r>
      <w:r w:rsidR="0019017F">
        <w:t>205</w:t>
      </w:r>
    </w:p>
    <w:p w14:paraId="7EEAE96B" w14:textId="77777777" w:rsidR="004F3980" w:rsidRPr="000B4B1F" w:rsidRDefault="004F3980" w:rsidP="004F3980">
      <w:pPr>
        <w:tabs>
          <w:tab w:val="left" w:pos="4230"/>
        </w:tabs>
        <w:ind w:left="-540" w:right="-622" w:firstLine="540"/>
        <w:jc w:val="right"/>
        <w:rPr>
          <w:highlight w:val="yellow"/>
        </w:rPr>
      </w:pPr>
    </w:p>
    <w:p w14:paraId="1509B3FF" w14:textId="77777777" w:rsidR="004F3980" w:rsidRPr="00B56C16" w:rsidRDefault="004F3980" w:rsidP="004F3980">
      <w:pPr>
        <w:ind w:left="-540" w:right="-82" w:firstLine="709"/>
        <w:jc w:val="center"/>
        <w:rPr>
          <w:b/>
          <w:bCs/>
        </w:rPr>
      </w:pPr>
      <w:r w:rsidRPr="00B56C16">
        <w:rPr>
          <w:b/>
          <w:bCs/>
        </w:rPr>
        <w:t>ПОРЯДОК</w:t>
      </w:r>
    </w:p>
    <w:p w14:paraId="304AF682" w14:textId="77777777" w:rsidR="004F3980" w:rsidRPr="00B56C16" w:rsidRDefault="004F3980" w:rsidP="004F3980">
      <w:pPr>
        <w:pStyle w:val="Heading"/>
        <w:ind w:left="-540" w:right="-82" w:firstLine="709"/>
        <w:jc w:val="center"/>
        <w:rPr>
          <w:rFonts w:ascii="Times New Roman" w:hAnsi="Times New Roman" w:cs="Times New Roman"/>
          <w:sz w:val="24"/>
          <w:szCs w:val="24"/>
        </w:rPr>
      </w:pPr>
      <w:r w:rsidRPr="00B56C16">
        <w:rPr>
          <w:rFonts w:ascii="Times New Roman" w:hAnsi="Times New Roman" w:cs="Times New Roman"/>
          <w:sz w:val="24"/>
          <w:szCs w:val="24"/>
        </w:rPr>
        <w:t>разработки, реализации и оценки эффективности</w:t>
      </w:r>
    </w:p>
    <w:p w14:paraId="46DFADE5" w14:textId="77777777" w:rsidR="004F3980" w:rsidRPr="00B56C16" w:rsidRDefault="004F3980" w:rsidP="004F3980">
      <w:pPr>
        <w:pStyle w:val="Heading"/>
        <w:ind w:left="-540" w:right="-82" w:firstLine="709"/>
        <w:jc w:val="center"/>
        <w:rPr>
          <w:rFonts w:ascii="Times New Roman" w:hAnsi="Times New Roman" w:cs="Times New Roman"/>
          <w:sz w:val="24"/>
          <w:szCs w:val="24"/>
        </w:rPr>
      </w:pPr>
      <w:r w:rsidRPr="00B56C16">
        <w:rPr>
          <w:rFonts w:ascii="Times New Roman" w:hAnsi="Times New Roman" w:cs="Times New Roman"/>
          <w:sz w:val="24"/>
          <w:szCs w:val="24"/>
        </w:rPr>
        <w:t>муниципальных программ муниципального образования «Муринское городское поселение» Всеволожского района Ленинградской области</w:t>
      </w:r>
    </w:p>
    <w:p w14:paraId="0E1F0DC6" w14:textId="77777777" w:rsidR="004F3980" w:rsidRPr="00B56C16" w:rsidRDefault="004F3980" w:rsidP="004F3980">
      <w:pPr>
        <w:pStyle w:val="Heading"/>
        <w:ind w:left="-540" w:right="-82" w:firstLine="709"/>
        <w:jc w:val="center"/>
        <w:rPr>
          <w:rFonts w:ascii="Times New Roman" w:hAnsi="Times New Roman" w:cs="Times New Roman"/>
          <w:sz w:val="24"/>
          <w:szCs w:val="24"/>
        </w:rPr>
      </w:pPr>
    </w:p>
    <w:p w14:paraId="586027C4" w14:textId="77777777" w:rsidR="004F3980" w:rsidRPr="00B56C16" w:rsidRDefault="004F3980" w:rsidP="004F3980">
      <w:pPr>
        <w:pStyle w:val="Heading"/>
        <w:ind w:left="-540" w:right="-82" w:firstLine="709"/>
        <w:jc w:val="center"/>
        <w:rPr>
          <w:rFonts w:ascii="Times New Roman" w:hAnsi="Times New Roman" w:cs="Times New Roman"/>
          <w:sz w:val="24"/>
          <w:szCs w:val="24"/>
        </w:rPr>
      </w:pPr>
      <w:r w:rsidRPr="00B56C16">
        <w:rPr>
          <w:rFonts w:ascii="Times New Roman" w:hAnsi="Times New Roman" w:cs="Times New Roman"/>
          <w:sz w:val="24"/>
          <w:szCs w:val="24"/>
        </w:rPr>
        <w:t>1. Общие положения</w:t>
      </w:r>
    </w:p>
    <w:p w14:paraId="7BE264F0" w14:textId="77777777" w:rsidR="004F3980" w:rsidRPr="00B56C16" w:rsidRDefault="004F3980" w:rsidP="004F3980">
      <w:pPr>
        <w:pStyle w:val="Heading"/>
        <w:ind w:left="-540" w:right="-82" w:firstLine="709"/>
        <w:jc w:val="center"/>
        <w:rPr>
          <w:rFonts w:ascii="Times New Roman" w:hAnsi="Times New Roman" w:cs="Times New Roman"/>
          <w:sz w:val="24"/>
          <w:szCs w:val="24"/>
        </w:rPr>
      </w:pPr>
    </w:p>
    <w:p w14:paraId="37474A1E" w14:textId="77777777" w:rsidR="004F3980" w:rsidRPr="00B56C16" w:rsidRDefault="004F3980" w:rsidP="004F3980">
      <w:pPr>
        <w:pStyle w:val="Heading"/>
        <w:ind w:left="-540" w:right="-82" w:firstLine="709"/>
        <w:jc w:val="both"/>
        <w:rPr>
          <w:rFonts w:ascii="Times New Roman" w:hAnsi="Times New Roman" w:cs="Times New Roman"/>
          <w:b w:val="0"/>
          <w:sz w:val="24"/>
          <w:szCs w:val="24"/>
        </w:rPr>
      </w:pPr>
      <w:r w:rsidRPr="00B56C16">
        <w:rPr>
          <w:rFonts w:ascii="Times New Roman" w:hAnsi="Times New Roman" w:cs="Times New Roman"/>
          <w:b w:val="0"/>
          <w:sz w:val="24"/>
          <w:szCs w:val="24"/>
        </w:rPr>
        <w:t xml:space="preserve">1.1. </w:t>
      </w:r>
      <w:r w:rsidRPr="00B56C16">
        <w:rPr>
          <w:rFonts w:ascii="Times New Roman" w:hAnsi="Times New Roman" w:cs="Times New Roman"/>
          <w:b w:val="0"/>
          <w:bCs w:val="0"/>
          <w:sz w:val="24"/>
          <w:szCs w:val="24"/>
        </w:rPr>
        <w:t xml:space="preserve">Настоящий Порядок определяет этапы, сроки разработки, утверждения, реализации и оценки эффективности муниципальных программ, а также полномочия участников работы с муниципальными программами на территории </w:t>
      </w:r>
      <w:r w:rsidRPr="00B56C16">
        <w:rPr>
          <w:rFonts w:ascii="Times New Roman" w:hAnsi="Times New Roman" w:cs="Times New Roman"/>
          <w:b w:val="0"/>
          <w:sz w:val="24"/>
          <w:szCs w:val="24"/>
        </w:rPr>
        <w:t>муниципального образования</w:t>
      </w:r>
      <w:r w:rsidRPr="00B56C16">
        <w:rPr>
          <w:rFonts w:ascii="Times New Roman" w:hAnsi="Times New Roman" w:cs="Times New Roman"/>
          <w:b w:val="0"/>
          <w:bCs w:val="0"/>
          <w:sz w:val="24"/>
          <w:szCs w:val="24"/>
        </w:rPr>
        <w:t xml:space="preserve"> «Муринское городское поселение» Всеволожского района Ленинградской области (далее - </w:t>
      </w:r>
      <w:r w:rsidRPr="00B56C16">
        <w:rPr>
          <w:rFonts w:ascii="Times New Roman" w:hAnsi="Times New Roman" w:cs="Times New Roman"/>
          <w:b w:val="0"/>
          <w:sz w:val="24"/>
          <w:szCs w:val="24"/>
        </w:rPr>
        <w:t>муниципальное образование)</w:t>
      </w:r>
      <w:r w:rsidRPr="00B56C16">
        <w:rPr>
          <w:rFonts w:ascii="Times New Roman" w:hAnsi="Times New Roman" w:cs="Times New Roman"/>
          <w:b w:val="0"/>
          <w:bCs w:val="0"/>
          <w:sz w:val="24"/>
          <w:szCs w:val="24"/>
        </w:rPr>
        <w:t>.</w:t>
      </w:r>
    </w:p>
    <w:p w14:paraId="44F32F59" w14:textId="77777777" w:rsidR="004F3980" w:rsidRPr="00B56C16" w:rsidRDefault="004F3980" w:rsidP="004F3980">
      <w:pPr>
        <w:ind w:left="-540" w:right="-82" w:firstLine="709"/>
        <w:jc w:val="both"/>
      </w:pPr>
      <w:r w:rsidRPr="00B56C16">
        <w:t>1.2. Муниципальные программы муниципального образования</w:t>
      </w:r>
      <w:r w:rsidRPr="00B56C16">
        <w:rPr>
          <w:bCs/>
        </w:rPr>
        <w:t xml:space="preserve"> «Муринское городское поселение» Всеволожского района Ленинградской области (далее - </w:t>
      </w:r>
      <w:r w:rsidRPr="00B56C16">
        <w:t>муниципальные программы)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r w:rsidRPr="00B56C16">
        <w:rPr>
          <w:bCs/>
        </w:rPr>
        <w:t>.</w:t>
      </w:r>
    </w:p>
    <w:p w14:paraId="406C49FD" w14:textId="0797FA64" w:rsidR="004F3980" w:rsidRPr="009C5AD5" w:rsidRDefault="004F3980" w:rsidP="004F3980">
      <w:pPr>
        <w:ind w:left="-540" w:right="-82" w:firstLine="709"/>
        <w:jc w:val="both"/>
        <w:rPr>
          <w:color w:val="FF0000"/>
        </w:rPr>
      </w:pPr>
      <w:r w:rsidRPr="00B56C16">
        <w:t xml:space="preserve">1.3. </w:t>
      </w:r>
      <w:r w:rsidRPr="009C5AD5">
        <w:t>Муниципальная программа может включать в себя как отдельные мероприятия, так и подпрограммы</w:t>
      </w:r>
      <w:r w:rsidRPr="00B56C16">
        <w:t>, направленные на решение конкретных задач в рамках программы. 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r w:rsidR="009C5AD5">
        <w:rPr>
          <w:color w:val="FF0000"/>
        </w:rPr>
        <w:t xml:space="preserve">. </w:t>
      </w:r>
    </w:p>
    <w:p w14:paraId="155F54E4" w14:textId="77777777" w:rsidR="004F3980" w:rsidRPr="00B56C16" w:rsidRDefault="004F3980" w:rsidP="004F3980">
      <w:pPr>
        <w:ind w:left="-540" w:right="-82" w:firstLine="709"/>
        <w:jc w:val="both"/>
      </w:pPr>
      <w:r w:rsidRPr="00B56C16">
        <w:t>1.4. Муниципальные программы, реализуемые за счет средств бюджета муниципального образования, утверждаются администрацией муниципального образования</w:t>
      </w:r>
      <w:r w:rsidRPr="00B56C16">
        <w:rPr>
          <w:bCs/>
        </w:rPr>
        <w:t xml:space="preserve"> «Муринское городское поселение» Всеволожского района Ленинградской области (далее – администрация).</w:t>
      </w:r>
    </w:p>
    <w:p w14:paraId="05486A7A" w14:textId="77777777" w:rsidR="004F3980" w:rsidRPr="00B56C16" w:rsidRDefault="004F3980" w:rsidP="004F3980">
      <w:pPr>
        <w:tabs>
          <w:tab w:val="left" w:pos="709"/>
        </w:tabs>
        <w:ind w:left="-540" w:right="-82" w:firstLine="709"/>
        <w:jc w:val="both"/>
      </w:pPr>
      <w:r w:rsidRPr="00B56C16">
        <w:t>1.5. Термины и понятия, используемые в настоящем Порядке:</w:t>
      </w:r>
    </w:p>
    <w:p w14:paraId="0FB12987" w14:textId="77777777" w:rsidR="00E94805" w:rsidRDefault="004F3980" w:rsidP="004F3980">
      <w:pPr>
        <w:tabs>
          <w:tab w:val="left" w:pos="720"/>
        </w:tabs>
        <w:ind w:left="-540" w:right="-82" w:firstLine="709"/>
        <w:jc w:val="both"/>
        <w:rPr>
          <w:color w:val="FF0000"/>
        </w:rPr>
      </w:pPr>
      <w:r w:rsidRPr="00B56C16">
        <w:t>Муниципальная программа - документ стратегического планирования, содержащий комплекс планируемых мероприятий, согласованных по задачам, срокам осуществления и ресурсам, а также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социально-экономического</w:t>
      </w:r>
      <w:r w:rsidR="009C5AD5">
        <w:rPr>
          <w:color w:val="FF0000"/>
        </w:rPr>
        <w:t>.</w:t>
      </w:r>
    </w:p>
    <w:p w14:paraId="3E6A6833" w14:textId="40EE43F0" w:rsidR="004F3980" w:rsidRPr="00B56C16" w:rsidRDefault="004F3980" w:rsidP="004F3980">
      <w:pPr>
        <w:tabs>
          <w:tab w:val="left" w:pos="720"/>
        </w:tabs>
        <w:ind w:left="-540" w:right="-82" w:firstLine="709"/>
        <w:jc w:val="both"/>
      </w:pPr>
      <w:r w:rsidRPr="00B56C16">
        <w:t>Подпрограмма муниципальной программы - составная часть муниципальной программы, представляющая собой комплекс мероприятий, направленных на решение конкретных задач в рамках муниципальной программы.</w:t>
      </w:r>
    </w:p>
    <w:p w14:paraId="132C3D3A" w14:textId="77777777" w:rsidR="004F3980" w:rsidRPr="00B56C16" w:rsidRDefault="004F3980" w:rsidP="004F3980">
      <w:pPr>
        <w:tabs>
          <w:tab w:val="left" w:pos="720"/>
        </w:tabs>
        <w:ind w:left="-540" w:right="-82" w:firstLine="709"/>
        <w:jc w:val="both"/>
      </w:pPr>
      <w:r w:rsidRPr="00B56C16">
        <w:t>Деление муниципальных программ на подпрограммы осуществляется исходя из масштабности и сложности решаемых в рамках муниципальной программы задач.</w:t>
      </w:r>
    </w:p>
    <w:p w14:paraId="2335A59A" w14:textId="77777777" w:rsidR="004F3980" w:rsidRPr="00B56C16" w:rsidRDefault="004F3980" w:rsidP="004F3980">
      <w:pPr>
        <w:tabs>
          <w:tab w:val="left" w:pos="720"/>
        </w:tabs>
        <w:ind w:left="-540" w:right="-82" w:firstLine="709"/>
        <w:jc w:val="both"/>
      </w:pPr>
      <w:r w:rsidRPr="00B56C16">
        <w:t>Цель муниципальной программы/подпрограммы - ожидаемый (планируемый) конечный результат реализации муниципальной программы (подпрограммы), характеризуемый количественными и (или) качественными показателями состояния (изменения состояния) социально-экономического развития, который отражает выгоды от реализации муниципальной программы (подпрограммы).</w:t>
      </w:r>
    </w:p>
    <w:p w14:paraId="5C1EBC04" w14:textId="77777777" w:rsidR="004F3980" w:rsidRPr="00B56C16" w:rsidRDefault="004F3980" w:rsidP="004F3980">
      <w:pPr>
        <w:tabs>
          <w:tab w:val="left" w:pos="720"/>
        </w:tabs>
        <w:ind w:left="-540" w:right="-82" w:firstLine="709"/>
        <w:jc w:val="both"/>
      </w:pPr>
      <w:r w:rsidRPr="00B56C16">
        <w:t>Задача муниципальной программы/подпрограммы - результат выполнения комплекса мероприятий, направленных на достижение цели (целей) муниципальной программы/подпрограммы.</w:t>
      </w:r>
    </w:p>
    <w:p w14:paraId="221FD2B3" w14:textId="77777777" w:rsidR="004F3980" w:rsidRPr="00B56C16" w:rsidRDefault="004F3980" w:rsidP="004F3980">
      <w:pPr>
        <w:tabs>
          <w:tab w:val="left" w:pos="720"/>
        </w:tabs>
        <w:ind w:left="-540" w:right="-82" w:firstLine="709"/>
        <w:jc w:val="both"/>
      </w:pPr>
      <w:r w:rsidRPr="00B56C16">
        <w:t>Мероприятие муниципальной программы/подпрограммы - комплекс действий по решению соответствующей задачи.</w:t>
      </w:r>
    </w:p>
    <w:p w14:paraId="39E2F06C" w14:textId="77777777" w:rsidR="004F3980" w:rsidRPr="00B56C16" w:rsidRDefault="004F3980" w:rsidP="004F3980">
      <w:pPr>
        <w:tabs>
          <w:tab w:val="left" w:pos="720"/>
        </w:tabs>
        <w:ind w:left="-540" w:right="-82" w:firstLine="709"/>
        <w:jc w:val="both"/>
      </w:pPr>
      <w:r w:rsidRPr="00B56C16">
        <w:t>Основное мероприятие муниципальной программы/подпрограммы - комплекс мероприятий, по составу определяемый ответственным исполнителем (соисполнителем) муниципальной программы.</w:t>
      </w:r>
    </w:p>
    <w:p w14:paraId="522E3F71" w14:textId="77777777" w:rsidR="004F3980" w:rsidRPr="00B56C16" w:rsidRDefault="004F3980" w:rsidP="004F3980">
      <w:pPr>
        <w:tabs>
          <w:tab w:val="left" w:pos="720"/>
        </w:tabs>
        <w:ind w:left="-540" w:right="-82" w:firstLine="709"/>
        <w:jc w:val="both"/>
      </w:pPr>
      <w:r w:rsidRPr="00B56C16">
        <w:t>Показатель (индикатор) муниципальной программы/подпрограммы - количественная характеристика цели, задачи, мероприятия.</w:t>
      </w:r>
    </w:p>
    <w:p w14:paraId="5344B495" w14:textId="77777777" w:rsidR="004F3980" w:rsidRPr="007269D0" w:rsidRDefault="004F3980" w:rsidP="004F3980">
      <w:pPr>
        <w:tabs>
          <w:tab w:val="left" w:pos="720"/>
        </w:tabs>
        <w:ind w:left="-540" w:right="-82" w:firstLine="709"/>
        <w:jc w:val="both"/>
      </w:pPr>
      <w:r w:rsidRPr="00B56C16">
        <w:t xml:space="preserve">Конечный (ожидаемый) результат муниципальной программы/подпрограммы - </w:t>
      </w:r>
      <w:r w:rsidRPr="007269D0">
        <w:t>количественная и/или качественная характеристика достижения цели муниципальной программы/подпрограммы и выгод от ее реализации.</w:t>
      </w:r>
    </w:p>
    <w:p w14:paraId="0DD08C80" w14:textId="77777777" w:rsidR="004F3980" w:rsidRPr="007269D0" w:rsidRDefault="004F3980" w:rsidP="004F3980">
      <w:pPr>
        <w:tabs>
          <w:tab w:val="left" w:pos="720"/>
        </w:tabs>
        <w:ind w:left="-540" w:right="-82" w:firstLine="709"/>
        <w:jc w:val="both"/>
      </w:pPr>
      <w:r w:rsidRPr="007269D0">
        <w:lastRenderedPageBreak/>
        <w:t>Ответственный исполнитель муниципальной программы - структурное подразделение администрации, определенное администрацией в качестве ответственного исполнителя муниципальной программы.</w:t>
      </w:r>
    </w:p>
    <w:p w14:paraId="14AAD236" w14:textId="103E921B" w:rsidR="004F3980" w:rsidRPr="007269D0" w:rsidRDefault="00C142B2" w:rsidP="004F3980">
      <w:pPr>
        <w:tabs>
          <w:tab w:val="left" w:pos="720"/>
        </w:tabs>
        <w:ind w:left="-540" w:right="-82" w:firstLine="709"/>
        <w:jc w:val="both"/>
      </w:pPr>
      <w:r w:rsidRPr="007269D0">
        <w:t>Структурное подразделение администрации, определенное соисполнителем муниципальной программы (подпрограммы), участвующее в разработке и реализации мероприятий муниципальной программы (подпрограммы), отвечающий за достижение непосредственных результатов этих мероприятий</w:t>
      </w:r>
      <w:r w:rsidR="00761912" w:rsidRPr="007269D0">
        <w:t>.</w:t>
      </w:r>
    </w:p>
    <w:p w14:paraId="08C023CF" w14:textId="4B77D845" w:rsidR="00C142B2" w:rsidRPr="007269D0" w:rsidRDefault="00761912" w:rsidP="004F3980">
      <w:pPr>
        <w:tabs>
          <w:tab w:val="left" w:pos="720"/>
        </w:tabs>
        <w:ind w:left="-540" w:right="-82" w:firstLine="709"/>
        <w:jc w:val="both"/>
      </w:pPr>
      <w:r w:rsidRPr="007269D0">
        <w:t>У</w:t>
      </w:r>
      <w:r w:rsidR="00C142B2" w:rsidRPr="007269D0">
        <w:t>частники муниципальной программы (подпрограммы) - ответственные исполнители, соисполнители, территориальные органы государственной власти субъекта Российской Федерации, органы местного самоуправления поселений, муниципальные и иные организации, а также физические лица, задействованные в реализации мероприятий муниципальной программы (подпрограммы).</w:t>
      </w:r>
    </w:p>
    <w:p w14:paraId="0BEEF6A5" w14:textId="77777777" w:rsidR="004F3980" w:rsidRPr="007269D0" w:rsidRDefault="004F3980" w:rsidP="004F3980">
      <w:pPr>
        <w:tabs>
          <w:tab w:val="left" w:pos="720"/>
        </w:tabs>
        <w:ind w:left="-540" w:right="-82" w:firstLine="709"/>
        <w:jc w:val="both"/>
      </w:pPr>
      <w:bookmarkStart w:id="0" w:name="sub_10029"/>
      <w:r w:rsidRPr="007269D0">
        <w:t>Результативность муниципальной программы (подпрограммы) - степень достижения запланированных результатов.</w:t>
      </w:r>
    </w:p>
    <w:p w14:paraId="6978D84D" w14:textId="77777777" w:rsidR="004F3980" w:rsidRPr="007269D0" w:rsidRDefault="004F3980" w:rsidP="004F3980">
      <w:pPr>
        <w:tabs>
          <w:tab w:val="left" w:pos="720"/>
        </w:tabs>
        <w:ind w:left="-540" w:right="-82" w:firstLine="709"/>
        <w:jc w:val="both"/>
      </w:pPr>
      <w:bookmarkStart w:id="1" w:name="sub_100210"/>
      <w:bookmarkEnd w:id="0"/>
      <w:r w:rsidRPr="007269D0">
        <w:t>Эффективность муниципальной программы (подпрограммы) - соотношение достигнутых результатов и ресурсов, затраченных на их достижение.</w:t>
      </w:r>
    </w:p>
    <w:bookmarkEnd w:id="1"/>
    <w:p w14:paraId="5C0F034C" w14:textId="77777777" w:rsidR="004F3980" w:rsidRPr="00B56C16" w:rsidRDefault="004F3980" w:rsidP="004F3980">
      <w:pPr>
        <w:pStyle w:val="ConsPlusNormal"/>
        <w:ind w:left="-540" w:right="-82" w:firstLine="709"/>
        <w:jc w:val="both"/>
        <w:rPr>
          <w:rFonts w:ascii="Times New Roman" w:hAnsi="Times New Roman" w:cs="Times New Roman"/>
          <w:sz w:val="24"/>
          <w:szCs w:val="24"/>
        </w:rPr>
      </w:pPr>
      <w:r w:rsidRPr="007269D0">
        <w:rPr>
          <w:rFonts w:ascii="Times New Roman" w:hAnsi="Times New Roman" w:cs="Times New Roman"/>
          <w:sz w:val="24"/>
          <w:szCs w:val="24"/>
        </w:rPr>
        <w:t xml:space="preserve">1.6. Сроки реализации муниципальной программы устанавливаются ответственным исполнителем на период не менее 3 (трех) лет и определяются </w:t>
      </w:r>
      <w:r w:rsidRPr="00B56C16">
        <w:rPr>
          <w:rFonts w:ascii="Times New Roman" w:hAnsi="Times New Roman" w:cs="Times New Roman"/>
          <w:sz w:val="24"/>
          <w:szCs w:val="24"/>
        </w:rPr>
        <w:t>в постановлении администрации об утверждении муниципальной программы.</w:t>
      </w:r>
    </w:p>
    <w:p w14:paraId="46FE6814" w14:textId="77777777" w:rsidR="004F3980" w:rsidRPr="00B56C16" w:rsidRDefault="004F3980" w:rsidP="004F3980">
      <w:pPr>
        <w:pStyle w:val="ConsPlusNormal"/>
        <w:ind w:left="-540" w:right="-82" w:firstLine="709"/>
        <w:jc w:val="both"/>
        <w:rPr>
          <w:rFonts w:ascii="Times New Roman" w:hAnsi="Times New Roman" w:cs="Times New Roman"/>
          <w:sz w:val="24"/>
          <w:szCs w:val="24"/>
        </w:rPr>
      </w:pPr>
      <w:r w:rsidRPr="00B56C16">
        <w:rPr>
          <w:rFonts w:ascii="Times New Roman" w:hAnsi="Times New Roman" w:cs="Times New Roman"/>
          <w:sz w:val="24"/>
          <w:szCs w:val="24"/>
        </w:rPr>
        <w:t>1.7. Ответственный исполнитель муниципальной программы обеспечивает координацию деятельности соисполнителей и участников муниципальной программы.</w:t>
      </w:r>
    </w:p>
    <w:p w14:paraId="28EBAF91" w14:textId="77777777" w:rsidR="004F3980" w:rsidRPr="00B56C16" w:rsidRDefault="004F3980" w:rsidP="004F3980">
      <w:pPr>
        <w:ind w:left="-540" w:right="-82" w:firstLine="709"/>
        <w:jc w:val="both"/>
      </w:pPr>
      <w:r w:rsidRPr="00B56C16">
        <w:t xml:space="preserve">1.8. Методическое руководство процессом разработки и реализации муниципальных программ осуществляет отдел экономики, управления муниципальным имуществом, предпринимательства и потребительского рынка администрации </w:t>
      </w:r>
      <w:r w:rsidRPr="00B56C16">
        <w:rPr>
          <w:bCs/>
        </w:rPr>
        <w:t>(далее – отдел экономики)</w:t>
      </w:r>
      <w:r w:rsidRPr="00B56C16">
        <w:t>.</w:t>
      </w:r>
    </w:p>
    <w:p w14:paraId="74BB2185" w14:textId="77777777" w:rsidR="004F3980" w:rsidRPr="00B56C16" w:rsidRDefault="004F3980" w:rsidP="004F3980">
      <w:pPr>
        <w:ind w:left="-540" w:right="-82" w:firstLine="709"/>
        <w:jc w:val="both"/>
      </w:pPr>
      <w:r w:rsidRPr="00B56C16">
        <w:t>1.9. Методическое руководство по вопросам, связанным с планированием бюджетных расходов при разработке и реализации муниципальных программ осуществляет отдел финансового управления администрации, организующий составление и исполнение местного бюджета.</w:t>
      </w:r>
    </w:p>
    <w:p w14:paraId="4A01CEF9" w14:textId="77777777" w:rsidR="004F3980" w:rsidRPr="00B56C16" w:rsidRDefault="004F3980" w:rsidP="004F3980">
      <w:pPr>
        <w:pStyle w:val="ConsPlusNormal"/>
        <w:ind w:left="-540" w:right="-82" w:firstLine="709"/>
        <w:jc w:val="both"/>
        <w:rPr>
          <w:rFonts w:ascii="Times New Roman" w:hAnsi="Times New Roman" w:cs="Times New Roman"/>
          <w:sz w:val="24"/>
          <w:szCs w:val="24"/>
        </w:rPr>
      </w:pPr>
    </w:p>
    <w:p w14:paraId="426DF069" w14:textId="77777777" w:rsidR="004F3980" w:rsidRPr="00B56C16" w:rsidRDefault="004F3980" w:rsidP="004F3980">
      <w:pPr>
        <w:ind w:left="-540" w:right="-82" w:firstLine="709"/>
        <w:jc w:val="center"/>
        <w:outlineLvl w:val="1"/>
        <w:rPr>
          <w:b/>
        </w:rPr>
      </w:pPr>
      <w:r w:rsidRPr="00B56C16">
        <w:rPr>
          <w:b/>
        </w:rPr>
        <w:t>2. Требования к содержанию муниципальной программы</w:t>
      </w:r>
    </w:p>
    <w:p w14:paraId="0EACD0B4" w14:textId="77777777" w:rsidR="004F3980" w:rsidRPr="00B56C16" w:rsidRDefault="004F3980" w:rsidP="004F3980">
      <w:pPr>
        <w:ind w:left="-540" w:right="-82" w:firstLine="709"/>
        <w:jc w:val="center"/>
        <w:outlineLvl w:val="1"/>
        <w:rPr>
          <w:b/>
        </w:rPr>
      </w:pPr>
    </w:p>
    <w:p w14:paraId="16CF33BA" w14:textId="77777777" w:rsidR="004F3980" w:rsidRPr="00B56C16" w:rsidRDefault="004F3980" w:rsidP="004F3980">
      <w:pPr>
        <w:shd w:val="clear" w:color="auto" w:fill="FFFFFF"/>
        <w:ind w:left="-567" w:firstLine="709"/>
        <w:jc w:val="both"/>
        <w:textAlignment w:val="baseline"/>
        <w:rPr>
          <w:spacing w:val="2"/>
        </w:rPr>
      </w:pPr>
      <w:r w:rsidRPr="00B56C16">
        <w:t>2.1</w:t>
      </w:r>
      <w:r>
        <w:t>.</w:t>
      </w:r>
      <w:r w:rsidRPr="00B56C16">
        <w:t xml:space="preserve"> Муниципальные программы </w:t>
      </w:r>
      <w:r w:rsidRPr="00B56C16">
        <w:rPr>
          <w:spacing w:val="2"/>
        </w:rPr>
        <w:t>разрабатываются в соответствии с</w:t>
      </w:r>
      <w:r>
        <w:rPr>
          <w:spacing w:val="2"/>
        </w:rPr>
        <w:t xml:space="preserve"> концепцией </w:t>
      </w:r>
      <w:r w:rsidRPr="00B56C16">
        <w:rPr>
          <w:spacing w:val="2"/>
        </w:rPr>
        <w:t xml:space="preserve"> развити</w:t>
      </w:r>
      <w:r>
        <w:rPr>
          <w:spacing w:val="2"/>
        </w:rPr>
        <w:t>я</w:t>
      </w:r>
      <w:r w:rsidRPr="00B56C16">
        <w:rPr>
          <w:spacing w:val="2"/>
        </w:rPr>
        <w:t xml:space="preserve"> </w:t>
      </w:r>
      <w:r w:rsidRPr="00B56C16">
        <w:t>муниципального образования</w:t>
      </w:r>
      <w:r w:rsidRPr="00B56C16">
        <w:rPr>
          <w:spacing w:val="2"/>
        </w:rPr>
        <w:t>. Муниципальные программы также должны учитывать положения</w:t>
      </w:r>
      <w:r>
        <w:rPr>
          <w:spacing w:val="2"/>
        </w:rPr>
        <w:t xml:space="preserve"> </w:t>
      </w:r>
      <w:r w:rsidRPr="00B56C16">
        <w:rPr>
          <w:spacing w:val="2"/>
        </w:rPr>
        <w:t xml:space="preserve"> плана мероприятий по реализации стратегии социально-экономического развития Ленинградской области, положения областных законов, правовых актов Губернатора Ленинградской области и правовых актов Правительства Ленинградской области.</w:t>
      </w:r>
    </w:p>
    <w:p w14:paraId="2600321A" w14:textId="77777777" w:rsidR="004F3980" w:rsidRPr="001B2133" w:rsidRDefault="004F3980" w:rsidP="004F3980">
      <w:pPr>
        <w:ind w:left="-540" w:right="-82" w:firstLine="709"/>
        <w:jc w:val="both"/>
        <w:rPr>
          <w:spacing w:val="2"/>
        </w:rPr>
      </w:pPr>
      <w:r w:rsidRPr="00B56C16">
        <w:rPr>
          <w:spacing w:val="2"/>
        </w:rPr>
        <w:t xml:space="preserve">Требования к содержанию муниципальной программы устанавливаются настоящим Порядком и </w:t>
      </w:r>
      <w:hyperlink r:id="rId8" w:history="1">
        <w:r w:rsidRPr="00B56C16">
          <w:rPr>
            <w:spacing w:val="2"/>
          </w:rPr>
          <w:t xml:space="preserve">Методическими указаниями по разработке и реализации муниципальных программ </w:t>
        </w:r>
      </w:hyperlink>
      <w:r w:rsidRPr="00B56C16">
        <w:rPr>
          <w:spacing w:val="2"/>
        </w:rPr>
        <w:t xml:space="preserve">в соответствии </w:t>
      </w:r>
      <w:r w:rsidRPr="001B2133">
        <w:rPr>
          <w:spacing w:val="2"/>
        </w:rPr>
        <w:t>с приложением 2 к настоящему Порядку.</w:t>
      </w:r>
    </w:p>
    <w:p w14:paraId="708EC684" w14:textId="77777777" w:rsidR="004F3980" w:rsidRPr="00B56C16" w:rsidRDefault="004F3980" w:rsidP="004F3980">
      <w:pPr>
        <w:shd w:val="clear" w:color="auto" w:fill="FFFFFF"/>
        <w:ind w:left="-567" w:firstLine="709"/>
        <w:jc w:val="both"/>
        <w:textAlignment w:val="baseline"/>
        <w:rPr>
          <w:spacing w:val="2"/>
        </w:rPr>
      </w:pPr>
      <w:r w:rsidRPr="00B56C16">
        <w:rPr>
          <w:spacing w:val="2"/>
        </w:rPr>
        <w:t>2.2</w:t>
      </w:r>
      <w:r>
        <w:rPr>
          <w:spacing w:val="2"/>
        </w:rPr>
        <w:t xml:space="preserve">. </w:t>
      </w:r>
      <w:r w:rsidRPr="00B56C16">
        <w:rPr>
          <w:spacing w:val="2"/>
        </w:rPr>
        <w:t>Муниципальная программа включает:</w:t>
      </w:r>
    </w:p>
    <w:p w14:paraId="3062A333" w14:textId="77777777" w:rsidR="004F3980" w:rsidRPr="00B56C16" w:rsidRDefault="004F3980" w:rsidP="004F3980">
      <w:pPr>
        <w:shd w:val="clear" w:color="auto" w:fill="FFFFFF"/>
        <w:ind w:left="-567" w:firstLine="709"/>
        <w:jc w:val="both"/>
        <w:textAlignment w:val="baseline"/>
        <w:rPr>
          <w:spacing w:val="2"/>
        </w:rPr>
      </w:pPr>
      <w:r w:rsidRPr="00B56C16">
        <w:rPr>
          <w:spacing w:val="2"/>
        </w:rPr>
        <w:t>а) паспорт муниципальной программы по форме согласно приложению</w:t>
      </w:r>
      <w:r>
        <w:rPr>
          <w:spacing w:val="2"/>
        </w:rPr>
        <w:t xml:space="preserve"> 1</w:t>
      </w:r>
      <w:r w:rsidRPr="00B56C16">
        <w:rPr>
          <w:spacing w:val="2"/>
        </w:rPr>
        <w:t xml:space="preserve"> к настоящему Порядку;</w:t>
      </w:r>
    </w:p>
    <w:p w14:paraId="531BAF12" w14:textId="77777777" w:rsidR="004F3980" w:rsidRPr="00B56C16" w:rsidRDefault="004F3980" w:rsidP="004F3980">
      <w:pPr>
        <w:shd w:val="clear" w:color="auto" w:fill="FFFFFF"/>
        <w:ind w:left="-567" w:firstLine="709"/>
        <w:jc w:val="both"/>
        <w:textAlignment w:val="baseline"/>
        <w:rPr>
          <w:spacing w:val="2"/>
        </w:rPr>
      </w:pPr>
      <w:r w:rsidRPr="00B56C16">
        <w:rPr>
          <w:spacing w:val="2"/>
        </w:rPr>
        <w:t xml:space="preserve">б) общую характеристику, основные проблемы и прогноз развития сферы реализации </w:t>
      </w:r>
      <w:r>
        <w:rPr>
          <w:spacing w:val="2"/>
        </w:rPr>
        <w:t>муниципальной</w:t>
      </w:r>
      <w:r w:rsidRPr="00B56C16">
        <w:rPr>
          <w:spacing w:val="2"/>
        </w:rPr>
        <w:t xml:space="preserve"> программы;</w:t>
      </w:r>
    </w:p>
    <w:p w14:paraId="681833AE" w14:textId="77777777" w:rsidR="004F3980" w:rsidRPr="00B56C16" w:rsidRDefault="004F3980" w:rsidP="004F3980">
      <w:pPr>
        <w:shd w:val="clear" w:color="auto" w:fill="FFFFFF"/>
        <w:ind w:left="-567" w:firstLine="709"/>
        <w:jc w:val="both"/>
        <w:textAlignment w:val="baseline"/>
        <w:rPr>
          <w:spacing w:val="2"/>
        </w:rPr>
      </w:pPr>
      <w:r w:rsidRPr="00B56C16">
        <w:rPr>
          <w:spacing w:val="2"/>
        </w:rPr>
        <w:t>в) приоритеты и цели государственной политики в сфере реализации муниципальной программы;</w:t>
      </w:r>
    </w:p>
    <w:p w14:paraId="03839ADE" w14:textId="77777777" w:rsidR="004F3980" w:rsidRPr="00B56C16" w:rsidRDefault="004F3980" w:rsidP="004F3980">
      <w:pPr>
        <w:shd w:val="clear" w:color="auto" w:fill="FFFFFF"/>
        <w:ind w:left="-567" w:firstLine="709"/>
        <w:jc w:val="both"/>
        <w:textAlignment w:val="baseline"/>
        <w:rPr>
          <w:spacing w:val="2"/>
        </w:rPr>
      </w:pPr>
      <w:r w:rsidRPr="00B56C16">
        <w:rPr>
          <w:spacing w:val="2"/>
        </w:rPr>
        <w:t>г) цель, задачи и ожидаемые результаты муниципальной программы;</w:t>
      </w:r>
    </w:p>
    <w:p w14:paraId="6AD8E567" w14:textId="77777777" w:rsidR="004F3980" w:rsidRPr="00B56C16" w:rsidRDefault="004F3980" w:rsidP="004F3980">
      <w:pPr>
        <w:shd w:val="clear" w:color="auto" w:fill="FFFFFF"/>
        <w:ind w:left="-567" w:firstLine="709"/>
        <w:jc w:val="both"/>
        <w:textAlignment w:val="baseline"/>
        <w:rPr>
          <w:spacing w:val="2"/>
        </w:rPr>
      </w:pPr>
      <w:r w:rsidRPr="00B56C16">
        <w:rPr>
          <w:spacing w:val="2"/>
        </w:rPr>
        <w:t>д) подпрограммы муниципальной программы;</w:t>
      </w:r>
    </w:p>
    <w:p w14:paraId="1DE58772" w14:textId="77777777" w:rsidR="004F3980" w:rsidRPr="00B56C16" w:rsidRDefault="004F3980" w:rsidP="004F3980">
      <w:pPr>
        <w:shd w:val="clear" w:color="auto" w:fill="FFFFFF"/>
        <w:ind w:left="-567" w:firstLine="709"/>
        <w:jc w:val="both"/>
        <w:textAlignment w:val="baseline"/>
        <w:rPr>
          <w:spacing w:val="2"/>
        </w:rPr>
      </w:pPr>
      <w:r w:rsidRPr="00B56C16">
        <w:rPr>
          <w:spacing w:val="2"/>
        </w:rPr>
        <w:t>е) перечень основных мероприятий муниципальной программы, сведения об их взаимосвязи с целью и задачами муниципальной программы (подпрограмм муниципальной программы), показателями (индикаторами) муниципальной программы;</w:t>
      </w:r>
    </w:p>
    <w:p w14:paraId="0989F0F7" w14:textId="77777777" w:rsidR="004F3980" w:rsidRPr="00B56C16" w:rsidRDefault="004F3980" w:rsidP="004F3980">
      <w:pPr>
        <w:shd w:val="clear" w:color="auto" w:fill="FFFFFF"/>
        <w:ind w:left="-567" w:firstLine="709"/>
        <w:jc w:val="both"/>
        <w:textAlignment w:val="baseline"/>
        <w:rPr>
          <w:spacing w:val="2"/>
        </w:rPr>
      </w:pPr>
      <w:r w:rsidRPr="00B56C16">
        <w:rPr>
          <w:spacing w:val="2"/>
        </w:rPr>
        <w:t>В составе основных мероприятий отражаются как мероприятия, требующие финансирования из муниципального бюджета, так и мероприятия нефинансового характера, в том числе разработка и принятие нормативных правовых актов, реализуемые для достижения цели, решения задач муниципальной программы (подпрограмм муниципальной программы).</w:t>
      </w:r>
    </w:p>
    <w:p w14:paraId="0BEDF153" w14:textId="77777777" w:rsidR="004F3980" w:rsidRPr="00B56C16" w:rsidRDefault="004F3980" w:rsidP="004F3980">
      <w:pPr>
        <w:shd w:val="clear" w:color="auto" w:fill="FFFFFF"/>
        <w:ind w:left="-567" w:firstLine="709"/>
        <w:jc w:val="both"/>
        <w:textAlignment w:val="baseline"/>
        <w:rPr>
          <w:spacing w:val="2"/>
        </w:rPr>
      </w:pPr>
      <w:r w:rsidRPr="00B56C16">
        <w:rPr>
          <w:spacing w:val="2"/>
        </w:rPr>
        <w:t>ж) сведения о показателях (индикаторах) муниципальной программы и их значениях по годам реализации муниципальной</w:t>
      </w:r>
      <w:r>
        <w:rPr>
          <w:spacing w:val="2"/>
        </w:rPr>
        <w:t xml:space="preserve"> программы;</w:t>
      </w:r>
    </w:p>
    <w:p w14:paraId="424FBC78" w14:textId="77777777" w:rsidR="004F3980" w:rsidRPr="007269D0" w:rsidRDefault="004F3980" w:rsidP="004F3980">
      <w:pPr>
        <w:shd w:val="clear" w:color="auto" w:fill="FFFFFF"/>
        <w:ind w:left="-567" w:firstLine="709"/>
        <w:jc w:val="both"/>
        <w:textAlignment w:val="baseline"/>
        <w:rPr>
          <w:spacing w:val="2"/>
        </w:rPr>
      </w:pPr>
      <w:r w:rsidRPr="00B56C16">
        <w:rPr>
          <w:spacing w:val="2"/>
        </w:rPr>
        <w:t xml:space="preserve">з) сведения о порядке сбора информации и методике расчета показателей (индикаторов) </w:t>
      </w:r>
      <w:r w:rsidRPr="007269D0">
        <w:rPr>
          <w:spacing w:val="2"/>
        </w:rPr>
        <w:t>муниципальной программы;</w:t>
      </w:r>
    </w:p>
    <w:p w14:paraId="07FE0DBB" w14:textId="77777777" w:rsidR="004F3980" w:rsidRPr="007269D0" w:rsidRDefault="004F3980" w:rsidP="004F3980">
      <w:pPr>
        <w:shd w:val="clear" w:color="auto" w:fill="FFFFFF"/>
        <w:ind w:left="-567" w:firstLine="709"/>
        <w:jc w:val="both"/>
        <w:textAlignment w:val="baseline"/>
        <w:rPr>
          <w:spacing w:val="2"/>
        </w:rPr>
      </w:pPr>
      <w:r w:rsidRPr="007269D0">
        <w:rPr>
          <w:spacing w:val="2"/>
        </w:rPr>
        <w:lastRenderedPageBreak/>
        <w:t>и) детальный план реализации муниципальной программы, содержащий информацию о ресурсном обеспечении муниципальной программы по годам реализации в разрезе источников финансирования, подпрограмм муниципальной программы, основных мероприятий муниципальной программы;</w:t>
      </w:r>
    </w:p>
    <w:p w14:paraId="38617302" w14:textId="77777777" w:rsidR="004F3980" w:rsidRPr="007269D0" w:rsidRDefault="004F3980" w:rsidP="004F3980">
      <w:pPr>
        <w:shd w:val="clear" w:color="auto" w:fill="FFFFFF"/>
        <w:ind w:left="-567" w:firstLine="709"/>
        <w:jc w:val="both"/>
        <w:textAlignment w:val="baseline"/>
        <w:rPr>
          <w:spacing w:val="2"/>
        </w:rPr>
      </w:pPr>
      <w:r w:rsidRPr="007269D0">
        <w:rPr>
          <w:spacing w:val="2"/>
        </w:rPr>
        <w:t>к) сведения о фактических расходах на реализацию муниципальной программы;</w:t>
      </w:r>
    </w:p>
    <w:p w14:paraId="0D85F6C9" w14:textId="42644418" w:rsidR="004F3980" w:rsidRPr="007269D0" w:rsidRDefault="004F3980" w:rsidP="004F3980">
      <w:pPr>
        <w:shd w:val="clear" w:color="auto" w:fill="FFFFFF"/>
        <w:ind w:left="-567" w:firstLine="709"/>
        <w:jc w:val="both"/>
        <w:textAlignment w:val="baseline"/>
        <w:rPr>
          <w:spacing w:val="2"/>
        </w:rPr>
      </w:pPr>
      <w:r w:rsidRPr="007269D0">
        <w:rPr>
          <w:spacing w:val="2"/>
        </w:rPr>
        <w:t xml:space="preserve">л) </w:t>
      </w:r>
      <w:bookmarkStart w:id="2" w:name="_Hlk77669271"/>
      <w:r w:rsidRPr="007269D0">
        <w:rPr>
          <w:spacing w:val="2"/>
        </w:rPr>
        <w:t>информация о налоговых расходах, направленных на достижение цели муниципальной программы</w:t>
      </w:r>
      <w:bookmarkEnd w:id="2"/>
      <w:r w:rsidR="00761912" w:rsidRPr="007269D0">
        <w:rPr>
          <w:spacing w:val="2"/>
        </w:rPr>
        <w:t>;</w:t>
      </w:r>
    </w:p>
    <w:p w14:paraId="516EE052" w14:textId="47F63653" w:rsidR="009B2D3E" w:rsidRPr="007269D0" w:rsidRDefault="009B2D3E" w:rsidP="004F3980">
      <w:pPr>
        <w:shd w:val="clear" w:color="auto" w:fill="FFFFFF"/>
        <w:ind w:left="-567" w:firstLine="709"/>
        <w:jc w:val="both"/>
        <w:textAlignment w:val="baseline"/>
        <w:rPr>
          <w:spacing w:val="2"/>
        </w:rPr>
      </w:pPr>
      <w:r w:rsidRPr="007269D0">
        <w:rPr>
          <w:spacing w:val="2"/>
        </w:rPr>
        <w:t>м) приложения к государственной программе в соответствии с Методическими указаниями</w:t>
      </w:r>
      <w:r w:rsidR="00761912" w:rsidRPr="007269D0">
        <w:rPr>
          <w:spacing w:val="2"/>
        </w:rPr>
        <w:t>.</w:t>
      </w:r>
    </w:p>
    <w:p w14:paraId="67593570" w14:textId="77777777" w:rsidR="004F3980" w:rsidRPr="007269D0" w:rsidRDefault="004F3980" w:rsidP="004F3980">
      <w:pPr>
        <w:shd w:val="clear" w:color="auto" w:fill="FFFFFF"/>
        <w:ind w:left="-567" w:firstLine="709"/>
        <w:jc w:val="both"/>
        <w:textAlignment w:val="baseline"/>
        <w:rPr>
          <w:spacing w:val="2"/>
        </w:rPr>
      </w:pPr>
      <w:r w:rsidRPr="007269D0">
        <w:rPr>
          <w:spacing w:val="2"/>
        </w:rPr>
        <w:t>2.3. Целевые показатели (индикаторы) муниципальной программы должны:</w:t>
      </w:r>
    </w:p>
    <w:p w14:paraId="64640145" w14:textId="77777777" w:rsidR="004F3980" w:rsidRPr="007269D0" w:rsidRDefault="004F3980" w:rsidP="004F3980">
      <w:pPr>
        <w:shd w:val="clear" w:color="auto" w:fill="FFFFFF"/>
        <w:ind w:left="-567" w:firstLine="709"/>
        <w:jc w:val="both"/>
        <w:textAlignment w:val="baseline"/>
        <w:rPr>
          <w:spacing w:val="2"/>
        </w:rPr>
      </w:pPr>
      <w:r w:rsidRPr="007269D0">
        <w:rPr>
          <w:spacing w:val="2"/>
        </w:rPr>
        <w:t>- количественно характеризовать ход реализации, решение основных задач и достижение целей муниципальной программы;</w:t>
      </w:r>
    </w:p>
    <w:p w14:paraId="6B91B05F" w14:textId="77777777" w:rsidR="004F3980" w:rsidRPr="007269D0" w:rsidRDefault="004F3980" w:rsidP="004F3980">
      <w:pPr>
        <w:shd w:val="clear" w:color="auto" w:fill="FFFFFF"/>
        <w:ind w:left="-567" w:firstLine="709"/>
        <w:jc w:val="both"/>
        <w:textAlignment w:val="baseline"/>
        <w:rPr>
          <w:spacing w:val="2"/>
        </w:rPr>
      </w:pPr>
      <w:r w:rsidRPr="007269D0">
        <w:rPr>
          <w:spacing w:val="2"/>
        </w:rPr>
        <w:t>- отражать специфику развития конкретной области, проблем и основных задач, на решение которых направлена реализация муниципальной программы;</w:t>
      </w:r>
    </w:p>
    <w:p w14:paraId="4F281376" w14:textId="77777777" w:rsidR="004F3980" w:rsidRPr="007269D0" w:rsidRDefault="004F3980" w:rsidP="004F3980">
      <w:pPr>
        <w:shd w:val="clear" w:color="auto" w:fill="FFFFFF"/>
        <w:ind w:left="-567" w:firstLine="709"/>
        <w:jc w:val="both"/>
        <w:textAlignment w:val="baseline"/>
        <w:rPr>
          <w:spacing w:val="2"/>
        </w:rPr>
      </w:pPr>
      <w:r w:rsidRPr="007269D0">
        <w:rPr>
          <w:spacing w:val="2"/>
        </w:rPr>
        <w:t>- иметь количественное значение;</w:t>
      </w:r>
    </w:p>
    <w:p w14:paraId="4F7F85E2" w14:textId="77777777" w:rsidR="004F3980" w:rsidRPr="007269D0" w:rsidRDefault="004F3980" w:rsidP="004F3980">
      <w:pPr>
        <w:shd w:val="clear" w:color="auto" w:fill="FFFFFF"/>
        <w:ind w:left="-567" w:firstLine="709"/>
        <w:jc w:val="both"/>
        <w:textAlignment w:val="baseline"/>
        <w:rPr>
          <w:spacing w:val="2"/>
        </w:rPr>
      </w:pPr>
      <w:r w:rsidRPr="007269D0">
        <w:rPr>
          <w:spacing w:val="2"/>
        </w:rPr>
        <w:t>- непосредственно зависеть от решения основных задач и реализации муниципальной программы;</w:t>
      </w:r>
    </w:p>
    <w:p w14:paraId="6A401E25"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отвечать требованиям, определяемым в соответствии с Методическими указаниями.</w:t>
      </w:r>
    </w:p>
    <w:p w14:paraId="38D152A0" w14:textId="77777777" w:rsidR="004F3980" w:rsidRPr="00B56C16" w:rsidRDefault="004F3980" w:rsidP="004F3980">
      <w:pPr>
        <w:shd w:val="clear" w:color="auto" w:fill="FFFFFF"/>
        <w:ind w:left="-567" w:firstLine="709"/>
        <w:jc w:val="both"/>
        <w:textAlignment w:val="baseline"/>
        <w:rPr>
          <w:spacing w:val="2"/>
        </w:rPr>
      </w:pPr>
      <w:r w:rsidRPr="00B56C16">
        <w:rPr>
          <w:spacing w:val="2"/>
        </w:rPr>
        <w:t>2.4. В перечень целевых индикаторов и показателей муниципальной программы подлежат включению показатели, значения которых удовлетворяют одному из следующих условий:</w:t>
      </w:r>
    </w:p>
    <w:p w14:paraId="515B8E27"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рассчитываются по методикам, принятым международными организациями;</w:t>
      </w:r>
    </w:p>
    <w:p w14:paraId="406959B1"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определяются на основе данных государственного (федерального) статистического наблюдения;</w:t>
      </w:r>
    </w:p>
    <w:p w14:paraId="24A2A7E1"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 xml:space="preserve">рассчитываются по методикам, включенным в состав </w:t>
      </w:r>
      <w:r>
        <w:rPr>
          <w:spacing w:val="2"/>
        </w:rPr>
        <w:t>муниципальной</w:t>
      </w:r>
      <w:r w:rsidRPr="00B56C16">
        <w:rPr>
          <w:spacing w:val="2"/>
        </w:rPr>
        <w:t xml:space="preserve"> программы.</w:t>
      </w:r>
    </w:p>
    <w:p w14:paraId="0F0F2EA5" w14:textId="77777777" w:rsidR="004F3980" w:rsidRPr="00B56C16" w:rsidRDefault="004F3980" w:rsidP="004F3980">
      <w:pPr>
        <w:shd w:val="clear" w:color="auto" w:fill="FFFFFF"/>
        <w:ind w:left="-567" w:firstLine="709"/>
        <w:jc w:val="both"/>
        <w:textAlignment w:val="baseline"/>
        <w:rPr>
          <w:spacing w:val="2"/>
        </w:rPr>
      </w:pPr>
      <w:r w:rsidRPr="00B56C16">
        <w:rPr>
          <w:spacing w:val="2"/>
        </w:rPr>
        <w:t>2.5. Отражение в муниципальной программе расходов на ее реализацию осуществляется в соответствии с пунктом 4.1 настоящего Порядка по формам, установленным Методическими указаниями.</w:t>
      </w:r>
    </w:p>
    <w:p w14:paraId="547D237E" w14:textId="77777777" w:rsidR="004F3980" w:rsidRPr="00B56C16" w:rsidRDefault="004F3980" w:rsidP="004F3980">
      <w:pPr>
        <w:ind w:left="-540" w:right="-82" w:firstLine="709"/>
        <w:jc w:val="both"/>
        <w:rPr>
          <w:spacing w:val="2"/>
        </w:rPr>
      </w:pPr>
    </w:p>
    <w:p w14:paraId="5FC77169" w14:textId="77777777" w:rsidR="004F3980" w:rsidRPr="00B56C16" w:rsidRDefault="004F3980" w:rsidP="004F3980">
      <w:pPr>
        <w:ind w:left="-540" w:right="-82" w:firstLine="709"/>
        <w:jc w:val="center"/>
        <w:outlineLvl w:val="1"/>
        <w:rPr>
          <w:b/>
        </w:rPr>
      </w:pPr>
      <w:r w:rsidRPr="00B56C16">
        <w:rPr>
          <w:b/>
        </w:rPr>
        <w:t>3</w:t>
      </w:r>
      <w:r>
        <w:rPr>
          <w:b/>
        </w:rPr>
        <w:t xml:space="preserve">. Основание и этапы разработки </w:t>
      </w:r>
      <w:r w:rsidRPr="00B56C16">
        <w:rPr>
          <w:b/>
        </w:rPr>
        <w:t>и утверждения муниципальной программы</w:t>
      </w:r>
    </w:p>
    <w:p w14:paraId="0156C4C8" w14:textId="77777777" w:rsidR="004F3980" w:rsidRPr="00B56C16" w:rsidRDefault="004F3980" w:rsidP="004F3980">
      <w:pPr>
        <w:ind w:left="-540" w:right="-82" w:firstLine="709"/>
        <w:jc w:val="both"/>
      </w:pPr>
    </w:p>
    <w:p w14:paraId="78C7D4E4" w14:textId="77777777" w:rsidR="004F3980" w:rsidRPr="00B56C16" w:rsidRDefault="004F3980" w:rsidP="004F3980">
      <w:pPr>
        <w:ind w:left="-540" w:right="-82" w:firstLine="709"/>
        <w:jc w:val="both"/>
      </w:pPr>
      <w:r>
        <w:t>3.1. Разработка муниципальной</w:t>
      </w:r>
      <w:r w:rsidRPr="00B56C16">
        <w:t xml:space="preserve"> программы осуществляется на основании перечня муниципальных программ муниципального образования, утверждаемого администрацией.</w:t>
      </w:r>
    </w:p>
    <w:p w14:paraId="253F1D6D" w14:textId="77777777" w:rsidR="004F3980" w:rsidRPr="00B56C16" w:rsidRDefault="004F3980" w:rsidP="004F3980">
      <w:pPr>
        <w:ind w:left="-540" w:right="-82" w:firstLine="709"/>
        <w:jc w:val="both"/>
      </w:pPr>
      <w:r w:rsidRPr="00B56C16">
        <w:t xml:space="preserve">Проект перечня муниципальных программ формируется </w:t>
      </w:r>
      <w:r>
        <w:t>отделом</w:t>
      </w:r>
      <w:r w:rsidRPr="00B56C16">
        <w:t xml:space="preserve"> </w:t>
      </w:r>
      <w:r>
        <w:t xml:space="preserve">экономики </w:t>
      </w:r>
      <w:r w:rsidRPr="00B56C16">
        <w:t>на основании положений федеральных и областных законов, предусматривающих реализацию муниципальных программ, во исполнение отдельных решений Президента Российской Федерации и Правительства Российской Федерации, Губернатора Ленинградской области и Правит</w:t>
      </w:r>
      <w:r>
        <w:t xml:space="preserve">ельства Ленинградской области, </w:t>
      </w:r>
      <w:r w:rsidRPr="00B56C16">
        <w:t xml:space="preserve">муниципальных правовых актов </w:t>
      </w:r>
      <w:r>
        <w:t>администрации и муниципального образования, а также</w:t>
      </w:r>
      <w:r w:rsidRPr="00B56C16">
        <w:t xml:space="preserve"> предложений структурных подразделений администрации</w:t>
      </w:r>
      <w:r>
        <w:t>.</w:t>
      </w:r>
    </w:p>
    <w:p w14:paraId="0158A183" w14:textId="77777777" w:rsidR="004F3980" w:rsidRPr="00B56C16" w:rsidRDefault="004F3980" w:rsidP="004F3980">
      <w:pPr>
        <w:ind w:left="-540" w:right="-82" w:firstLine="709"/>
        <w:jc w:val="both"/>
      </w:pPr>
      <w:r w:rsidRPr="00B56C16">
        <w:t xml:space="preserve">Внесение изменений в перечень муниципальных программ, предлагаемых к финансированию в очередном году, осуществляется </w:t>
      </w:r>
      <w:r w:rsidRPr="001B2133">
        <w:t>по решению администрации муниципального образования</w:t>
      </w:r>
      <w:r w:rsidRPr="00B56C16">
        <w:t xml:space="preserve"> до 01 мая текущего финансового года.</w:t>
      </w:r>
    </w:p>
    <w:p w14:paraId="4038D9EF" w14:textId="77777777" w:rsidR="004F3980" w:rsidRDefault="004F3980" w:rsidP="004F3980">
      <w:pPr>
        <w:ind w:left="-540" w:right="-82" w:firstLine="709"/>
        <w:jc w:val="both"/>
      </w:pPr>
      <w:r w:rsidRPr="00B56C16">
        <w:t>3.2. Перечень муниципальных программ содержит:</w:t>
      </w:r>
    </w:p>
    <w:p w14:paraId="600D7A45" w14:textId="77777777" w:rsidR="004F3980" w:rsidRPr="00B56C16" w:rsidRDefault="004F3980" w:rsidP="004F3980">
      <w:pPr>
        <w:ind w:left="-540" w:right="-82" w:firstLine="709"/>
        <w:jc w:val="both"/>
      </w:pPr>
      <w:r>
        <w:t xml:space="preserve">- </w:t>
      </w:r>
      <w:r w:rsidRPr="00B56C16">
        <w:t>наименования муниципальных программ;</w:t>
      </w:r>
    </w:p>
    <w:p w14:paraId="00188336" w14:textId="77777777" w:rsidR="004F3980" w:rsidRPr="00B56C16" w:rsidRDefault="004F3980" w:rsidP="004F3980">
      <w:pPr>
        <w:ind w:left="-540" w:right="-82" w:firstLine="709"/>
        <w:jc w:val="both"/>
      </w:pPr>
      <w:r>
        <w:t xml:space="preserve">- </w:t>
      </w:r>
      <w:r w:rsidRPr="00B56C16">
        <w:t>наименования ответственных исполнителей муниципальных программ;</w:t>
      </w:r>
    </w:p>
    <w:p w14:paraId="476E4F70" w14:textId="77777777" w:rsidR="004F3980" w:rsidRPr="00B56C16" w:rsidRDefault="004F3980" w:rsidP="004F3980">
      <w:pPr>
        <w:ind w:left="-540" w:right="-82" w:firstLine="709"/>
        <w:jc w:val="both"/>
      </w:pPr>
      <w:r>
        <w:rPr>
          <w:spacing w:val="2"/>
        </w:rPr>
        <w:t xml:space="preserve">- </w:t>
      </w:r>
      <w:r w:rsidRPr="00B56C16">
        <w:rPr>
          <w:spacing w:val="2"/>
        </w:rPr>
        <w:t>сведения о заместителе главы администрации, курирующем соответствующее направление деятельности.</w:t>
      </w:r>
    </w:p>
    <w:p w14:paraId="6DEA4497" w14:textId="77777777" w:rsidR="004F3980" w:rsidRPr="00B56C16" w:rsidRDefault="004F3980" w:rsidP="004F3980">
      <w:pPr>
        <w:ind w:left="-540" w:right="-82" w:firstLine="709"/>
        <w:jc w:val="both"/>
      </w:pPr>
      <w:r w:rsidRPr="00B56C16">
        <w:t>3.3.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w:t>
      </w:r>
      <w:r>
        <w:t>.</w:t>
      </w:r>
    </w:p>
    <w:p w14:paraId="4F565894" w14:textId="77777777" w:rsidR="004F3980" w:rsidRPr="00B56C16" w:rsidRDefault="004F3980" w:rsidP="004F3980">
      <w:pPr>
        <w:ind w:left="-540" w:right="-82" w:firstLine="709"/>
        <w:jc w:val="both"/>
      </w:pPr>
      <w:r w:rsidRPr="00B56C16">
        <w:t>3.4. Проект постановления администрации об утверждении муниципальной программы рассматривается в установленном порядке, согласовывается соисполнителями и участниками муниципальной программы.</w:t>
      </w:r>
    </w:p>
    <w:p w14:paraId="3E910C31" w14:textId="45341F44" w:rsidR="004F3980" w:rsidRPr="009B2D3E" w:rsidRDefault="004F3980" w:rsidP="004F3980">
      <w:pPr>
        <w:ind w:left="-540" w:right="-82" w:firstLine="709"/>
        <w:jc w:val="both"/>
        <w:rPr>
          <w:color w:val="FF0000"/>
        </w:rPr>
      </w:pPr>
      <w:r w:rsidRPr="00B56C16">
        <w:t>3.5. Проект постановления об утверждении муниципальной программы направляется на согласование в отдел экономик</w:t>
      </w:r>
      <w:r>
        <w:t xml:space="preserve">и </w:t>
      </w:r>
      <w:r w:rsidRPr="00B56C16">
        <w:t xml:space="preserve">и </w:t>
      </w:r>
      <w:r>
        <w:t>отдел</w:t>
      </w:r>
      <w:r w:rsidRPr="00B56C16">
        <w:t xml:space="preserve"> финансового управления администрации после согласования всеми соисполнителями участниками муниципальной программы. Рассмотрение</w:t>
      </w:r>
      <w:r>
        <w:t>,</w:t>
      </w:r>
      <w:r w:rsidRPr="00B56C16">
        <w:t xml:space="preserve"> включая </w:t>
      </w:r>
      <w:r>
        <w:t xml:space="preserve"> </w:t>
      </w:r>
      <w:r w:rsidRPr="00B56C16">
        <w:t xml:space="preserve">подготовку заключений по итогам рассмотрения и согласования постановления администрации отделом </w:t>
      </w:r>
      <w:r>
        <w:t>экономики</w:t>
      </w:r>
      <w:r w:rsidRPr="00B56C16">
        <w:t xml:space="preserve"> и отделом финансового управления администрации, осуществляется в течении 5 рабочих дней с даты поступления проекта</w:t>
      </w:r>
      <w:r w:rsidR="009B2D3E">
        <w:rPr>
          <w:color w:val="FF0000"/>
        </w:rPr>
        <w:t>.</w:t>
      </w:r>
    </w:p>
    <w:p w14:paraId="5D8D9941" w14:textId="77777777" w:rsidR="004F3980" w:rsidRPr="00B56C16" w:rsidRDefault="004F3980" w:rsidP="004F3980">
      <w:pPr>
        <w:ind w:left="-540" w:right="-82" w:firstLine="709"/>
        <w:jc w:val="both"/>
      </w:pPr>
      <w:r w:rsidRPr="00B56C16">
        <w:lastRenderedPageBreak/>
        <w:t>В случае если проект муниципальной программы не согласован соисполнителями, к проекту прилагаются замечания соисполнителей.</w:t>
      </w:r>
    </w:p>
    <w:p w14:paraId="1C3D2A35" w14:textId="77777777" w:rsidR="004F3980" w:rsidRPr="00B56C16" w:rsidRDefault="004F3980" w:rsidP="004F3980">
      <w:pPr>
        <w:ind w:left="-540" w:right="-82" w:firstLine="709"/>
        <w:jc w:val="both"/>
      </w:pPr>
      <w:r w:rsidRPr="00B56C16">
        <w:t>Участники муниципальной программы согласовывают проект муниципальной программы в части, касающейся реализуемых ими основных мероприятий (м</w:t>
      </w:r>
      <w:r>
        <w:t>ероприятий) и(или) подпрограмм.</w:t>
      </w:r>
    </w:p>
    <w:p w14:paraId="7188F3B1" w14:textId="77777777" w:rsidR="004F3980" w:rsidRDefault="004F3980" w:rsidP="004F3980">
      <w:pPr>
        <w:ind w:left="-540" w:right="-82" w:firstLine="709"/>
        <w:jc w:val="both"/>
      </w:pPr>
      <w:r>
        <w:t>Отдел</w:t>
      </w:r>
      <w:r w:rsidRPr="00B56C16">
        <w:t xml:space="preserve"> </w:t>
      </w:r>
      <w:r>
        <w:t>экономики</w:t>
      </w:r>
      <w:r w:rsidRPr="00B56C16">
        <w:t xml:space="preserve"> осуществляет оценку проекта муниципальной программы на предмет ее соответствия настоящему порядку, целям и задачам социально-экономического развития </w:t>
      </w:r>
      <w:r>
        <w:t>муниципального образования.</w:t>
      </w:r>
    </w:p>
    <w:p w14:paraId="2DF9AF3C" w14:textId="77777777" w:rsidR="004F3980" w:rsidRPr="00B56C16" w:rsidRDefault="004F3980" w:rsidP="004F3980">
      <w:pPr>
        <w:ind w:left="-540" w:right="-82" w:firstLine="709"/>
        <w:jc w:val="both"/>
      </w:pPr>
      <w:r>
        <w:t>О</w:t>
      </w:r>
      <w:r w:rsidRPr="00B56C16">
        <w:t>тдел финансового управления</w:t>
      </w:r>
      <w:r>
        <w:t xml:space="preserve"> </w:t>
      </w:r>
      <w:r w:rsidRPr="00B56C16">
        <w:t>администрации осуществляе</w:t>
      </w:r>
      <w:r>
        <w:t>т финансовую экспертизу проекта</w:t>
      </w:r>
      <w:r w:rsidRPr="00B56C16">
        <w:t xml:space="preserve"> муниципальной про</w:t>
      </w:r>
      <w:r>
        <w:t>граммы.</w:t>
      </w:r>
    </w:p>
    <w:p w14:paraId="5EC453DB" w14:textId="77777777" w:rsidR="004F3980" w:rsidRPr="00B56C16" w:rsidRDefault="004F3980" w:rsidP="004F3980">
      <w:pPr>
        <w:ind w:left="-540" w:right="-82" w:firstLine="709"/>
        <w:jc w:val="both"/>
      </w:pPr>
      <w:bookmarkStart w:id="3" w:name="sub_1019"/>
      <w:r w:rsidRPr="00B56C16">
        <w:t xml:space="preserve">3.6. В случае отрицательного заключения </w:t>
      </w:r>
      <w:r>
        <w:t>отдела</w:t>
      </w:r>
      <w:r w:rsidRPr="00B56C16">
        <w:t xml:space="preserve"> экономики, либо отрицательного заключения отдела финансового управления администрации, проект муниципальной программы дорабатывается ответственным в срок до 10</w:t>
      </w:r>
      <w:r>
        <w:t xml:space="preserve"> </w:t>
      </w:r>
      <w:r w:rsidRPr="00B56C16">
        <w:t>дней со дня получения данного заключения.</w:t>
      </w:r>
    </w:p>
    <w:p w14:paraId="2CD1E834" w14:textId="77777777" w:rsidR="004F3980" w:rsidRPr="00B56C16" w:rsidRDefault="004F3980" w:rsidP="004F3980">
      <w:pPr>
        <w:ind w:left="-540" w:right="-82" w:firstLine="709"/>
        <w:jc w:val="both"/>
      </w:pPr>
      <w:r w:rsidRPr="00B56C16">
        <w:t xml:space="preserve">Доработанный проект муниципальной программы направляется в </w:t>
      </w:r>
      <w:r>
        <w:t>отдел</w:t>
      </w:r>
      <w:r w:rsidRPr="00B56C16">
        <w:t xml:space="preserve"> экономики, </w:t>
      </w:r>
      <w:r>
        <w:t>либо в отдел</w:t>
      </w:r>
      <w:r w:rsidRPr="00B56C16">
        <w:t xml:space="preserve"> финансового управления администрации для проведения повторной экспертизы.</w:t>
      </w:r>
    </w:p>
    <w:p w14:paraId="0BC5DF19" w14:textId="77777777" w:rsidR="004F3980" w:rsidRPr="00B56C16" w:rsidRDefault="004F3980" w:rsidP="004F3980">
      <w:pPr>
        <w:ind w:right="-82"/>
        <w:jc w:val="both"/>
      </w:pPr>
      <w:r w:rsidRPr="00B56C16">
        <w:t>Повторная экспертиза проводится в срок не более 3</w:t>
      </w:r>
      <w:r>
        <w:t xml:space="preserve"> </w:t>
      </w:r>
      <w:r w:rsidRPr="00B56C16">
        <w:t>дней.</w:t>
      </w:r>
    </w:p>
    <w:bookmarkEnd w:id="3"/>
    <w:p w14:paraId="410C6B25" w14:textId="77777777" w:rsidR="004F3980" w:rsidRPr="00B56C16" w:rsidRDefault="004F3980" w:rsidP="004F3980">
      <w:pPr>
        <w:ind w:left="-540" w:right="-82" w:firstLine="709"/>
        <w:jc w:val="both"/>
      </w:pPr>
      <w:r w:rsidRPr="00B56C16">
        <w:t xml:space="preserve">3.7. Согласованный проект муниципальной программы представляется на утверждение </w:t>
      </w:r>
      <w:r>
        <w:t xml:space="preserve">главе </w:t>
      </w:r>
      <w:r w:rsidRPr="00B56C16">
        <w:t>администраци</w:t>
      </w:r>
      <w:r>
        <w:t>и</w:t>
      </w:r>
      <w:r w:rsidRPr="00B56C16">
        <w:t>.</w:t>
      </w:r>
    </w:p>
    <w:p w14:paraId="1477329A" w14:textId="77777777" w:rsidR="004F3980" w:rsidRPr="00B56C16" w:rsidRDefault="004F3980" w:rsidP="004F3980">
      <w:pPr>
        <w:ind w:left="-540" w:right="-82" w:firstLine="709"/>
        <w:jc w:val="both"/>
      </w:pPr>
      <w:bookmarkStart w:id="4" w:name="sub_1021"/>
      <w:r w:rsidRPr="00B56C16">
        <w:t xml:space="preserve">3.8. </w:t>
      </w:r>
      <w:bookmarkEnd w:id="4"/>
      <w:r w:rsidRPr="00B56C16">
        <w:t xml:space="preserve">Муниципальные программы, предлагаемые к реализации, начинающиеся с очередного финансового года, утверждаются постановлением администрации в срок до </w:t>
      </w:r>
      <w:r>
        <w:t>1</w:t>
      </w:r>
      <w:r w:rsidRPr="00B56C16">
        <w:t xml:space="preserve"> </w:t>
      </w:r>
      <w:r>
        <w:t>ноября</w:t>
      </w:r>
      <w:r w:rsidRPr="00B56C16">
        <w:t xml:space="preserve"> текущего финансового года. Изменения в ранее утверждённые муниципальные программы подлежат утверждению в течение финансового года.</w:t>
      </w:r>
    </w:p>
    <w:p w14:paraId="3BDCEE59" w14:textId="77777777" w:rsidR="004F3980" w:rsidRPr="00B56C16" w:rsidRDefault="004F3980" w:rsidP="004F3980">
      <w:pPr>
        <w:ind w:left="-540" w:right="-82" w:firstLine="709"/>
        <w:jc w:val="both"/>
      </w:pPr>
      <w:bookmarkStart w:id="5" w:name="sub_1022"/>
      <w:r w:rsidRPr="00B56C16">
        <w:t>3.9.</w:t>
      </w:r>
      <w:r>
        <w:t xml:space="preserve"> </w:t>
      </w:r>
      <w:r w:rsidRPr="00B56C16">
        <w:t>В муниципальную программу (подпрограмму) могут быть внесены изменения в случаях:</w:t>
      </w:r>
    </w:p>
    <w:p w14:paraId="25B0B336" w14:textId="77777777" w:rsidR="004F3980" w:rsidRPr="00B56C16" w:rsidRDefault="004F3980" w:rsidP="004F3980">
      <w:pPr>
        <w:ind w:left="-540" w:right="-82" w:firstLine="709"/>
        <w:jc w:val="both"/>
      </w:pPr>
      <w:bookmarkStart w:id="6" w:name="sub_10221"/>
      <w:bookmarkEnd w:id="5"/>
      <w:r>
        <w:t xml:space="preserve">- </w:t>
      </w:r>
      <w:r w:rsidRPr="00B56C16">
        <w:t xml:space="preserve">снижения ожидаемых поступлений доходов в бюджет </w:t>
      </w:r>
      <w:bookmarkStart w:id="7" w:name="sub_10222"/>
      <w:bookmarkEnd w:id="6"/>
      <w:r>
        <w:t>муниципального образования;</w:t>
      </w:r>
    </w:p>
    <w:p w14:paraId="06D7E128" w14:textId="77777777" w:rsidR="004F3980" w:rsidRPr="00B56C16" w:rsidRDefault="004F3980" w:rsidP="004F3980">
      <w:pPr>
        <w:ind w:left="-540" w:right="-82" w:firstLine="709"/>
        <w:jc w:val="both"/>
      </w:pPr>
      <w:r>
        <w:t xml:space="preserve">- </w:t>
      </w:r>
      <w:r w:rsidRPr="00B56C16">
        <w:t xml:space="preserve">исключения отдельных полномочий </w:t>
      </w:r>
      <w:r>
        <w:t>муниципального образования и администрации,</w:t>
      </w:r>
      <w:r w:rsidRPr="00B56C16">
        <w:t xml:space="preserve"> а также наделения дополнительными полномочиями;</w:t>
      </w:r>
    </w:p>
    <w:p w14:paraId="22E57A66" w14:textId="77777777" w:rsidR="004F3980" w:rsidRPr="00B56C16" w:rsidRDefault="004F3980" w:rsidP="004F3980">
      <w:pPr>
        <w:ind w:left="-540" w:right="-82" w:firstLine="709"/>
        <w:jc w:val="both"/>
      </w:pPr>
      <w:bookmarkStart w:id="8" w:name="sub_10223"/>
      <w:bookmarkEnd w:id="7"/>
      <w:r>
        <w:t xml:space="preserve">- </w:t>
      </w:r>
      <w:r w:rsidRPr="00B56C16">
        <w:t>необходимости включения в муниципальную программу (подпрограмму) дополнительных мероприятий;</w:t>
      </w:r>
    </w:p>
    <w:p w14:paraId="58955DBD" w14:textId="77777777" w:rsidR="004F3980" w:rsidRPr="00B56C16" w:rsidRDefault="004F3980" w:rsidP="004F3980">
      <w:pPr>
        <w:ind w:left="-540" w:right="-82" w:firstLine="709"/>
        <w:jc w:val="both"/>
      </w:pPr>
      <w:bookmarkStart w:id="9" w:name="sub_10225"/>
      <w:bookmarkEnd w:id="8"/>
      <w:r>
        <w:t xml:space="preserve">- </w:t>
      </w:r>
      <w:r w:rsidRPr="00B56C16">
        <w:t>необходимости изменения перечня мероприятий муниципальной программы (подпрограммы), сроков и (или) объемов их финансирования в связи с предоставлением из федерального (областного) бюджетов средств на их реализацию или изменением объема указанных средств.</w:t>
      </w:r>
    </w:p>
    <w:p w14:paraId="753A0ED2" w14:textId="6801A0CA" w:rsidR="004F3980" w:rsidRPr="009B2D3E" w:rsidRDefault="004F3980" w:rsidP="004F3980">
      <w:pPr>
        <w:ind w:left="-540" w:right="-82" w:firstLine="709"/>
        <w:jc w:val="both"/>
        <w:rPr>
          <w:color w:val="FF0000"/>
        </w:rPr>
      </w:pPr>
      <w:bookmarkStart w:id="10" w:name="sub_1023"/>
      <w:bookmarkEnd w:id="9"/>
      <w:r w:rsidRPr="00B56C16">
        <w:t>3.10. Внесение изменений в муниципальную программу осуществляется в порядке, предусмотренном для утверждения муниципальных программ</w:t>
      </w:r>
      <w:r w:rsidR="00E94805">
        <w:t>.</w:t>
      </w:r>
    </w:p>
    <w:p w14:paraId="4F579576" w14:textId="77777777" w:rsidR="004F3980" w:rsidRPr="00B56C16" w:rsidRDefault="004F3980" w:rsidP="004F3980">
      <w:pPr>
        <w:ind w:left="-540" w:right="-82" w:firstLine="709"/>
        <w:jc w:val="both"/>
      </w:pPr>
      <w:bookmarkStart w:id="11" w:name="sub_1024"/>
      <w:bookmarkEnd w:id="10"/>
      <w:r w:rsidRPr="00B56C16">
        <w:t xml:space="preserve">3.11. </w:t>
      </w:r>
      <w:bookmarkEnd w:id="11"/>
      <w:r w:rsidRPr="00B56C16">
        <w:t xml:space="preserve">Вместе с проектом изменений в муниципальную программу (подпрограмму) ответственный </w:t>
      </w:r>
      <w:r>
        <w:t xml:space="preserve">исполнитель </w:t>
      </w:r>
      <w:r w:rsidRPr="00B56C16">
        <w:t>готовит пояснительную записку с описанием влияния предлагаемых изменений муниципальной программы (подпрограммы) на целевые показатели реализации подпрограммы, обоснование эффективности принимаемых решений, экономию бюджетных средств и финансово-экономическое обоснование предлагаемых изменений.</w:t>
      </w:r>
    </w:p>
    <w:p w14:paraId="6E0D9D6A" w14:textId="77777777" w:rsidR="004F3980" w:rsidRPr="00B56C16" w:rsidRDefault="004F3980" w:rsidP="004F3980">
      <w:pPr>
        <w:ind w:left="-540" w:right="-82" w:firstLine="709"/>
        <w:jc w:val="both"/>
      </w:pPr>
      <w:bookmarkStart w:id="12" w:name="sub_1025"/>
      <w:r w:rsidRPr="00B56C16">
        <w:t xml:space="preserve">3.12. Проект изменений в муниципальную программу (подпрограмму) должен быть согласован с отделом </w:t>
      </w:r>
      <w:r>
        <w:t>экономики</w:t>
      </w:r>
      <w:r w:rsidRPr="00B56C16">
        <w:t xml:space="preserve"> и отделом финансового управления администрации в течение 5 дней.</w:t>
      </w:r>
    </w:p>
    <w:p w14:paraId="1B5CEBA3" w14:textId="77777777" w:rsidR="004F3980" w:rsidRPr="00B56C16" w:rsidRDefault="004F3980" w:rsidP="004F3980">
      <w:pPr>
        <w:ind w:left="-540" w:right="-82" w:firstLine="709"/>
        <w:jc w:val="both"/>
      </w:pPr>
      <w:bookmarkStart w:id="13" w:name="sub_1027"/>
      <w:bookmarkEnd w:id="12"/>
      <w:r w:rsidRPr="00B56C16">
        <w:t xml:space="preserve">3.13. </w:t>
      </w:r>
      <w:bookmarkStart w:id="14" w:name="sub_1028"/>
      <w:bookmarkEnd w:id="13"/>
      <w:r w:rsidRPr="00B56C16">
        <w:t>В течение финансового года в утвержденные муниципальные программы по инициативе ответственного исполнителя могут вноситься следующие изменения:</w:t>
      </w:r>
    </w:p>
    <w:p w14:paraId="56C89711" w14:textId="77777777" w:rsidR="004F3980" w:rsidRPr="00B56C16" w:rsidRDefault="004F3980" w:rsidP="004F3980">
      <w:pPr>
        <w:ind w:left="-540" w:right="-82" w:firstLine="709"/>
        <w:jc w:val="both"/>
      </w:pPr>
      <w:bookmarkStart w:id="15" w:name="sub_10261"/>
      <w:r>
        <w:t xml:space="preserve">- </w:t>
      </w:r>
      <w:r w:rsidRPr="00B56C16">
        <w:t>технические правки, не меняющие цель, объемы бюджетных ассигнований на реализацию муниципальной программы (подпрограммы);</w:t>
      </w:r>
    </w:p>
    <w:p w14:paraId="6858529F" w14:textId="77777777" w:rsidR="004F3980" w:rsidRPr="00B56C16" w:rsidRDefault="004F3980" w:rsidP="004F3980">
      <w:pPr>
        <w:ind w:left="-540" w:right="-82" w:firstLine="709"/>
        <w:jc w:val="both"/>
      </w:pPr>
      <w:bookmarkStart w:id="16" w:name="sub_10262"/>
      <w:bookmarkEnd w:id="15"/>
      <w:r>
        <w:t xml:space="preserve">- </w:t>
      </w:r>
      <w:r w:rsidRPr="00B56C16">
        <w:t>перераспределение бюджетных ассигнований между мероприятиями муниципальной программы (подпрограмм);</w:t>
      </w:r>
    </w:p>
    <w:bookmarkEnd w:id="16"/>
    <w:p w14:paraId="1F6689BC" w14:textId="77777777" w:rsidR="004F3980" w:rsidRPr="00B56C16" w:rsidRDefault="004F3980" w:rsidP="004F3980">
      <w:pPr>
        <w:ind w:left="-540" w:right="-82" w:firstLine="709"/>
        <w:jc w:val="both"/>
      </w:pPr>
      <w:r>
        <w:t xml:space="preserve">- </w:t>
      </w:r>
      <w:r w:rsidRPr="00B56C16">
        <w:t>изменение мероприятий муниципальной программы без изменения общего объема бюджетных ассигнований на их реализацию.</w:t>
      </w:r>
    </w:p>
    <w:p w14:paraId="3BBEC152" w14:textId="77777777" w:rsidR="004F3980" w:rsidRPr="00B56C16" w:rsidRDefault="004F3980" w:rsidP="004F3980">
      <w:pPr>
        <w:ind w:left="-540" w:right="-82" w:firstLine="709"/>
        <w:jc w:val="both"/>
      </w:pPr>
      <w:r w:rsidRPr="00B56C16">
        <w:t xml:space="preserve">3.14. </w:t>
      </w:r>
      <w:bookmarkStart w:id="17" w:name="sub_1029"/>
      <w:bookmarkEnd w:id="14"/>
      <w:r w:rsidRPr="00B56C16">
        <w:t xml:space="preserve">Внесенные изменения в перечень мероприятий муниципальной программы, сроки и (или) объемы их финансирования на текущий финансовый год вступают в силу после внесения соответствующих изменений в решение совета депутатов </w:t>
      </w:r>
      <w:r>
        <w:t>муниципального образования</w:t>
      </w:r>
      <w:r w:rsidRPr="00B56C16">
        <w:t xml:space="preserve"> о бюджете </w:t>
      </w:r>
      <w:r>
        <w:t>муниципального образования</w:t>
      </w:r>
      <w:r w:rsidRPr="00B56C16">
        <w:t xml:space="preserve"> на текущий финансовый год.</w:t>
      </w:r>
      <w:bookmarkEnd w:id="17"/>
    </w:p>
    <w:p w14:paraId="200B4055" w14:textId="77777777" w:rsidR="004F3980" w:rsidRPr="00CD2975" w:rsidRDefault="004F3980" w:rsidP="004F3980">
      <w:pPr>
        <w:pStyle w:val="1"/>
        <w:ind w:left="-540" w:right="-82" w:firstLine="709"/>
        <w:jc w:val="both"/>
        <w:rPr>
          <w:rFonts w:ascii="Times New Roman" w:hAnsi="Times New Roman" w:cs="Times New Roman"/>
          <w:sz w:val="24"/>
          <w:szCs w:val="24"/>
        </w:rPr>
      </w:pPr>
      <w:bookmarkStart w:id="18" w:name="sub_1500"/>
      <w:r w:rsidRPr="00CD2975">
        <w:rPr>
          <w:rFonts w:ascii="Times New Roman" w:hAnsi="Times New Roman" w:cs="Times New Roman"/>
          <w:sz w:val="24"/>
          <w:szCs w:val="24"/>
        </w:rPr>
        <w:t>4. Финансовое обеспечение реализации муниципальных программ</w:t>
      </w:r>
    </w:p>
    <w:p w14:paraId="6AAFB2AD" w14:textId="77777777" w:rsidR="004F3980" w:rsidRPr="00CD2975" w:rsidRDefault="004F3980" w:rsidP="004F3980">
      <w:pPr>
        <w:ind w:left="-540" w:firstLine="709"/>
        <w:jc w:val="both"/>
      </w:pPr>
    </w:p>
    <w:p w14:paraId="716680B8" w14:textId="77777777" w:rsidR="004F3980" w:rsidRPr="00B56C16" w:rsidRDefault="004F3980" w:rsidP="004F3980">
      <w:pPr>
        <w:ind w:left="-540" w:right="-82" w:firstLine="709"/>
        <w:jc w:val="both"/>
      </w:pPr>
      <w:bookmarkStart w:id="19" w:name="sub_1030"/>
      <w:bookmarkEnd w:id="18"/>
      <w:r w:rsidRPr="00CD2975">
        <w:t xml:space="preserve">4.1. </w:t>
      </w:r>
      <w:r w:rsidRPr="00CD2975">
        <w:rPr>
          <w:spacing w:val="2"/>
        </w:rPr>
        <w:t>Финансовое обеспечение</w:t>
      </w:r>
      <w:r w:rsidRPr="00B56C16">
        <w:rPr>
          <w:spacing w:val="2"/>
        </w:rPr>
        <w:t xml:space="preserve"> реализации </w:t>
      </w:r>
      <w:r>
        <w:rPr>
          <w:spacing w:val="2"/>
        </w:rPr>
        <w:t>муниципальных</w:t>
      </w:r>
      <w:r w:rsidRPr="00B56C16">
        <w:rPr>
          <w:spacing w:val="2"/>
        </w:rPr>
        <w:t xml:space="preserve"> программ осуществляется за счет средств федерального бюджета, областного бюджета Ленинградской области, бюджета </w:t>
      </w:r>
      <w:r>
        <w:t xml:space="preserve">муниципального </w:t>
      </w:r>
      <w:r>
        <w:lastRenderedPageBreak/>
        <w:t>образования</w:t>
      </w:r>
      <w:r>
        <w:rPr>
          <w:spacing w:val="2"/>
        </w:rPr>
        <w:t xml:space="preserve"> и прочих источников, </w:t>
      </w:r>
      <w:r w:rsidRPr="00B56C16">
        <w:t xml:space="preserve">в объемах, установленных решениями совета депутатов </w:t>
      </w:r>
      <w:r>
        <w:t>муниципального образования</w:t>
      </w:r>
      <w:r w:rsidRPr="00B56C16">
        <w:t xml:space="preserve"> о бюджете </w:t>
      </w:r>
      <w:r>
        <w:t>муниципального образования</w:t>
      </w:r>
      <w:r w:rsidRPr="00B56C16">
        <w:t xml:space="preserve"> на текущий финансовый год и за счет средств иных, привлекаемых для реализации муниципальной программы источников.</w:t>
      </w:r>
    </w:p>
    <w:p w14:paraId="046505F0" w14:textId="77777777" w:rsidR="004F3980" w:rsidRPr="00B56C16" w:rsidRDefault="004F3980" w:rsidP="004F3980">
      <w:pPr>
        <w:ind w:left="-540" w:right="-82" w:firstLine="709"/>
        <w:jc w:val="both"/>
      </w:pPr>
      <w:r w:rsidRPr="00B56C16">
        <w:rPr>
          <w:spacing w:val="2"/>
        </w:rPr>
        <w:t xml:space="preserve">4.2. В </w:t>
      </w:r>
      <w:r>
        <w:rPr>
          <w:spacing w:val="2"/>
        </w:rPr>
        <w:t>составе расходов на реализацию муниципаль</w:t>
      </w:r>
      <w:r w:rsidRPr="00B56C16">
        <w:rPr>
          <w:spacing w:val="2"/>
        </w:rPr>
        <w:t>ных программ отражаются:</w:t>
      </w:r>
    </w:p>
    <w:p w14:paraId="32A17BAA" w14:textId="77777777" w:rsidR="004F3980" w:rsidRPr="00B56C16" w:rsidRDefault="004F3980" w:rsidP="004F3980">
      <w:pPr>
        <w:ind w:left="-540" w:right="-82" w:firstLine="709"/>
        <w:jc w:val="both"/>
      </w:pPr>
      <w:r>
        <w:rPr>
          <w:spacing w:val="2"/>
        </w:rPr>
        <w:t xml:space="preserve">- </w:t>
      </w:r>
      <w:r w:rsidRPr="00B56C16">
        <w:rPr>
          <w:spacing w:val="2"/>
        </w:rPr>
        <w:t>расходы муниципального бюджета - в части планируемых (прогнозируемых) объемов софинансирования мероприятий, для осуществления которых предоставляются субсидии из областного бюджета;</w:t>
      </w:r>
    </w:p>
    <w:p w14:paraId="7811FA6D" w14:textId="77777777" w:rsidR="004F3980" w:rsidRPr="00B56C16" w:rsidRDefault="004F3980" w:rsidP="004F3980">
      <w:pPr>
        <w:ind w:left="-540" w:right="-82" w:firstLine="709"/>
        <w:jc w:val="both"/>
      </w:pPr>
      <w:r>
        <w:rPr>
          <w:spacing w:val="2"/>
        </w:rPr>
        <w:t xml:space="preserve">- </w:t>
      </w:r>
      <w:r w:rsidRPr="00B56C16">
        <w:rPr>
          <w:spacing w:val="2"/>
        </w:rPr>
        <w:t>расходы прочих источников - в части расходов иных организаций по мероприятиям, реализуемым при финансовом или организационном участии органов исполнительной власти Ленинградской области, инвестиционным проектам.</w:t>
      </w:r>
    </w:p>
    <w:p w14:paraId="64C12759" w14:textId="77777777" w:rsidR="004F3980" w:rsidRPr="00B56C16" w:rsidRDefault="004F3980" w:rsidP="004F3980">
      <w:pPr>
        <w:ind w:left="-540" w:right="-82" w:firstLine="709"/>
        <w:jc w:val="both"/>
      </w:pPr>
      <w:r w:rsidRPr="00B56C16">
        <w:rPr>
          <w:spacing w:val="2"/>
        </w:rPr>
        <w:t>4.3.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w:t>
      </w:r>
      <w:r>
        <w:rPr>
          <w:spacing w:val="2"/>
        </w:rPr>
        <w:t>,</w:t>
      </w:r>
      <w:r w:rsidRPr="00B56C16">
        <w:rPr>
          <w:spacing w:val="2"/>
        </w:rPr>
        <w:t xml:space="preserve"> регулирующими порядок составления проекта муниципального бюджета и планирование бюджетных ассигнований.</w:t>
      </w:r>
    </w:p>
    <w:p w14:paraId="610F75FE" w14:textId="77777777" w:rsidR="004F3980" w:rsidRPr="00B56C16" w:rsidRDefault="004F3980" w:rsidP="004F3980">
      <w:pPr>
        <w:ind w:left="-540" w:right="-82" w:firstLine="709"/>
        <w:jc w:val="both"/>
      </w:pPr>
      <w:bookmarkStart w:id="20" w:name="sub_1031"/>
      <w:bookmarkEnd w:id="19"/>
      <w:r w:rsidRPr="00B56C16">
        <w:t xml:space="preserve">4.4. Финансирование из бюджета </w:t>
      </w:r>
      <w:r>
        <w:t xml:space="preserve">муниципального образования муниципальной </w:t>
      </w:r>
      <w:r w:rsidRPr="00B56C16">
        <w:t xml:space="preserve">программы, утвержденной в текущем финансовом году после принятия решения о бюджете </w:t>
      </w:r>
      <w:r>
        <w:t>муниципального образования</w:t>
      </w:r>
      <w:r w:rsidRPr="00B56C16">
        <w:t xml:space="preserve"> на очередной финансовый год, осуществляется со следующего за очередным финансового года, либо в очередном финансовом году после внесения изменений в решение о бюджете на очередной финансовый год.</w:t>
      </w:r>
    </w:p>
    <w:p w14:paraId="292E8A5C" w14:textId="77777777" w:rsidR="004F3980" w:rsidRPr="00B56C16" w:rsidRDefault="004F3980" w:rsidP="004F3980">
      <w:pPr>
        <w:pStyle w:val="1"/>
        <w:ind w:left="-540" w:right="-82" w:firstLine="709"/>
        <w:jc w:val="center"/>
        <w:rPr>
          <w:rFonts w:ascii="Times New Roman" w:hAnsi="Times New Roman" w:cs="Times New Roman"/>
          <w:sz w:val="24"/>
          <w:szCs w:val="24"/>
        </w:rPr>
      </w:pPr>
      <w:bookmarkStart w:id="21" w:name="sub_1600"/>
      <w:bookmarkEnd w:id="20"/>
      <w:r w:rsidRPr="00B56C16">
        <w:rPr>
          <w:rFonts w:ascii="Times New Roman" w:hAnsi="Times New Roman" w:cs="Times New Roman"/>
          <w:sz w:val="24"/>
          <w:szCs w:val="24"/>
        </w:rPr>
        <w:t>5. Управление реализацией муниципальной программы</w:t>
      </w:r>
    </w:p>
    <w:bookmarkEnd w:id="21"/>
    <w:p w14:paraId="797EB346" w14:textId="77777777" w:rsidR="004F3980" w:rsidRPr="00B56C16" w:rsidRDefault="004F3980" w:rsidP="004F3980">
      <w:pPr>
        <w:ind w:left="-540" w:right="-82" w:firstLine="709"/>
        <w:jc w:val="both"/>
      </w:pPr>
    </w:p>
    <w:p w14:paraId="0CB08C0E" w14:textId="77777777" w:rsidR="004F3980" w:rsidRPr="00B56C16" w:rsidRDefault="004F3980" w:rsidP="004F3980">
      <w:pPr>
        <w:ind w:left="-540" w:right="-82" w:firstLine="709"/>
        <w:jc w:val="both"/>
      </w:pPr>
      <w:bookmarkStart w:id="22" w:name="sub_1037"/>
      <w:r w:rsidRPr="00B56C16">
        <w:t>5.1. Текущее управление реализацией муниципальной программы осуществляет ответственный исполнитель программы в порядке, установленном Методическими указаниями настоящим Порядком.</w:t>
      </w:r>
    </w:p>
    <w:p w14:paraId="6BF99FDE" w14:textId="77777777" w:rsidR="004F3980" w:rsidRPr="00B56C16" w:rsidRDefault="004F3980" w:rsidP="004F3980">
      <w:pPr>
        <w:ind w:left="-540" w:right="-82" w:firstLine="709"/>
        <w:jc w:val="both"/>
      </w:pPr>
      <w:r w:rsidRPr="00B56C16">
        <w:rPr>
          <w:spacing w:val="2"/>
        </w:rPr>
        <w:t>5.2. Реализация муниципальной программы осуществляется в соответствии с планом реализации муниципальной программы, разрабатываемым на весь период реализации муниципальной программы и содержащим перечень основных мероприятий муниципальной программы с указанием сроков, бюджетных ассигнований, а также информации о расходах из других источников.</w:t>
      </w:r>
    </w:p>
    <w:p w14:paraId="6276FCFC" w14:textId="77777777" w:rsidR="004F3980" w:rsidRPr="00B56C16" w:rsidRDefault="004F3980" w:rsidP="004F3980">
      <w:pPr>
        <w:ind w:left="-540" w:right="-82" w:firstLine="709"/>
        <w:jc w:val="both"/>
        <w:rPr>
          <w:spacing w:val="2"/>
        </w:rPr>
      </w:pPr>
      <w:r w:rsidRPr="00B56C16">
        <w:t xml:space="preserve">5.3. </w:t>
      </w:r>
      <w:r>
        <w:t>Детальный п</w:t>
      </w:r>
      <w:r w:rsidRPr="00B56C16">
        <w:rPr>
          <w:spacing w:val="2"/>
        </w:rPr>
        <w:t>лан реализации муниципальной программы разрабатывается в соответствии с формами, установленными Методическими рекомендациями.</w:t>
      </w:r>
    </w:p>
    <w:p w14:paraId="09D43AC6" w14:textId="77777777" w:rsidR="004F3980" w:rsidRPr="00B56C16" w:rsidRDefault="004F3980" w:rsidP="004F3980">
      <w:pPr>
        <w:ind w:left="-540" w:right="-82" w:firstLine="709"/>
        <w:jc w:val="both"/>
        <w:rPr>
          <w:spacing w:val="2"/>
        </w:rPr>
      </w:pPr>
      <w:r>
        <w:rPr>
          <w:spacing w:val="2"/>
        </w:rPr>
        <w:t>Детальный п</w:t>
      </w:r>
      <w:r w:rsidRPr="00B56C16">
        <w:rPr>
          <w:spacing w:val="2"/>
        </w:rPr>
        <w:t xml:space="preserve">лан реализации </w:t>
      </w:r>
      <w:r>
        <w:rPr>
          <w:spacing w:val="2"/>
        </w:rPr>
        <w:t>муниципаль</w:t>
      </w:r>
      <w:r w:rsidRPr="00B56C16">
        <w:rPr>
          <w:spacing w:val="2"/>
        </w:rPr>
        <w:t>ной программы утверждается в составе муниципальной программы.</w:t>
      </w:r>
    </w:p>
    <w:p w14:paraId="2DDF6EA2" w14:textId="77777777" w:rsidR="004F3980" w:rsidRPr="00B56C16" w:rsidRDefault="004F3980" w:rsidP="004F3980">
      <w:pPr>
        <w:ind w:left="-540" w:right="-82" w:firstLine="709"/>
        <w:jc w:val="both"/>
        <w:rPr>
          <w:spacing w:val="2"/>
        </w:rPr>
      </w:pPr>
      <w:r w:rsidRPr="00B56C16">
        <w:t xml:space="preserve">5.4. </w:t>
      </w:r>
      <w:r w:rsidRPr="00B56C16">
        <w:rPr>
          <w:spacing w:val="2"/>
        </w:rPr>
        <w:t xml:space="preserve">Средства на строительство, реконструкцию и модернизацию объектов муниципальной собственности предусматриваются в </w:t>
      </w:r>
      <w:r>
        <w:rPr>
          <w:spacing w:val="2"/>
        </w:rPr>
        <w:t xml:space="preserve">детальном </w:t>
      </w:r>
      <w:r w:rsidRPr="00B56C16">
        <w:rPr>
          <w:spacing w:val="2"/>
        </w:rPr>
        <w:t>плане реализации муниципальной программы в разрезе основных мероприятий (групп объектов).</w:t>
      </w:r>
    </w:p>
    <w:p w14:paraId="6FA4193C" w14:textId="77777777" w:rsidR="004F3980" w:rsidRPr="00B56C16" w:rsidRDefault="004F3980" w:rsidP="004F3980">
      <w:pPr>
        <w:ind w:left="-540" w:right="-82" w:firstLine="709"/>
        <w:jc w:val="both"/>
        <w:rPr>
          <w:spacing w:val="2"/>
        </w:rPr>
      </w:pPr>
      <w:r w:rsidRPr="00B56C16">
        <w:rPr>
          <w:spacing w:val="2"/>
        </w:rPr>
        <w:t xml:space="preserve">Перечень объектов, строительство, реконструкция и модернизация которых предусмотрены в рамках муниципальной программы (подпрограммы), формируется ответственным исполнителем в порядке и по форме, </w:t>
      </w:r>
      <w:r>
        <w:rPr>
          <w:spacing w:val="2"/>
        </w:rPr>
        <w:t>которые установле</w:t>
      </w:r>
      <w:r w:rsidRPr="00B56C16">
        <w:rPr>
          <w:spacing w:val="2"/>
        </w:rPr>
        <w:t>н</w:t>
      </w:r>
      <w:r>
        <w:rPr>
          <w:spacing w:val="2"/>
        </w:rPr>
        <w:t>ы</w:t>
      </w:r>
      <w:r w:rsidRPr="00B56C16">
        <w:rPr>
          <w:spacing w:val="2"/>
        </w:rPr>
        <w:t xml:space="preserve"> Положением о формировании и реализации адресной </w:t>
      </w:r>
      <w:r>
        <w:rPr>
          <w:spacing w:val="2"/>
        </w:rPr>
        <w:t>муниципальной</w:t>
      </w:r>
      <w:r w:rsidRPr="00B56C16">
        <w:rPr>
          <w:spacing w:val="2"/>
        </w:rPr>
        <w:t xml:space="preserve"> программы, утвержденн</w:t>
      </w:r>
      <w:r>
        <w:rPr>
          <w:spacing w:val="2"/>
        </w:rPr>
        <w:t xml:space="preserve">ой </w:t>
      </w:r>
      <w:hyperlink r:id="rId9" w:history="1">
        <w:r w:rsidRPr="00B56C16">
          <w:rPr>
            <w:spacing w:val="2"/>
          </w:rPr>
          <w:t xml:space="preserve">постановлением администрации. </w:t>
        </w:r>
      </w:hyperlink>
      <w:bookmarkStart w:id="23" w:name="sub_1038"/>
      <w:bookmarkEnd w:id="22"/>
    </w:p>
    <w:p w14:paraId="05691194" w14:textId="77777777" w:rsidR="004F3980" w:rsidRPr="00B56C16" w:rsidRDefault="004F3980" w:rsidP="004F3980">
      <w:pPr>
        <w:ind w:left="-540" w:right="-82" w:firstLine="709"/>
        <w:jc w:val="both"/>
      </w:pPr>
      <w:bookmarkStart w:id="24" w:name="sub_10392"/>
      <w:bookmarkEnd w:id="23"/>
      <w:r w:rsidRPr="00B56C16">
        <w:rPr>
          <w:spacing w:val="2"/>
        </w:rPr>
        <w:t xml:space="preserve">5.5. </w:t>
      </w:r>
      <w:r>
        <w:rPr>
          <w:spacing w:val="2"/>
        </w:rPr>
        <w:t>Детальные п</w:t>
      </w:r>
      <w:r w:rsidRPr="00B56C16">
        <w:rPr>
          <w:spacing w:val="2"/>
        </w:rPr>
        <w:t xml:space="preserve">ланы реализации </w:t>
      </w:r>
      <w:r>
        <w:rPr>
          <w:spacing w:val="2"/>
        </w:rPr>
        <w:t>муниципаль</w:t>
      </w:r>
      <w:r w:rsidRPr="00B56C16">
        <w:rPr>
          <w:spacing w:val="2"/>
        </w:rPr>
        <w:t xml:space="preserve">ной программы разрабатываются в соответствии с Методическими указаниями и содержат перечень мероприятий </w:t>
      </w:r>
      <w:r>
        <w:rPr>
          <w:spacing w:val="2"/>
        </w:rPr>
        <w:t>муниципаль</w:t>
      </w:r>
      <w:r w:rsidRPr="00B56C16">
        <w:rPr>
          <w:spacing w:val="2"/>
        </w:rPr>
        <w:t xml:space="preserve">ной программы с указанием их сроков, ожидаемых результатов, а также объемов бюджетных ассигнований за счет средств </w:t>
      </w:r>
      <w:r>
        <w:rPr>
          <w:spacing w:val="2"/>
        </w:rPr>
        <w:t xml:space="preserve"> федерального , бюджета, </w:t>
      </w:r>
      <w:r w:rsidRPr="00B56C16">
        <w:rPr>
          <w:spacing w:val="2"/>
        </w:rPr>
        <w:t>областного бюджета</w:t>
      </w:r>
      <w:r>
        <w:rPr>
          <w:spacing w:val="2"/>
        </w:rPr>
        <w:t xml:space="preserve"> Ленинградской области и бюджета муниципального образования</w:t>
      </w:r>
      <w:r w:rsidRPr="00B56C16">
        <w:rPr>
          <w:spacing w:val="2"/>
        </w:rPr>
        <w:t>.</w:t>
      </w:r>
    </w:p>
    <w:p w14:paraId="2AD41B21" w14:textId="77777777" w:rsidR="004F3980" w:rsidRPr="00B56C16" w:rsidRDefault="004F3980" w:rsidP="004F3980">
      <w:pPr>
        <w:ind w:left="-540" w:right="-82" w:firstLine="709"/>
        <w:jc w:val="both"/>
      </w:pPr>
      <w:r w:rsidRPr="00B56C16">
        <w:rPr>
          <w:spacing w:val="2"/>
        </w:rPr>
        <w:t xml:space="preserve">Объемы финансирования мероприятий </w:t>
      </w:r>
      <w:r>
        <w:rPr>
          <w:spacing w:val="2"/>
        </w:rPr>
        <w:t>муниципаль</w:t>
      </w:r>
      <w:r w:rsidRPr="00B56C16">
        <w:rPr>
          <w:spacing w:val="2"/>
        </w:rPr>
        <w:t xml:space="preserve">ной программы, указанные в </w:t>
      </w:r>
      <w:r>
        <w:rPr>
          <w:spacing w:val="2"/>
        </w:rPr>
        <w:t xml:space="preserve">детальном </w:t>
      </w:r>
      <w:r w:rsidRPr="00B56C16">
        <w:rPr>
          <w:spacing w:val="2"/>
        </w:rPr>
        <w:t xml:space="preserve">плане реализации </w:t>
      </w:r>
      <w:r>
        <w:rPr>
          <w:spacing w:val="2"/>
        </w:rPr>
        <w:t>муниципаль</w:t>
      </w:r>
      <w:r w:rsidRPr="00B56C16">
        <w:rPr>
          <w:spacing w:val="2"/>
        </w:rPr>
        <w:t xml:space="preserve">ной программы, должны соответствовать </w:t>
      </w:r>
      <w:r>
        <w:rPr>
          <w:spacing w:val="2"/>
        </w:rPr>
        <w:t>муниципаль</w:t>
      </w:r>
      <w:r w:rsidRPr="00B56C16">
        <w:rPr>
          <w:spacing w:val="2"/>
        </w:rPr>
        <w:t>ной программе.</w:t>
      </w:r>
    </w:p>
    <w:p w14:paraId="26219BF4" w14:textId="77777777" w:rsidR="004F3980" w:rsidRPr="00B56C16" w:rsidRDefault="004F3980" w:rsidP="004F3980">
      <w:pPr>
        <w:ind w:left="-540" w:right="-82" w:firstLine="709"/>
        <w:jc w:val="both"/>
        <w:rPr>
          <w:spacing w:val="2"/>
        </w:rPr>
      </w:pPr>
      <w:r w:rsidRPr="00B56C16">
        <w:rPr>
          <w:spacing w:val="2"/>
        </w:rPr>
        <w:t xml:space="preserve">5.6. Ответственный исполнитель совместно с соисполнителями и участниками муниципальной программы ежеквартально до 15-го числа месяца, следующего за отчетным кварталом, по итогам года - до 1 февраля года, следующего за отчетным, разрабатывает и направляет в </w:t>
      </w:r>
      <w:r w:rsidRPr="00B56C16">
        <w:t xml:space="preserve">отдел </w:t>
      </w:r>
      <w:r>
        <w:t>экономики</w:t>
      </w:r>
      <w:r w:rsidRPr="00B56C16">
        <w:t xml:space="preserve"> </w:t>
      </w:r>
      <w:r w:rsidRPr="00B56C16">
        <w:rPr>
          <w:spacing w:val="2"/>
        </w:rPr>
        <w:t>отчет о реализации муниципальной программы по формам, установленным Методическими указаниями.</w:t>
      </w:r>
    </w:p>
    <w:p w14:paraId="7268A6BF" w14:textId="77777777" w:rsidR="004F3980" w:rsidRPr="00B56C16" w:rsidRDefault="004F3980" w:rsidP="004F3980">
      <w:pPr>
        <w:ind w:left="-540" w:right="-82" w:firstLine="709"/>
        <w:jc w:val="both"/>
        <w:rPr>
          <w:spacing w:val="2"/>
        </w:rPr>
      </w:pPr>
      <w:r w:rsidRPr="00B56C16">
        <w:rPr>
          <w:spacing w:val="2"/>
        </w:rPr>
        <w:t xml:space="preserve">Уточненная информация о достигнутых значениях показателей (индикаторов) </w:t>
      </w:r>
      <w:r>
        <w:rPr>
          <w:spacing w:val="2"/>
        </w:rPr>
        <w:t>муниципаль</w:t>
      </w:r>
      <w:r w:rsidRPr="00B56C16">
        <w:rPr>
          <w:spacing w:val="2"/>
        </w:rPr>
        <w:t>ной программы по итогам года направляе</w:t>
      </w:r>
      <w:r>
        <w:rPr>
          <w:spacing w:val="2"/>
        </w:rPr>
        <w:t>тся ответственным исполнителем муниципаль</w:t>
      </w:r>
      <w:r w:rsidRPr="00B56C16">
        <w:rPr>
          <w:spacing w:val="2"/>
        </w:rPr>
        <w:t xml:space="preserve">ной программы в </w:t>
      </w:r>
      <w:r w:rsidRPr="00B56C16">
        <w:t xml:space="preserve">отдел </w:t>
      </w:r>
      <w:r>
        <w:t>экономики</w:t>
      </w:r>
      <w:r w:rsidRPr="00B56C16">
        <w:t xml:space="preserve"> </w:t>
      </w:r>
      <w:r w:rsidRPr="00B56C16">
        <w:rPr>
          <w:spacing w:val="2"/>
        </w:rPr>
        <w:t>до 1 апреля года, следующего за отчетным.</w:t>
      </w:r>
    </w:p>
    <w:p w14:paraId="33D1D5B0" w14:textId="77777777" w:rsidR="004F3980" w:rsidRPr="00B56C16" w:rsidRDefault="004F3980" w:rsidP="004F3980">
      <w:pPr>
        <w:ind w:left="-540" w:right="-82" w:firstLine="709"/>
        <w:jc w:val="both"/>
        <w:rPr>
          <w:spacing w:val="2"/>
        </w:rPr>
      </w:pPr>
      <w:r w:rsidRPr="00B56C16">
        <w:rPr>
          <w:spacing w:val="2"/>
        </w:rPr>
        <w:t xml:space="preserve">Годовой отчет о реализации </w:t>
      </w:r>
      <w:r>
        <w:rPr>
          <w:spacing w:val="2"/>
        </w:rPr>
        <w:t>муниципаль</w:t>
      </w:r>
      <w:r w:rsidRPr="00B56C16">
        <w:rPr>
          <w:spacing w:val="2"/>
        </w:rPr>
        <w:t xml:space="preserve">ной программы размещается ответственным исполнителем на официальном </w:t>
      </w:r>
      <w:r>
        <w:rPr>
          <w:spacing w:val="2"/>
        </w:rPr>
        <w:t>сайте</w:t>
      </w:r>
      <w:r w:rsidRPr="00B56C16">
        <w:rPr>
          <w:spacing w:val="2"/>
        </w:rPr>
        <w:t xml:space="preserve"> муниципального образования в сети </w:t>
      </w:r>
      <w:r>
        <w:rPr>
          <w:spacing w:val="2"/>
        </w:rPr>
        <w:t>«</w:t>
      </w:r>
      <w:r w:rsidRPr="00B56C16">
        <w:rPr>
          <w:spacing w:val="2"/>
        </w:rPr>
        <w:t>Интерне</w:t>
      </w:r>
      <w:r>
        <w:rPr>
          <w:spacing w:val="2"/>
        </w:rPr>
        <w:t>т»</w:t>
      </w:r>
      <w:r w:rsidRPr="00B56C16">
        <w:rPr>
          <w:spacing w:val="2"/>
        </w:rPr>
        <w:t xml:space="preserve"> до 1 мая года, следующего за отчетным.</w:t>
      </w:r>
    </w:p>
    <w:p w14:paraId="13FF94C9" w14:textId="77777777" w:rsidR="004F3980" w:rsidRPr="00EC049E" w:rsidRDefault="004F3980" w:rsidP="004F3980">
      <w:pPr>
        <w:ind w:left="-540" w:right="-82" w:firstLine="709"/>
        <w:jc w:val="both"/>
        <w:rPr>
          <w:spacing w:val="2"/>
        </w:rPr>
      </w:pPr>
      <w:r w:rsidRPr="00B56C16">
        <w:rPr>
          <w:spacing w:val="2"/>
        </w:rPr>
        <w:lastRenderedPageBreak/>
        <w:t>5.7. О</w:t>
      </w:r>
      <w:r>
        <w:t>тдел</w:t>
      </w:r>
      <w:r w:rsidRPr="00B56C16">
        <w:t xml:space="preserve"> финансового </w:t>
      </w:r>
      <w:r w:rsidRPr="00EC049E">
        <w:t xml:space="preserve">управления администрации </w:t>
      </w:r>
      <w:r w:rsidRPr="00EC049E">
        <w:rPr>
          <w:spacing w:val="2"/>
        </w:rPr>
        <w:t xml:space="preserve">представляет в </w:t>
      </w:r>
      <w:r w:rsidRPr="00EC049E">
        <w:t xml:space="preserve">отдел экономики </w:t>
      </w:r>
      <w:r w:rsidRPr="00EC049E">
        <w:rPr>
          <w:spacing w:val="2"/>
        </w:rPr>
        <w:t>информацию об объемах бюджетных ассигнований, предусмотренных на реализацию муниципальной программы решением совета депутатов муниципального образования о бюджете муниципального образования и фактических расходах муниципального бюджета на реализацию муниципальных программ в сроки, указанные в пункте 5.6 настоящего Порядка.</w:t>
      </w:r>
    </w:p>
    <w:p w14:paraId="4EFBA04F" w14:textId="77777777" w:rsidR="004F3980" w:rsidRPr="00B56C16" w:rsidRDefault="004F3980" w:rsidP="004F3980">
      <w:pPr>
        <w:ind w:left="-540" w:right="-82" w:firstLine="709"/>
        <w:jc w:val="both"/>
        <w:rPr>
          <w:spacing w:val="2"/>
        </w:rPr>
      </w:pPr>
      <w:r w:rsidRPr="00EC049E">
        <w:rPr>
          <w:spacing w:val="2"/>
        </w:rPr>
        <w:t xml:space="preserve">5.8. </w:t>
      </w:r>
      <w:r w:rsidRPr="00EC049E">
        <w:t>Отдел экономики, в сроки:</w:t>
      </w:r>
      <w:r w:rsidRPr="00EC049E">
        <w:rPr>
          <w:spacing w:val="2"/>
        </w:rPr>
        <w:t xml:space="preserve"> до 5 августа (по итогам шести месяцев), 6 ноября (по итогам девяти месяцев), 5 марта года, следующего за отчетным (по итогам года),</w:t>
      </w:r>
      <w:r w:rsidRPr="00B56C16">
        <w:rPr>
          <w:spacing w:val="2"/>
        </w:rPr>
        <w:t xml:space="preserve"> формирует сводную информацию о ходе реализации муниципальных программ за отчетный период и направляет главе администрации муниципального образования и в </w:t>
      </w:r>
      <w:r>
        <w:rPr>
          <w:spacing w:val="2"/>
        </w:rPr>
        <w:t>с</w:t>
      </w:r>
      <w:r w:rsidRPr="00B56C16">
        <w:rPr>
          <w:spacing w:val="2"/>
        </w:rPr>
        <w:t>овет депутатов муниципального образования.</w:t>
      </w:r>
    </w:p>
    <w:p w14:paraId="2641E6DE" w14:textId="77777777" w:rsidR="004F3980" w:rsidRPr="00B56C16" w:rsidRDefault="004F3980" w:rsidP="004F3980">
      <w:pPr>
        <w:shd w:val="clear" w:color="auto" w:fill="FFFFFF"/>
        <w:ind w:left="-567" w:firstLine="709"/>
        <w:jc w:val="both"/>
        <w:textAlignment w:val="baseline"/>
        <w:rPr>
          <w:spacing w:val="2"/>
        </w:rPr>
      </w:pPr>
      <w:r w:rsidRPr="00B56C16">
        <w:rPr>
          <w:spacing w:val="2"/>
        </w:rPr>
        <w:t>Сводная информ</w:t>
      </w:r>
      <w:r>
        <w:rPr>
          <w:spacing w:val="2"/>
        </w:rPr>
        <w:t xml:space="preserve">ация </w:t>
      </w:r>
      <w:r w:rsidRPr="00B56C16">
        <w:t>отдел</w:t>
      </w:r>
      <w:r>
        <w:t>а</w:t>
      </w:r>
      <w:r w:rsidRPr="00B56C16">
        <w:t xml:space="preserve"> </w:t>
      </w:r>
      <w:r>
        <w:t>экономики</w:t>
      </w:r>
      <w:r w:rsidRPr="00B56C16">
        <w:t xml:space="preserve"> </w:t>
      </w:r>
      <w:r w:rsidRPr="00B56C16">
        <w:rPr>
          <w:spacing w:val="2"/>
        </w:rPr>
        <w:t>о ходе реализации муниципальных программ содержит</w:t>
      </w:r>
      <w:r>
        <w:rPr>
          <w:spacing w:val="2"/>
        </w:rPr>
        <w:t xml:space="preserve"> следующие </w:t>
      </w:r>
      <w:r w:rsidRPr="00B56C16">
        <w:rPr>
          <w:spacing w:val="2"/>
        </w:rPr>
        <w:t>сведения:</w:t>
      </w:r>
    </w:p>
    <w:p w14:paraId="4942A944"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об основных результатах реализации муниципальных программ за отчетный период;</w:t>
      </w:r>
    </w:p>
    <w:p w14:paraId="1D646EA5"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 степени соответствия установленных и достигнутых значений целевых показателей (индикаторов) муниципальных программ за отчетный год;</w:t>
      </w:r>
    </w:p>
    <w:p w14:paraId="30F57AB9"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 выполнении расходных обязательств муниципального образования, связанных с реализацией муниципальных прог</w:t>
      </w:r>
      <w:r>
        <w:rPr>
          <w:spacing w:val="2"/>
        </w:rPr>
        <w:t>рамм.</w:t>
      </w:r>
    </w:p>
    <w:p w14:paraId="5471C952" w14:textId="77777777" w:rsidR="004F3980" w:rsidRPr="00B56C16" w:rsidRDefault="004F3980" w:rsidP="004F3980">
      <w:pPr>
        <w:ind w:left="-540" w:right="-82" w:firstLine="709"/>
        <w:jc w:val="both"/>
      </w:pPr>
      <w:r w:rsidRPr="00B56C16">
        <w:rPr>
          <w:spacing w:val="2"/>
        </w:rPr>
        <w:t xml:space="preserve">Сводная информация о ходе реализации муниципальных </w:t>
      </w:r>
      <w:r>
        <w:rPr>
          <w:spacing w:val="2"/>
        </w:rPr>
        <w:t>программ</w:t>
      </w:r>
      <w:r w:rsidRPr="00B56C16">
        <w:rPr>
          <w:spacing w:val="2"/>
        </w:rPr>
        <w:t xml:space="preserve"> размещается на официальном сайте муниципального образования до 1 мая года, следующего за отчетным</w:t>
      </w:r>
      <w:r>
        <w:rPr>
          <w:spacing w:val="2"/>
        </w:rPr>
        <w:t>.</w:t>
      </w:r>
    </w:p>
    <w:p w14:paraId="2C453EE2" w14:textId="77777777" w:rsidR="004F3980" w:rsidRPr="00B56C16" w:rsidRDefault="004F3980" w:rsidP="004F3980">
      <w:pPr>
        <w:ind w:left="-540" w:right="-82" w:firstLine="709"/>
        <w:jc w:val="both"/>
      </w:pPr>
      <w:r>
        <w:t>О</w:t>
      </w:r>
      <w:r w:rsidRPr="00B56C16">
        <w:t xml:space="preserve">тдел </w:t>
      </w:r>
      <w:r>
        <w:t>экономики,</w:t>
      </w:r>
      <w:r w:rsidRPr="00B56C16">
        <w:t xml:space="preserve"> </w:t>
      </w:r>
      <w:r w:rsidRPr="00B56C16">
        <w:rPr>
          <w:spacing w:val="2"/>
        </w:rPr>
        <w:t>ежегодно до 30 апреля года, следующего за отчетным, производит</w:t>
      </w:r>
      <w:r>
        <w:rPr>
          <w:spacing w:val="2"/>
        </w:rPr>
        <w:t xml:space="preserve"> оценку</w:t>
      </w:r>
      <w:r w:rsidRPr="00B56C16">
        <w:rPr>
          <w:spacing w:val="2"/>
        </w:rPr>
        <w:t xml:space="preserve"> эффективности муниципальных программ. Порядок проведения оценки эффективности муниципальных программ устанавливается Методическими указаниями.</w:t>
      </w:r>
    </w:p>
    <w:p w14:paraId="778A33BF" w14:textId="77777777" w:rsidR="004F3980" w:rsidRPr="00B56C16" w:rsidRDefault="004F3980" w:rsidP="004F3980">
      <w:pPr>
        <w:shd w:val="clear" w:color="auto" w:fill="FFFFFF"/>
        <w:ind w:left="-567" w:firstLine="709"/>
        <w:jc w:val="both"/>
        <w:textAlignment w:val="baseline"/>
        <w:rPr>
          <w:spacing w:val="2"/>
        </w:rPr>
      </w:pPr>
      <w:bookmarkStart w:id="25" w:name="sub_10395"/>
      <w:bookmarkEnd w:id="24"/>
      <w:r w:rsidRPr="00B56C16">
        <w:rPr>
          <w:spacing w:val="2"/>
        </w:rPr>
        <w:t xml:space="preserve">5.9. В целях контроля реализации </w:t>
      </w:r>
      <w:r>
        <w:rPr>
          <w:spacing w:val="2"/>
        </w:rPr>
        <w:t>муниципаль</w:t>
      </w:r>
      <w:r w:rsidRPr="00B56C16">
        <w:rPr>
          <w:spacing w:val="2"/>
        </w:rPr>
        <w:t>ных программ</w:t>
      </w:r>
      <w:r>
        <w:rPr>
          <w:spacing w:val="2"/>
        </w:rPr>
        <w:t>,</w:t>
      </w:r>
      <w:r w:rsidRPr="00B56C16">
        <w:rPr>
          <w:spacing w:val="2"/>
        </w:rPr>
        <w:t xml:space="preserve"> </w:t>
      </w:r>
      <w:r w:rsidRPr="00B56C16">
        <w:t xml:space="preserve">отдел </w:t>
      </w:r>
      <w:r>
        <w:t>экономики</w:t>
      </w:r>
      <w:r w:rsidRPr="00B56C16">
        <w:t xml:space="preserve"> </w:t>
      </w:r>
      <w:r w:rsidRPr="00B56C16">
        <w:rPr>
          <w:spacing w:val="2"/>
        </w:rPr>
        <w:t xml:space="preserve">осуществляет на постоянной основе мониторинг реализации </w:t>
      </w:r>
      <w:r>
        <w:rPr>
          <w:spacing w:val="2"/>
        </w:rPr>
        <w:t>муниципаль</w:t>
      </w:r>
      <w:r w:rsidRPr="00B56C16">
        <w:rPr>
          <w:spacing w:val="2"/>
        </w:rPr>
        <w:t>ных программ ответственным исполнителе</w:t>
      </w:r>
      <w:r>
        <w:rPr>
          <w:spacing w:val="2"/>
        </w:rPr>
        <w:t>м</w:t>
      </w:r>
      <w:r w:rsidRPr="00B56C16">
        <w:rPr>
          <w:spacing w:val="2"/>
        </w:rPr>
        <w:t xml:space="preserve"> и соисполнителями.</w:t>
      </w:r>
    </w:p>
    <w:p w14:paraId="0BF029D1" w14:textId="77777777" w:rsidR="004F3980" w:rsidRPr="00B56C16" w:rsidRDefault="004F3980" w:rsidP="004F3980">
      <w:pPr>
        <w:shd w:val="clear" w:color="auto" w:fill="FFFFFF"/>
        <w:ind w:left="-567" w:firstLine="709"/>
        <w:jc w:val="both"/>
        <w:textAlignment w:val="baseline"/>
        <w:rPr>
          <w:spacing w:val="2"/>
        </w:rPr>
      </w:pPr>
      <w:r w:rsidRPr="00B56C16">
        <w:rPr>
          <w:spacing w:val="2"/>
        </w:rPr>
        <w:t>5.10. По результатам оценки эффективности муниципальных</w:t>
      </w:r>
      <w:r>
        <w:rPr>
          <w:spacing w:val="2"/>
        </w:rPr>
        <w:t xml:space="preserve"> программ,</w:t>
      </w:r>
      <w:r w:rsidRPr="00B56C16">
        <w:rPr>
          <w:spacing w:val="2"/>
        </w:rPr>
        <w:t xml:space="preserve"> администрация муниципального образования может принять решение о сокращении на очередной финансовый год и на плановый период бюджетных ассигнований на реализацию муниципальной программы или о досрочном прекращении реализации отдельных мероприятий муниципальной программы</w:t>
      </w:r>
      <w:r>
        <w:rPr>
          <w:spacing w:val="2"/>
        </w:rPr>
        <w:t>,</w:t>
      </w:r>
      <w:r w:rsidRPr="00B56C16">
        <w:rPr>
          <w:spacing w:val="2"/>
        </w:rPr>
        <w:t xml:space="preserve"> либо муниципальных </w:t>
      </w:r>
      <w:r>
        <w:rPr>
          <w:spacing w:val="2"/>
        </w:rPr>
        <w:t>программ,</w:t>
      </w:r>
      <w:r w:rsidRPr="00B56C16">
        <w:rPr>
          <w:spacing w:val="2"/>
        </w:rPr>
        <w:t xml:space="preserve"> в целом начиная с очередного финансового года.</w:t>
      </w:r>
    </w:p>
    <w:p w14:paraId="1780DB1E" w14:textId="77777777" w:rsidR="004F3980" w:rsidRPr="00B56C16" w:rsidRDefault="004F3980" w:rsidP="004F3980">
      <w:pPr>
        <w:shd w:val="clear" w:color="auto" w:fill="FFFFFF"/>
        <w:ind w:left="-567" w:firstLine="709"/>
        <w:jc w:val="both"/>
        <w:textAlignment w:val="baseline"/>
        <w:rPr>
          <w:spacing w:val="2"/>
        </w:rPr>
      </w:pPr>
      <w:r w:rsidRPr="00B56C16">
        <w:rPr>
          <w:spacing w:val="2"/>
        </w:rPr>
        <w:t>5.11. При завершении срока реализации муниципальной программы ответственный исполнитель</w:t>
      </w:r>
      <w:r>
        <w:rPr>
          <w:spacing w:val="2"/>
        </w:rPr>
        <w:t>,</w:t>
      </w:r>
      <w:r w:rsidRPr="00B56C16">
        <w:rPr>
          <w:spacing w:val="2"/>
        </w:rPr>
        <w:t xml:space="preserve"> совместно с соисполнителями и участниками муниципальной программы программы подготавливает проект постановления администрации об итогах выполнения муниципальной программы. Проект подлежит согласованию в порядке и сроки, установленные Инструкцией по делопроизводству.</w:t>
      </w:r>
    </w:p>
    <w:bookmarkEnd w:id="25"/>
    <w:p w14:paraId="4562DD79" w14:textId="77777777" w:rsidR="004F3980" w:rsidRPr="00B56C16" w:rsidRDefault="004F3980" w:rsidP="004F3980">
      <w:pPr>
        <w:ind w:left="-540" w:right="-82" w:firstLine="709"/>
        <w:jc w:val="both"/>
      </w:pPr>
    </w:p>
    <w:p w14:paraId="7CD7410C" w14:textId="77777777" w:rsidR="004F3980" w:rsidRDefault="004F3980" w:rsidP="004F3980">
      <w:pPr>
        <w:pStyle w:val="1"/>
        <w:spacing w:before="0" w:after="0"/>
        <w:ind w:left="-540" w:right="-82" w:firstLine="709"/>
        <w:jc w:val="center"/>
        <w:rPr>
          <w:rFonts w:ascii="Times New Roman" w:hAnsi="Times New Roman" w:cs="Times New Roman"/>
          <w:sz w:val="24"/>
          <w:szCs w:val="24"/>
        </w:rPr>
      </w:pPr>
      <w:bookmarkStart w:id="26" w:name="sub_1700"/>
      <w:r w:rsidRPr="00B56C16">
        <w:rPr>
          <w:rFonts w:ascii="Times New Roman" w:hAnsi="Times New Roman" w:cs="Times New Roman"/>
          <w:sz w:val="24"/>
          <w:szCs w:val="24"/>
        </w:rPr>
        <w:t>6. Полномочия структурных подразделений администрации при разработке и реализации муниципальных программ</w:t>
      </w:r>
    </w:p>
    <w:p w14:paraId="68E75E3F" w14:textId="77777777" w:rsidR="004F3980" w:rsidRPr="00A84E8A" w:rsidRDefault="004F3980" w:rsidP="004F3980"/>
    <w:bookmarkEnd w:id="26"/>
    <w:p w14:paraId="0F177E84" w14:textId="77777777" w:rsidR="004F3980" w:rsidRPr="00B56C16" w:rsidRDefault="004F3980" w:rsidP="004F3980">
      <w:pPr>
        <w:shd w:val="clear" w:color="auto" w:fill="FFFFFF"/>
        <w:ind w:left="-567" w:firstLine="709"/>
        <w:jc w:val="both"/>
        <w:textAlignment w:val="baseline"/>
        <w:rPr>
          <w:spacing w:val="2"/>
        </w:rPr>
      </w:pPr>
      <w:r w:rsidRPr="00B56C16">
        <w:rPr>
          <w:spacing w:val="2"/>
        </w:rPr>
        <w:t>6.1. Ответственный исполнитель:</w:t>
      </w:r>
    </w:p>
    <w:p w14:paraId="135D4973"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обеспечивает разработку муниципальной программы, ее согласование с соисполнителями;</w:t>
      </w:r>
    </w:p>
    <w:p w14:paraId="7CD77CCB"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организует реализацию муниципальной программы, принимает решение о внесении изменений в муниципальную программу, несет ответственность за достижение целевых показателей (индикаторов) муниципальной программы, а также конечных результатов ее реализации;</w:t>
      </w:r>
    </w:p>
    <w:p w14:paraId="71DB648A"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 xml:space="preserve">представляет по запросам </w:t>
      </w:r>
      <w:r w:rsidRPr="00B56C16">
        <w:t xml:space="preserve">отдел </w:t>
      </w:r>
      <w:r>
        <w:t>экономики</w:t>
      </w:r>
      <w:r w:rsidRPr="00B56C16">
        <w:t xml:space="preserve"> </w:t>
      </w:r>
      <w:r w:rsidRPr="00B56C16">
        <w:rPr>
          <w:spacing w:val="2"/>
        </w:rPr>
        <w:t xml:space="preserve">и </w:t>
      </w:r>
      <w:r>
        <w:rPr>
          <w:spacing w:val="2"/>
        </w:rPr>
        <w:t>о</w:t>
      </w:r>
      <w:r w:rsidRPr="00B56C16">
        <w:t>тдела финансового управления администрации</w:t>
      </w:r>
      <w:r w:rsidRPr="00B56C16">
        <w:rPr>
          <w:spacing w:val="2"/>
        </w:rPr>
        <w:t xml:space="preserve"> сведения, необходимые для проведения мониторинга реализации муниципальной программы;</w:t>
      </w:r>
    </w:p>
    <w:p w14:paraId="08ACF873" w14:textId="77777777" w:rsidR="004F3980" w:rsidRPr="00EC049E" w:rsidRDefault="004F3980" w:rsidP="004F3980">
      <w:pPr>
        <w:shd w:val="clear" w:color="auto" w:fill="FFFFFF"/>
        <w:ind w:left="-567" w:firstLine="709"/>
        <w:jc w:val="both"/>
        <w:textAlignment w:val="baseline"/>
        <w:rPr>
          <w:spacing w:val="2"/>
        </w:rPr>
      </w:pPr>
      <w:r>
        <w:rPr>
          <w:spacing w:val="2"/>
        </w:rPr>
        <w:t xml:space="preserve">- </w:t>
      </w:r>
      <w:r w:rsidRPr="00EC049E">
        <w:rPr>
          <w:spacing w:val="2"/>
        </w:rPr>
        <w:t>проводит оценку эффективности мероприятий, осуществляемых соисполнителем;</w:t>
      </w:r>
    </w:p>
    <w:p w14:paraId="6EC4000F" w14:textId="77777777" w:rsidR="004F3980" w:rsidRPr="00EC049E" w:rsidRDefault="004F3980" w:rsidP="004F3980">
      <w:pPr>
        <w:shd w:val="clear" w:color="auto" w:fill="FFFFFF"/>
        <w:ind w:left="-567" w:firstLine="709"/>
        <w:jc w:val="both"/>
        <w:textAlignment w:val="baseline"/>
        <w:rPr>
          <w:spacing w:val="2"/>
        </w:rPr>
      </w:pPr>
      <w:r w:rsidRPr="00EC049E">
        <w:rPr>
          <w:spacing w:val="2"/>
        </w:rPr>
        <w:t>- запрашивает у соисполнителей и участников информацию, необходимую для проведения оценки эффективности муниципальных программы и подготовки отчета о ходе реализации муниципальных программы;</w:t>
      </w:r>
    </w:p>
    <w:p w14:paraId="704326B3" w14:textId="77777777" w:rsidR="004F3980" w:rsidRPr="00EC049E" w:rsidRDefault="004F3980" w:rsidP="004F3980">
      <w:pPr>
        <w:shd w:val="clear" w:color="auto" w:fill="FFFFFF"/>
        <w:ind w:left="-567" w:firstLine="709"/>
        <w:jc w:val="both"/>
        <w:textAlignment w:val="baseline"/>
        <w:rPr>
          <w:spacing w:val="2"/>
        </w:rPr>
      </w:pPr>
      <w:r w:rsidRPr="00EC049E">
        <w:rPr>
          <w:spacing w:val="2"/>
        </w:rPr>
        <w:t>- рекомендует соисполнителям осуществить разработку отдельных мероприятий;</w:t>
      </w:r>
    </w:p>
    <w:p w14:paraId="5B30868E" w14:textId="77777777" w:rsidR="004F3980" w:rsidRPr="00EC049E" w:rsidRDefault="004F3980" w:rsidP="004F3980">
      <w:pPr>
        <w:shd w:val="clear" w:color="auto" w:fill="FFFFFF"/>
        <w:ind w:left="-567" w:firstLine="709"/>
        <w:jc w:val="both"/>
        <w:textAlignment w:val="baseline"/>
        <w:rPr>
          <w:spacing w:val="2"/>
        </w:rPr>
      </w:pPr>
      <w:r w:rsidRPr="00EC049E">
        <w:rPr>
          <w:spacing w:val="2"/>
        </w:rPr>
        <w:t>- подготавливает отчет о реализации муниципальной программы в соответствии с пунктом 5.6 настоящего Порядка;</w:t>
      </w:r>
    </w:p>
    <w:p w14:paraId="6FA6D438" w14:textId="77777777" w:rsidR="004F3980" w:rsidRPr="00EC049E" w:rsidRDefault="004F3980" w:rsidP="004F3980">
      <w:pPr>
        <w:shd w:val="clear" w:color="auto" w:fill="FFFFFF"/>
        <w:ind w:left="-567" w:firstLine="709"/>
        <w:jc w:val="both"/>
        <w:textAlignment w:val="baseline"/>
        <w:rPr>
          <w:spacing w:val="2"/>
        </w:rPr>
      </w:pPr>
      <w:r w:rsidRPr="00EC049E">
        <w:rPr>
          <w:spacing w:val="2"/>
        </w:rPr>
        <w:t>6.2. Соисполнители:</w:t>
      </w:r>
    </w:p>
    <w:p w14:paraId="6E2851FD" w14:textId="77777777" w:rsidR="004F3980" w:rsidRPr="00B56C16" w:rsidRDefault="004F3980" w:rsidP="004F3980">
      <w:pPr>
        <w:shd w:val="clear" w:color="auto" w:fill="FFFFFF"/>
        <w:ind w:left="-567" w:firstLine="709"/>
        <w:jc w:val="both"/>
        <w:textAlignment w:val="baseline"/>
        <w:rPr>
          <w:spacing w:val="2"/>
        </w:rPr>
      </w:pPr>
      <w:r w:rsidRPr="00EC049E">
        <w:rPr>
          <w:spacing w:val="2"/>
        </w:rPr>
        <w:t>- участвуют в разработке и осуществляют</w:t>
      </w:r>
      <w:r w:rsidRPr="00B56C16">
        <w:rPr>
          <w:spacing w:val="2"/>
        </w:rPr>
        <w:t xml:space="preserve"> реализацию соответствующей подпрограммы (подпрограмм);</w:t>
      </w:r>
    </w:p>
    <w:p w14:paraId="1BDE5B9C" w14:textId="77777777" w:rsidR="004F3980" w:rsidRPr="00B56C16" w:rsidRDefault="004F3980" w:rsidP="004F3980">
      <w:pPr>
        <w:shd w:val="clear" w:color="auto" w:fill="FFFFFF"/>
        <w:ind w:left="-567" w:firstLine="709"/>
        <w:jc w:val="both"/>
        <w:textAlignment w:val="baseline"/>
        <w:rPr>
          <w:spacing w:val="2"/>
        </w:rPr>
      </w:pPr>
      <w:r>
        <w:rPr>
          <w:spacing w:val="2"/>
        </w:rPr>
        <w:lastRenderedPageBreak/>
        <w:t xml:space="preserve">- </w:t>
      </w:r>
      <w:r w:rsidRPr="00B56C16">
        <w:rPr>
          <w:spacing w:val="2"/>
        </w:rPr>
        <w:t>представля</w:t>
      </w:r>
      <w:r>
        <w:rPr>
          <w:spacing w:val="2"/>
        </w:rPr>
        <w:t>ю</w:t>
      </w:r>
      <w:r w:rsidRPr="00B56C16">
        <w:rPr>
          <w:spacing w:val="2"/>
        </w:rPr>
        <w:t>т ответственному исполнителю информацию, необходимую для проведения оценки эффективности муниципальной программы и подготовки отчета о ходе реализации муниципальной программы;</w:t>
      </w:r>
    </w:p>
    <w:p w14:paraId="3C6D3D86"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Pr>
          <w:spacing w:val="2"/>
        </w:rPr>
        <w:t>муниципальным</w:t>
      </w:r>
      <w:r w:rsidRPr="00B56C16">
        <w:rPr>
          <w:spacing w:val="2"/>
        </w:rPr>
        <w:t xml:space="preserve"> контрактам в рамках реализации мероприятий муниципальной программы;</w:t>
      </w:r>
    </w:p>
    <w:p w14:paraId="45DE0CF4"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представляют ответственному исполнителю информацию, необходимую для проведения оценки эффективности муниципальной программы и подгото</w:t>
      </w:r>
      <w:r>
        <w:rPr>
          <w:spacing w:val="2"/>
        </w:rPr>
        <w:t>вки годового отчета.</w:t>
      </w:r>
    </w:p>
    <w:p w14:paraId="72A3CD38" w14:textId="77777777" w:rsidR="004F3980" w:rsidRPr="00B56C16" w:rsidRDefault="004F3980" w:rsidP="004F3980">
      <w:pPr>
        <w:shd w:val="clear" w:color="auto" w:fill="FFFFFF"/>
        <w:ind w:left="-567" w:firstLine="709"/>
        <w:jc w:val="both"/>
        <w:textAlignment w:val="baseline"/>
        <w:rPr>
          <w:spacing w:val="2"/>
        </w:rPr>
      </w:pPr>
      <w:r w:rsidRPr="00B56C16">
        <w:rPr>
          <w:spacing w:val="2"/>
        </w:rPr>
        <w:t>6.3. Участники муниципальной программы:</w:t>
      </w:r>
    </w:p>
    <w:p w14:paraId="1104E2B8"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осуществляют реализацию мероприятий муниципальной программы в рамках своей компетенции;</w:t>
      </w:r>
    </w:p>
    <w:p w14:paraId="037A6C9D"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 xml:space="preserve">представляют ответственному исполнителю и соисполнителю необходимую информацию для подготовки ответов, а также отчет о ходе реализации мероприятий </w:t>
      </w:r>
      <w:r>
        <w:rPr>
          <w:spacing w:val="2"/>
        </w:rPr>
        <w:t>муниципаль</w:t>
      </w:r>
      <w:r w:rsidRPr="00B56C16">
        <w:rPr>
          <w:spacing w:val="2"/>
        </w:rPr>
        <w:t>ной программы;</w:t>
      </w:r>
    </w:p>
    <w:p w14:paraId="0AA56641" w14:textId="77777777" w:rsidR="004F3980" w:rsidRPr="00B56C16" w:rsidRDefault="004F3980" w:rsidP="004F3980">
      <w:pPr>
        <w:shd w:val="clear" w:color="auto" w:fill="FFFFFF"/>
        <w:ind w:left="-567" w:firstLine="709"/>
        <w:jc w:val="both"/>
        <w:textAlignment w:val="baseline"/>
        <w:rPr>
          <w:spacing w:val="2"/>
        </w:rPr>
      </w:pPr>
      <w:r>
        <w:rPr>
          <w:spacing w:val="2"/>
        </w:rPr>
        <w:t xml:space="preserve">- </w:t>
      </w:r>
      <w:r w:rsidRPr="00B56C16">
        <w:rPr>
          <w:spacing w:val="2"/>
        </w:rPr>
        <w:t>представляют ответственному исполнителю и соисполнителю информацию, необходимую для проведения оценки эффективности муниципальной программы и подготовки отчета о ходе реализации муниципальной программы;</w:t>
      </w:r>
    </w:p>
    <w:p w14:paraId="06508D54" w14:textId="77777777" w:rsidR="004F3980" w:rsidRPr="00B56C16" w:rsidRDefault="004F3980" w:rsidP="004F3980">
      <w:pPr>
        <w:shd w:val="clear" w:color="auto" w:fill="FFFFFF"/>
        <w:ind w:left="-567" w:firstLine="709"/>
        <w:jc w:val="both"/>
        <w:textAlignment w:val="baseline"/>
      </w:pPr>
      <w:r>
        <w:rPr>
          <w:spacing w:val="2"/>
        </w:rPr>
        <w:t xml:space="preserve">- </w:t>
      </w:r>
      <w:r w:rsidRPr="00B56C16">
        <w:rPr>
          <w:spacing w:val="2"/>
        </w:rPr>
        <w:t xml:space="preserve">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Pr>
          <w:spacing w:val="2"/>
        </w:rPr>
        <w:t>муниципальным</w:t>
      </w:r>
      <w:r w:rsidRPr="00B56C16">
        <w:rPr>
          <w:spacing w:val="2"/>
        </w:rPr>
        <w:t xml:space="preserve"> контрактам в рамках реализации мероприятий муниципальной программы</w:t>
      </w:r>
      <w:r>
        <w:rPr>
          <w:spacing w:val="2"/>
        </w:rPr>
        <w:t>.</w:t>
      </w:r>
    </w:p>
    <w:p w14:paraId="5B4A8E74" w14:textId="77777777" w:rsidR="004F3980" w:rsidRPr="00B56C16" w:rsidRDefault="004F3980" w:rsidP="004F3980">
      <w:pPr>
        <w:shd w:val="clear" w:color="auto" w:fill="FFFFFF"/>
        <w:ind w:left="-567" w:firstLine="709"/>
        <w:jc w:val="both"/>
        <w:textAlignment w:val="baseline"/>
      </w:pPr>
    </w:p>
    <w:p w14:paraId="5647E828" w14:textId="77777777" w:rsidR="004F3980" w:rsidRPr="00B56C16" w:rsidRDefault="004F3980" w:rsidP="004F3980">
      <w:pPr>
        <w:shd w:val="clear" w:color="auto" w:fill="FFFFFF"/>
        <w:ind w:left="-567" w:firstLine="709"/>
        <w:jc w:val="both"/>
        <w:textAlignment w:val="baseline"/>
      </w:pPr>
    </w:p>
    <w:p w14:paraId="1FA23594" w14:textId="77777777" w:rsidR="004F3980" w:rsidRPr="00E23BA3" w:rsidRDefault="004F3980" w:rsidP="004F3980">
      <w:pPr>
        <w:shd w:val="clear" w:color="auto" w:fill="FFFFFF"/>
        <w:spacing w:line="315" w:lineRule="atLeast"/>
        <w:jc w:val="both"/>
        <w:textAlignment w:val="baseline"/>
        <w:rPr>
          <w:sz w:val="28"/>
          <w:szCs w:val="28"/>
        </w:rPr>
      </w:pPr>
    </w:p>
    <w:p w14:paraId="2CEE2996" w14:textId="77777777" w:rsidR="004F3980" w:rsidRPr="00E23BA3" w:rsidRDefault="004F3980" w:rsidP="004F3980">
      <w:pPr>
        <w:shd w:val="clear" w:color="auto" w:fill="FFFFFF"/>
        <w:spacing w:line="315" w:lineRule="atLeast"/>
        <w:jc w:val="both"/>
        <w:textAlignment w:val="baseline"/>
        <w:rPr>
          <w:sz w:val="28"/>
          <w:szCs w:val="28"/>
        </w:rPr>
      </w:pPr>
    </w:p>
    <w:p w14:paraId="47BE2985" w14:textId="770124E0" w:rsidR="004F3980" w:rsidRDefault="004F3980" w:rsidP="004F3980">
      <w:pPr>
        <w:shd w:val="clear" w:color="auto" w:fill="FFFFFF"/>
        <w:spacing w:line="315" w:lineRule="atLeast"/>
        <w:jc w:val="both"/>
        <w:textAlignment w:val="baseline"/>
        <w:rPr>
          <w:sz w:val="28"/>
          <w:szCs w:val="28"/>
        </w:rPr>
      </w:pPr>
    </w:p>
    <w:p w14:paraId="01F0A189" w14:textId="0771B780" w:rsidR="007269D0" w:rsidRDefault="007269D0" w:rsidP="004F3980">
      <w:pPr>
        <w:shd w:val="clear" w:color="auto" w:fill="FFFFFF"/>
        <w:spacing w:line="315" w:lineRule="atLeast"/>
        <w:jc w:val="both"/>
        <w:textAlignment w:val="baseline"/>
        <w:rPr>
          <w:sz w:val="28"/>
          <w:szCs w:val="28"/>
        </w:rPr>
      </w:pPr>
    </w:p>
    <w:p w14:paraId="30995BDB" w14:textId="0665AD6E" w:rsidR="007269D0" w:rsidRDefault="007269D0" w:rsidP="004F3980">
      <w:pPr>
        <w:shd w:val="clear" w:color="auto" w:fill="FFFFFF"/>
        <w:spacing w:line="315" w:lineRule="atLeast"/>
        <w:jc w:val="both"/>
        <w:textAlignment w:val="baseline"/>
        <w:rPr>
          <w:sz w:val="28"/>
          <w:szCs w:val="28"/>
        </w:rPr>
      </w:pPr>
    </w:p>
    <w:p w14:paraId="05BB0721" w14:textId="730D349F" w:rsidR="007269D0" w:rsidRDefault="007269D0" w:rsidP="004F3980">
      <w:pPr>
        <w:shd w:val="clear" w:color="auto" w:fill="FFFFFF"/>
        <w:spacing w:line="315" w:lineRule="atLeast"/>
        <w:jc w:val="both"/>
        <w:textAlignment w:val="baseline"/>
        <w:rPr>
          <w:sz w:val="28"/>
          <w:szCs w:val="28"/>
        </w:rPr>
      </w:pPr>
    </w:p>
    <w:p w14:paraId="5CA89FB9" w14:textId="4C046A47" w:rsidR="007269D0" w:rsidRDefault="007269D0" w:rsidP="004F3980">
      <w:pPr>
        <w:shd w:val="clear" w:color="auto" w:fill="FFFFFF"/>
        <w:spacing w:line="315" w:lineRule="atLeast"/>
        <w:jc w:val="both"/>
        <w:textAlignment w:val="baseline"/>
        <w:rPr>
          <w:sz w:val="28"/>
          <w:szCs w:val="28"/>
        </w:rPr>
      </w:pPr>
    </w:p>
    <w:p w14:paraId="606DF91D" w14:textId="75FAA6C6" w:rsidR="007269D0" w:rsidRDefault="007269D0" w:rsidP="004F3980">
      <w:pPr>
        <w:shd w:val="clear" w:color="auto" w:fill="FFFFFF"/>
        <w:spacing w:line="315" w:lineRule="atLeast"/>
        <w:jc w:val="both"/>
        <w:textAlignment w:val="baseline"/>
        <w:rPr>
          <w:sz w:val="28"/>
          <w:szCs w:val="28"/>
        </w:rPr>
      </w:pPr>
    </w:p>
    <w:p w14:paraId="2BDCE095" w14:textId="53A08846" w:rsidR="007269D0" w:rsidRDefault="007269D0" w:rsidP="004F3980">
      <w:pPr>
        <w:shd w:val="clear" w:color="auto" w:fill="FFFFFF"/>
        <w:spacing w:line="315" w:lineRule="atLeast"/>
        <w:jc w:val="both"/>
        <w:textAlignment w:val="baseline"/>
        <w:rPr>
          <w:sz w:val="28"/>
          <w:szCs w:val="28"/>
        </w:rPr>
      </w:pPr>
    </w:p>
    <w:p w14:paraId="5098BE98" w14:textId="0ED4ACE8" w:rsidR="007269D0" w:rsidRDefault="007269D0" w:rsidP="004F3980">
      <w:pPr>
        <w:shd w:val="clear" w:color="auto" w:fill="FFFFFF"/>
        <w:spacing w:line="315" w:lineRule="atLeast"/>
        <w:jc w:val="both"/>
        <w:textAlignment w:val="baseline"/>
        <w:rPr>
          <w:sz w:val="28"/>
          <w:szCs w:val="28"/>
        </w:rPr>
      </w:pPr>
    </w:p>
    <w:p w14:paraId="0FF9F209" w14:textId="02C70E21" w:rsidR="007269D0" w:rsidRDefault="007269D0" w:rsidP="004F3980">
      <w:pPr>
        <w:shd w:val="clear" w:color="auto" w:fill="FFFFFF"/>
        <w:spacing w:line="315" w:lineRule="atLeast"/>
        <w:jc w:val="both"/>
        <w:textAlignment w:val="baseline"/>
        <w:rPr>
          <w:sz w:val="28"/>
          <w:szCs w:val="28"/>
        </w:rPr>
      </w:pPr>
    </w:p>
    <w:p w14:paraId="2975A6B6" w14:textId="77777777" w:rsidR="007269D0" w:rsidRPr="00E23BA3" w:rsidRDefault="007269D0" w:rsidP="004F3980">
      <w:pPr>
        <w:shd w:val="clear" w:color="auto" w:fill="FFFFFF"/>
        <w:spacing w:line="315" w:lineRule="atLeast"/>
        <w:jc w:val="both"/>
        <w:textAlignment w:val="baseline"/>
        <w:rPr>
          <w:sz w:val="28"/>
          <w:szCs w:val="28"/>
        </w:rPr>
      </w:pPr>
    </w:p>
    <w:p w14:paraId="654BBED6" w14:textId="77777777" w:rsidR="004F3980" w:rsidRDefault="004F3980" w:rsidP="004F3980">
      <w:pPr>
        <w:shd w:val="clear" w:color="auto" w:fill="FFFFFF"/>
        <w:spacing w:line="315" w:lineRule="atLeast"/>
        <w:jc w:val="both"/>
        <w:textAlignment w:val="baseline"/>
        <w:rPr>
          <w:sz w:val="28"/>
          <w:szCs w:val="28"/>
        </w:rPr>
      </w:pPr>
    </w:p>
    <w:p w14:paraId="530186AA" w14:textId="77777777" w:rsidR="00EE3924" w:rsidRDefault="00EE3924" w:rsidP="004F3980">
      <w:pPr>
        <w:shd w:val="clear" w:color="auto" w:fill="FFFFFF"/>
        <w:spacing w:line="315" w:lineRule="atLeast"/>
        <w:jc w:val="both"/>
        <w:textAlignment w:val="baseline"/>
        <w:rPr>
          <w:sz w:val="28"/>
          <w:szCs w:val="28"/>
        </w:rPr>
      </w:pPr>
    </w:p>
    <w:p w14:paraId="7C980AF6" w14:textId="77777777" w:rsidR="00EE3924" w:rsidRDefault="00EE3924" w:rsidP="004F3980">
      <w:pPr>
        <w:shd w:val="clear" w:color="auto" w:fill="FFFFFF"/>
        <w:spacing w:line="315" w:lineRule="atLeast"/>
        <w:jc w:val="both"/>
        <w:textAlignment w:val="baseline"/>
        <w:rPr>
          <w:sz w:val="28"/>
          <w:szCs w:val="28"/>
        </w:rPr>
      </w:pPr>
    </w:p>
    <w:p w14:paraId="6FE96C16" w14:textId="77777777" w:rsidR="00EE3924" w:rsidRDefault="00EE3924" w:rsidP="004F3980">
      <w:pPr>
        <w:shd w:val="clear" w:color="auto" w:fill="FFFFFF"/>
        <w:spacing w:line="315" w:lineRule="atLeast"/>
        <w:jc w:val="both"/>
        <w:textAlignment w:val="baseline"/>
        <w:rPr>
          <w:sz w:val="28"/>
          <w:szCs w:val="28"/>
        </w:rPr>
      </w:pPr>
    </w:p>
    <w:p w14:paraId="68E47769" w14:textId="77777777" w:rsidR="00EE3924" w:rsidRDefault="00EE3924" w:rsidP="004F3980">
      <w:pPr>
        <w:shd w:val="clear" w:color="auto" w:fill="FFFFFF"/>
        <w:spacing w:line="315" w:lineRule="atLeast"/>
        <w:jc w:val="both"/>
        <w:textAlignment w:val="baseline"/>
        <w:rPr>
          <w:sz w:val="28"/>
          <w:szCs w:val="28"/>
        </w:rPr>
      </w:pPr>
    </w:p>
    <w:p w14:paraId="1FC5D4E2" w14:textId="77777777" w:rsidR="00EE3924" w:rsidRDefault="00EE3924" w:rsidP="004F3980">
      <w:pPr>
        <w:shd w:val="clear" w:color="auto" w:fill="FFFFFF"/>
        <w:spacing w:line="315" w:lineRule="atLeast"/>
        <w:jc w:val="both"/>
        <w:textAlignment w:val="baseline"/>
        <w:rPr>
          <w:sz w:val="28"/>
          <w:szCs w:val="28"/>
        </w:rPr>
      </w:pPr>
    </w:p>
    <w:p w14:paraId="03849E7F" w14:textId="77777777" w:rsidR="00EE3924" w:rsidRDefault="00EE3924" w:rsidP="004F3980">
      <w:pPr>
        <w:shd w:val="clear" w:color="auto" w:fill="FFFFFF"/>
        <w:spacing w:line="315" w:lineRule="atLeast"/>
        <w:jc w:val="both"/>
        <w:textAlignment w:val="baseline"/>
        <w:rPr>
          <w:sz w:val="28"/>
          <w:szCs w:val="28"/>
        </w:rPr>
      </w:pPr>
    </w:p>
    <w:p w14:paraId="11C1310D" w14:textId="77777777" w:rsidR="00EE3924" w:rsidRDefault="00EE3924" w:rsidP="004F3980">
      <w:pPr>
        <w:shd w:val="clear" w:color="auto" w:fill="FFFFFF"/>
        <w:spacing w:line="315" w:lineRule="atLeast"/>
        <w:jc w:val="both"/>
        <w:textAlignment w:val="baseline"/>
        <w:rPr>
          <w:sz w:val="28"/>
          <w:szCs w:val="28"/>
        </w:rPr>
      </w:pPr>
    </w:p>
    <w:p w14:paraId="3B837B11" w14:textId="77777777" w:rsidR="00EE3924" w:rsidRDefault="00EE3924" w:rsidP="004F3980">
      <w:pPr>
        <w:shd w:val="clear" w:color="auto" w:fill="FFFFFF"/>
        <w:spacing w:line="315" w:lineRule="atLeast"/>
        <w:jc w:val="both"/>
        <w:textAlignment w:val="baseline"/>
        <w:rPr>
          <w:sz w:val="28"/>
          <w:szCs w:val="28"/>
        </w:rPr>
      </w:pPr>
    </w:p>
    <w:p w14:paraId="3E150F9F" w14:textId="77777777" w:rsidR="00EE3924" w:rsidRDefault="00EE3924" w:rsidP="004F3980">
      <w:pPr>
        <w:shd w:val="clear" w:color="auto" w:fill="FFFFFF"/>
        <w:spacing w:line="315" w:lineRule="atLeast"/>
        <w:jc w:val="both"/>
        <w:textAlignment w:val="baseline"/>
        <w:rPr>
          <w:sz w:val="28"/>
          <w:szCs w:val="28"/>
        </w:rPr>
      </w:pPr>
    </w:p>
    <w:p w14:paraId="49051570" w14:textId="77777777" w:rsidR="00EE3924" w:rsidRDefault="00EE3924" w:rsidP="004F3980">
      <w:pPr>
        <w:shd w:val="clear" w:color="auto" w:fill="FFFFFF"/>
        <w:spacing w:line="315" w:lineRule="atLeast"/>
        <w:jc w:val="both"/>
        <w:textAlignment w:val="baseline"/>
        <w:rPr>
          <w:sz w:val="28"/>
          <w:szCs w:val="28"/>
        </w:rPr>
      </w:pPr>
    </w:p>
    <w:p w14:paraId="631438E3" w14:textId="77777777" w:rsidR="00EE3924" w:rsidRDefault="00EE3924" w:rsidP="004F3980">
      <w:pPr>
        <w:shd w:val="clear" w:color="auto" w:fill="FFFFFF"/>
        <w:spacing w:line="315" w:lineRule="atLeast"/>
        <w:jc w:val="both"/>
        <w:textAlignment w:val="baseline"/>
        <w:rPr>
          <w:sz w:val="28"/>
          <w:szCs w:val="28"/>
        </w:rPr>
      </w:pPr>
    </w:p>
    <w:p w14:paraId="19D73615" w14:textId="77777777" w:rsidR="00EE3924" w:rsidRDefault="00EE3924" w:rsidP="004F3980">
      <w:pPr>
        <w:shd w:val="clear" w:color="auto" w:fill="FFFFFF"/>
        <w:spacing w:line="315" w:lineRule="atLeast"/>
        <w:jc w:val="both"/>
        <w:textAlignment w:val="baseline"/>
        <w:rPr>
          <w:sz w:val="28"/>
          <w:szCs w:val="28"/>
        </w:rPr>
      </w:pPr>
    </w:p>
    <w:p w14:paraId="70428065" w14:textId="77777777" w:rsidR="00EE3924" w:rsidRDefault="00EE3924" w:rsidP="004F3980">
      <w:pPr>
        <w:shd w:val="clear" w:color="auto" w:fill="FFFFFF"/>
        <w:spacing w:line="315" w:lineRule="atLeast"/>
        <w:jc w:val="both"/>
        <w:textAlignment w:val="baseline"/>
        <w:rPr>
          <w:sz w:val="28"/>
          <w:szCs w:val="28"/>
        </w:rPr>
      </w:pPr>
    </w:p>
    <w:p w14:paraId="42448872" w14:textId="77777777" w:rsidR="00EE3924" w:rsidRDefault="00EE3924" w:rsidP="004F3980">
      <w:pPr>
        <w:shd w:val="clear" w:color="auto" w:fill="FFFFFF"/>
        <w:spacing w:line="315" w:lineRule="atLeast"/>
        <w:jc w:val="both"/>
        <w:textAlignment w:val="baseline"/>
        <w:rPr>
          <w:sz w:val="28"/>
          <w:szCs w:val="28"/>
        </w:rPr>
      </w:pPr>
    </w:p>
    <w:p w14:paraId="5A334AAA" w14:textId="77777777" w:rsidR="00EE3924" w:rsidRDefault="00EE3924" w:rsidP="004F3980">
      <w:pPr>
        <w:shd w:val="clear" w:color="auto" w:fill="FFFFFF"/>
        <w:spacing w:line="315" w:lineRule="atLeast"/>
        <w:jc w:val="both"/>
        <w:textAlignment w:val="baseline"/>
        <w:rPr>
          <w:sz w:val="28"/>
          <w:szCs w:val="28"/>
        </w:rPr>
      </w:pPr>
    </w:p>
    <w:p w14:paraId="7CC44002" w14:textId="77777777" w:rsidR="00EE3924" w:rsidRPr="00E23BA3" w:rsidRDefault="00EE3924" w:rsidP="004F3980">
      <w:pPr>
        <w:shd w:val="clear" w:color="auto" w:fill="FFFFFF"/>
        <w:spacing w:line="315" w:lineRule="atLeast"/>
        <w:jc w:val="both"/>
        <w:textAlignment w:val="baseline"/>
        <w:rPr>
          <w:sz w:val="28"/>
          <w:szCs w:val="28"/>
        </w:rPr>
      </w:pPr>
    </w:p>
    <w:p w14:paraId="4A073A70" w14:textId="77777777" w:rsidR="004F3980" w:rsidRPr="008C4A42" w:rsidRDefault="004F3980" w:rsidP="004F3980">
      <w:pPr>
        <w:shd w:val="clear" w:color="auto" w:fill="FFFFFF"/>
        <w:spacing w:before="375" w:after="225"/>
        <w:jc w:val="center"/>
        <w:textAlignment w:val="baseline"/>
        <w:outlineLvl w:val="2"/>
        <w:rPr>
          <w:rFonts w:ascii="Arial" w:hAnsi="Arial" w:cs="Arial"/>
          <w:color w:val="4C4C4C"/>
          <w:spacing w:val="2"/>
          <w:sz w:val="38"/>
          <w:szCs w:val="38"/>
        </w:rPr>
      </w:pPr>
      <w:r w:rsidRPr="008C4A42">
        <w:rPr>
          <w:rFonts w:ascii="Arial" w:hAnsi="Arial" w:cs="Arial"/>
          <w:color w:val="4C4C4C"/>
          <w:spacing w:val="2"/>
          <w:sz w:val="38"/>
          <w:szCs w:val="38"/>
        </w:rPr>
        <w:lastRenderedPageBreak/>
        <w:t xml:space="preserve">Паспорт </w:t>
      </w:r>
      <w:r>
        <w:rPr>
          <w:rFonts w:ascii="Arial" w:hAnsi="Arial" w:cs="Arial"/>
          <w:color w:val="4C4C4C"/>
          <w:spacing w:val="2"/>
          <w:sz w:val="38"/>
          <w:szCs w:val="38"/>
        </w:rPr>
        <w:t>муниципальной программы</w:t>
      </w:r>
    </w:p>
    <w:p w14:paraId="1259BB59" w14:textId="77777777" w:rsidR="004F3980" w:rsidRPr="008C4A42" w:rsidRDefault="004F3980" w:rsidP="004F3980">
      <w:pPr>
        <w:shd w:val="clear" w:color="auto" w:fill="FFFFFF"/>
        <w:spacing w:line="315" w:lineRule="atLeast"/>
        <w:jc w:val="right"/>
        <w:textAlignment w:val="baseline"/>
        <w:rPr>
          <w:rFonts w:ascii="Arial" w:hAnsi="Arial" w:cs="Arial"/>
          <w:color w:val="2D2D2D"/>
          <w:spacing w:val="2"/>
          <w:sz w:val="21"/>
          <w:szCs w:val="21"/>
        </w:rPr>
      </w:pPr>
      <w:r w:rsidRPr="008C4A42">
        <w:rPr>
          <w:rFonts w:ascii="Arial" w:hAnsi="Arial" w:cs="Arial"/>
          <w:color w:val="2D2D2D"/>
          <w:spacing w:val="2"/>
          <w:sz w:val="21"/>
          <w:szCs w:val="21"/>
        </w:rPr>
        <w:t>Приложение</w:t>
      </w:r>
      <w:r>
        <w:rPr>
          <w:rFonts w:ascii="Arial" w:hAnsi="Arial" w:cs="Arial"/>
          <w:color w:val="2D2D2D"/>
          <w:spacing w:val="2"/>
          <w:sz w:val="21"/>
          <w:szCs w:val="21"/>
        </w:rPr>
        <w:t xml:space="preserve"> 1 </w:t>
      </w:r>
      <w:r w:rsidRPr="008C4A42">
        <w:rPr>
          <w:rFonts w:ascii="Arial" w:hAnsi="Arial" w:cs="Arial"/>
          <w:color w:val="2D2D2D"/>
          <w:spacing w:val="2"/>
          <w:sz w:val="21"/>
          <w:szCs w:val="21"/>
        </w:rPr>
        <w:br/>
        <w:t xml:space="preserve">к Порядку </w:t>
      </w:r>
    </w:p>
    <w:p w14:paraId="177504F3" w14:textId="77777777" w:rsidR="004F3980" w:rsidRPr="008C4A42" w:rsidRDefault="004F3980" w:rsidP="004F3980">
      <w:pPr>
        <w:shd w:val="clear" w:color="auto" w:fill="FFFFFF"/>
        <w:spacing w:line="315" w:lineRule="atLeast"/>
        <w:textAlignment w:val="baseline"/>
        <w:rPr>
          <w:rFonts w:ascii="Arial" w:hAnsi="Arial" w:cs="Arial"/>
          <w:color w:val="2D2D2D"/>
          <w:spacing w:val="2"/>
          <w:sz w:val="21"/>
          <w:szCs w:val="21"/>
        </w:rPr>
      </w:pPr>
      <w:r w:rsidRPr="008C4A42">
        <w:rPr>
          <w:rFonts w:ascii="Arial" w:hAnsi="Arial" w:cs="Arial"/>
          <w:color w:val="2D2D2D"/>
          <w:spacing w:val="2"/>
          <w:sz w:val="21"/>
          <w:szCs w:val="21"/>
        </w:rPr>
        <w:t>(Форма)</w:t>
      </w:r>
      <w:r w:rsidRPr="008C4A42">
        <w:rPr>
          <w:rFonts w:ascii="Arial" w:hAnsi="Arial" w:cs="Arial"/>
          <w:color w:val="2D2D2D"/>
          <w:spacing w:val="2"/>
          <w:sz w:val="21"/>
          <w:szCs w:val="21"/>
        </w:rPr>
        <w:br/>
      </w:r>
      <w:r w:rsidRPr="008C4A42">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2121"/>
        <w:gridCol w:w="5980"/>
        <w:gridCol w:w="2103"/>
      </w:tblGrid>
      <w:tr w:rsidR="004F3980" w:rsidRPr="008C4A42" w14:paraId="7219E257" w14:textId="77777777" w:rsidTr="00B0587C">
        <w:trPr>
          <w:trHeight w:val="15"/>
        </w:trPr>
        <w:tc>
          <w:tcPr>
            <w:tcW w:w="2402" w:type="dxa"/>
            <w:hideMark/>
          </w:tcPr>
          <w:p w14:paraId="7F4B99EB" w14:textId="77777777" w:rsidR="004F3980" w:rsidRPr="008C4A42" w:rsidRDefault="004F3980" w:rsidP="00B0587C">
            <w:pPr>
              <w:rPr>
                <w:rFonts w:ascii="Arial" w:hAnsi="Arial" w:cs="Arial"/>
                <w:color w:val="2D2D2D"/>
                <w:spacing w:val="2"/>
                <w:sz w:val="21"/>
                <w:szCs w:val="21"/>
              </w:rPr>
            </w:pPr>
          </w:p>
        </w:tc>
        <w:tc>
          <w:tcPr>
            <w:tcW w:w="6653" w:type="dxa"/>
            <w:hideMark/>
          </w:tcPr>
          <w:p w14:paraId="125CBCB1" w14:textId="77777777" w:rsidR="004F3980" w:rsidRPr="008C4A42" w:rsidRDefault="004F3980" w:rsidP="00B0587C">
            <w:pPr>
              <w:rPr>
                <w:sz w:val="20"/>
                <w:szCs w:val="20"/>
              </w:rPr>
            </w:pPr>
          </w:p>
        </w:tc>
        <w:tc>
          <w:tcPr>
            <w:tcW w:w="2402" w:type="dxa"/>
            <w:hideMark/>
          </w:tcPr>
          <w:p w14:paraId="0ABF9092" w14:textId="77777777" w:rsidR="004F3980" w:rsidRPr="008C4A42" w:rsidRDefault="004F3980" w:rsidP="00B0587C">
            <w:pPr>
              <w:rPr>
                <w:sz w:val="20"/>
                <w:szCs w:val="20"/>
              </w:rPr>
            </w:pPr>
          </w:p>
        </w:tc>
      </w:tr>
      <w:tr w:rsidR="004F3980" w:rsidRPr="008C4A42" w14:paraId="1E606DC3" w14:textId="77777777" w:rsidTr="00B0587C">
        <w:tc>
          <w:tcPr>
            <w:tcW w:w="11458" w:type="dxa"/>
            <w:gridSpan w:val="3"/>
            <w:tcBorders>
              <w:top w:val="nil"/>
              <w:left w:val="nil"/>
              <w:bottom w:val="nil"/>
              <w:right w:val="nil"/>
            </w:tcBorders>
            <w:tcMar>
              <w:top w:w="0" w:type="dxa"/>
              <w:left w:w="149" w:type="dxa"/>
              <w:bottom w:w="0" w:type="dxa"/>
              <w:right w:w="149" w:type="dxa"/>
            </w:tcMar>
            <w:hideMark/>
          </w:tcPr>
          <w:p w14:paraId="502A7AE6" w14:textId="77777777" w:rsidR="004F3980" w:rsidRDefault="004F3980" w:rsidP="00B0587C">
            <w:pPr>
              <w:spacing w:line="288" w:lineRule="atLeast"/>
              <w:jc w:val="center"/>
              <w:textAlignment w:val="baseline"/>
              <w:rPr>
                <w:color w:val="3C3C3C"/>
                <w:sz w:val="41"/>
                <w:szCs w:val="41"/>
              </w:rPr>
            </w:pPr>
            <w:r w:rsidRPr="008C4A42">
              <w:rPr>
                <w:color w:val="3C3C3C"/>
                <w:sz w:val="41"/>
                <w:szCs w:val="41"/>
              </w:rPr>
              <w:t>ПАСПОРТ</w:t>
            </w:r>
            <w:r w:rsidRPr="008C4A42">
              <w:rPr>
                <w:color w:val="3C3C3C"/>
                <w:sz w:val="41"/>
                <w:szCs w:val="41"/>
              </w:rPr>
              <w:br/>
            </w:r>
            <w:r>
              <w:rPr>
                <w:color w:val="3C3C3C"/>
                <w:sz w:val="41"/>
                <w:szCs w:val="41"/>
              </w:rPr>
              <w:t xml:space="preserve">муниципальной программы муниципального образования «Муринское городское поселение» Всеволожского района Ленинградской области </w:t>
            </w:r>
          </w:p>
          <w:p w14:paraId="574D8DE0" w14:textId="77777777" w:rsidR="00761912" w:rsidRDefault="00761912" w:rsidP="00B0587C">
            <w:pPr>
              <w:spacing w:line="288" w:lineRule="atLeast"/>
              <w:jc w:val="center"/>
              <w:textAlignment w:val="baseline"/>
              <w:rPr>
                <w:color w:val="3C3C3C"/>
                <w:sz w:val="41"/>
                <w:szCs w:val="41"/>
              </w:rPr>
            </w:pPr>
          </w:p>
          <w:p w14:paraId="660D1160" w14:textId="08B9B47B" w:rsidR="00761912" w:rsidRPr="008C4A42" w:rsidRDefault="00761912" w:rsidP="00B0587C">
            <w:pPr>
              <w:spacing w:line="288" w:lineRule="atLeast"/>
              <w:jc w:val="center"/>
              <w:textAlignment w:val="baseline"/>
              <w:rPr>
                <w:color w:val="3C3C3C"/>
                <w:sz w:val="41"/>
                <w:szCs w:val="41"/>
              </w:rPr>
            </w:pPr>
          </w:p>
        </w:tc>
      </w:tr>
      <w:tr w:rsidR="004F3980" w:rsidRPr="008C4A42" w14:paraId="57E38BE5" w14:textId="77777777" w:rsidTr="00B0587C">
        <w:tc>
          <w:tcPr>
            <w:tcW w:w="2402" w:type="dxa"/>
            <w:tcBorders>
              <w:top w:val="nil"/>
              <w:left w:val="nil"/>
              <w:bottom w:val="nil"/>
              <w:right w:val="nil"/>
            </w:tcBorders>
            <w:tcMar>
              <w:top w:w="0" w:type="dxa"/>
              <w:left w:w="149" w:type="dxa"/>
              <w:bottom w:w="0" w:type="dxa"/>
              <w:right w:w="149" w:type="dxa"/>
            </w:tcMar>
            <w:hideMark/>
          </w:tcPr>
          <w:p w14:paraId="745F9C2A" w14:textId="77777777" w:rsidR="004F3980" w:rsidRPr="008C4A42" w:rsidRDefault="004F3980" w:rsidP="00B0587C">
            <w:pPr>
              <w:rPr>
                <w:color w:val="3C3C3C"/>
                <w:sz w:val="41"/>
                <w:szCs w:val="41"/>
              </w:rPr>
            </w:pPr>
          </w:p>
        </w:tc>
        <w:tc>
          <w:tcPr>
            <w:tcW w:w="6653" w:type="dxa"/>
            <w:tcBorders>
              <w:top w:val="nil"/>
              <w:left w:val="nil"/>
              <w:bottom w:val="single" w:sz="6" w:space="0" w:color="000000"/>
              <w:right w:val="nil"/>
            </w:tcBorders>
            <w:tcMar>
              <w:top w:w="0" w:type="dxa"/>
              <w:left w:w="149" w:type="dxa"/>
              <w:bottom w:w="0" w:type="dxa"/>
              <w:right w:w="149" w:type="dxa"/>
            </w:tcMar>
            <w:hideMark/>
          </w:tcPr>
          <w:p w14:paraId="12F6FEA8" w14:textId="77777777" w:rsidR="004F3980" w:rsidRPr="008C4A42" w:rsidRDefault="004F3980" w:rsidP="00B0587C">
            <w:pPr>
              <w:rPr>
                <w:sz w:val="20"/>
                <w:szCs w:val="20"/>
              </w:rPr>
            </w:pPr>
          </w:p>
        </w:tc>
        <w:tc>
          <w:tcPr>
            <w:tcW w:w="2402" w:type="dxa"/>
            <w:tcBorders>
              <w:top w:val="nil"/>
              <w:left w:val="nil"/>
              <w:bottom w:val="nil"/>
              <w:right w:val="nil"/>
            </w:tcBorders>
            <w:tcMar>
              <w:top w:w="0" w:type="dxa"/>
              <w:left w:w="149" w:type="dxa"/>
              <w:bottom w:w="0" w:type="dxa"/>
              <w:right w:w="149" w:type="dxa"/>
            </w:tcMar>
            <w:hideMark/>
          </w:tcPr>
          <w:p w14:paraId="28942F33" w14:textId="77777777" w:rsidR="004F3980" w:rsidRPr="008C4A42" w:rsidRDefault="004F3980" w:rsidP="00B0587C">
            <w:pPr>
              <w:rPr>
                <w:sz w:val="20"/>
                <w:szCs w:val="20"/>
              </w:rPr>
            </w:pPr>
          </w:p>
        </w:tc>
      </w:tr>
      <w:tr w:rsidR="004F3980" w:rsidRPr="008C4A42" w14:paraId="377D6481" w14:textId="77777777" w:rsidTr="00B0587C">
        <w:tc>
          <w:tcPr>
            <w:tcW w:w="2402" w:type="dxa"/>
            <w:tcBorders>
              <w:top w:val="nil"/>
              <w:left w:val="nil"/>
              <w:bottom w:val="nil"/>
              <w:right w:val="nil"/>
            </w:tcBorders>
            <w:tcMar>
              <w:top w:w="0" w:type="dxa"/>
              <w:left w:w="149" w:type="dxa"/>
              <w:bottom w:w="0" w:type="dxa"/>
              <w:right w:w="149" w:type="dxa"/>
            </w:tcMar>
            <w:hideMark/>
          </w:tcPr>
          <w:p w14:paraId="4F7ABE43" w14:textId="77777777" w:rsidR="004F3980" w:rsidRPr="008C4A42" w:rsidRDefault="004F3980" w:rsidP="00B0587C">
            <w:pPr>
              <w:rPr>
                <w:sz w:val="20"/>
                <w:szCs w:val="20"/>
              </w:rPr>
            </w:pPr>
          </w:p>
        </w:tc>
        <w:tc>
          <w:tcPr>
            <w:tcW w:w="6653" w:type="dxa"/>
            <w:tcBorders>
              <w:top w:val="nil"/>
              <w:left w:val="nil"/>
              <w:bottom w:val="nil"/>
              <w:right w:val="nil"/>
            </w:tcBorders>
            <w:tcMar>
              <w:top w:w="0" w:type="dxa"/>
              <w:left w:w="149" w:type="dxa"/>
              <w:bottom w:w="0" w:type="dxa"/>
              <w:right w:w="149" w:type="dxa"/>
            </w:tcMar>
            <w:hideMark/>
          </w:tcPr>
          <w:p w14:paraId="32E1E3A9" w14:textId="77777777" w:rsidR="004F3980" w:rsidRPr="008C4A42" w:rsidRDefault="004F3980" w:rsidP="00B0587C">
            <w:pPr>
              <w:spacing w:line="315" w:lineRule="atLeast"/>
              <w:jc w:val="center"/>
              <w:textAlignment w:val="baseline"/>
              <w:rPr>
                <w:color w:val="2D2D2D"/>
                <w:sz w:val="21"/>
                <w:szCs w:val="21"/>
              </w:rPr>
            </w:pPr>
            <w:r w:rsidRPr="008C4A42">
              <w:rPr>
                <w:color w:val="2D2D2D"/>
                <w:sz w:val="21"/>
                <w:szCs w:val="21"/>
              </w:rPr>
              <w:t xml:space="preserve">(наименование </w:t>
            </w:r>
            <w:r>
              <w:rPr>
                <w:color w:val="2D2D2D"/>
                <w:sz w:val="21"/>
                <w:szCs w:val="21"/>
              </w:rPr>
              <w:t xml:space="preserve">муниципальной </w:t>
            </w:r>
            <w:r w:rsidRPr="008C4A42">
              <w:rPr>
                <w:color w:val="2D2D2D"/>
                <w:sz w:val="21"/>
                <w:szCs w:val="21"/>
              </w:rPr>
              <w:t>программы)</w:t>
            </w:r>
          </w:p>
        </w:tc>
        <w:tc>
          <w:tcPr>
            <w:tcW w:w="2402" w:type="dxa"/>
            <w:tcBorders>
              <w:top w:val="nil"/>
              <w:left w:val="nil"/>
              <w:bottom w:val="nil"/>
              <w:right w:val="nil"/>
            </w:tcBorders>
            <w:tcMar>
              <w:top w:w="0" w:type="dxa"/>
              <w:left w:w="149" w:type="dxa"/>
              <w:bottom w:w="0" w:type="dxa"/>
              <w:right w:w="149" w:type="dxa"/>
            </w:tcMar>
            <w:hideMark/>
          </w:tcPr>
          <w:p w14:paraId="1EE7A3A3" w14:textId="77777777" w:rsidR="004F3980" w:rsidRPr="008C4A42" w:rsidRDefault="004F3980" w:rsidP="00B0587C">
            <w:pPr>
              <w:rPr>
                <w:color w:val="2D2D2D"/>
                <w:sz w:val="21"/>
                <w:szCs w:val="21"/>
              </w:rPr>
            </w:pPr>
          </w:p>
        </w:tc>
      </w:tr>
    </w:tbl>
    <w:p w14:paraId="60857CDB" w14:textId="77777777" w:rsidR="004F3980" w:rsidRPr="008C4A42" w:rsidRDefault="004F3980" w:rsidP="004F3980">
      <w:pPr>
        <w:shd w:val="clear" w:color="auto" w:fill="FFFFFF"/>
        <w:spacing w:line="315" w:lineRule="atLeast"/>
        <w:textAlignment w:val="baseline"/>
        <w:rPr>
          <w:rFonts w:ascii="Arial" w:hAnsi="Arial" w:cs="Arial"/>
          <w:color w:val="2D2D2D"/>
          <w:spacing w:val="2"/>
          <w:sz w:val="21"/>
          <w:szCs w:val="21"/>
        </w:rPr>
      </w:pPr>
      <w:r w:rsidRPr="008C4A42">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6120"/>
        <w:gridCol w:w="3235"/>
      </w:tblGrid>
      <w:tr w:rsidR="004F3980" w:rsidRPr="008C4A42" w14:paraId="3000F960" w14:textId="77777777" w:rsidTr="00761912">
        <w:trPr>
          <w:trHeight w:val="15"/>
        </w:trPr>
        <w:tc>
          <w:tcPr>
            <w:tcW w:w="6120" w:type="dxa"/>
            <w:hideMark/>
          </w:tcPr>
          <w:p w14:paraId="7C13CF26" w14:textId="77777777" w:rsidR="004F3980" w:rsidRPr="008C4A42" w:rsidRDefault="004F3980" w:rsidP="00B0587C">
            <w:pPr>
              <w:rPr>
                <w:rFonts w:ascii="Arial" w:hAnsi="Arial" w:cs="Arial"/>
                <w:color w:val="2D2D2D"/>
                <w:spacing w:val="2"/>
                <w:sz w:val="21"/>
                <w:szCs w:val="21"/>
              </w:rPr>
            </w:pPr>
          </w:p>
        </w:tc>
        <w:tc>
          <w:tcPr>
            <w:tcW w:w="3235" w:type="dxa"/>
            <w:hideMark/>
          </w:tcPr>
          <w:p w14:paraId="1EFECCBC" w14:textId="77777777" w:rsidR="004F3980" w:rsidRPr="008C4A42" w:rsidRDefault="004F3980" w:rsidP="00B0587C">
            <w:pPr>
              <w:rPr>
                <w:sz w:val="20"/>
                <w:szCs w:val="20"/>
              </w:rPr>
            </w:pPr>
          </w:p>
        </w:tc>
      </w:tr>
      <w:tr w:rsidR="004F3980" w:rsidRPr="008C4A42" w14:paraId="5BC55982"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E13998A"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Ответственный исполнитель </w:t>
            </w:r>
            <w:r>
              <w:rPr>
                <w:color w:val="2D2D2D"/>
                <w:sz w:val="21"/>
                <w:szCs w:val="21"/>
              </w:rPr>
              <w:t>муниципальной</w:t>
            </w:r>
            <w:r w:rsidRPr="008C4A42">
              <w:rPr>
                <w:color w:val="2D2D2D"/>
                <w:sz w:val="21"/>
                <w:szCs w:val="21"/>
              </w:rPr>
              <w:t xml:space="preserve"> программы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0F61660" w14:textId="77777777" w:rsidR="004F3980" w:rsidRPr="008C4A42" w:rsidRDefault="004F3980" w:rsidP="00B0587C">
            <w:pPr>
              <w:rPr>
                <w:color w:val="2D2D2D"/>
                <w:sz w:val="21"/>
                <w:szCs w:val="21"/>
              </w:rPr>
            </w:pPr>
          </w:p>
        </w:tc>
      </w:tr>
      <w:tr w:rsidR="004F3980" w:rsidRPr="008C4A42" w14:paraId="7B401C82"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D07BB00"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Соисполнители </w:t>
            </w:r>
            <w:r>
              <w:rPr>
                <w:color w:val="2D2D2D"/>
                <w:sz w:val="21"/>
                <w:szCs w:val="21"/>
              </w:rPr>
              <w:t>муниципальной</w:t>
            </w:r>
            <w:r w:rsidRPr="008C4A42">
              <w:rPr>
                <w:color w:val="2D2D2D"/>
                <w:sz w:val="21"/>
                <w:szCs w:val="21"/>
              </w:rPr>
              <w:t xml:space="preserve"> программы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C9DC29E" w14:textId="77777777" w:rsidR="004F3980" w:rsidRPr="008C4A42" w:rsidRDefault="004F3980" w:rsidP="00B0587C">
            <w:pPr>
              <w:rPr>
                <w:color w:val="2D2D2D"/>
                <w:sz w:val="21"/>
                <w:szCs w:val="21"/>
              </w:rPr>
            </w:pPr>
          </w:p>
        </w:tc>
      </w:tr>
      <w:tr w:rsidR="004F3980" w:rsidRPr="008C4A42" w14:paraId="3F773D5C"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592A3D5"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Участники </w:t>
            </w:r>
            <w:r>
              <w:rPr>
                <w:color w:val="2D2D2D"/>
                <w:sz w:val="21"/>
                <w:szCs w:val="21"/>
              </w:rPr>
              <w:t>муниципальной</w:t>
            </w:r>
            <w:r w:rsidRPr="008C4A42">
              <w:rPr>
                <w:color w:val="2D2D2D"/>
                <w:sz w:val="21"/>
                <w:szCs w:val="21"/>
              </w:rPr>
              <w:t xml:space="preserve"> программы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5A3FEEA" w14:textId="77777777" w:rsidR="004F3980" w:rsidRPr="008C4A42" w:rsidRDefault="004F3980" w:rsidP="00B0587C">
            <w:pPr>
              <w:rPr>
                <w:color w:val="2D2D2D"/>
                <w:sz w:val="21"/>
                <w:szCs w:val="21"/>
              </w:rPr>
            </w:pPr>
          </w:p>
        </w:tc>
      </w:tr>
      <w:tr w:rsidR="004F3980" w:rsidRPr="008C4A42" w14:paraId="474E09B3"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C79D0E8"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Подпрограммы </w:t>
            </w:r>
            <w:r>
              <w:rPr>
                <w:color w:val="2D2D2D"/>
                <w:sz w:val="21"/>
                <w:szCs w:val="21"/>
              </w:rPr>
              <w:t>муниципальной п</w:t>
            </w:r>
            <w:r w:rsidRPr="008C4A42">
              <w:rPr>
                <w:color w:val="2D2D2D"/>
                <w:sz w:val="21"/>
                <w:szCs w:val="21"/>
              </w:rPr>
              <w:t>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8502FFE" w14:textId="77777777" w:rsidR="004F3980" w:rsidRPr="008C4A42" w:rsidRDefault="004F3980" w:rsidP="00B0587C">
            <w:pPr>
              <w:rPr>
                <w:color w:val="2D2D2D"/>
                <w:sz w:val="21"/>
                <w:szCs w:val="21"/>
              </w:rPr>
            </w:pPr>
          </w:p>
        </w:tc>
      </w:tr>
      <w:tr w:rsidR="004F3980" w:rsidRPr="008C4A42" w14:paraId="4D6D773B"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7D6FD7C"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Цель </w:t>
            </w:r>
            <w:r>
              <w:rPr>
                <w:color w:val="2D2D2D"/>
                <w:sz w:val="21"/>
                <w:szCs w:val="21"/>
              </w:rPr>
              <w:t xml:space="preserve">муниципальной </w:t>
            </w:r>
            <w:r w:rsidRPr="008C4A42">
              <w:rPr>
                <w:color w:val="2D2D2D"/>
                <w:sz w:val="21"/>
                <w:szCs w:val="21"/>
              </w:rPr>
              <w:t>программы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DC72F47" w14:textId="77777777" w:rsidR="004F3980" w:rsidRPr="008C4A42" w:rsidRDefault="004F3980" w:rsidP="00B0587C">
            <w:pPr>
              <w:rPr>
                <w:color w:val="2D2D2D"/>
                <w:sz w:val="21"/>
                <w:szCs w:val="21"/>
              </w:rPr>
            </w:pPr>
          </w:p>
        </w:tc>
      </w:tr>
      <w:tr w:rsidR="004F3980" w:rsidRPr="008C4A42" w14:paraId="61C76A2D"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B83F45D"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Задачи </w:t>
            </w:r>
            <w:r>
              <w:rPr>
                <w:color w:val="2D2D2D"/>
                <w:sz w:val="21"/>
                <w:szCs w:val="21"/>
              </w:rPr>
              <w:t>муниципальной</w:t>
            </w:r>
            <w:r w:rsidRPr="008C4A42">
              <w:rPr>
                <w:color w:val="2D2D2D"/>
                <w:sz w:val="21"/>
                <w:szCs w:val="21"/>
              </w:rPr>
              <w:t xml:space="preserve"> программы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0427D23" w14:textId="77777777" w:rsidR="004F3980" w:rsidRPr="008C4A42" w:rsidRDefault="004F3980" w:rsidP="00B0587C">
            <w:pPr>
              <w:rPr>
                <w:color w:val="2D2D2D"/>
                <w:sz w:val="21"/>
                <w:szCs w:val="21"/>
              </w:rPr>
            </w:pPr>
          </w:p>
        </w:tc>
      </w:tr>
      <w:tr w:rsidR="004F3980" w:rsidRPr="008C4A42" w14:paraId="0751F41D"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A411E9C"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Сроки реализации </w:t>
            </w:r>
            <w:r>
              <w:rPr>
                <w:color w:val="2D2D2D"/>
                <w:sz w:val="21"/>
                <w:szCs w:val="21"/>
              </w:rPr>
              <w:t>муниципальной</w:t>
            </w:r>
            <w:r w:rsidRPr="008C4A42">
              <w:rPr>
                <w:color w:val="2D2D2D"/>
                <w:sz w:val="21"/>
                <w:szCs w:val="21"/>
              </w:rPr>
              <w:t xml:space="preserve"> программы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F400D7A" w14:textId="77777777" w:rsidR="004F3980" w:rsidRPr="008C4A42" w:rsidRDefault="004F3980" w:rsidP="00B0587C">
            <w:pPr>
              <w:rPr>
                <w:color w:val="2D2D2D"/>
                <w:sz w:val="21"/>
                <w:szCs w:val="21"/>
              </w:rPr>
            </w:pPr>
          </w:p>
        </w:tc>
      </w:tr>
      <w:tr w:rsidR="004F3980" w:rsidRPr="008C4A42" w14:paraId="470DDF12"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E0EBA80"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Финансовое обеспечение </w:t>
            </w:r>
            <w:r>
              <w:rPr>
                <w:color w:val="2D2D2D"/>
                <w:sz w:val="21"/>
                <w:szCs w:val="21"/>
              </w:rPr>
              <w:t xml:space="preserve">муниципальной </w:t>
            </w:r>
            <w:r w:rsidRPr="008C4A42">
              <w:rPr>
                <w:color w:val="2D2D2D"/>
                <w:sz w:val="21"/>
                <w:szCs w:val="21"/>
              </w:rPr>
              <w:t>программы - всего, в том числе по годам реализации</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615A2A8" w14:textId="77777777" w:rsidR="004F3980" w:rsidRPr="008C4A42" w:rsidRDefault="004F3980" w:rsidP="00B0587C">
            <w:pPr>
              <w:rPr>
                <w:color w:val="2D2D2D"/>
                <w:sz w:val="21"/>
                <w:szCs w:val="21"/>
              </w:rPr>
            </w:pPr>
          </w:p>
        </w:tc>
      </w:tr>
      <w:tr w:rsidR="004F3980" w:rsidRPr="008C4A42" w14:paraId="0DC6532B"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A339FC9" w14:textId="77777777" w:rsidR="004F3980" w:rsidRPr="008C4A42" w:rsidRDefault="004F3980" w:rsidP="00B0587C">
            <w:pPr>
              <w:spacing w:line="315" w:lineRule="atLeast"/>
              <w:textAlignment w:val="baseline"/>
              <w:rPr>
                <w:color w:val="2D2D2D"/>
                <w:sz w:val="21"/>
                <w:szCs w:val="21"/>
              </w:rPr>
            </w:pPr>
            <w:bookmarkStart w:id="27" w:name="_Hlk77669297"/>
            <w:r w:rsidRPr="008C4A42">
              <w:rPr>
                <w:color w:val="2D2D2D"/>
                <w:sz w:val="21"/>
                <w:szCs w:val="21"/>
              </w:rPr>
              <w:t xml:space="preserve">Размер налоговых расходов, направленных на достижение цели </w:t>
            </w:r>
            <w:r>
              <w:rPr>
                <w:color w:val="2D2D2D"/>
                <w:sz w:val="21"/>
                <w:szCs w:val="21"/>
              </w:rPr>
              <w:t>муниципальной</w:t>
            </w:r>
            <w:r w:rsidRPr="008C4A42">
              <w:rPr>
                <w:color w:val="2D2D2D"/>
                <w:sz w:val="21"/>
                <w:szCs w:val="21"/>
              </w:rPr>
              <w:t xml:space="preserve"> программы, - всего, в том числе по годам реализации</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985D197" w14:textId="77777777" w:rsidR="004F3980" w:rsidRPr="008C4A42" w:rsidRDefault="004F3980" w:rsidP="00B0587C">
            <w:pPr>
              <w:rPr>
                <w:color w:val="2D2D2D"/>
                <w:sz w:val="21"/>
                <w:szCs w:val="21"/>
              </w:rPr>
            </w:pPr>
          </w:p>
        </w:tc>
      </w:tr>
      <w:bookmarkEnd w:id="27"/>
      <w:tr w:rsidR="004F3980" w:rsidRPr="008C4A42" w14:paraId="64187A84" w14:textId="77777777" w:rsidTr="00761912">
        <w:tc>
          <w:tcPr>
            <w:tcW w:w="6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C714CC6" w14:textId="77777777" w:rsidR="004F3980" w:rsidRPr="008C4A42" w:rsidRDefault="004F3980" w:rsidP="00B0587C">
            <w:pPr>
              <w:spacing w:line="315" w:lineRule="atLeast"/>
              <w:textAlignment w:val="baseline"/>
              <w:rPr>
                <w:color w:val="2D2D2D"/>
                <w:sz w:val="21"/>
                <w:szCs w:val="21"/>
              </w:rPr>
            </w:pPr>
            <w:r w:rsidRPr="008C4A42">
              <w:rPr>
                <w:color w:val="2D2D2D"/>
                <w:sz w:val="21"/>
                <w:szCs w:val="21"/>
              </w:rPr>
              <w:t xml:space="preserve">Ожидаемые результаты реализации </w:t>
            </w:r>
            <w:r>
              <w:rPr>
                <w:color w:val="2D2D2D"/>
                <w:sz w:val="21"/>
                <w:szCs w:val="21"/>
              </w:rPr>
              <w:t>муниципальной</w:t>
            </w:r>
            <w:r w:rsidRPr="008C4A42">
              <w:rPr>
                <w:color w:val="2D2D2D"/>
                <w:sz w:val="21"/>
                <w:szCs w:val="21"/>
              </w:rPr>
              <w:t xml:space="preserve"> программы</w:t>
            </w:r>
          </w:p>
        </w:tc>
        <w:tc>
          <w:tcPr>
            <w:tcW w:w="32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19B0B96" w14:textId="77777777" w:rsidR="004F3980" w:rsidRPr="008C4A42" w:rsidRDefault="004F3980" w:rsidP="00B0587C">
            <w:pPr>
              <w:rPr>
                <w:color w:val="2D2D2D"/>
                <w:sz w:val="21"/>
                <w:szCs w:val="21"/>
              </w:rPr>
            </w:pPr>
          </w:p>
        </w:tc>
      </w:tr>
    </w:tbl>
    <w:p w14:paraId="1A211211" w14:textId="77777777" w:rsidR="004F3980" w:rsidRPr="00FF1591" w:rsidRDefault="004F3980" w:rsidP="004F3980">
      <w:pPr>
        <w:shd w:val="clear" w:color="auto" w:fill="FFFFFF"/>
        <w:spacing w:line="315" w:lineRule="atLeast"/>
        <w:textAlignment w:val="baseline"/>
      </w:pPr>
    </w:p>
    <w:p w14:paraId="0C10DB54" w14:textId="77777777" w:rsidR="00680323" w:rsidRDefault="00680323" w:rsidP="007E508A">
      <w:pPr>
        <w:pStyle w:val="af2"/>
        <w:jc w:val="both"/>
        <w:rPr>
          <w:rFonts w:ascii="Times New Roman" w:hAnsi="Times New Roman" w:cs="Times New Roman"/>
          <w:sz w:val="28"/>
          <w:szCs w:val="28"/>
        </w:rPr>
      </w:pPr>
    </w:p>
    <w:p w14:paraId="39316C32" w14:textId="77777777" w:rsidR="00B0587C" w:rsidRDefault="00B0587C" w:rsidP="007E508A">
      <w:pPr>
        <w:pStyle w:val="af2"/>
        <w:jc w:val="both"/>
        <w:rPr>
          <w:rFonts w:ascii="Times New Roman" w:hAnsi="Times New Roman" w:cs="Times New Roman"/>
          <w:sz w:val="28"/>
          <w:szCs w:val="28"/>
        </w:rPr>
      </w:pPr>
    </w:p>
    <w:p w14:paraId="38107D3A" w14:textId="77777777" w:rsidR="00B0587C" w:rsidRDefault="00B0587C" w:rsidP="007E508A">
      <w:pPr>
        <w:pStyle w:val="af2"/>
        <w:jc w:val="both"/>
        <w:rPr>
          <w:rFonts w:ascii="Times New Roman" w:hAnsi="Times New Roman" w:cs="Times New Roman"/>
          <w:sz w:val="28"/>
          <w:szCs w:val="28"/>
        </w:rPr>
      </w:pPr>
    </w:p>
    <w:p w14:paraId="6BA0E359" w14:textId="77777777" w:rsidR="00B0587C" w:rsidRDefault="00B0587C" w:rsidP="007E508A">
      <w:pPr>
        <w:pStyle w:val="af2"/>
        <w:jc w:val="both"/>
        <w:rPr>
          <w:rFonts w:ascii="Times New Roman" w:hAnsi="Times New Roman" w:cs="Times New Roman"/>
          <w:sz w:val="28"/>
          <w:szCs w:val="28"/>
        </w:rPr>
      </w:pPr>
    </w:p>
    <w:p w14:paraId="163EBFE6" w14:textId="77777777" w:rsidR="00B0587C" w:rsidRDefault="00B0587C" w:rsidP="007E508A">
      <w:pPr>
        <w:pStyle w:val="af2"/>
        <w:jc w:val="both"/>
        <w:rPr>
          <w:rFonts w:ascii="Times New Roman" w:hAnsi="Times New Roman" w:cs="Times New Roman"/>
          <w:sz w:val="28"/>
          <w:szCs w:val="28"/>
        </w:rPr>
      </w:pPr>
    </w:p>
    <w:p w14:paraId="0054AA0F" w14:textId="77777777" w:rsidR="00B0587C" w:rsidRDefault="00B0587C" w:rsidP="007E508A">
      <w:pPr>
        <w:pStyle w:val="af2"/>
        <w:jc w:val="both"/>
        <w:rPr>
          <w:rFonts w:ascii="Times New Roman" w:hAnsi="Times New Roman" w:cs="Times New Roman"/>
          <w:sz w:val="28"/>
          <w:szCs w:val="28"/>
        </w:rPr>
      </w:pPr>
    </w:p>
    <w:p w14:paraId="4B0CAA36" w14:textId="77777777" w:rsidR="00B0587C" w:rsidRDefault="00B0587C" w:rsidP="007E508A">
      <w:pPr>
        <w:pStyle w:val="af2"/>
        <w:jc w:val="both"/>
        <w:rPr>
          <w:rFonts w:ascii="Times New Roman" w:hAnsi="Times New Roman" w:cs="Times New Roman"/>
          <w:sz w:val="28"/>
          <w:szCs w:val="28"/>
        </w:rPr>
      </w:pPr>
    </w:p>
    <w:p w14:paraId="3FEAAC44" w14:textId="77777777" w:rsidR="00B0587C" w:rsidRDefault="00B0587C" w:rsidP="007E508A">
      <w:pPr>
        <w:pStyle w:val="af2"/>
        <w:jc w:val="both"/>
        <w:rPr>
          <w:rFonts w:ascii="Times New Roman" w:hAnsi="Times New Roman" w:cs="Times New Roman"/>
          <w:sz w:val="28"/>
          <w:szCs w:val="28"/>
        </w:rPr>
      </w:pPr>
    </w:p>
    <w:p w14:paraId="28DF7BFB" w14:textId="77777777" w:rsidR="00B0587C" w:rsidRDefault="00B0587C" w:rsidP="007E508A">
      <w:pPr>
        <w:pStyle w:val="af2"/>
        <w:jc w:val="both"/>
        <w:rPr>
          <w:rFonts w:ascii="Times New Roman" w:hAnsi="Times New Roman" w:cs="Times New Roman"/>
          <w:sz w:val="28"/>
          <w:szCs w:val="28"/>
        </w:rPr>
      </w:pPr>
    </w:p>
    <w:p w14:paraId="20A40668" w14:textId="77777777" w:rsidR="00B0587C" w:rsidRDefault="00B0587C" w:rsidP="007E508A">
      <w:pPr>
        <w:pStyle w:val="af2"/>
        <w:jc w:val="both"/>
        <w:rPr>
          <w:rFonts w:ascii="Times New Roman" w:hAnsi="Times New Roman" w:cs="Times New Roman"/>
          <w:sz w:val="28"/>
          <w:szCs w:val="28"/>
        </w:rPr>
      </w:pPr>
    </w:p>
    <w:p w14:paraId="4F967C6D" w14:textId="77777777" w:rsidR="00B0587C" w:rsidRDefault="00B0587C" w:rsidP="007E508A">
      <w:pPr>
        <w:pStyle w:val="af2"/>
        <w:jc w:val="both"/>
        <w:rPr>
          <w:rFonts w:ascii="Times New Roman" w:hAnsi="Times New Roman" w:cs="Times New Roman"/>
          <w:sz w:val="28"/>
          <w:szCs w:val="28"/>
        </w:rPr>
      </w:pPr>
    </w:p>
    <w:p w14:paraId="5B3047B9" w14:textId="77777777" w:rsidR="00B0587C" w:rsidRDefault="00B0587C" w:rsidP="007E508A">
      <w:pPr>
        <w:pStyle w:val="af2"/>
        <w:jc w:val="both"/>
        <w:rPr>
          <w:rFonts w:ascii="Times New Roman" w:hAnsi="Times New Roman" w:cs="Times New Roman"/>
          <w:sz w:val="28"/>
          <w:szCs w:val="28"/>
        </w:rPr>
      </w:pPr>
    </w:p>
    <w:p w14:paraId="0FD88E48" w14:textId="77777777" w:rsidR="00EE3924" w:rsidRDefault="00EE3924" w:rsidP="007E508A">
      <w:pPr>
        <w:pStyle w:val="af2"/>
        <w:jc w:val="both"/>
        <w:rPr>
          <w:rFonts w:ascii="Times New Roman" w:hAnsi="Times New Roman" w:cs="Times New Roman"/>
          <w:sz w:val="28"/>
          <w:szCs w:val="28"/>
        </w:rPr>
      </w:pPr>
    </w:p>
    <w:p w14:paraId="01D715E2" w14:textId="77777777" w:rsidR="00EE3924" w:rsidRDefault="00EE3924" w:rsidP="007E508A">
      <w:pPr>
        <w:pStyle w:val="af2"/>
        <w:jc w:val="both"/>
        <w:rPr>
          <w:rFonts w:ascii="Times New Roman" w:hAnsi="Times New Roman" w:cs="Times New Roman"/>
          <w:sz w:val="28"/>
          <w:szCs w:val="28"/>
        </w:rPr>
      </w:pPr>
    </w:p>
    <w:p w14:paraId="6C4C1859" w14:textId="77777777" w:rsidR="00B0587C" w:rsidRPr="008C4A42" w:rsidRDefault="00B0587C" w:rsidP="00B0587C">
      <w:pPr>
        <w:shd w:val="clear" w:color="auto" w:fill="FFFFFF"/>
        <w:spacing w:line="315" w:lineRule="atLeast"/>
        <w:jc w:val="right"/>
        <w:textAlignment w:val="baseline"/>
        <w:rPr>
          <w:rFonts w:ascii="Arial" w:hAnsi="Arial" w:cs="Arial"/>
          <w:color w:val="2D2D2D"/>
          <w:spacing w:val="2"/>
          <w:sz w:val="21"/>
          <w:szCs w:val="21"/>
        </w:rPr>
      </w:pPr>
      <w:r w:rsidRPr="008C4A42">
        <w:rPr>
          <w:rFonts w:ascii="Arial" w:hAnsi="Arial" w:cs="Arial"/>
          <w:color w:val="2D2D2D"/>
          <w:spacing w:val="2"/>
          <w:sz w:val="21"/>
          <w:szCs w:val="21"/>
        </w:rPr>
        <w:lastRenderedPageBreak/>
        <w:t>Приложение</w:t>
      </w:r>
      <w:r>
        <w:rPr>
          <w:rFonts w:ascii="Arial" w:hAnsi="Arial" w:cs="Arial"/>
          <w:color w:val="2D2D2D"/>
          <w:spacing w:val="2"/>
          <w:sz w:val="21"/>
          <w:szCs w:val="21"/>
        </w:rPr>
        <w:t xml:space="preserve"> </w:t>
      </w:r>
      <w:r w:rsidRPr="00326469">
        <w:rPr>
          <w:rFonts w:ascii="Arial" w:hAnsi="Arial" w:cs="Arial"/>
          <w:color w:val="2D2D2D"/>
          <w:spacing w:val="2"/>
          <w:sz w:val="21"/>
          <w:szCs w:val="21"/>
        </w:rPr>
        <w:t>2</w:t>
      </w:r>
      <w:r>
        <w:rPr>
          <w:rFonts w:ascii="Arial" w:hAnsi="Arial" w:cs="Arial"/>
          <w:color w:val="2D2D2D"/>
          <w:spacing w:val="2"/>
          <w:sz w:val="21"/>
          <w:szCs w:val="21"/>
        </w:rPr>
        <w:t xml:space="preserve"> </w:t>
      </w:r>
      <w:r w:rsidRPr="008C4A42">
        <w:rPr>
          <w:rFonts w:ascii="Arial" w:hAnsi="Arial" w:cs="Arial"/>
          <w:color w:val="2D2D2D"/>
          <w:spacing w:val="2"/>
          <w:sz w:val="21"/>
          <w:szCs w:val="21"/>
        </w:rPr>
        <w:br/>
        <w:t xml:space="preserve">к Порядку </w:t>
      </w:r>
    </w:p>
    <w:p w14:paraId="3E4EEF84" w14:textId="77777777" w:rsidR="00B0587C" w:rsidRPr="00326469" w:rsidRDefault="00B0587C" w:rsidP="00B0587C">
      <w:pPr>
        <w:pStyle w:val="ConsPlusNormal"/>
        <w:ind w:left="4820"/>
        <w:jc w:val="center"/>
        <w:rPr>
          <w:rFonts w:ascii="Times New Roman" w:hAnsi="Times New Roman" w:cs="Times New Roman"/>
          <w:sz w:val="28"/>
          <w:szCs w:val="28"/>
        </w:rPr>
      </w:pPr>
    </w:p>
    <w:p w14:paraId="7547650E" w14:textId="77777777" w:rsidR="00B0587C" w:rsidRDefault="00B0587C" w:rsidP="00B0587C">
      <w:pPr>
        <w:pStyle w:val="ConsPlusNormal"/>
        <w:ind w:left="4820"/>
        <w:jc w:val="right"/>
        <w:rPr>
          <w:rFonts w:ascii="Times New Roman" w:hAnsi="Times New Roman" w:cs="Times New Roman"/>
          <w:sz w:val="28"/>
          <w:szCs w:val="28"/>
        </w:rPr>
      </w:pPr>
    </w:p>
    <w:p w14:paraId="4EFCBC93" w14:textId="77777777" w:rsidR="00B0587C" w:rsidRDefault="00B0587C" w:rsidP="00B0587C">
      <w:pPr>
        <w:pStyle w:val="ConsPlusNormal"/>
        <w:ind w:left="4820"/>
        <w:jc w:val="right"/>
        <w:rPr>
          <w:rFonts w:ascii="Times New Roman" w:hAnsi="Times New Roman" w:cs="Times New Roman"/>
          <w:sz w:val="28"/>
          <w:szCs w:val="28"/>
        </w:rPr>
      </w:pPr>
    </w:p>
    <w:p w14:paraId="50DB4238" w14:textId="77777777" w:rsidR="00B0587C" w:rsidRDefault="00B0587C" w:rsidP="00B0587C">
      <w:pPr>
        <w:pStyle w:val="ConsPlusNormal"/>
        <w:ind w:firstLine="709"/>
        <w:jc w:val="right"/>
        <w:rPr>
          <w:rFonts w:ascii="Times New Roman" w:hAnsi="Times New Roman" w:cs="Times New Roman"/>
          <w:sz w:val="28"/>
          <w:szCs w:val="28"/>
        </w:rPr>
      </w:pPr>
    </w:p>
    <w:p w14:paraId="068850FD" w14:textId="77777777" w:rsidR="00B0587C" w:rsidRPr="00F73ABC" w:rsidRDefault="00B0587C" w:rsidP="00B0587C">
      <w:pPr>
        <w:pStyle w:val="ConsPlusNormal"/>
        <w:ind w:firstLine="709"/>
        <w:jc w:val="right"/>
        <w:rPr>
          <w:rFonts w:ascii="Times New Roman" w:hAnsi="Times New Roman" w:cs="Times New Roman"/>
          <w:sz w:val="28"/>
          <w:szCs w:val="28"/>
        </w:rPr>
      </w:pPr>
    </w:p>
    <w:p w14:paraId="3697A9F1" w14:textId="77777777" w:rsidR="00B0587C" w:rsidRPr="00F73ABC" w:rsidRDefault="00B0587C" w:rsidP="00B0587C">
      <w:pPr>
        <w:pStyle w:val="ConsPlusNormal"/>
        <w:ind w:firstLine="709"/>
        <w:jc w:val="right"/>
        <w:rPr>
          <w:rFonts w:ascii="Times New Roman" w:hAnsi="Times New Roman" w:cs="Times New Roman"/>
          <w:sz w:val="28"/>
          <w:szCs w:val="28"/>
        </w:rPr>
      </w:pPr>
    </w:p>
    <w:p w14:paraId="735F4695" w14:textId="77777777" w:rsidR="00B0587C" w:rsidRPr="00F73ABC" w:rsidRDefault="00B0587C" w:rsidP="00B0587C">
      <w:pPr>
        <w:pStyle w:val="ConsPlusTitle"/>
        <w:ind w:firstLine="709"/>
        <w:jc w:val="center"/>
        <w:rPr>
          <w:rFonts w:ascii="Times New Roman" w:hAnsi="Times New Roman" w:cs="Times New Roman"/>
          <w:sz w:val="28"/>
          <w:szCs w:val="28"/>
        </w:rPr>
      </w:pPr>
      <w:bookmarkStart w:id="28" w:name="P44"/>
      <w:bookmarkStart w:id="29" w:name="_Hlk69217949"/>
      <w:bookmarkEnd w:id="28"/>
      <w:r w:rsidRPr="00F73ABC">
        <w:rPr>
          <w:rFonts w:ascii="Times New Roman" w:hAnsi="Times New Roman" w:cs="Times New Roman"/>
          <w:sz w:val="28"/>
          <w:szCs w:val="28"/>
        </w:rPr>
        <w:t>МЕТОДИЧЕСКИЕ УКАЗАНИЯ</w:t>
      </w:r>
    </w:p>
    <w:p w14:paraId="2923BFA3" w14:textId="77777777" w:rsidR="00B0587C" w:rsidRPr="00F73ABC" w:rsidRDefault="00B0587C" w:rsidP="00B0587C">
      <w:pPr>
        <w:pStyle w:val="ConsPlusTitle"/>
        <w:jc w:val="center"/>
        <w:rPr>
          <w:rFonts w:ascii="Times New Roman" w:hAnsi="Times New Roman" w:cs="Times New Roman"/>
          <w:sz w:val="28"/>
          <w:szCs w:val="28"/>
        </w:rPr>
      </w:pPr>
      <w:r w:rsidRPr="00F73ABC">
        <w:rPr>
          <w:rFonts w:ascii="Times New Roman" w:hAnsi="Times New Roman" w:cs="Times New Roman"/>
          <w:sz w:val="28"/>
          <w:szCs w:val="28"/>
        </w:rPr>
        <w:t xml:space="preserve">ПО РАЗРАБОТКЕ И РЕАЛИЗАЦИИ </w:t>
      </w: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w:t>
      </w:r>
      <w:r>
        <w:rPr>
          <w:rFonts w:ascii="Times New Roman" w:hAnsi="Times New Roman" w:cs="Times New Roman"/>
          <w:sz w:val="28"/>
          <w:szCs w:val="28"/>
        </w:rPr>
        <w:t xml:space="preserve"> МУНИЦИПАЛЬНОГО ОБРАЗОВАНИЯ  «МУРИНСКОЕ ГОРОДСКОЕ ПОСЕЛЕНИЕ» ВСЕВОЛОЖСКОГО МУНИЦИПАЛЬНОГО РАЙНА </w:t>
      </w:r>
    </w:p>
    <w:p w14:paraId="5B7B8D48" w14:textId="77777777" w:rsidR="00B0587C" w:rsidRPr="00F73ABC" w:rsidRDefault="00B0587C" w:rsidP="00B0587C">
      <w:pPr>
        <w:pStyle w:val="ConsPlusTitle"/>
        <w:ind w:firstLine="709"/>
        <w:jc w:val="center"/>
        <w:rPr>
          <w:rFonts w:ascii="Times New Roman" w:hAnsi="Times New Roman" w:cs="Times New Roman"/>
          <w:sz w:val="28"/>
          <w:szCs w:val="28"/>
        </w:rPr>
      </w:pPr>
      <w:r w:rsidRPr="00F73ABC">
        <w:rPr>
          <w:rFonts w:ascii="Times New Roman" w:hAnsi="Times New Roman" w:cs="Times New Roman"/>
          <w:sz w:val="28"/>
          <w:szCs w:val="28"/>
        </w:rPr>
        <w:t>ЛЕНИНГРАДСКОЙ ОБЛАСТИ</w:t>
      </w:r>
      <w:bookmarkEnd w:id="29"/>
    </w:p>
    <w:p w14:paraId="2DE7DE6C" w14:textId="77777777" w:rsidR="00B0587C" w:rsidRPr="00F73ABC" w:rsidRDefault="00B0587C" w:rsidP="00B0587C">
      <w:pPr>
        <w:pStyle w:val="ConsPlusNormal"/>
        <w:ind w:firstLine="709"/>
        <w:jc w:val="center"/>
        <w:rPr>
          <w:rFonts w:ascii="Times New Roman" w:hAnsi="Times New Roman" w:cs="Times New Roman"/>
          <w:sz w:val="28"/>
          <w:szCs w:val="28"/>
        </w:rPr>
      </w:pPr>
    </w:p>
    <w:p w14:paraId="334C91DA" w14:textId="77777777" w:rsidR="00B0587C" w:rsidRPr="00476055" w:rsidRDefault="00B0587C" w:rsidP="00B0587C">
      <w:pPr>
        <w:pStyle w:val="ConsPlusNormal"/>
        <w:ind w:firstLine="709"/>
        <w:jc w:val="center"/>
        <w:outlineLvl w:val="1"/>
        <w:rPr>
          <w:rFonts w:ascii="Times New Roman" w:hAnsi="Times New Roman" w:cs="Times New Roman"/>
          <w:b/>
          <w:bCs/>
          <w:sz w:val="28"/>
          <w:szCs w:val="28"/>
        </w:rPr>
      </w:pPr>
      <w:r w:rsidRPr="00476055">
        <w:rPr>
          <w:rFonts w:ascii="Times New Roman" w:hAnsi="Times New Roman" w:cs="Times New Roman"/>
          <w:b/>
          <w:bCs/>
          <w:sz w:val="28"/>
          <w:szCs w:val="28"/>
        </w:rPr>
        <w:t>I. Общие положения</w:t>
      </w:r>
    </w:p>
    <w:p w14:paraId="1B843004" w14:textId="77777777" w:rsidR="00B0587C" w:rsidRPr="00F73ABC" w:rsidRDefault="00B0587C" w:rsidP="00B0587C">
      <w:pPr>
        <w:pStyle w:val="ConsPlusNormal"/>
        <w:ind w:firstLine="709"/>
        <w:jc w:val="both"/>
        <w:rPr>
          <w:rFonts w:ascii="Times New Roman" w:hAnsi="Times New Roman" w:cs="Times New Roman"/>
          <w:sz w:val="28"/>
          <w:szCs w:val="28"/>
        </w:rPr>
      </w:pPr>
    </w:p>
    <w:p w14:paraId="3932B86F"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1. Настоящие Методические указания по разработке и реализации </w:t>
      </w: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 </w:t>
      </w:r>
      <w:r>
        <w:rPr>
          <w:rFonts w:ascii="Times New Roman" w:hAnsi="Times New Roman" w:cs="Times New Roman"/>
          <w:sz w:val="28"/>
          <w:szCs w:val="28"/>
        </w:rPr>
        <w:t>муниципального образования «Муринское городское поселение» Всеволожского района Ленинградской области</w:t>
      </w:r>
      <w:r w:rsidRPr="00F73ABC">
        <w:rPr>
          <w:rFonts w:ascii="Times New Roman" w:hAnsi="Times New Roman" w:cs="Times New Roman"/>
          <w:sz w:val="28"/>
          <w:szCs w:val="28"/>
        </w:rPr>
        <w:t xml:space="preserve"> (далее соответственно - Методические указания, </w:t>
      </w:r>
      <w:r>
        <w:rPr>
          <w:rFonts w:ascii="Times New Roman" w:hAnsi="Times New Roman" w:cs="Times New Roman"/>
          <w:sz w:val="28"/>
          <w:szCs w:val="28"/>
        </w:rPr>
        <w:t xml:space="preserve">муниципальные </w:t>
      </w:r>
      <w:r w:rsidRPr="00F73ABC">
        <w:rPr>
          <w:rFonts w:ascii="Times New Roman" w:hAnsi="Times New Roman" w:cs="Times New Roman"/>
          <w:sz w:val="28"/>
          <w:szCs w:val="28"/>
        </w:rPr>
        <w:t xml:space="preserve">программы) применяются при разработке </w:t>
      </w:r>
      <w:r>
        <w:rPr>
          <w:rFonts w:ascii="Times New Roman" w:hAnsi="Times New Roman" w:cs="Times New Roman"/>
          <w:sz w:val="28"/>
          <w:szCs w:val="28"/>
        </w:rPr>
        <w:t>муниципальных программ</w:t>
      </w:r>
      <w:r w:rsidRPr="00F73ABC">
        <w:rPr>
          <w:rFonts w:ascii="Times New Roman" w:hAnsi="Times New Roman" w:cs="Times New Roman"/>
          <w:sz w:val="28"/>
          <w:szCs w:val="28"/>
        </w:rPr>
        <w:t xml:space="preserve">, корректировке </w:t>
      </w: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 мониторинге реализации и оценки эффективности </w:t>
      </w:r>
      <w:r>
        <w:rPr>
          <w:rFonts w:ascii="Times New Roman" w:hAnsi="Times New Roman" w:cs="Times New Roman"/>
          <w:sz w:val="28"/>
          <w:szCs w:val="28"/>
        </w:rPr>
        <w:t xml:space="preserve">муниципальных </w:t>
      </w:r>
      <w:r w:rsidRPr="00F73ABC">
        <w:rPr>
          <w:rFonts w:ascii="Times New Roman" w:hAnsi="Times New Roman" w:cs="Times New Roman"/>
          <w:sz w:val="28"/>
          <w:szCs w:val="28"/>
        </w:rPr>
        <w:t>программ.</w:t>
      </w:r>
    </w:p>
    <w:p w14:paraId="69DA4FE4"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73ABC">
        <w:rPr>
          <w:rFonts w:ascii="Times New Roman" w:hAnsi="Times New Roman" w:cs="Times New Roman"/>
          <w:sz w:val="28"/>
          <w:szCs w:val="28"/>
        </w:rPr>
        <w:t xml:space="preserve">. Сроки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w:t>
      </w:r>
      <w:r>
        <w:rPr>
          <w:rFonts w:ascii="Times New Roman" w:hAnsi="Times New Roman" w:cs="Times New Roman"/>
          <w:sz w:val="28"/>
          <w:szCs w:val="28"/>
        </w:rPr>
        <w:t>не менее чем на 3 года.</w:t>
      </w:r>
    </w:p>
    <w:p w14:paraId="7737C84C"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73ABC">
        <w:rPr>
          <w:rFonts w:ascii="Times New Roman" w:hAnsi="Times New Roman" w:cs="Times New Roman"/>
          <w:sz w:val="28"/>
          <w:szCs w:val="28"/>
        </w:rPr>
        <w:t xml:space="preserve">. Заместитель </w:t>
      </w:r>
      <w:r>
        <w:rPr>
          <w:rFonts w:ascii="Times New Roman" w:hAnsi="Times New Roman" w:cs="Times New Roman"/>
          <w:sz w:val="28"/>
          <w:szCs w:val="28"/>
        </w:rPr>
        <w:t>главы администрации муниципального образования,</w:t>
      </w:r>
      <w:r w:rsidRPr="00F73ABC">
        <w:rPr>
          <w:rFonts w:ascii="Times New Roman" w:hAnsi="Times New Roman" w:cs="Times New Roman"/>
          <w:sz w:val="28"/>
          <w:szCs w:val="28"/>
        </w:rPr>
        <w:t xml:space="preserve"> курирующий соответствующее направление деятельности, в течение 5 рабочих дней со дня возникновения основания для разработки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определяет </w:t>
      </w:r>
      <w:r>
        <w:rPr>
          <w:rFonts w:ascii="Times New Roman" w:hAnsi="Times New Roman" w:cs="Times New Roman"/>
          <w:sz w:val="28"/>
          <w:szCs w:val="28"/>
        </w:rPr>
        <w:t>структурное подразделение администрации муниципального образования</w:t>
      </w:r>
      <w:r w:rsidRPr="00F73ABC">
        <w:rPr>
          <w:rFonts w:ascii="Times New Roman" w:hAnsi="Times New Roman" w:cs="Times New Roman"/>
          <w:sz w:val="28"/>
          <w:szCs w:val="28"/>
        </w:rPr>
        <w:t xml:space="preserve">, осуществляющие функции ответственных исполнителей и соисполнителей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до ее утверждения.</w:t>
      </w:r>
    </w:p>
    <w:p w14:paraId="320C1015"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73ABC">
        <w:rPr>
          <w:rFonts w:ascii="Times New Roman" w:hAnsi="Times New Roman" w:cs="Times New Roman"/>
          <w:sz w:val="28"/>
          <w:szCs w:val="28"/>
        </w:rPr>
        <w:t xml:space="preserve">. Ответственный исполнитель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обеспечивает координацию деятельности соисполнителей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а также участников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13D1D4DE"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73ABC">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w:t>
      </w:r>
      <w:r w:rsidRPr="00F73ABC">
        <w:rPr>
          <w:rFonts w:ascii="Times New Roman" w:hAnsi="Times New Roman" w:cs="Times New Roman"/>
          <w:sz w:val="28"/>
          <w:szCs w:val="28"/>
        </w:rPr>
        <w:t>программы разрабатываются в соответствии с принципами:</w:t>
      </w:r>
    </w:p>
    <w:p w14:paraId="73DFF6F4"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соответствия долгосрочным целям социально-экономического развития Российской Федерации и Ленинградской области</w:t>
      </w:r>
      <w:r w:rsidRPr="00476055">
        <w:rPr>
          <w:rFonts w:ascii="Times New Roman" w:hAnsi="Times New Roman" w:cs="Times New Roman"/>
          <w:sz w:val="28"/>
          <w:szCs w:val="28"/>
        </w:rPr>
        <w:t xml:space="preserve"> </w:t>
      </w:r>
      <w:r>
        <w:rPr>
          <w:rFonts w:ascii="Times New Roman" w:hAnsi="Times New Roman" w:cs="Times New Roman"/>
          <w:sz w:val="28"/>
          <w:szCs w:val="28"/>
        </w:rPr>
        <w:t>и муниципального образования «Муринское городое поселение»</w:t>
      </w:r>
      <w:r w:rsidRPr="00F73ABC">
        <w:rPr>
          <w:rFonts w:ascii="Times New Roman" w:hAnsi="Times New Roman" w:cs="Times New Roman"/>
          <w:sz w:val="28"/>
          <w:szCs w:val="28"/>
        </w:rPr>
        <w:t>;</w:t>
      </w:r>
    </w:p>
    <w:p w14:paraId="7211D23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полноты охвата сфер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программы/подпрограммы и средств</w:t>
      </w:r>
      <w:r>
        <w:rPr>
          <w:rFonts w:ascii="Times New Roman" w:hAnsi="Times New Roman" w:cs="Times New Roman"/>
          <w:sz w:val="28"/>
          <w:szCs w:val="28"/>
        </w:rPr>
        <w:t xml:space="preserve"> муниципального </w:t>
      </w:r>
      <w:r w:rsidRPr="00F73ABC">
        <w:rPr>
          <w:rFonts w:ascii="Times New Roman" w:hAnsi="Times New Roman" w:cs="Times New Roman"/>
          <w:sz w:val="28"/>
          <w:szCs w:val="28"/>
        </w:rPr>
        <w:t>бюджета;</w:t>
      </w:r>
    </w:p>
    <w:p w14:paraId="30BA979F"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измеримости результатов;</w:t>
      </w:r>
    </w:p>
    <w:p w14:paraId="01576A2F"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 xml:space="preserve">- наличия у ответственного исполнителя, соисполнителей и участников реализации </w:t>
      </w:r>
      <w:r>
        <w:rPr>
          <w:sz w:val="28"/>
          <w:szCs w:val="28"/>
        </w:rPr>
        <w:t>муниципальной</w:t>
      </w:r>
      <w:r w:rsidRPr="00F73ABC">
        <w:rPr>
          <w:sz w:val="28"/>
          <w:szCs w:val="28"/>
        </w:rPr>
        <w:t xml:space="preserve"> программы полномочий и ресурсов, необходимых и достаточных для достижения цели </w:t>
      </w:r>
      <w:r>
        <w:rPr>
          <w:sz w:val="28"/>
          <w:szCs w:val="28"/>
        </w:rPr>
        <w:t>муниципальных</w:t>
      </w:r>
      <w:r w:rsidRPr="00F73ABC">
        <w:rPr>
          <w:sz w:val="28"/>
          <w:szCs w:val="28"/>
        </w:rPr>
        <w:t xml:space="preserve"> программы</w:t>
      </w:r>
      <w:r>
        <w:rPr>
          <w:sz w:val="28"/>
          <w:szCs w:val="28"/>
        </w:rPr>
        <w:t>;</w:t>
      </w:r>
    </w:p>
    <w:p w14:paraId="1191422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 интеграции регулятивных (правоустанавливающих, правоприменительных и контрольных) и финансовых (бюджетных, налоговых, имущественных, кредитных, долговых и валютных) инструментов;</w:t>
      </w:r>
    </w:p>
    <w:p w14:paraId="0CA2902F"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регулярного мониторинга и оценки эффективности реализации </w:t>
      </w:r>
      <w:r>
        <w:rPr>
          <w:rFonts w:ascii="Times New Roman" w:hAnsi="Times New Roman" w:cs="Times New Roman"/>
          <w:sz w:val="28"/>
          <w:szCs w:val="28"/>
        </w:rPr>
        <w:t>муниципальных программ,</w:t>
      </w:r>
      <w:r w:rsidRPr="00F73ABC">
        <w:rPr>
          <w:rFonts w:ascii="Times New Roman" w:hAnsi="Times New Roman" w:cs="Times New Roman"/>
          <w:sz w:val="28"/>
          <w:szCs w:val="28"/>
        </w:rPr>
        <w:t xml:space="preserve"> в том числе с использованием независимой оценки.</w:t>
      </w:r>
    </w:p>
    <w:p w14:paraId="53820FC9" w14:textId="77777777" w:rsidR="00B0587C" w:rsidRPr="00F73ABC" w:rsidRDefault="00B0587C" w:rsidP="00B0587C">
      <w:pPr>
        <w:pStyle w:val="ConsPlusNormal"/>
        <w:ind w:firstLine="709"/>
        <w:jc w:val="both"/>
        <w:rPr>
          <w:rFonts w:ascii="Times New Roman" w:hAnsi="Times New Roman" w:cs="Times New Roman"/>
          <w:sz w:val="28"/>
          <w:szCs w:val="28"/>
        </w:rPr>
      </w:pPr>
    </w:p>
    <w:p w14:paraId="3FA476C3" w14:textId="77777777" w:rsidR="00B0587C" w:rsidRPr="00476055" w:rsidRDefault="00B0587C" w:rsidP="00B0587C">
      <w:pPr>
        <w:pStyle w:val="ConsPlusNormal"/>
        <w:jc w:val="center"/>
        <w:outlineLvl w:val="1"/>
        <w:rPr>
          <w:rFonts w:ascii="Times New Roman" w:hAnsi="Times New Roman" w:cs="Times New Roman"/>
          <w:b/>
          <w:bCs/>
          <w:sz w:val="28"/>
          <w:szCs w:val="28"/>
        </w:rPr>
      </w:pPr>
      <w:r w:rsidRPr="00476055">
        <w:rPr>
          <w:rFonts w:ascii="Times New Roman" w:hAnsi="Times New Roman" w:cs="Times New Roman"/>
          <w:b/>
          <w:bCs/>
          <w:sz w:val="28"/>
          <w:szCs w:val="28"/>
        </w:rPr>
        <w:lastRenderedPageBreak/>
        <w:t>II. Структура муниципальной программы и состав представляемых материалов</w:t>
      </w:r>
    </w:p>
    <w:p w14:paraId="236CE5D1" w14:textId="77777777" w:rsidR="00B0587C" w:rsidRPr="00476055" w:rsidRDefault="00B0587C" w:rsidP="00B0587C">
      <w:pPr>
        <w:pStyle w:val="ConsPlusNormal"/>
        <w:ind w:firstLine="709"/>
        <w:jc w:val="both"/>
        <w:rPr>
          <w:rFonts w:ascii="Times New Roman" w:hAnsi="Times New Roman" w:cs="Times New Roman"/>
          <w:b/>
          <w:bCs/>
          <w:sz w:val="28"/>
          <w:szCs w:val="28"/>
        </w:rPr>
      </w:pPr>
    </w:p>
    <w:p w14:paraId="23B947A3"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73ABC">
        <w:rPr>
          <w:rFonts w:ascii="Times New Roman" w:hAnsi="Times New Roman" w:cs="Times New Roman"/>
          <w:sz w:val="28"/>
          <w:szCs w:val="28"/>
        </w:rPr>
        <w:t xml:space="preserve">. </w:t>
      </w:r>
      <w:r>
        <w:rPr>
          <w:rFonts w:ascii="Times New Roman" w:hAnsi="Times New Roman" w:cs="Times New Roman"/>
          <w:sz w:val="28"/>
          <w:szCs w:val="28"/>
        </w:rPr>
        <w:t>Муниципальная программа</w:t>
      </w:r>
      <w:r w:rsidRPr="00F73ABC">
        <w:rPr>
          <w:rFonts w:ascii="Times New Roman" w:hAnsi="Times New Roman" w:cs="Times New Roman"/>
          <w:sz w:val="28"/>
          <w:szCs w:val="28"/>
        </w:rPr>
        <w:t xml:space="preserve"> включает в себя подпрограммы, основные мероприятия, мероприятия.</w:t>
      </w:r>
    </w:p>
    <w:p w14:paraId="15FE0159" w14:textId="77777777" w:rsidR="00B0587C" w:rsidRPr="00F73ABC" w:rsidRDefault="00B0587C" w:rsidP="00B0587C">
      <w:pPr>
        <w:pStyle w:val="ConsPlusNormal"/>
        <w:ind w:firstLine="709"/>
        <w:jc w:val="both"/>
        <w:rPr>
          <w:rFonts w:ascii="Times New Roman" w:hAnsi="Times New Roman" w:cs="Times New Roman"/>
          <w:sz w:val="28"/>
          <w:szCs w:val="28"/>
        </w:rPr>
      </w:pPr>
    </w:p>
    <w:p w14:paraId="4C867199" w14:textId="77777777" w:rsidR="00B0587C" w:rsidRPr="00F73ABC" w:rsidRDefault="00B0587C" w:rsidP="00B0587C">
      <w:pPr>
        <w:ind w:firstLine="709"/>
        <w:jc w:val="both"/>
        <w:rPr>
          <w:sz w:val="28"/>
          <w:szCs w:val="28"/>
        </w:rPr>
      </w:pPr>
      <w:r>
        <w:rPr>
          <w:sz w:val="28"/>
          <w:szCs w:val="28"/>
        </w:rPr>
        <w:t>7</w:t>
      </w:r>
      <w:r w:rsidRPr="00F73ABC">
        <w:rPr>
          <w:sz w:val="28"/>
          <w:szCs w:val="28"/>
        </w:rPr>
        <w:t xml:space="preserve">. </w:t>
      </w:r>
      <w:r>
        <w:rPr>
          <w:sz w:val="28"/>
          <w:szCs w:val="28"/>
        </w:rPr>
        <w:t>Муниципальная</w:t>
      </w:r>
      <w:r w:rsidRPr="00F73ABC">
        <w:rPr>
          <w:sz w:val="28"/>
          <w:szCs w:val="28"/>
        </w:rPr>
        <w:t xml:space="preserve"> программа имеет следующую структуру:</w:t>
      </w:r>
    </w:p>
    <w:p w14:paraId="5CC0D23F" w14:textId="77777777" w:rsidR="00B0587C" w:rsidRPr="00F73ABC" w:rsidRDefault="00B0587C" w:rsidP="00B0587C">
      <w:pPr>
        <w:ind w:firstLine="709"/>
        <w:jc w:val="both"/>
        <w:rPr>
          <w:sz w:val="28"/>
          <w:szCs w:val="28"/>
        </w:rPr>
      </w:pPr>
      <w:r w:rsidRPr="00F73ABC">
        <w:rPr>
          <w:sz w:val="28"/>
          <w:szCs w:val="28"/>
        </w:rPr>
        <w:t xml:space="preserve">а) паспорт </w:t>
      </w:r>
      <w:r>
        <w:rPr>
          <w:sz w:val="28"/>
          <w:szCs w:val="28"/>
        </w:rPr>
        <w:t>муниципальной программы;</w:t>
      </w:r>
    </w:p>
    <w:p w14:paraId="6C4EA8A7" w14:textId="77777777" w:rsidR="00B0587C" w:rsidRPr="00F73ABC" w:rsidRDefault="00B0587C" w:rsidP="00B0587C">
      <w:pPr>
        <w:ind w:firstLine="709"/>
        <w:jc w:val="both"/>
        <w:rPr>
          <w:sz w:val="28"/>
          <w:szCs w:val="28"/>
        </w:rPr>
      </w:pPr>
      <w:r w:rsidRPr="00F73ABC">
        <w:rPr>
          <w:sz w:val="28"/>
          <w:szCs w:val="28"/>
        </w:rPr>
        <w:t xml:space="preserve">б) общую характеристику, основные проблемы и прогноз развития сферы реализации </w:t>
      </w:r>
      <w:r>
        <w:rPr>
          <w:sz w:val="28"/>
          <w:szCs w:val="28"/>
        </w:rPr>
        <w:t>муниципальной</w:t>
      </w:r>
      <w:r w:rsidRPr="00F73ABC">
        <w:rPr>
          <w:sz w:val="28"/>
          <w:szCs w:val="28"/>
        </w:rPr>
        <w:t xml:space="preserve"> программы;</w:t>
      </w:r>
    </w:p>
    <w:p w14:paraId="20A912D8" w14:textId="77777777" w:rsidR="00B0587C" w:rsidRPr="00845D07" w:rsidRDefault="00B0587C" w:rsidP="00B0587C">
      <w:pPr>
        <w:ind w:firstLine="709"/>
        <w:jc w:val="both"/>
        <w:rPr>
          <w:sz w:val="28"/>
          <w:szCs w:val="28"/>
        </w:rPr>
      </w:pPr>
      <w:r w:rsidRPr="00845D07">
        <w:rPr>
          <w:sz w:val="28"/>
          <w:szCs w:val="28"/>
        </w:rPr>
        <w:t>в) цель, задачи и ожидаемые результаты муниципальной программы;</w:t>
      </w:r>
    </w:p>
    <w:p w14:paraId="1144ABD5" w14:textId="77777777" w:rsidR="00B0587C" w:rsidRPr="00845D07" w:rsidRDefault="00B0587C" w:rsidP="00B0587C">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г) подпрограммы муниципальной программы;</w:t>
      </w:r>
    </w:p>
    <w:p w14:paraId="1280C92C" w14:textId="77777777" w:rsidR="00B0587C" w:rsidRPr="00845D07" w:rsidRDefault="00B0587C" w:rsidP="00B0587C">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д) приложения по форме таблиц 1-5а приложения 1 к Методическим указаниям.</w:t>
      </w:r>
    </w:p>
    <w:p w14:paraId="71B258B3" w14:textId="77777777" w:rsidR="00B0587C" w:rsidRPr="00845D07" w:rsidRDefault="00B0587C" w:rsidP="00B0587C">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е) сведения о фактических расходах на реализацию муниципальной программы.</w:t>
      </w:r>
    </w:p>
    <w:p w14:paraId="6201C250" w14:textId="77777777" w:rsidR="00B0587C" w:rsidRPr="00845D07" w:rsidRDefault="00B0587C" w:rsidP="00B0587C">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ж) информацию о налоговых расходах, направленных на достижение цели муниципальной программы.</w:t>
      </w:r>
    </w:p>
    <w:p w14:paraId="7888577E" w14:textId="77777777" w:rsidR="00B0587C" w:rsidRPr="00845D07" w:rsidRDefault="00B0587C" w:rsidP="00B0587C">
      <w:pPr>
        <w:pStyle w:val="ConsPlusNormal"/>
        <w:ind w:firstLine="709"/>
        <w:jc w:val="both"/>
        <w:rPr>
          <w:rFonts w:ascii="Times New Roman" w:hAnsi="Times New Roman" w:cs="Times New Roman"/>
          <w:sz w:val="28"/>
          <w:szCs w:val="28"/>
        </w:rPr>
      </w:pPr>
    </w:p>
    <w:p w14:paraId="21917436" w14:textId="77777777" w:rsidR="00B0587C" w:rsidRPr="007C2C97" w:rsidRDefault="00B0587C" w:rsidP="00B0587C">
      <w:pPr>
        <w:pStyle w:val="ConsPlusNormal"/>
        <w:ind w:firstLine="709"/>
        <w:jc w:val="center"/>
        <w:rPr>
          <w:rFonts w:ascii="Times New Roman" w:hAnsi="Times New Roman" w:cs="Times New Roman"/>
          <w:b/>
          <w:bCs/>
          <w:sz w:val="28"/>
          <w:szCs w:val="28"/>
        </w:rPr>
      </w:pPr>
      <w:r w:rsidRPr="007C2C97">
        <w:rPr>
          <w:rFonts w:ascii="Times New Roman" w:hAnsi="Times New Roman" w:cs="Times New Roman"/>
          <w:b/>
          <w:bCs/>
          <w:sz w:val="28"/>
          <w:szCs w:val="28"/>
          <w:lang w:val="en-US"/>
        </w:rPr>
        <w:t>III</w:t>
      </w:r>
      <w:r w:rsidRPr="007C2C97">
        <w:rPr>
          <w:rFonts w:ascii="Times New Roman" w:hAnsi="Times New Roman" w:cs="Times New Roman"/>
          <w:b/>
          <w:bCs/>
          <w:sz w:val="28"/>
          <w:szCs w:val="28"/>
        </w:rPr>
        <w:t xml:space="preserve"> Требования к содержанию муниципальной программы</w:t>
      </w:r>
    </w:p>
    <w:p w14:paraId="642403C5" w14:textId="77777777" w:rsidR="00B0587C" w:rsidRPr="00845D07" w:rsidRDefault="00B0587C" w:rsidP="00B0587C">
      <w:pPr>
        <w:pStyle w:val="ConsPlusNormal"/>
        <w:ind w:firstLine="709"/>
        <w:jc w:val="both"/>
        <w:rPr>
          <w:rFonts w:ascii="Times New Roman" w:hAnsi="Times New Roman" w:cs="Times New Roman"/>
          <w:sz w:val="28"/>
          <w:szCs w:val="28"/>
        </w:rPr>
      </w:pPr>
    </w:p>
    <w:p w14:paraId="54B199B2" w14:textId="77777777" w:rsidR="00B0587C" w:rsidRPr="00845D07" w:rsidRDefault="00B0587C" w:rsidP="00B0587C">
      <w:pPr>
        <w:ind w:firstLine="709"/>
        <w:jc w:val="both"/>
        <w:rPr>
          <w:sz w:val="28"/>
          <w:szCs w:val="28"/>
        </w:rPr>
      </w:pPr>
      <w:r w:rsidRPr="00845D07">
        <w:rPr>
          <w:sz w:val="28"/>
          <w:szCs w:val="28"/>
        </w:rPr>
        <w:t>8. Паспорт муниципальной программы разрабатывается по форме согласно приложению к Порядку.</w:t>
      </w:r>
    </w:p>
    <w:p w14:paraId="3C62288B" w14:textId="77777777" w:rsidR="00B0587C" w:rsidRPr="00845D07" w:rsidRDefault="00B0587C" w:rsidP="00B0587C">
      <w:pPr>
        <w:ind w:firstLine="709"/>
        <w:jc w:val="both"/>
        <w:rPr>
          <w:sz w:val="28"/>
          <w:szCs w:val="28"/>
        </w:rPr>
      </w:pPr>
      <w:r w:rsidRPr="00845D07">
        <w:rPr>
          <w:sz w:val="28"/>
          <w:szCs w:val="28"/>
        </w:rPr>
        <w:t>В графе «полное наименование муниципальной программы» указывается полное наименование муниципальной программы в соответствии с Перечнем муниципальных программ.</w:t>
      </w:r>
    </w:p>
    <w:p w14:paraId="1CBA1F09" w14:textId="77777777" w:rsidR="00B0587C" w:rsidRPr="00845D07" w:rsidRDefault="00B0587C" w:rsidP="00B0587C">
      <w:pPr>
        <w:ind w:firstLine="709"/>
        <w:jc w:val="both"/>
        <w:rPr>
          <w:sz w:val="28"/>
          <w:szCs w:val="28"/>
        </w:rPr>
      </w:pPr>
      <w:r w:rsidRPr="00845D07">
        <w:rPr>
          <w:sz w:val="28"/>
          <w:szCs w:val="28"/>
        </w:rPr>
        <w:t xml:space="preserve">В </w:t>
      </w:r>
      <w:hyperlink r:id="rId10" w:history="1">
        <w:r w:rsidRPr="00845D07">
          <w:rPr>
            <w:sz w:val="28"/>
            <w:szCs w:val="28"/>
          </w:rPr>
          <w:t>графе</w:t>
        </w:r>
      </w:hyperlink>
      <w:r w:rsidRPr="00845D07">
        <w:rPr>
          <w:sz w:val="28"/>
          <w:szCs w:val="28"/>
        </w:rPr>
        <w:t xml:space="preserve"> «ответственный исполнитель муниципальных программы» указывается наименование структурного подразделения администрации муниципального образования, определенного постановлением администрации муниципального образования «Муринское городское поселение» Всеволожского района Ленинградской области в качестве ответственного исполнителя муниципальной программы.</w:t>
      </w:r>
    </w:p>
    <w:p w14:paraId="2B455B23" w14:textId="77777777" w:rsidR="00B0587C" w:rsidRPr="00845D07" w:rsidRDefault="00B0587C" w:rsidP="00B0587C">
      <w:pPr>
        <w:ind w:firstLine="709"/>
        <w:jc w:val="both"/>
        <w:rPr>
          <w:sz w:val="28"/>
          <w:szCs w:val="28"/>
        </w:rPr>
      </w:pPr>
      <w:r w:rsidRPr="00845D07">
        <w:rPr>
          <w:sz w:val="28"/>
          <w:szCs w:val="28"/>
        </w:rPr>
        <w:t xml:space="preserve">В </w:t>
      </w:r>
      <w:hyperlink r:id="rId11" w:history="1">
        <w:r w:rsidRPr="00845D07">
          <w:rPr>
            <w:sz w:val="28"/>
            <w:szCs w:val="28"/>
          </w:rPr>
          <w:t>графе</w:t>
        </w:r>
      </w:hyperlink>
      <w:r w:rsidRPr="00845D07">
        <w:rPr>
          <w:sz w:val="28"/>
          <w:szCs w:val="28"/>
        </w:rPr>
        <w:t xml:space="preserve"> «соисполнители муниципальной программы» указываются наименования структурного подразделения администрации муниципального образования, являющихся ответственными за разработку и реализацию подпрограммы (подпрограмм), входящей в состав муниципальной программы.</w:t>
      </w:r>
    </w:p>
    <w:p w14:paraId="1EC61067" w14:textId="77777777" w:rsidR="00B0587C" w:rsidRPr="00845D07" w:rsidRDefault="00B0587C" w:rsidP="00B0587C">
      <w:pPr>
        <w:ind w:firstLine="709"/>
        <w:jc w:val="both"/>
        <w:rPr>
          <w:sz w:val="28"/>
          <w:szCs w:val="28"/>
        </w:rPr>
      </w:pPr>
      <w:r w:rsidRPr="00845D07">
        <w:rPr>
          <w:sz w:val="28"/>
          <w:szCs w:val="28"/>
        </w:rPr>
        <w:t xml:space="preserve">В </w:t>
      </w:r>
      <w:hyperlink r:id="rId12" w:history="1">
        <w:r w:rsidRPr="00845D07">
          <w:rPr>
            <w:sz w:val="28"/>
            <w:szCs w:val="28"/>
          </w:rPr>
          <w:t>графе</w:t>
        </w:r>
      </w:hyperlink>
      <w:r w:rsidRPr="00845D07">
        <w:rPr>
          <w:sz w:val="28"/>
          <w:szCs w:val="28"/>
        </w:rPr>
        <w:t xml:space="preserve"> «участники муниципальной программы» указываются наименования структурного подразделения администрации муниципального образования, муниципальные учреждения и предприятия Муринского городского поселения участвующих в реализации одного или нескольких основных мероприятий муниципальной программы.</w:t>
      </w:r>
    </w:p>
    <w:p w14:paraId="2F700C39" w14:textId="77777777" w:rsidR="00B0587C" w:rsidRPr="00845D07" w:rsidRDefault="00B0587C" w:rsidP="00B0587C">
      <w:pPr>
        <w:ind w:firstLine="709"/>
        <w:jc w:val="both"/>
        <w:rPr>
          <w:sz w:val="28"/>
          <w:szCs w:val="28"/>
        </w:rPr>
      </w:pPr>
      <w:r w:rsidRPr="00845D07">
        <w:rPr>
          <w:sz w:val="28"/>
          <w:szCs w:val="28"/>
        </w:rPr>
        <w:t xml:space="preserve">В </w:t>
      </w:r>
      <w:hyperlink r:id="rId13" w:history="1">
        <w:r w:rsidRPr="00845D07">
          <w:rPr>
            <w:sz w:val="28"/>
            <w:szCs w:val="28"/>
          </w:rPr>
          <w:t>графе</w:t>
        </w:r>
      </w:hyperlink>
      <w:r w:rsidRPr="00845D07">
        <w:rPr>
          <w:sz w:val="28"/>
          <w:szCs w:val="28"/>
        </w:rPr>
        <w:t xml:space="preserve"> «подпрограммы программы» указывается перечень подпрограмм муниципальной программы.</w:t>
      </w:r>
    </w:p>
    <w:p w14:paraId="7891A126" w14:textId="77777777" w:rsidR="00B0587C" w:rsidRPr="00F73ABC" w:rsidRDefault="00B0587C" w:rsidP="00B0587C">
      <w:pPr>
        <w:ind w:firstLine="709"/>
        <w:jc w:val="both"/>
        <w:rPr>
          <w:sz w:val="28"/>
          <w:szCs w:val="28"/>
        </w:rPr>
      </w:pPr>
      <w:r w:rsidRPr="00845D07">
        <w:rPr>
          <w:sz w:val="28"/>
          <w:szCs w:val="28"/>
        </w:rPr>
        <w:t>В графах «цель муниципальной программы</w:t>
      </w:r>
      <w:r w:rsidRPr="00F73ABC">
        <w:rPr>
          <w:sz w:val="28"/>
          <w:szCs w:val="28"/>
        </w:rPr>
        <w:t xml:space="preserve">», «задачи </w:t>
      </w:r>
      <w:r>
        <w:rPr>
          <w:sz w:val="28"/>
          <w:szCs w:val="28"/>
        </w:rPr>
        <w:t>муниципальной</w:t>
      </w:r>
      <w:r w:rsidRPr="00F73ABC">
        <w:rPr>
          <w:sz w:val="28"/>
          <w:szCs w:val="28"/>
        </w:rPr>
        <w:t xml:space="preserve"> программы» указываются цель и задачи </w:t>
      </w:r>
      <w:r>
        <w:rPr>
          <w:sz w:val="28"/>
          <w:szCs w:val="28"/>
        </w:rPr>
        <w:t>муниципальной</w:t>
      </w:r>
      <w:r w:rsidRPr="00F73ABC">
        <w:rPr>
          <w:sz w:val="28"/>
          <w:szCs w:val="28"/>
        </w:rPr>
        <w:t xml:space="preserve"> программы, сформулированные в соответствии с требованиями </w:t>
      </w:r>
      <w:hyperlink r:id="rId14" w:history="1">
        <w:r w:rsidRPr="00F73ABC">
          <w:rPr>
            <w:sz w:val="28"/>
            <w:szCs w:val="28"/>
          </w:rPr>
          <w:t>Порядка</w:t>
        </w:r>
      </w:hyperlink>
      <w:r w:rsidRPr="00F73ABC">
        <w:rPr>
          <w:sz w:val="28"/>
          <w:szCs w:val="28"/>
        </w:rPr>
        <w:t xml:space="preserve"> и настоящих Методических указаний.</w:t>
      </w:r>
    </w:p>
    <w:p w14:paraId="05E022B9" w14:textId="77777777" w:rsidR="00B0587C" w:rsidRPr="00F73ABC" w:rsidRDefault="00B0587C" w:rsidP="00B0587C">
      <w:pPr>
        <w:ind w:firstLine="709"/>
        <w:jc w:val="both"/>
        <w:rPr>
          <w:sz w:val="28"/>
          <w:szCs w:val="28"/>
        </w:rPr>
      </w:pPr>
      <w:r w:rsidRPr="00F73ABC">
        <w:rPr>
          <w:sz w:val="28"/>
          <w:szCs w:val="28"/>
        </w:rPr>
        <w:t xml:space="preserve">В графе «сроки реализации </w:t>
      </w:r>
      <w:r>
        <w:rPr>
          <w:sz w:val="28"/>
          <w:szCs w:val="28"/>
        </w:rPr>
        <w:t>муниципальной</w:t>
      </w:r>
      <w:r w:rsidRPr="00F73ABC">
        <w:rPr>
          <w:sz w:val="28"/>
          <w:szCs w:val="28"/>
        </w:rPr>
        <w:t xml:space="preserve"> программы» указывается год начала и окончания реализации </w:t>
      </w:r>
      <w:r>
        <w:rPr>
          <w:sz w:val="28"/>
          <w:szCs w:val="28"/>
        </w:rPr>
        <w:t>муниципальной</w:t>
      </w:r>
      <w:r w:rsidRPr="00F73ABC">
        <w:rPr>
          <w:sz w:val="28"/>
          <w:szCs w:val="28"/>
        </w:rPr>
        <w:t xml:space="preserve"> программы.</w:t>
      </w:r>
    </w:p>
    <w:p w14:paraId="02A0C6B0" w14:textId="77777777" w:rsidR="00B0587C" w:rsidRPr="00F73ABC" w:rsidRDefault="00B0587C" w:rsidP="00B0587C">
      <w:pPr>
        <w:ind w:firstLine="709"/>
        <w:jc w:val="both"/>
        <w:rPr>
          <w:sz w:val="28"/>
          <w:szCs w:val="28"/>
        </w:rPr>
      </w:pPr>
      <w:r w:rsidRPr="00F73ABC">
        <w:rPr>
          <w:sz w:val="28"/>
          <w:szCs w:val="28"/>
        </w:rPr>
        <w:lastRenderedPageBreak/>
        <w:t xml:space="preserve">В графе «финансовое обеспечение </w:t>
      </w:r>
      <w:r>
        <w:rPr>
          <w:sz w:val="28"/>
          <w:szCs w:val="28"/>
        </w:rPr>
        <w:t>муниципальной</w:t>
      </w:r>
      <w:r w:rsidRPr="00F73ABC">
        <w:rPr>
          <w:sz w:val="28"/>
          <w:szCs w:val="28"/>
        </w:rPr>
        <w:t xml:space="preserve"> программы - всего, в том числе по годам реализации» отражаются расходы на реализацию </w:t>
      </w:r>
      <w:r>
        <w:rPr>
          <w:sz w:val="28"/>
          <w:szCs w:val="28"/>
        </w:rPr>
        <w:t>муниципальной</w:t>
      </w:r>
      <w:r w:rsidRPr="00F73ABC">
        <w:rPr>
          <w:sz w:val="28"/>
          <w:szCs w:val="28"/>
        </w:rPr>
        <w:t xml:space="preserve"> программы, как за весь период ее реализации, так и в разрезе каждого года ее реализации </w:t>
      </w:r>
      <w:r w:rsidRPr="002811A9">
        <w:rPr>
          <w:sz w:val="28"/>
          <w:szCs w:val="28"/>
        </w:rPr>
        <w:t>(без указания источников финансирования).</w:t>
      </w:r>
    </w:p>
    <w:p w14:paraId="6CF2F93E" w14:textId="77777777" w:rsidR="00B0587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графе «ожидаемые результаты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приводится перечень ожидаемых результатов, требования к которым установлены настоящими Методическими указаниями.</w:t>
      </w:r>
    </w:p>
    <w:p w14:paraId="4050BF47" w14:textId="77777777" w:rsidR="00B0587C" w:rsidRPr="00845D07" w:rsidRDefault="00B0587C" w:rsidP="00B0587C">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В графе "Размер налоговых расходов, направленных на достижение цели муниципальной программы, - всего, в том числе по годам реализации"</w:t>
      </w:r>
      <w:r>
        <w:rPr>
          <w:rFonts w:ascii="Times New Roman" w:hAnsi="Times New Roman" w:cs="Times New Roman"/>
          <w:sz w:val="28"/>
          <w:szCs w:val="28"/>
        </w:rPr>
        <w:t xml:space="preserve"> указывается сумма </w:t>
      </w:r>
      <w:r w:rsidRPr="00845D07">
        <w:rPr>
          <w:rFonts w:ascii="Times New Roman" w:hAnsi="Times New Roman" w:cs="Times New Roman"/>
          <w:sz w:val="28"/>
          <w:szCs w:val="28"/>
        </w:rPr>
        <w:t>налоговых расходах, направленных на достижение цели муниципальной программы</w:t>
      </w:r>
    </w:p>
    <w:p w14:paraId="74C6EC05" w14:textId="77777777" w:rsidR="00B0587C" w:rsidRPr="00F73ABC" w:rsidRDefault="00B0587C" w:rsidP="00B0587C">
      <w:pPr>
        <w:ind w:firstLine="709"/>
        <w:jc w:val="both"/>
        <w:rPr>
          <w:sz w:val="28"/>
          <w:szCs w:val="28"/>
        </w:rPr>
      </w:pPr>
      <w:r>
        <w:rPr>
          <w:sz w:val="28"/>
          <w:szCs w:val="28"/>
        </w:rPr>
        <w:t>9</w:t>
      </w:r>
      <w:r w:rsidRPr="00F73ABC">
        <w:rPr>
          <w:sz w:val="28"/>
          <w:szCs w:val="28"/>
        </w:rPr>
        <w:t xml:space="preserve">. Общая характеристика, основные проблемы и прогноз развития сферы реализации </w:t>
      </w:r>
      <w:r>
        <w:rPr>
          <w:sz w:val="28"/>
          <w:szCs w:val="28"/>
        </w:rPr>
        <w:t>муниципальной</w:t>
      </w:r>
      <w:r w:rsidRPr="00F73ABC">
        <w:rPr>
          <w:sz w:val="28"/>
          <w:szCs w:val="28"/>
        </w:rPr>
        <w:t xml:space="preserve"> программы.</w:t>
      </w:r>
    </w:p>
    <w:p w14:paraId="0E5964DF" w14:textId="77777777" w:rsidR="00B0587C" w:rsidRPr="00F73ABC" w:rsidRDefault="00B0587C" w:rsidP="00B0587C">
      <w:pPr>
        <w:ind w:firstLine="709"/>
        <w:jc w:val="both"/>
        <w:rPr>
          <w:sz w:val="28"/>
          <w:szCs w:val="28"/>
        </w:rPr>
      </w:pPr>
      <w:r w:rsidRPr="00F73ABC">
        <w:rPr>
          <w:sz w:val="28"/>
          <w:szCs w:val="28"/>
        </w:rPr>
        <w:t xml:space="preserve">Общая характеристика сферы реализации </w:t>
      </w:r>
      <w:r>
        <w:rPr>
          <w:sz w:val="28"/>
          <w:szCs w:val="28"/>
        </w:rPr>
        <w:t xml:space="preserve">муниципальной </w:t>
      </w:r>
      <w:r w:rsidRPr="00F73ABC">
        <w:rPr>
          <w:sz w:val="28"/>
          <w:szCs w:val="28"/>
        </w:rPr>
        <w:t xml:space="preserve">программы должна содержать укрупненную оценку фактического уровня развития соответствующей сферы с выявлением основных факторов (как внутренних, так и внешних), обуславливающих текущее положение, а также существующих тенденций и направлений развития на период реализации </w:t>
      </w:r>
      <w:r>
        <w:rPr>
          <w:sz w:val="28"/>
          <w:szCs w:val="28"/>
        </w:rPr>
        <w:t>муниципальной</w:t>
      </w:r>
      <w:r w:rsidRPr="00F73ABC">
        <w:rPr>
          <w:sz w:val="28"/>
          <w:szCs w:val="28"/>
        </w:rPr>
        <w:t xml:space="preserve"> программы.</w:t>
      </w:r>
    </w:p>
    <w:p w14:paraId="167F659A" w14:textId="77777777" w:rsidR="00B0587C" w:rsidRPr="00F73ABC" w:rsidRDefault="00B0587C" w:rsidP="00B0587C">
      <w:pPr>
        <w:ind w:firstLine="709"/>
        <w:jc w:val="both"/>
        <w:rPr>
          <w:sz w:val="28"/>
          <w:szCs w:val="28"/>
        </w:rPr>
      </w:pPr>
      <w:r w:rsidRPr="00F73ABC">
        <w:rPr>
          <w:sz w:val="28"/>
          <w:szCs w:val="28"/>
        </w:rPr>
        <w:t xml:space="preserve">При необходимости в данном разделе может быть приведена общая информация о динамике ключевых показателей уровня развития сферы реализации </w:t>
      </w:r>
      <w:r>
        <w:rPr>
          <w:sz w:val="28"/>
          <w:szCs w:val="28"/>
        </w:rPr>
        <w:t>муниципальной</w:t>
      </w:r>
      <w:r w:rsidRPr="00F73ABC">
        <w:rPr>
          <w:sz w:val="28"/>
          <w:szCs w:val="28"/>
        </w:rPr>
        <w:t xml:space="preserve"> программы (на период ее реализации), подк</w:t>
      </w:r>
      <w:r>
        <w:rPr>
          <w:sz w:val="28"/>
          <w:szCs w:val="28"/>
        </w:rPr>
        <w:t>репляющая выявленные тенденции.</w:t>
      </w:r>
    </w:p>
    <w:p w14:paraId="30698D54" w14:textId="77777777" w:rsidR="00B0587C" w:rsidRPr="00F73ABC" w:rsidRDefault="00B0587C" w:rsidP="00B0587C">
      <w:pPr>
        <w:ind w:firstLine="709"/>
        <w:jc w:val="both"/>
        <w:rPr>
          <w:sz w:val="28"/>
          <w:szCs w:val="28"/>
        </w:rPr>
      </w:pPr>
      <w:r w:rsidRPr="00F73ABC">
        <w:rPr>
          <w:sz w:val="28"/>
          <w:szCs w:val="28"/>
        </w:rPr>
        <w:t xml:space="preserve">Также в рамках данного раздела должен быть сформирован перечень основных проблем соответствующей сферы, которые необходимо решить в рамках </w:t>
      </w:r>
      <w:r>
        <w:rPr>
          <w:sz w:val="28"/>
          <w:szCs w:val="28"/>
        </w:rPr>
        <w:t>муниципальной</w:t>
      </w:r>
      <w:r w:rsidRPr="00F73ABC">
        <w:rPr>
          <w:sz w:val="28"/>
          <w:szCs w:val="28"/>
        </w:rPr>
        <w:t xml:space="preserve"> программы для достижения цели и показателей (индикаторов) </w:t>
      </w:r>
      <w:r>
        <w:rPr>
          <w:sz w:val="28"/>
          <w:szCs w:val="28"/>
        </w:rPr>
        <w:t>муниципальной</w:t>
      </w:r>
      <w:r w:rsidRPr="00F73ABC">
        <w:rPr>
          <w:sz w:val="28"/>
          <w:szCs w:val="28"/>
        </w:rPr>
        <w:t xml:space="preserve"> программы.</w:t>
      </w:r>
    </w:p>
    <w:p w14:paraId="5C5F94D3" w14:textId="77777777" w:rsidR="00B0587C" w:rsidRPr="00F73ABC" w:rsidRDefault="00B0587C" w:rsidP="00B0587C">
      <w:pPr>
        <w:ind w:firstLine="709"/>
        <w:jc w:val="both"/>
        <w:rPr>
          <w:sz w:val="28"/>
          <w:szCs w:val="28"/>
        </w:rPr>
      </w:pPr>
      <w:r w:rsidRPr="00F73ABC">
        <w:rPr>
          <w:sz w:val="28"/>
          <w:szCs w:val="28"/>
        </w:rPr>
        <w:t xml:space="preserve">Рекомендуемый объем данного раздела </w:t>
      </w:r>
      <w:r>
        <w:rPr>
          <w:sz w:val="28"/>
          <w:szCs w:val="28"/>
        </w:rPr>
        <w:t>муниципальной</w:t>
      </w:r>
      <w:r w:rsidRPr="00F73ABC">
        <w:rPr>
          <w:sz w:val="28"/>
          <w:szCs w:val="28"/>
        </w:rPr>
        <w:t xml:space="preserve"> программы не более 3 страниц.</w:t>
      </w:r>
    </w:p>
    <w:p w14:paraId="59DD3D2A" w14:textId="77777777" w:rsidR="00B0587C" w:rsidRPr="00F73ABC" w:rsidRDefault="00B0587C" w:rsidP="00B0587C">
      <w:pPr>
        <w:ind w:firstLine="709"/>
        <w:jc w:val="both"/>
        <w:rPr>
          <w:sz w:val="28"/>
          <w:szCs w:val="28"/>
        </w:rPr>
      </w:pPr>
      <w:r w:rsidRPr="00F73ABC">
        <w:rPr>
          <w:sz w:val="28"/>
          <w:szCs w:val="28"/>
        </w:rPr>
        <w:t>1</w:t>
      </w:r>
      <w:r>
        <w:rPr>
          <w:sz w:val="28"/>
          <w:szCs w:val="28"/>
        </w:rPr>
        <w:t>0</w:t>
      </w:r>
      <w:r w:rsidRPr="00F73ABC">
        <w:rPr>
          <w:sz w:val="28"/>
          <w:szCs w:val="28"/>
        </w:rPr>
        <w:t xml:space="preserve">. Цель, задачи и ожидаемые результаты </w:t>
      </w:r>
      <w:r>
        <w:rPr>
          <w:sz w:val="28"/>
          <w:szCs w:val="28"/>
        </w:rPr>
        <w:t xml:space="preserve">муниципальной </w:t>
      </w:r>
      <w:r w:rsidRPr="00F73ABC">
        <w:rPr>
          <w:sz w:val="28"/>
          <w:szCs w:val="28"/>
        </w:rPr>
        <w:t>программы.</w:t>
      </w:r>
    </w:p>
    <w:p w14:paraId="17805E49" w14:textId="77777777" w:rsidR="00B0587C" w:rsidRPr="00F73ABC" w:rsidRDefault="00B0587C" w:rsidP="00B0587C">
      <w:pPr>
        <w:ind w:firstLine="709"/>
        <w:jc w:val="both"/>
        <w:rPr>
          <w:sz w:val="28"/>
          <w:szCs w:val="28"/>
        </w:rPr>
      </w:pPr>
      <w:r w:rsidRPr="00F73ABC">
        <w:rPr>
          <w:sz w:val="28"/>
          <w:szCs w:val="28"/>
        </w:rPr>
        <w:t xml:space="preserve">В данном разделе приводятся цель, задачи, ожидаемые результаты </w:t>
      </w:r>
      <w:r>
        <w:rPr>
          <w:sz w:val="28"/>
          <w:szCs w:val="28"/>
        </w:rPr>
        <w:t>муниципальной</w:t>
      </w:r>
      <w:r w:rsidRPr="00F73ABC">
        <w:rPr>
          <w:sz w:val="28"/>
          <w:szCs w:val="28"/>
        </w:rPr>
        <w:t xml:space="preserve"> программы с кратким обоснованием их выделения.</w:t>
      </w:r>
    </w:p>
    <w:p w14:paraId="32ADCAD2" w14:textId="77777777" w:rsidR="00B0587C" w:rsidRPr="00F73ABC" w:rsidRDefault="00B0587C" w:rsidP="00B0587C">
      <w:pPr>
        <w:ind w:firstLine="709"/>
        <w:jc w:val="both"/>
        <w:rPr>
          <w:sz w:val="28"/>
          <w:szCs w:val="28"/>
        </w:rPr>
      </w:pPr>
      <w:r w:rsidRPr="00F73ABC">
        <w:rPr>
          <w:sz w:val="28"/>
          <w:szCs w:val="28"/>
        </w:rPr>
        <w:t xml:space="preserve">Рекомендуемый объем данного раздела </w:t>
      </w:r>
      <w:r>
        <w:rPr>
          <w:sz w:val="28"/>
          <w:szCs w:val="28"/>
        </w:rPr>
        <w:t>муниципальной</w:t>
      </w:r>
      <w:r w:rsidRPr="00F73ABC">
        <w:rPr>
          <w:sz w:val="28"/>
          <w:szCs w:val="28"/>
        </w:rPr>
        <w:t xml:space="preserve"> программы не более 3 страниц. </w:t>
      </w:r>
    </w:p>
    <w:p w14:paraId="504AABE3" w14:textId="77777777" w:rsidR="00B0587C" w:rsidRPr="00F73ABC" w:rsidRDefault="00B0587C" w:rsidP="00B0587C">
      <w:pPr>
        <w:ind w:firstLine="709"/>
        <w:jc w:val="both"/>
        <w:rPr>
          <w:sz w:val="28"/>
          <w:szCs w:val="28"/>
        </w:rPr>
      </w:pPr>
      <w:r w:rsidRPr="00F73ABC">
        <w:rPr>
          <w:sz w:val="28"/>
          <w:szCs w:val="28"/>
        </w:rPr>
        <w:t>1</w:t>
      </w:r>
      <w:r>
        <w:rPr>
          <w:sz w:val="28"/>
          <w:szCs w:val="28"/>
        </w:rPr>
        <w:t>0</w:t>
      </w:r>
      <w:r w:rsidRPr="00F73ABC">
        <w:rPr>
          <w:sz w:val="28"/>
          <w:szCs w:val="28"/>
        </w:rPr>
        <w:t xml:space="preserve">.1 Цель </w:t>
      </w:r>
      <w:r>
        <w:rPr>
          <w:sz w:val="28"/>
          <w:szCs w:val="28"/>
        </w:rPr>
        <w:t xml:space="preserve">муниципальной </w:t>
      </w:r>
      <w:r w:rsidRPr="00F73ABC">
        <w:rPr>
          <w:sz w:val="28"/>
          <w:szCs w:val="28"/>
        </w:rPr>
        <w:t>программы.</w:t>
      </w:r>
    </w:p>
    <w:p w14:paraId="5BB0F5E2" w14:textId="77777777" w:rsidR="00B0587C" w:rsidRPr="00F73ABC" w:rsidRDefault="00B0587C" w:rsidP="00B0587C">
      <w:pPr>
        <w:ind w:firstLine="709"/>
        <w:jc w:val="both"/>
        <w:rPr>
          <w:sz w:val="28"/>
          <w:szCs w:val="28"/>
        </w:rPr>
      </w:pPr>
      <w:r w:rsidRPr="00F73ABC">
        <w:rPr>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14:paraId="2ED5D7D0" w14:textId="77777777" w:rsidR="00B0587C" w:rsidRPr="00F73ABC" w:rsidRDefault="00B0587C" w:rsidP="00B0587C">
      <w:pPr>
        <w:ind w:firstLine="709"/>
        <w:jc w:val="both"/>
        <w:rPr>
          <w:sz w:val="28"/>
          <w:szCs w:val="28"/>
        </w:rPr>
      </w:pPr>
      <w:r w:rsidRPr="00F73ABC">
        <w:rPr>
          <w:sz w:val="28"/>
          <w:szCs w:val="28"/>
        </w:rPr>
        <w:t>Цель следует формулировать, исходя из следующих критериев:</w:t>
      </w:r>
    </w:p>
    <w:p w14:paraId="5CC511F0" w14:textId="77777777" w:rsidR="00B0587C" w:rsidRPr="00F73ABC" w:rsidRDefault="00B0587C" w:rsidP="00B0587C">
      <w:pPr>
        <w:ind w:firstLine="709"/>
        <w:jc w:val="both"/>
        <w:rPr>
          <w:sz w:val="28"/>
          <w:szCs w:val="28"/>
        </w:rPr>
      </w:pPr>
      <w:r w:rsidRPr="00F73ABC">
        <w:rPr>
          <w:sz w:val="28"/>
          <w:szCs w:val="28"/>
        </w:rPr>
        <w:t xml:space="preserve">специфичность (цель должна соответствовать сфере реализации </w:t>
      </w:r>
      <w:r>
        <w:rPr>
          <w:sz w:val="28"/>
          <w:szCs w:val="28"/>
        </w:rPr>
        <w:t>муниципальной</w:t>
      </w:r>
      <w:r w:rsidRPr="00F73ABC">
        <w:rPr>
          <w:sz w:val="28"/>
          <w:szCs w:val="28"/>
        </w:rPr>
        <w:t xml:space="preserve"> программы);</w:t>
      </w:r>
    </w:p>
    <w:p w14:paraId="0F4E1A0E" w14:textId="77777777" w:rsidR="00B0587C" w:rsidRPr="00F73ABC" w:rsidRDefault="00B0587C" w:rsidP="00B0587C">
      <w:pPr>
        <w:ind w:firstLine="709"/>
        <w:jc w:val="both"/>
        <w:rPr>
          <w:sz w:val="28"/>
          <w:szCs w:val="28"/>
        </w:rPr>
      </w:pPr>
      <w:r w:rsidRPr="00F73ABC">
        <w:rPr>
          <w:sz w:val="28"/>
          <w:szCs w:val="28"/>
        </w:rPr>
        <w:t>конкретность (не допускаются размытые (нечеткие) формулировки, допускающие произвольное или неоднозначное толкование);</w:t>
      </w:r>
    </w:p>
    <w:p w14:paraId="424A33D9" w14:textId="77777777" w:rsidR="00B0587C" w:rsidRPr="00F73ABC" w:rsidRDefault="00B0587C" w:rsidP="00B0587C">
      <w:pPr>
        <w:ind w:firstLine="709"/>
        <w:jc w:val="both"/>
        <w:rPr>
          <w:sz w:val="28"/>
          <w:szCs w:val="28"/>
        </w:rPr>
      </w:pPr>
      <w:r w:rsidRPr="00F73ABC">
        <w:rPr>
          <w:sz w:val="28"/>
          <w:szCs w:val="28"/>
        </w:rPr>
        <w:t>измеримость (достижение цели можно проверить);</w:t>
      </w:r>
    </w:p>
    <w:p w14:paraId="33B3DE7B" w14:textId="77777777" w:rsidR="00B0587C" w:rsidRPr="00F73ABC" w:rsidRDefault="00B0587C" w:rsidP="00B0587C">
      <w:pPr>
        <w:ind w:firstLine="709"/>
        <w:jc w:val="both"/>
        <w:rPr>
          <w:sz w:val="28"/>
          <w:szCs w:val="28"/>
        </w:rPr>
      </w:pPr>
      <w:r w:rsidRPr="00F73ABC">
        <w:rPr>
          <w:sz w:val="28"/>
          <w:szCs w:val="28"/>
        </w:rPr>
        <w:t xml:space="preserve">достижимость (цель должна быть достижима за период реализации </w:t>
      </w:r>
      <w:r>
        <w:rPr>
          <w:sz w:val="28"/>
          <w:szCs w:val="28"/>
        </w:rPr>
        <w:t>муниципальной</w:t>
      </w:r>
      <w:r w:rsidRPr="00F73ABC">
        <w:rPr>
          <w:sz w:val="28"/>
          <w:szCs w:val="28"/>
        </w:rPr>
        <w:t xml:space="preserve"> программы);</w:t>
      </w:r>
    </w:p>
    <w:p w14:paraId="166AD593" w14:textId="77777777" w:rsidR="00B0587C" w:rsidRPr="00F73ABC" w:rsidRDefault="00B0587C" w:rsidP="00B0587C">
      <w:pPr>
        <w:ind w:firstLine="709"/>
        <w:jc w:val="both"/>
        <w:rPr>
          <w:sz w:val="28"/>
          <w:szCs w:val="28"/>
        </w:rPr>
      </w:pPr>
      <w:r w:rsidRPr="00F73ABC">
        <w:rPr>
          <w:sz w:val="28"/>
          <w:szCs w:val="28"/>
        </w:rPr>
        <w:lastRenderedPageBreak/>
        <w:t xml:space="preserve">релевантность (соответствие формулировки цели наименованию </w:t>
      </w:r>
      <w:r>
        <w:rPr>
          <w:sz w:val="28"/>
          <w:szCs w:val="28"/>
        </w:rPr>
        <w:t>муниципальной</w:t>
      </w:r>
      <w:r w:rsidRPr="00F73ABC">
        <w:rPr>
          <w:sz w:val="28"/>
          <w:szCs w:val="28"/>
        </w:rPr>
        <w:t xml:space="preserve"> программы и ожидаемым конечным результатам реализации программы).</w:t>
      </w:r>
    </w:p>
    <w:p w14:paraId="1B90276B" w14:textId="77777777" w:rsidR="00B0587C" w:rsidRPr="00F73ABC" w:rsidRDefault="00B0587C" w:rsidP="00B0587C">
      <w:pPr>
        <w:ind w:firstLine="709"/>
        <w:jc w:val="both"/>
        <w:rPr>
          <w:sz w:val="28"/>
          <w:szCs w:val="28"/>
        </w:rPr>
      </w:pPr>
      <w:r w:rsidRPr="00F73ABC">
        <w:rPr>
          <w:sz w:val="28"/>
          <w:szCs w:val="28"/>
        </w:rPr>
        <w:t xml:space="preserve">В формулировке цели должен содержаться социальный, экономический или иной общественно-значимый и общественно-понятный эффект от реализации </w:t>
      </w:r>
      <w:r>
        <w:rPr>
          <w:sz w:val="28"/>
          <w:szCs w:val="28"/>
        </w:rPr>
        <w:t>муниципальной</w:t>
      </w:r>
      <w:r w:rsidRPr="00F73ABC">
        <w:rPr>
          <w:sz w:val="28"/>
          <w:szCs w:val="28"/>
        </w:rPr>
        <w:t xml:space="preserve"> программы.</w:t>
      </w:r>
    </w:p>
    <w:p w14:paraId="0445047F" w14:textId="77777777" w:rsidR="00B0587C" w:rsidRPr="00F73ABC" w:rsidRDefault="00B0587C" w:rsidP="00B0587C">
      <w:pPr>
        <w:ind w:firstLine="709"/>
        <w:jc w:val="both"/>
        <w:rPr>
          <w:sz w:val="28"/>
          <w:szCs w:val="28"/>
        </w:rPr>
      </w:pPr>
      <w:bookmarkStart w:id="30" w:name="sub_1020"/>
      <w:r w:rsidRPr="00F73ABC">
        <w:rPr>
          <w:sz w:val="28"/>
          <w:szCs w:val="28"/>
        </w:rPr>
        <w:t>1</w:t>
      </w:r>
      <w:r>
        <w:rPr>
          <w:sz w:val="28"/>
          <w:szCs w:val="28"/>
        </w:rPr>
        <w:t>0</w:t>
      </w:r>
      <w:r w:rsidRPr="00F73ABC">
        <w:rPr>
          <w:sz w:val="28"/>
          <w:szCs w:val="28"/>
        </w:rPr>
        <w:t xml:space="preserve">.2. Достижение цели обеспечивается за счет решения задач </w:t>
      </w:r>
      <w:r>
        <w:rPr>
          <w:sz w:val="28"/>
          <w:szCs w:val="28"/>
        </w:rPr>
        <w:t>муниципальной</w:t>
      </w:r>
      <w:r w:rsidRPr="00F73ABC">
        <w:rPr>
          <w:sz w:val="28"/>
          <w:szCs w:val="28"/>
        </w:rPr>
        <w:t xml:space="preserve"> программы. Сформулированные задачи должны обеспечивать достижение соответствующей цели. На достижение цели </w:t>
      </w:r>
      <w:r>
        <w:rPr>
          <w:sz w:val="28"/>
          <w:szCs w:val="28"/>
        </w:rPr>
        <w:t>может</w:t>
      </w:r>
      <w:r w:rsidRPr="00F73ABC">
        <w:rPr>
          <w:sz w:val="28"/>
          <w:szCs w:val="28"/>
        </w:rPr>
        <w:t xml:space="preserve"> быть направлено несколько задач.</w:t>
      </w:r>
    </w:p>
    <w:p w14:paraId="66CA40B2" w14:textId="77777777" w:rsidR="00B0587C" w:rsidRPr="00F73ABC" w:rsidRDefault="00B0587C" w:rsidP="00B0587C">
      <w:pPr>
        <w:ind w:firstLine="709"/>
        <w:jc w:val="both"/>
        <w:rPr>
          <w:sz w:val="28"/>
          <w:szCs w:val="28"/>
        </w:rPr>
      </w:pPr>
      <w:r w:rsidRPr="00F73ABC">
        <w:rPr>
          <w:sz w:val="28"/>
          <w:szCs w:val="28"/>
        </w:rPr>
        <w:t xml:space="preserve">Наименование задачи </w:t>
      </w:r>
      <w:r>
        <w:rPr>
          <w:sz w:val="28"/>
          <w:szCs w:val="28"/>
        </w:rPr>
        <w:t xml:space="preserve">муниципальной </w:t>
      </w:r>
      <w:r w:rsidRPr="00F73ABC">
        <w:rPr>
          <w:sz w:val="28"/>
          <w:szCs w:val="28"/>
        </w:rPr>
        <w:t>программы не может дублировать наименование цели.</w:t>
      </w:r>
    </w:p>
    <w:bookmarkEnd w:id="30"/>
    <w:p w14:paraId="7820CE38" w14:textId="77777777" w:rsidR="00B0587C" w:rsidRPr="00F73ABC" w:rsidRDefault="00B0587C" w:rsidP="00B0587C">
      <w:pPr>
        <w:autoSpaceDE w:val="0"/>
        <w:autoSpaceDN w:val="0"/>
        <w:adjustRightInd w:val="0"/>
        <w:ind w:firstLine="540"/>
        <w:jc w:val="both"/>
        <w:rPr>
          <w:sz w:val="28"/>
          <w:szCs w:val="28"/>
        </w:rPr>
      </w:pPr>
      <w:r w:rsidRPr="00F73ABC">
        <w:rPr>
          <w:sz w:val="28"/>
          <w:szCs w:val="28"/>
        </w:rPr>
        <w:t>1</w:t>
      </w:r>
      <w:r>
        <w:rPr>
          <w:sz w:val="28"/>
          <w:szCs w:val="28"/>
        </w:rPr>
        <w:t>0</w:t>
      </w:r>
      <w:r w:rsidRPr="00F73ABC">
        <w:rPr>
          <w:sz w:val="28"/>
          <w:szCs w:val="28"/>
        </w:rPr>
        <w:t xml:space="preserve">.3. Ожидаемые результаты реализации </w:t>
      </w:r>
      <w:r>
        <w:rPr>
          <w:sz w:val="28"/>
          <w:szCs w:val="28"/>
        </w:rPr>
        <w:t xml:space="preserve">муниципальной </w:t>
      </w:r>
      <w:r w:rsidRPr="00F73ABC">
        <w:rPr>
          <w:sz w:val="28"/>
          <w:szCs w:val="28"/>
        </w:rPr>
        <w:t xml:space="preserve">программы указываются в виде качественных и количественных характеристик основных ожидаемых (планируемых) конечных результатов (изменений, отражающих эффект, вызванный реализацией </w:t>
      </w:r>
      <w:r>
        <w:rPr>
          <w:sz w:val="28"/>
          <w:szCs w:val="28"/>
        </w:rPr>
        <w:t>муниципальных программ</w:t>
      </w:r>
      <w:r w:rsidRPr="00F73ABC">
        <w:rPr>
          <w:sz w:val="28"/>
          <w:szCs w:val="28"/>
        </w:rPr>
        <w:t xml:space="preserve">) с описанием конкретных завершенных событий (явлений, фактов), позволяющих однозначно оценить результаты реализации </w:t>
      </w:r>
      <w:r>
        <w:rPr>
          <w:sz w:val="28"/>
          <w:szCs w:val="28"/>
        </w:rPr>
        <w:t>муниципальной</w:t>
      </w:r>
      <w:r w:rsidRPr="00F73ABC">
        <w:rPr>
          <w:sz w:val="28"/>
          <w:szCs w:val="28"/>
        </w:rPr>
        <w:t xml:space="preserve"> программы, а также значений показателей (индикаторов) на последний год реализации </w:t>
      </w:r>
      <w:r>
        <w:rPr>
          <w:sz w:val="28"/>
          <w:szCs w:val="28"/>
        </w:rPr>
        <w:t>муниципальной</w:t>
      </w:r>
      <w:r w:rsidRPr="00F73ABC">
        <w:rPr>
          <w:sz w:val="28"/>
          <w:szCs w:val="28"/>
        </w:rPr>
        <w:t xml:space="preserve"> программы, их динамику. При этом формулировка ожидаемых результатов должна отражать прогресс в достижении целей и решении задач </w:t>
      </w:r>
      <w:r>
        <w:rPr>
          <w:sz w:val="28"/>
          <w:szCs w:val="28"/>
        </w:rPr>
        <w:t>муниципальной</w:t>
      </w:r>
      <w:r w:rsidRPr="00F73ABC">
        <w:rPr>
          <w:sz w:val="28"/>
          <w:szCs w:val="28"/>
        </w:rPr>
        <w:t xml:space="preserve"> программы.</w:t>
      </w:r>
    </w:p>
    <w:p w14:paraId="1D942738" w14:textId="77777777" w:rsidR="00B0587C" w:rsidRPr="00F73ABC" w:rsidRDefault="00B0587C" w:rsidP="00B0587C">
      <w:pPr>
        <w:autoSpaceDE w:val="0"/>
        <w:autoSpaceDN w:val="0"/>
        <w:adjustRightInd w:val="0"/>
        <w:ind w:firstLine="540"/>
        <w:jc w:val="both"/>
        <w:rPr>
          <w:sz w:val="28"/>
          <w:szCs w:val="28"/>
        </w:rPr>
      </w:pPr>
      <w:r w:rsidRPr="00F73ABC">
        <w:rPr>
          <w:sz w:val="28"/>
          <w:szCs w:val="28"/>
        </w:rPr>
        <w:t xml:space="preserve">В качестве ожидаемых результатов могут указываться значения показателей (индикаторов) на дату завершения </w:t>
      </w:r>
      <w:r>
        <w:rPr>
          <w:sz w:val="28"/>
          <w:szCs w:val="28"/>
        </w:rPr>
        <w:t>муниципальной</w:t>
      </w:r>
      <w:r w:rsidRPr="00F73ABC">
        <w:rPr>
          <w:sz w:val="28"/>
          <w:szCs w:val="28"/>
        </w:rPr>
        <w:t xml:space="preserve"> программы либо накопительным итогом за весь период реализации. Для отражения динамики приводится также количественная характеристика на период до начала реализации </w:t>
      </w:r>
      <w:r>
        <w:rPr>
          <w:sz w:val="28"/>
          <w:szCs w:val="28"/>
        </w:rPr>
        <w:t>муниципальной</w:t>
      </w:r>
      <w:r w:rsidRPr="00F73ABC">
        <w:rPr>
          <w:sz w:val="28"/>
          <w:szCs w:val="28"/>
        </w:rPr>
        <w:t xml:space="preserve"> программы.</w:t>
      </w:r>
    </w:p>
    <w:p w14:paraId="57B13FF9" w14:textId="77777777" w:rsidR="00B0587C" w:rsidRPr="00F73ABC" w:rsidRDefault="00B0587C" w:rsidP="00B0587C">
      <w:pPr>
        <w:autoSpaceDE w:val="0"/>
        <w:autoSpaceDN w:val="0"/>
        <w:adjustRightInd w:val="0"/>
        <w:ind w:firstLine="540"/>
        <w:jc w:val="both"/>
        <w:rPr>
          <w:sz w:val="28"/>
          <w:szCs w:val="28"/>
        </w:rPr>
      </w:pPr>
      <w:r w:rsidRPr="00F73ABC">
        <w:rPr>
          <w:sz w:val="28"/>
          <w:szCs w:val="28"/>
        </w:rPr>
        <w:t xml:space="preserve">Количество ожидаемых результатов должно соответствовать количеству задач </w:t>
      </w:r>
      <w:r>
        <w:rPr>
          <w:sz w:val="28"/>
          <w:szCs w:val="28"/>
        </w:rPr>
        <w:t>муниципальной</w:t>
      </w:r>
      <w:r w:rsidRPr="00F73ABC">
        <w:rPr>
          <w:sz w:val="28"/>
          <w:szCs w:val="28"/>
        </w:rPr>
        <w:t xml:space="preserve"> программы.</w:t>
      </w:r>
    </w:p>
    <w:p w14:paraId="45F008E0" w14:textId="77777777" w:rsidR="00B0587C" w:rsidRPr="00F73ABC" w:rsidRDefault="00B0587C" w:rsidP="00B0587C">
      <w:pPr>
        <w:ind w:firstLine="709"/>
        <w:jc w:val="both"/>
        <w:rPr>
          <w:sz w:val="28"/>
          <w:szCs w:val="28"/>
        </w:rPr>
      </w:pPr>
      <w:r w:rsidRPr="00F73ABC">
        <w:rPr>
          <w:sz w:val="28"/>
          <w:szCs w:val="28"/>
        </w:rPr>
        <w:t>1</w:t>
      </w:r>
      <w:r>
        <w:rPr>
          <w:sz w:val="28"/>
          <w:szCs w:val="28"/>
        </w:rPr>
        <w:t>1</w:t>
      </w:r>
      <w:r w:rsidRPr="00F73ABC">
        <w:rPr>
          <w:sz w:val="28"/>
          <w:szCs w:val="28"/>
        </w:rPr>
        <w:t xml:space="preserve">. Подпрограммы </w:t>
      </w:r>
      <w:r>
        <w:rPr>
          <w:sz w:val="28"/>
          <w:szCs w:val="28"/>
        </w:rPr>
        <w:t xml:space="preserve">муниципальной </w:t>
      </w:r>
      <w:r w:rsidRPr="00F73ABC">
        <w:rPr>
          <w:sz w:val="28"/>
          <w:szCs w:val="28"/>
        </w:rPr>
        <w:t>программы.</w:t>
      </w:r>
    </w:p>
    <w:p w14:paraId="249155EA" w14:textId="77777777" w:rsidR="00B0587C" w:rsidRPr="00F73ABC" w:rsidRDefault="00B0587C" w:rsidP="00B0587C">
      <w:pPr>
        <w:autoSpaceDE w:val="0"/>
        <w:autoSpaceDN w:val="0"/>
        <w:adjustRightInd w:val="0"/>
        <w:ind w:firstLine="540"/>
        <w:jc w:val="both"/>
        <w:rPr>
          <w:sz w:val="28"/>
          <w:szCs w:val="28"/>
        </w:rPr>
      </w:pPr>
      <w:r w:rsidRPr="00F73ABC">
        <w:rPr>
          <w:sz w:val="28"/>
          <w:szCs w:val="28"/>
        </w:rPr>
        <w:t xml:space="preserve">Исходя из сложности и масштабности решаемых задач в составе </w:t>
      </w:r>
      <w:r>
        <w:rPr>
          <w:sz w:val="28"/>
          <w:szCs w:val="28"/>
        </w:rPr>
        <w:t xml:space="preserve">муниципальной </w:t>
      </w:r>
      <w:r w:rsidRPr="00F73ABC">
        <w:rPr>
          <w:sz w:val="28"/>
          <w:szCs w:val="28"/>
        </w:rPr>
        <w:t xml:space="preserve">программы выделяются подпрограммы. </w:t>
      </w:r>
    </w:p>
    <w:p w14:paraId="7699B1FE" w14:textId="77777777" w:rsidR="00B0587C" w:rsidRPr="00F73ABC" w:rsidDel="000A55F1" w:rsidRDefault="00B0587C" w:rsidP="00B0587C">
      <w:pPr>
        <w:ind w:firstLine="539"/>
        <w:jc w:val="both"/>
        <w:rPr>
          <w:sz w:val="28"/>
          <w:szCs w:val="28"/>
        </w:rPr>
      </w:pPr>
      <w:r w:rsidRPr="00F73ABC" w:rsidDel="000A55F1">
        <w:rPr>
          <w:sz w:val="28"/>
          <w:szCs w:val="28"/>
        </w:rPr>
        <w:t xml:space="preserve">При формировании набора подпрограмм </w:t>
      </w:r>
      <w:r>
        <w:rPr>
          <w:sz w:val="28"/>
          <w:szCs w:val="28"/>
        </w:rPr>
        <w:t>муниципальной</w:t>
      </w:r>
      <w:r w:rsidRPr="00F73ABC" w:rsidDel="000A55F1">
        <w:rPr>
          <w:sz w:val="28"/>
          <w:szCs w:val="28"/>
        </w:rPr>
        <w:t xml:space="preserve"> программы следует учитывать следующие критерии:</w:t>
      </w:r>
    </w:p>
    <w:p w14:paraId="014E6220" w14:textId="77777777" w:rsidR="00B0587C" w:rsidRPr="00F73ABC" w:rsidDel="000A55F1" w:rsidRDefault="00B0587C" w:rsidP="00B0587C">
      <w:pPr>
        <w:ind w:firstLine="539"/>
        <w:jc w:val="both"/>
        <w:rPr>
          <w:sz w:val="28"/>
          <w:szCs w:val="28"/>
        </w:rPr>
      </w:pPr>
      <w:r w:rsidRPr="00F73ABC" w:rsidDel="000A55F1">
        <w:rPr>
          <w:sz w:val="28"/>
          <w:szCs w:val="28"/>
        </w:rPr>
        <w:t>- целевая направленность - подпрограмма должна быть направлена на достижение цел</w:t>
      </w:r>
      <w:r w:rsidRPr="00F73ABC">
        <w:rPr>
          <w:sz w:val="28"/>
          <w:szCs w:val="28"/>
        </w:rPr>
        <w:t>и</w:t>
      </w:r>
      <w:r w:rsidRPr="00F73ABC" w:rsidDel="000A55F1">
        <w:rPr>
          <w:sz w:val="28"/>
          <w:szCs w:val="28"/>
        </w:rPr>
        <w:t xml:space="preserve"> </w:t>
      </w:r>
      <w:r>
        <w:rPr>
          <w:sz w:val="28"/>
          <w:szCs w:val="28"/>
        </w:rPr>
        <w:t>муниципальной</w:t>
      </w:r>
      <w:r w:rsidRPr="00F73ABC" w:rsidDel="000A55F1">
        <w:rPr>
          <w:sz w:val="28"/>
          <w:szCs w:val="28"/>
        </w:rPr>
        <w:t xml:space="preserve"> программы, способствовать решению одной задач</w:t>
      </w:r>
      <w:r w:rsidRPr="00F73ABC">
        <w:rPr>
          <w:sz w:val="28"/>
          <w:szCs w:val="28"/>
        </w:rPr>
        <w:t>и</w:t>
      </w:r>
      <w:r w:rsidRPr="00F73ABC" w:rsidDel="000A55F1">
        <w:rPr>
          <w:sz w:val="28"/>
          <w:szCs w:val="28"/>
        </w:rPr>
        <w:t xml:space="preserve"> </w:t>
      </w:r>
      <w:r>
        <w:rPr>
          <w:sz w:val="28"/>
          <w:szCs w:val="28"/>
        </w:rPr>
        <w:t>муниципальной</w:t>
      </w:r>
      <w:r w:rsidRPr="00F73ABC" w:rsidDel="000A55F1">
        <w:rPr>
          <w:sz w:val="28"/>
          <w:szCs w:val="28"/>
        </w:rPr>
        <w:t xml:space="preserve"> программы и </w:t>
      </w:r>
      <w:r w:rsidRPr="00F73ABC">
        <w:rPr>
          <w:sz w:val="28"/>
          <w:szCs w:val="28"/>
        </w:rPr>
        <w:t xml:space="preserve">быть направлена на </w:t>
      </w:r>
      <w:r w:rsidRPr="00F73ABC" w:rsidDel="000A55F1">
        <w:rPr>
          <w:sz w:val="28"/>
          <w:szCs w:val="28"/>
        </w:rPr>
        <w:t>достижение</w:t>
      </w:r>
      <w:r w:rsidRPr="00F73ABC">
        <w:rPr>
          <w:sz w:val="28"/>
          <w:szCs w:val="28"/>
        </w:rPr>
        <w:t xml:space="preserve"> </w:t>
      </w:r>
      <w:r w:rsidRPr="00F73ABC" w:rsidDel="000A55F1">
        <w:rPr>
          <w:sz w:val="28"/>
          <w:szCs w:val="28"/>
        </w:rPr>
        <w:t xml:space="preserve">одного ожидаемого результата реализации </w:t>
      </w:r>
      <w:r>
        <w:rPr>
          <w:sz w:val="28"/>
          <w:szCs w:val="28"/>
        </w:rPr>
        <w:t>муниципальной</w:t>
      </w:r>
      <w:r w:rsidRPr="00F73ABC" w:rsidDel="000A55F1">
        <w:rPr>
          <w:sz w:val="28"/>
          <w:szCs w:val="28"/>
        </w:rPr>
        <w:t xml:space="preserve"> программы</w:t>
      </w:r>
      <w:r w:rsidRPr="00F73ABC">
        <w:rPr>
          <w:sz w:val="28"/>
          <w:szCs w:val="28"/>
        </w:rPr>
        <w:t xml:space="preserve"> </w:t>
      </w:r>
      <w:r w:rsidRPr="00F73ABC" w:rsidDel="000A55F1">
        <w:rPr>
          <w:sz w:val="28"/>
          <w:szCs w:val="28"/>
        </w:rPr>
        <w:t xml:space="preserve">(за исключением подпрограммы по обеспечению реализации </w:t>
      </w:r>
      <w:r>
        <w:rPr>
          <w:sz w:val="28"/>
          <w:szCs w:val="28"/>
        </w:rPr>
        <w:t>муниципальной</w:t>
      </w:r>
      <w:r w:rsidRPr="00F73ABC" w:rsidDel="000A55F1">
        <w:rPr>
          <w:sz w:val="28"/>
          <w:szCs w:val="28"/>
        </w:rPr>
        <w:t xml:space="preserve"> программы);</w:t>
      </w:r>
    </w:p>
    <w:p w14:paraId="37171B0D" w14:textId="77777777" w:rsidR="00B0587C" w:rsidRPr="00F73ABC" w:rsidDel="000A55F1" w:rsidRDefault="00B0587C" w:rsidP="00B0587C">
      <w:pPr>
        <w:ind w:firstLine="539"/>
        <w:jc w:val="both"/>
        <w:rPr>
          <w:sz w:val="28"/>
          <w:szCs w:val="28"/>
        </w:rPr>
      </w:pPr>
      <w:r w:rsidRPr="00F73ABC" w:rsidDel="000A55F1">
        <w:rPr>
          <w:sz w:val="28"/>
          <w:szCs w:val="28"/>
        </w:rPr>
        <w:t>- масштаб - при формировании системы подпрограмм необходимо обеспечивать сопоставимость подпрограмм по объему финансового обеспечения и</w:t>
      </w:r>
      <w:r w:rsidRPr="00F73ABC">
        <w:rPr>
          <w:sz w:val="28"/>
          <w:szCs w:val="28"/>
        </w:rPr>
        <w:t xml:space="preserve"> (или)</w:t>
      </w:r>
      <w:r w:rsidRPr="00F73ABC" w:rsidDel="000A55F1">
        <w:rPr>
          <w:sz w:val="28"/>
          <w:szCs w:val="28"/>
        </w:rPr>
        <w:t xml:space="preserve"> влиянию на достижение цели реализации </w:t>
      </w:r>
      <w:r>
        <w:rPr>
          <w:sz w:val="28"/>
          <w:szCs w:val="28"/>
        </w:rPr>
        <w:t>муниципальной</w:t>
      </w:r>
      <w:r w:rsidRPr="00F73ABC" w:rsidDel="000A55F1">
        <w:rPr>
          <w:sz w:val="28"/>
          <w:szCs w:val="28"/>
        </w:rPr>
        <w:t xml:space="preserve"> программы;</w:t>
      </w:r>
    </w:p>
    <w:p w14:paraId="0C7588C2" w14:textId="77777777" w:rsidR="00B0587C" w:rsidRPr="00F73ABC" w:rsidRDefault="00B0587C" w:rsidP="00B0587C">
      <w:pPr>
        <w:ind w:firstLine="539"/>
        <w:jc w:val="both"/>
        <w:rPr>
          <w:sz w:val="28"/>
          <w:szCs w:val="28"/>
        </w:rPr>
      </w:pPr>
      <w:r w:rsidRPr="00F73ABC" w:rsidDel="000A55F1">
        <w:rPr>
          <w:sz w:val="28"/>
          <w:szCs w:val="28"/>
        </w:rPr>
        <w:t xml:space="preserve">- требования к минимальному набору подпрограмм - в составе </w:t>
      </w:r>
      <w:r>
        <w:rPr>
          <w:sz w:val="28"/>
          <w:szCs w:val="28"/>
        </w:rPr>
        <w:t xml:space="preserve">муниципальной </w:t>
      </w:r>
      <w:r w:rsidRPr="00F73ABC" w:rsidDel="000A55F1">
        <w:rPr>
          <w:sz w:val="28"/>
          <w:szCs w:val="28"/>
        </w:rPr>
        <w:t xml:space="preserve">программы не может быть менее двух подпрограмм, предусматривающих финансовое обеспечение. </w:t>
      </w:r>
      <w:r>
        <w:rPr>
          <w:sz w:val="28"/>
          <w:szCs w:val="28"/>
        </w:rPr>
        <w:t>Муниципальная</w:t>
      </w:r>
      <w:r w:rsidRPr="00F73ABC" w:rsidDel="000A55F1">
        <w:rPr>
          <w:sz w:val="28"/>
          <w:szCs w:val="28"/>
        </w:rPr>
        <w:t xml:space="preserve"> программа не может состоять менее чем из </w:t>
      </w:r>
      <w:r>
        <w:rPr>
          <w:sz w:val="28"/>
          <w:szCs w:val="28"/>
        </w:rPr>
        <w:t>двух</w:t>
      </w:r>
      <w:r w:rsidRPr="00F73ABC" w:rsidDel="000A55F1">
        <w:rPr>
          <w:sz w:val="28"/>
          <w:szCs w:val="28"/>
        </w:rPr>
        <w:t xml:space="preserve"> подпрограмм, если в составе </w:t>
      </w:r>
      <w:r>
        <w:rPr>
          <w:sz w:val="28"/>
          <w:szCs w:val="28"/>
        </w:rPr>
        <w:t>муниципальной</w:t>
      </w:r>
      <w:r w:rsidRPr="00F73ABC" w:rsidDel="000A55F1">
        <w:rPr>
          <w:sz w:val="28"/>
          <w:szCs w:val="28"/>
        </w:rPr>
        <w:t xml:space="preserve"> программы предусмотрена подпрограмма, направленная на обеспечение реали</w:t>
      </w:r>
      <w:r w:rsidRPr="00F73ABC">
        <w:rPr>
          <w:sz w:val="28"/>
          <w:szCs w:val="28"/>
        </w:rPr>
        <w:t xml:space="preserve">зации </w:t>
      </w:r>
      <w:r>
        <w:rPr>
          <w:sz w:val="28"/>
          <w:szCs w:val="28"/>
        </w:rPr>
        <w:t>муниципальной</w:t>
      </w:r>
      <w:r w:rsidRPr="00F73ABC">
        <w:rPr>
          <w:sz w:val="28"/>
          <w:szCs w:val="28"/>
        </w:rPr>
        <w:t xml:space="preserve"> программы.</w:t>
      </w:r>
    </w:p>
    <w:p w14:paraId="140C40EA" w14:textId="77777777" w:rsidR="00B0587C" w:rsidRPr="00F73ABC" w:rsidDel="000A55F1" w:rsidRDefault="00B0587C" w:rsidP="00B0587C">
      <w:pPr>
        <w:ind w:firstLine="539"/>
        <w:jc w:val="both"/>
        <w:rPr>
          <w:sz w:val="28"/>
          <w:szCs w:val="28"/>
        </w:rPr>
      </w:pPr>
    </w:p>
    <w:p w14:paraId="3522FA98" w14:textId="77777777" w:rsidR="00B0587C" w:rsidRPr="00F73ABC" w:rsidRDefault="00B0587C" w:rsidP="00B0587C">
      <w:pPr>
        <w:ind w:firstLine="567"/>
        <w:rPr>
          <w:sz w:val="28"/>
          <w:szCs w:val="28"/>
        </w:rPr>
      </w:pPr>
      <w:r w:rsidRPr="00F73ABC">
        <w:rPr>
          <w:sz w:val="28"/>
          <w:szCs w:val="28"/>
        </w:rPr>
        <w:t xml:space="preserve">Подпрограммы </w:t>
      </w:r>
      <w:r>
        <w:rPr>
          <w:sz w:val="28"/>
          <w:szCs w:val="28"/>
        </w:rPr>
        <w:t xml:space="preserve">муниципальной </w:t>
      </w:r>
      <w:r w:rsidRPr="00F73ABC">
        <w:rPr>
          <w:sz w:val="28"/>
          <w:szCs w:val="28"/>
        </w:rPr>
        <w:t>программы содержат:</w:t>
      </w:r>
    </w:p>
    <w:p w14:paraId="19F46BCB" w14:textId="77777777" w:rsidR="00B0587C" w:rsidRPr="00F73ABC" w:rsidRDefault="00B0587C" w:rsidP="00B0587C">
      <w:pPr>
        <w:ind w:firstLine="567"/>
        <w:jc w:val="both"/>
        <w:rPr>
          <w:sz w:val="28"/>
          <w:szCs w:val="28"/>
        </w:rPr>
      </w:pPr>
      <w:r w:rsidRPr="00F73ABC">
        <w:rPr>
          <w:sz w:val="28"/>
          <w:szCs w:val="28"/>
        </w:rPr>
        <w:lastRenderedPageBreak/>
        <w:t xml:space="preserve">а) паспорт подпрограммы (разрабатывается аналогично паспорту </w:t>
      </w:r>
      <w:r>
        <w:rPr>
          <w:sz w:val="28"/>
          <w:szCs w:val="28"/>
        </w:rPr>
        <w:t>муниципальной</w:t>
      </w:r>
      <w:r w:rsidRPr="00F73ABC">
        <w:rPr>
          <w:sz w:val="28"/>
          <w:szCs w:val="28"/>
        </w:rPr>
        <w:t xml:space="preserve"> программы, за исключением граф «соисполнитель» и «подпрограммы </w:t>
      </w:r>
      <w:r>
        <w:rPr>
          <w:sz w:val="28"/>
          <w:szCs w:val="28"/>
        </w:rPr>
        <w:t>муниципальной</w:t>
      </w:r>
      <w:r w:rsidRPr="00F73ABC">
        <w:rPr>
          <w:sz w:val="28"/>
          <w:szCs w:val="28"/>
        </w:rPr>
        <w:t xml:space="preserve"> программы», которые в паспорте подпрограммы отсутствуют);</w:t>
      </w:r>
    </w:p>
    <w:p w14:paraId="50D804AA" w14:textId="77777777" w:rsidR="00B0587C" w:rsidRPr="00F73ABC" w:rsidRDefault="00B0587C" w:rsidP="00B0587C">
      <w:pPr>
        <w:ind w:firstLine="567"/>
        <w:jc w:val="both"/>
        <w:rPr>
          <w:sz w:val="28"/>
          <w:szCs w:val="28"/>
        </w:rPr>
      </w:pPr>
      <w:r w:rsidRPr="00F73ABC">
        <w:rPr>
          <w:sz w:val="28"/>
          <w:szCs w:val="28"/>
        </w:rPr>
        <w:t xml:space="preserve">б) обоснование целей, задач и ожидаемых результатов подпрограммы (приводится аналогично требованиям к обоснованию целей, задач и ожидаемых результатов </w:t>
      </w:r>
      <w:r>
        <w:rPr>
          <w:sz w:val="28"/>
          <w:szCs w:val="28"/>
        </w:rPr>
        <w:t>муниципальной</w:t>
      </w:r>
      <w:r w:rsidRPr="00F73ABC">
        <w:rPr>
          <w:sz w:val="28"/>
          <w:szCs w:val="28"/>
        </w:rPr>
        <w:t xml:space="preserve"> программы).</w:t>
      </w:r>
    </w:p>
    <w:p w14:paraId="0A37D743" w14:textId="77777777" w:rsidR="00B0587C" w:rsidRPr="00F73ABC" w:rsidRDefault="00B0587C" w:rsidP="00B0587C">
      <w:pPr>
        <w:ind w:firstLine="567"/>
        <w:jc w:val="both"/>
        <w:rPr>
          <w:sz w:val="28"/>
          <w:szCs w:val="28"/>
        </w:rPr>
      </w:pPr>
      <w:r w:rsidRPr="00F73ABC">
        <w:rPr>
          <w:sz w:val="28"/>
          <w:szCs w:val="28"/>
        </w:rPr>
        <w:t>в) характеристика основных мероприятий подпрограммы.</w:t>
      </w:r>
    </w:p>
    <w:p w14:paraId="1B49CF3A" w14:textId="77777777" w:rsidR="00B0587C" w:rsidRPr="00F73ABC" w:rsidRDefault="00B0587C" w:rsidP="00B0587C">
      <w:pPr>
        <w:ind w:firstLine="567"/>
        <w:jc w:val="both"/>
        <w:rPr>
          <w:sz w:val="28"/>
          <w:szCs w:val="28"/>
        </w:rPr>
      </w:pPr>
      <w:r w:rsidRPr="00F73ABC">
        <w:rPr>
          <w:sz w:val="28"/>
          <w:szCs w:val="28"/>
        </w:rPr>
        <w:t xml:space="preserve">В данном разделе приводится краткое описание содержания, состава и механизмов реализации (предоставление субсидий, субвенций, иных межбюджетных трансфертов) основных мероприятий на весь период реализации </w:t>
      </w:r>
      <w:r>
        <w:rPr>
          <w:sz w:val="28"/>
          <w:szCs w:val="28"/>
        </w:rPr>
        <w:t>муниципальной</w:t>
      </w:r>
      <w:r w:rsidRPr="00F73ABC">
        <w:rPr>
          <w:sz w:val="28"/>
          <w:szCs w:val="28"/>
        </w:rPr>
        <w:t xml:space="preserve"> программы. С учетом данного раздела формируются </w:t>
      </w:r>
      <w:r>
        <w:rPr>
          <w:sz w:val="28"/>
          <w:szCs w:val="28"/>
        </w:rPr>
        <w:t xml:space="preserve">детальный </w:t>
      </w:r>
      <w:r w:rsidRPr="00F73ABC">
        <w:rPr>
          <w:sz w:val="28"/>
          <w:szCs w:val="28"/>
        </w:rPr>
        <w:t xml:space="preserve">план реализации </w:t>
      </w:r>
      <w:r>
        <w:rPr>
          <w:sz w:val="28"/>
          <w:szCs w:val="28"/>
        </w:rPr>
        <w:t>муниципальной</w:t>
      </w:r>
      <w:r w:rsidRPr="00F73ABC">
        <w:rPr>
          <w:sz w:val="28"/>
          <w:szCs w:val="28"/>
        </w:rPr>
        <w:t xml:space="preserve"> программы, содержащий полный перечень мероприятий основного мероприятия с указанием сроков и объемов финансового обеспечения. Дублирование мероприятий детального плана в данном разделе не рекомендуется при этом необходимо придерживаться принципа содержательного соответствия.</w:t>
      </w:r>
    </w:p>
    <w:p w14:paraId="799FAC26" w14:textId="77777777" w:rsidR="00B0587C" w:rsidRPr="00F73ABC" w:rsidRDefault="00B0587C" w:rsidP="00B0587C">
      <w:pPr>
        <w:ind w:firstLine="567"/>
        <w:jc w:val="both"/>
        <w:rPr>
          <w:sz w:val="28"/>
          <w:szCs w:val="28"/>
        </w:rPr>
      </w:pPr>
      <w:r w:rsidRPr="00F73ABC">
        <w:rPr>
          <w:sz w:val="28"/>
          <w:szCs w:val="28"/>
        </w:rPr>
        <w:t>г) сведения об участии юридических и физических лиц.</w:t>
      </w:r>
    </w:p>
    <w:p w14:paraId="7D9C23F7" w14:textId="77777777" w:rsidR="00B0587C" w:rsidRPr="00F73ABC" w:rsidRDefault="00B0587C" w:rsidP="00B0587C">
      <w:pPr>
        <w:autoSpaceDE w:val="0"/>
        <w:autoSpaceDN w:val="0"/>
        <w:adjustRightInd w:val="0"/>
        <w:ind w:firstLine="540"/>
        <w:jc w:val="both"/>
        <w:rPr>
          <w:sz w:val="28"/>
          <w:szCs w:val="28"/>
        </w:rPr>
      </w:pPr>
      <w:r w:rsidRPr="00F73ABC">
        <w:rPr>
          <w:sz w:val="28"/>
          <w:szCs w:val="28"/>
        </w:rPr>
        <w:t xml:space="preserve">Данный раздел формируется в случае, если реализация подпрограммы предполагает участие юридических и физических лиц (в том числе в мероприятиях, не требующих финансового обеспечения). Сведения могут приводиться как обобщенно (например, в реализации мероприятий подпрограммы принимают участие организации, образующие инфраструктуру поддержки субъектов малого и среднего предпринимательства), так и с указанием конкретных физических и юридических лиц (например, в реализации мероприятий подпрограммы принимает участие </w:t>
      </w:r>
      <w:r w:rsidRPr="00EF1212">
        <w:rPr>
          <w:sz w:val="28"/>
          <w:szCs w:val="28"/>
        </w:rPr>
        <w:t>Муниципальное бюджетное учреждение «Центр благоустройства и строительст</w:t>
      </w:r>
      <w:r>
        <w:rPr>
          <w:sz w:val="28"/>
          <w:szCs w:val="28"/>
        </w:rPr>
        <w:t>ва» муниципального образования «</w:t>
      </w:r>
      <w:r w:rsidRPr="00EF1212">
        <w:rPr>
          <w:sz w:val="28"/>
          <w:szCs w:val="28"/>
        </w:rPr>
        <w:t>Муринское городское поселение» Всеволожского муниципального района Ленинградской области.</w:t>
      </w:r>
      <w:r w:rsidRPr="00F73ABC">
        <w:rPr>
          <w:sz w:val="28"/>
          <w:szCs w:val="28"/>
        </w:rPr>
        <w:t>).</w:t>
      </w:r>
    </w:p>
    <w:p w14:paraId="6A1CA5CD" w14:textId="77777777" w:rsidR="00B0587C" w:rsidRPr="00F73ABC" w:rsidRDefault="00B0587C" w:rsidP="00B0587C">
      <w:pPr>
        <w:ind w:firstLine="567"/>
        <w:jc w:val="both"/>
        <w:rPr>
          <w:sz w:val="28"/>
          <w:szCs w:val="28"/>
        </w:rPr>
      </w:pPr>
      <w:r w:rsidRPr="00F73ABC">
        <w:rPr>
          <w:sz w:val="28"/>
          <w:szCs w:val="28"/>
        </w:rPr>
        <w:t>Сведения рекомендуется отражать в разрезе основных мероприятий подпрограммы с указанием характера участия юридических и физических лиц.</w:t>
      </w:r>
    </w:p>
    <w:p w14:paraId="6811990A" w14:textId="77777777" w:rsidR="00B0587C" w:rsidRPr="00F73ABC" w:rsidRDefault="00B0587C" w:rsidP="00B0587C">
      <w:pPr>
        <w:ind w:firstLine="567"/>
        <w:jc w:val="both"/>
        <w:rPr>
          <w:sz w:val="28"/>
          <w:szCs w:val="28"/>
        </w:rPr>
      </w:pPr>
      <w:r w:rsidRPr="00F73ABC">
        <w:rPr>
          <w:sz w:val="28"/>
          <w:szCs w:val="28"/>
        </w:rPr>
        <w:t>Рекомендуемый объем данного раздела подпрограммы не более 2 страниц.</w:t>
      </w:r>
    </w:p>
    <w:p w14:paraId="0629003C" w14:textId="77777777" w:rsidR="00B0587C" w:rsidRPr="00F73ABC" w:rsidRDefault="00B0587C" w:rsidP="00B0587C">
      <w:pPr>
        <w:ind w:firstLine="567"/>
        <w:jc w:val="both"/>
        <w:rPr>
          <w:sz w:val="28"/>
          <w:szCs w:val="28"/>
        </w:rPr>
      </w:pPr>
      <w:r w:rsidRPr="00F73ABC">
        <w:rPr>
          <w:sz w:val="28"/>
          <w:szCs w:val="28"/>
        </w:rPr>
        <w:t>В случае, если подпрограмма не предполагает участия юридических и физических лиц, раздел не выделяется. При необходимости раздел может быть объединен с разделом характеристика основных мероприятий подпрограммы.</w:t>
      </w:r>
    </w:p>
    <w:p w14:paraId="6DFAAAFA" w14:textId="77777777" w:rsidR="00B0587C" w:rsidRPr="00F73ABC" w:rsidRDefault="00B0587C" w:rsidP="00B0587C">
      <w:pPr>
        <w:ind w:firstLine="567"/>
        <w:jc w:val="both"/>
        <w:rPr>
          <w:sz w:val="28"/>
          <w:szCs w:val="28"/>
        </w:rPr>
      </w:pPr>
      <w:r w:rsidRPr="00F73ABC">
        <w:rPr>
          <w:sz w:val="28"/>
          <w:szCs w:val="28"/>
        </w:rPr>
        <w:t>1</w:t>
      </w:r>
      <w:r>
        <w:rPr>
          <w:sz w:val="28"/>
          <w:szCs w:val="28"/>
        </w:rPr>
        <w:t>1</w:t>
      </w:r>
      <w:r w:rsidRPr="00F73ABC">
        <w:rPr>
          <w:sz w:val="28"/>
          <w:szCs w:val="28"/>
        </w:rPr>
        <w:t xml:space="preserve">.1. </w:t>
      </w:r>
      <w:r>
        <w:rPr>
          <w:sz w:val="28"/>
          <w:szCs w:val="28"/>
        </w:rPr>
        <w:t xml:space="preserve">Муниципальная </w:t>
      </w:r>
      <w:r w:rsidRPr="00F73ABC">
        <w:rPr>
          <w:sz w:val="28"/>
          <w:szCs w:val="28"/>
        </w:rPr>
        <w:t xml:space="preserve">программа может включать подпрограмму, которая направлена на обеспечение реализации </w:t>
      </w:r>
      <w:r>
        <w:rPr>
          <w:sz w:val="28"/>
          <w:szCs w:val="28"/>
        </w:rPr>
        <w:t>муниципальной</w:t>
      </w:r>
      <w:r w:rsidRPr="00F73ABC">
        <w:rPr>
          <w:sz w:val="28"/>
          <w:szCs w:val="28"/>
        </w:rPr>
        <w:t xml:space="preserve"> программы (далее – обеспечивающая подпрограмма), разрабатываемую с учетом положений настоящих Методических указаний. К обеспечивающей подпрограмме предъявляются требования, аналогичные требованиям к другим подпрограммам </w:t>
      </w:r>
      <w:r>
        <w:rPr>
          <w:sz w:val="28"/>
          <w:szCs w:val="28"/>
        </w:rPr>
        <w:t>муниципальным</w:t>
      </w:r>
      <w:r w:rsidRPr="00F73ABC">
        <w:rPr>
          <w:sz w:val="28"/>
          <w:szCs w:val="28"/>
        </w:rPr>
        <w:t xml:space="preserve"> программы.</w:t>
      </w:r>
    </w:p>
    <w:p w14:paraId="447E26F7" w14:textId="77777777" w:rsidR="00B0587C" w:rsidRPr="00F73ABC" w:rsidRDefault="00B0587C" w:rsidP="00B0587C">
      <w:pPr>
        <w:ind w:firstLine="709"/>
        <w:jc w:val="both"/>
        <w:rPr>
          <w:sz w:val="28"/>
          <w:szCs w:val="28"/>
        </w:rPr>
      </w:pPr>
      <w:r w:rsidRPr="00F73ABC">
        <w:rPr>
          <w:sz w:val="28"/>
          <w:szCs w:val="28"/>
        </w:rPr>
        <w:t xml:space="preserve">В обеспечивающей подпрограмме отражаются цель и задачи, направленные на обеспечение эффективного управления, в том числе на исполнение </w:t>
      </w:r>
      <w:r>
        <w:rPr>
          <w:sz w:val="28"/>
          <w:szCs w:val="28"/>
        </w:rPr>
        <w:t>муниципальных</w:t>
      </w:r>
      <w:r w:rsidRPr="00F73ABC">
        <w:rPr>
          <w:sz w:val="28"/>
          <w:szCs w:val="28"/>
        </w:rPr>
        <w:t xml:space="preserve"> функций, повышение эффективности и результативности бюджетных расходов в сфере реализации </w:t>
      </w:r>
      <w:r>
        <w:rPr>
          <w:sz w:val="28"/>
          <w:szCs w:val="28"/>
        </w:rPr>
        <w:t>муниципальной</w:t>
      </w:r>
      <w:r w:rsidRPr="00F73ABC">
        <w:rPr>
          <w:sz w:val="28"/>
          <w:szCs w:val="28"/>
        </w:rPr>
        <w:t xml:space="preserve"> программы.</w:t>
      </w:r>
    </w:p>
    <w:p w14:paraId="36A9AC2B" w14:textId="77777777" w:rsidR="00B0587C" w:rsidRPr="00F73ABC" w:rsidRDefault="00B0587C" w:rsidP="00B0587C">
      <w:pPr>
        <w:ind w:firstLine="709"/>
        <w:jc w:val="both"/>
        <w:rPr>
          <w:sz w:val="28"/>
          <w:szCs w:val="28"/>
        </w:rPr>
      </w:pPr>
      <w:r w:rsidRPr="00F73ABC">
        <w:rPr>
          <w:sz w:val="28"/>
          <w:szCs w:val="28"/>
        </w:rPr>
        <w:t xml:space="preserve">Задачи обеспечивающей подпрограммы, могут включать внедрение новых управленческих механизмов в сфере реализации </w:t>
      </w:r>
      <w:r>
        <w:rPr>
          <w:sz w:val="28"/>
          <w:szCs w:val="28"/>
        </w:rPr>
        <w:t>муниципальной</w:t>
      </w:r>
      <w:r w:rsidRPr="00F73ABC">
        <w:rPr>
          <w:sz w:val="28"/>
          <w:szCs w:val="28"/>
        </w:rPr>
        <w:t xml:space="preserve"> программы.</w:t>
      </w:r>
    </w:p>
    <w:p w14:paraId="263ED0AE" w14:textId="77777777" w:rsidR="00B0587C" w:rsidRPr="00F73ABC" w:rsidRDefault="00B0587C" w:rsidP="00B0587C">
      <w:pPr>
        <w:ind w:firstLine="709"/>
        <w:jc w:val="both"/>
        <w:rPr>
          <w:sz w:val="28"/>
          <w:szCs w:val="28"/>
        </w:rPr>
      </w:pPr>
      <w:r w:rsidRPr="00F73ABC">
        <w:rPr>
          <w:sz w:val="28"/>
          <w:szCs w:val="28"/>
        </w:rPr>
        <w:t>Для достижения цели (решения задач) обеспечивающей подпрограммы формируются основные мероприятия, в состав которых включаются:</w:t>
      </w:r>
    </w:p>
    <w:p w14:paraId="52D85BA2" w14:textId="77777777" w:rsidR="00B0587C" w:rsidRPr="00F73ABC" w:rsidRDefault="00B0587C" w:rsidP="00B0587C">
      <w:pPr>
        <w:ind w:firstLine="709"/>
        <w:jc w:val="both"/>
        <w:rPr>
          <w:sz w:val="28"/>
          <w:szCs w:val="28"/>
        </w:rPr>
      </w:pPr>
      <w:r w:rsidRPr="00F73ABC">
        <w:rPr>
          <w:sz w:val="28"/>
          <w:szCs w:val="28"/>
        </w:rPr>
        <w:lastRenderedPageBreak/>
        <w:t xml:space="preserve">информационное обеспечение, мониторинг и оценка эффективности хода реализации </w:t>
      </w:r>
      <w:r>
        <w:rPr>
          <w:sz w:val="28"/>
          <w:szCs w:val="28"/>
        </w:rPr>
        <w:t xml:space="preserve">муниципальной </w:t>
      </w:r>
      <w:r w:rsidRPr="00F73ABC">
        <w:rPr>
          <w:sz w:val="28"/>
          <w:szCs w:val="28"/>
        </w:rPr>
        <w:t>программы в целом;</w:t>
      </w:r>
    </w:p>
    <w:p w14:paraId="51402713" w14:textId="77777777" w:rsidR="00B0587C" w:rsidRPr="000123D8" w:rsidRDefault="00B0587C" w:rsidP="00B0587C">
      <w:pPr>
        <w:ind w:firstLine="709"/>
        <w:jc w:val="both"/>
        <w:rPr>
          <w:sz w:val="28"/>
          <w:szCs w:val="28"/>
        </w:rPr>
      </w:pPr>
      <w:r w:rsidRPr="000123D8">
        <w:rPr>
          <w:sz w:val="28"/>
          <w:szCs w:val="28"/>
        </w:rPr>
        <w:t>проведение научных исследований и иных работ, результаты которых используются для достижения целей и решения задач муниципальной программы;</w:t>
      </w:r>
    </w:p>
    <w:p w14:paraId="2527D9D9" w14:textId="77777777" w:rsidR="00B0587C" w:rsidRPr="00F73ABC" w:rsidRDefault="00B0587C" w:rsidP="00B0587C">
      <w:pPr>
        <w:ind w:firstLine="709"/>
        <w:jc w:val="both"/>
        <w:rPr>
          <w:sz w:val="28"/>
          <w:szCs w:val="28"/>
        </w:rPr>
      </w:pPr>
      <w:r w:rsidRPr="00F73ABC">
        <w:rPr>
          <w:sz w:val="28"/>
          <w:szCs w:val="28"/>
        </w:rPr>
        <w:t xml:space="preserve">оценка качества сферы реализации </w:t>
      </w:r>
      <w:r>
        <w:rPr>
          <w:sz w:val="28"/>
          <w:szCs w:val="28"/>
        </w:rPr>
        <w:t>муниципальной</w:t>
      </w:r>
      <w:r w:rsidRPr="00F73ABC">
        <w:rPr>
          <w:sz w:val="28"/>
          <w:szCs w:val="28"/>
        </w:rPr>
        <w:t xml:space="preserve"> программы;</w:t>
      </w:r>
    </w:p>
    <w:p w14:paraId="04DD1A6D" w14:textId="77777777" w:rsidR="00B0587C" w:rsidRPr="00F73ABC" w:rsidRDefault="00B0587C" w:rsidP="00B0587C">
      <w:pPr>
        <w:ind w:firstLine="709"/>
        <w:jc w:val="both"/>
        <w:rPr>
          <w:sz w:val="28"/>
          <w:szCs w:val="28"/>
        </w:rPr>
      </w:pPr>
      <w:r w:rsidRPr="00F73ABC">
        <w:rPr>
          <w:sz w:val="28"/>
          <w:szCs w:val="28"/>
        </w:rPr>
        <w:t xml:space="preserve">управление сферой реализации </w:t>
      </w:r>
      <w:r>
        <w:rPr>
          <w:sz w:val="28"/>
          <w:szCs w:val="28"/>
        </w:rPr>
        <w:t>муниципальной</w:t>
      </w:r>
      <w:r w:rsidRPr="00F73ABC">
        <w:rPr>
          <w:sz w:val="28"/>
          <w:szCs w:val="28"/>
        </w:rPr>
        <w:t xml:space="preserve"> программы;</w:t>
      </w:r>
    </w:p>
    <w:p w14:paraId="314B6ABE" w14:textId="77777777" w:rsidR="00B0587C" w:rsidRPr="00F73ABC" w:rsidRDefault="00B0587C" w:rsidP="00B0587C">
      <w:pPr>
        <w:ind w:firstLine="709"/>
        <w:jc w:val="both"/>
        <w:rPr>
          <w:sz w:val="28"/>
          <w:szCs w:val="28"/>
        </w:rPr>
      </w:pPr>
      <w:r w:rsidRPr="00F73ABC">
        <w:rPr>
          <w:sz w:val="28"/>
          <w:szCs w:val="28"/>
        </w:rPr>
        <w:t xml:space="preserve">кадровое обеспечение сферы реализации </w:t>
      </w:r>
      <w:r>
        <w:rPr>
          <w:sz w:val="28"/>
          <w:szCs w:val="28"/>
        </w:rPr>
        <w:t>муниципальной</w:t>
      </w:r>
      <w:r w:rsidRPr="00F73ABC">
        <w:rPr>
          <w:sz w:val="28"/>
          <w:szCs w:val="28"/>
        </w:rPr>
        <w:t xml:space="preserve"> программы;</w:t>
      </w:r>
    </w:p>
    <w:p w14:paraId="354AB5C5" w14:textId="77777777" w:rsidR="00B0587C" w:rsidRPr="00F73ABC" w:rsidRDefault="00B0587C" w:rsidP="00B0587C">
      <w:pPr>
        <w:ind w:firstLine="709"/>
        <w:jc w:val="both"/>
        <w:rPr>
          <w:sz w:val="28"/>
          <w:szCs w:val="28"/>
        </w:rPr>
      </w:pPr>
      <w:r w:rsidRPr="00F73ABC">
        <w:rPr>
          <w:sz w:val="28"/>
          <w:szCs w:val="28"/>
        </w:rPr>
        <w:t xml:space="preserve">иные мероприятия, направленные </w:t>
      </w:r>
      <w:r>
        <w:rPr>
          <w:sz w:val="28"/>
          <w:szCs w:val="28"/>
        </w:rPr>
        <w:t xml:space="preserve">на </w:t>
      </w:r>
      <w:r w:rsidRPr="00F73ABC">
        <w:rPr>
          <w:sz w:val="28"/>
          <w:szCs w:val="28"/>
        </w:rPr>
        <w:t xml:space="preserve">изменение сферы реализации нескольких подпрограмм </w:t>
      </w:r>
      <w:r>
        <w:rPr>
          <w:sz w:val="28"/>
          <w:szCs w:val="28"/>
        </w:rPr>
        <w:t>муниципальной</w:t>
      </w:r>
      <w:r w:rsidRPr="00F73ABC">
        <w:rPr>
          <w:sz w:val="28"/>
          <w:szCs w:val="28"/>
        </w:rPr>
        <w:t xml:space="preserve"> программы.</w:t>
      </w:r>
    </w:p>
    <w:p w14:paraId="0E2C09A1" w14:textId="77777777" w:rsidR="00B0587C" w:rsidRPr="00F73ABC" w:rsidRDefault="00B0587C" w:rsidP="00B0587C">
      <w:pPr>
        <w:ind w:firstLine="709"/>
        <w:jc w:val="both"/>
        <w:rPr>
          <w:sz w:val="28"/>
          <w:szCs w:val="28"/>
        </w:rPr>
      </w:pPr>
      <w:r w:rsidRPr="00F73ABC">
        <w:rPr>
          <w:sz w:val="28"/>
          <w:szCs w:val="28"/>
        </w:rPr>
        <w:t>1</w:t>
      </w:r>
      <w:r>
        <w:rPr>
          <w:sz w:val="28"/>
          <w:szCs w:val="28"/>
        </w:rPr>
        <w:t>1</w:t>
      </w:r>
      <w:r w:rsidRPr="00F73ABC">
        <w:rPr>
          <w:sz w:val="28"/>
          <w:szCs w:val="28"/>
        </w:rPr>
        <w:t xml:space="preserve">.2. Мероприятия </w:t>
      </w:r>
      <w:r>
        <w:rPr>
          <w:sz w:val="28"/>
          <w:szCs w:val="28"/>
        </w:rPr>
        <w:t>муниципальной</w:t>
      </w:r>
      <w:r w:rsidRPr="00F73ABC">
        <w:rPr>
          <w:sz w:val="28"/>
          <w:szCs w:val="28"/>
        </w:rPr>
        <w:t xml:space="preserve"> программы.</w:t>
      </w:r>
    </w:p>
    <w:p w14:paraId="4A7A2EC5" w14:textId="77777777" w:rsidR="00B0587C" w:rsidRPr="00F73ABC" w:rsidRDefault="00B0587C" w:rsidP="00B0587C">
      <w:pPr>
        <w:ind w:firstLine="709"/>
        <w:jc w:val="both"/>
        <w:rPr>
          <w:sz w:val="28"/>
          <w:szCs w:val="28"/>
        </w:rPr>
      </w:pPr>
      <w:r w:rsidRPr="00F73ABC">
        <w:rPr>
          <w:sz w:val="28"/>
          <w:szCs w:val="28"/>
        </w:rPr>
        <w:t xml:space="preserve">Состав основных мероприятий должен обеспечивать достижение цели и решение задач </w:t>
      </w:r>
      <w:r>
        <w:rPr>
          <w:sz w:val="28"/>
          <w:szCs w:val="28"/>
        </w:rPr>
        <w:t>муниципальной</w:t>
      </w:r>
      <w:r w:rsidRPr="00F73ABC">
        <w:rPr>
          <w:sz w:val="28"/>
          <w:szCs w:val="28"/>
        </w:rPr>
        <w:t xml:space="preserve"> программы.</w:t>
      </w:r>
    </w:p>
    <w:p w14:paraId="4C6107C5" w14:textId="77777777" w:rsidR="00B0587C" w:rsidRPr="00F73ABC" w:rsidRDefault="00B0587C" w:rsidP="00B0587C">
      <w:pPr>
        <w:ind w:firstLine="709"/>
        <w:jc w:val="both"/>
        <w:rPr>
          <w:sz w:val="28"/>
          <w:szCs w:val="28"/>
        </w:rPr>
      </w:pPr>
      <w:r w:rsidRPr="00F73ABC">
        <w:rPr>
          <w:sz w:val="28"/>
          <w:szCs w:val="28"/>
        </w:rPr>
        <w:t xml:space="preserve">Выделение основных мероприятий в структуре </w:t>
      </w:r>
      <w:r>
        <w:rPr>
          <w:sz w:val="28"/>
          <w:szCs w:val="28"/>
        </w:rPr>
        <w:t>муниципальной</w:t>
      </w:r>
      <w:r w:rsidRPr="00F73ABC">
        <w:rPr>
          <w:sz w:val="28"/>
          <w:szCs w:val="28"/>
        </w:rPr>
        <w:t xml:space="preserve"> программы осуществляется в целях обеспечения эффективного управления реализацией </w:t>
      </w:r>
      <w:r>
        <w:rPr>
          <w:sz w:val="28"/>
          <w:szCs w:val="28"/>
        </w:rPr>
        <w:t>муниципальной</w:t>
      </w:r>
      <w:r w:rsidRPr="00F73ABC">
        <w:rPr>
          <w:sz w:val="28"/>
          <w:szCs w:val="28"/>
        </w:rPr>
        <w:t xml:space="preserve"> программы. Наименования основных мероприятий не должны дублировать наименования цели и задач подпрограммы.</w:t>
      </w:r>
    </w:p>
    <w:p w14:paraId="4173DFFE" w14:textId="77777777" w:rsidR="00B0587C" w:rsidRPr="00F73ABC" w:rsidRDefault="00B0587C" w:rsidP="00B0587C">
      <w:pPr>
        <w:ind w:firstLine="709"/>
        <w:jc w:val="both"/>
        <w:rPr>
          <w:sz w:val="28"/>
          <w:szCs w:val="28"/>
        </w:rPr>
      </w:pPr>
      <w:r w:rsidRPr="00F73ABC">
        <w:rPr>
          <w:sz w:val="28"/>
          <w:szCs w:val="28"/>
        </w:rPr>
        <w:t xml:space="preserve">В рамках основного мероприятия могут объединяться различные по характеру мероприятия (осуществление инвестиций, закупка товаров, работ, услуг, оказание </w:t>
      </w:r>
      <w:r>
        <w:rPr>
          <w:sz w:val="28"/>
          <w:szCs w:val="28"/>
        </w:rPr>
        <w:t>муниципальных</w:t>
      </w:r>
      <w:r w:rsidRPr="00F73ABC">
        <w:rPr>
          <w:sz w:val="28"/>
          <w:szCs w:val="28"/>
        </w:rPr>
        <w:t xml:space="preserve"> услуг (выполнение работ), разработка мер нормативно-правового регулирования, научное обеспечение, представление межбюджетных трансфертов и другие). Основное мероприятие рекомендуется ориентировать на решение конкретной задачи подпрограммы. Одну задачу могут решать несколько основных мероприятий, но не допускается формирование основных мероприятий, подчиненных более чем одной задаче подпрограммы </w:t>
      </w:r>
      <w:r>
        <w:rPr>
          <w:sz w:val="28"/>
          <w:szCs w:val="28"/>
        </w:rPr>
        <w:t>муниципальной</w:t>
      </w:r>
      <w:r w:rsidRPr="00F73ABC">
        <w:rPr>
          <w:sz w:val="28"/>
          <w:szCs w:val="28"/>
        </w:rPr>
        <w:t xml:space="preserve"> программы (за исключением основных мероприятий, направленных на нормативно-правовое, организационное и научно-методическое обеспечение).</w:t>
      </w:r>
    </w:p>
    <w:p w14:paraId="1564DB6F" w14:textId="77777777" w:rsidR="00B0587C" w:rsidRPr="00F73ABC" w:rsidRDefault="00B0587C" w:rsidP="00B0587C">
      <w:pPr>
        <w:ind w:firstLine="709"/>
        <w:jc w:val="both"/>
        <w:rPr>
          <w:sz w:val="28"/>
          <w:szCs w:val="28"/>
        </w:rPr>
      </w:pPr>
      <w:r w:rsidRPr="00F73ABC">
        <w:rPr>
          <w:sz w:val="28"/>
          <w:szCs w:val="28"/>
        </w:rPr>
        <w:t xml:space="preserve">Подпрограмма </w:t>
      </w:r>
      <w:r>
        <w:rPr>
          <w:sz w:val="28"/>
          <w:szCs w:val="28"/>
        </w:rPr>
        <w:t>муниципальной</w:t>
      </w:r>
      <w:r w:rsidRPr="00F73ABC">
        <w:rPr>
          <w:sz w:val="28"/>
          <w:szCs w:val="28"/>
        </w:rPr>
        <w:t xml:space="preserve"> программы должна включать в себя не менее двух основных мероприятий.</w:t>
      </w:r>
    </w:p>
    <w:p w14:paraId="5942E1BA" w14:textId="77777777" w:rsidR="00B0587C" w:rsidRPr="00F73ABC" w:rsidRDefault="00B0587C" w:rsidP="00B0587C">
      <w:pPr>
        <w:ind w:firstLine="709"/>
        <w:jc w:val="both"/>
        <w:rPr>
          <w:sz w:val="28"/>
          <w:szCs w:val="28"/>
        </w:rPr>
      </w:pPr>
      <w:r w:rsidRPr="00F73ABC">
        <w:rPr>
          <w:sz w:val="28"/>
          <w:szCs w:val="28"/>
        </w:rPr>
        <w:t xml:space="preserve">Основное мероприятие представляет собой группу конкретных мероприятий, имеющих общую целевую направленность. Основные мероприятия необходимо формировать с учетом возможности отражения в их наименованиях целевых статей расходов </w:t>
      </w:r>
      <w:r>
        <w:rPr>
          <w:sz w:val="28"/>
          <w:szCs w:val="28"/>
        </w:rPr>
        <w:t>муниципального бюджета.</w:t>
      </w:r>
    </w:p>
    <w:p w14:paraId="75DA8372" w14:textId="77777777" w:rsidR="00B0587C" w:rsidRPr="00F73ABC" w:rsidRDefault="00B0587C" w:rsidP="00B0587C">
      <w:pPr>
        <w:ind w:firstLine="709"/>
        <w:jc w:val="both"/>
        <w:rPr>
          <w:sz w:val="28"/>
          <w:szCs w:val="28"/>
        </w:rPr>
      </w:pPr>
      <w:r w:rsidRPr="00F73ABC">
        <w:rPr>
          <w:sz w:val="28"/>
          <w:szCs w:val="28"/>
        </w:rPr>
        <w:t>В составе одного основного мероприятия рекомендуется выделять не менее двух мероприятий.</w:t>
      </w:r>
    </w:p>
    <w:p w14:paraId="5AF19550" w14:textId="77777777" w:rsidR="00B0587C" w:rsidRPr="00F73ABC" w:rsidRDefault="00B0587C" w:rsidP="00B0587C">
      <w:pPr>
        <w:ind w:firstLine="709"/>
        <w:jc w:val="both"/>
        <w:rPr>
          <w:sz w:val="28"/>
          <w:szCs w:val="28"/>
        </w:rPr>
      </w:pPr>
      <w:r w:rsidRPr="00F73ABC">
        <w:rPr>
          <w:sz w:val="28"/>
          <w:szCs w:val="28"/>
        </w:rPr>
        <w:t>Наименование основного мероприятия должно быть лаконичным и ясным, не должно содержать:</w:t>
      </w:r>
    </w:p>
    <w:p w14:paraId="00FA034B" w14:textId="77777777" w:rsidR="00B0587C" w:rsidRPr="00F73ABC" w:rsidRDefault="00B0587C" w:rsidP="00B0587C">
      <w:pPr>
        <w:ind w:firstLine="709"/>
        <w:jc w:val="both"/>
        <w:rPr>
          <w:sz w:val="28"/>
          <w:szCs w:val="28"/>
        </w:rPr>
      </w:pPr>
      <w:r w:rsidRPr="00F73ABC">
        <w:rPr>
          <w:sz w:val="28"/>
          <w:szCs w:val="28"/>
        </w:rPr>
        <w:t xml:space="preserve">указаний на цель, задачи и индикаторы </w:t>
      </w:r>
      <w:r>
        <w:rPr>
          <w:sz w:val="28"/>
          <w:szCs w:val="28"/>
        </w:rPr>
        <w:t>муниципальной</w:t>
      </w:r>
      <w:r w:rsidRPr="00F73ABC">
        <w:rPr>
          <w:sz w:val="28"/>
          <w:szCs w:val="28"/>
        </w:rPr>
        <w:t xml:space="preserve"> программы (подпрограмм </w:t>
      </w:r>
      <w:r>
        <w:rPr>
          <w:sz w:val="28"/>
          <w:szCs w:val="28"/>
        </w:rPr>
        <w:t xml:space="preserve">муниципальной </w:t>
      </w:r>
      <w:r w:rsidRPr="00F73ABC">
        <w:rPr>
          <w:sz w:val="28"/>
          <w:szCs w:val="28"/>
        </w:rPr>
        <w:t>программы), а также описание путей, средств и методов их достижения;</w:t>
      </w:r>
    </w:p>
    <w:p w14:paraId="125D16EF" w14:textId="77777777" w:rsidR="00B0587C" w:rsidRPr="00F73ABC" w:rsidRDefault="00B0587C" w:rsidP="00B0587C">
      <w:pPr>
        <w:ind w:firstLine="709"/>
        <w:jc w:val="both"/>
        <w:rPr>
          <w:sz w:val="28"/>
          <w:szCs w:val="28"/>
        </w:rPr>
      </w:pPr>
      <w:r w:rsidRPr="00F73ABC">
        <w:rPr>
          <w:sz w:val="28"/>
          <w:szCs w:val="28"/>
        </w:rPr>
        <w:t>наименований областных законов, иных нормативных правовых актов,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p w14:paraId="18459BA1" w14:textId="77777777" w:rsidR="00B0587C" w:rsidRPr="00F73ABC" w:rsidRDefault="00B0587C" w:rsidP="00B0587C">
      <w:pPr>
        <w:ind w:firstLine="709"/>
        <w:jc w:val="both"/>
        <w:rPr>
          <w:sz w:val="28"/>
          <w:szCs w:val="28"/>
        </w:rPr>
      </w:pPr>
      <w:r w:rsidRPr="00F73ABC">
        <w:rPr>
          <w:sz w:val="28"/>
          <w:szCs w:val="28"/>
        </w:rPr>
        <w:t>указаний на конкретные организации, предприятия, учреждения, территории (административно-территориальные единицы), объекты и их отличительные (специфические) характеристики;</w:t>
      </w:r>
    </w:p>
    <w:p w14:paraId="4170356F" w14:textId="77777777" w:rsidR="00B0587C" w:rsidRPr="00F73ABC" w:rsidRDefault="00B0587C" w:rsidP="00B0587C">
      <w:pPr>
        <w:ind w:firstLine="709"/>
        <w:jc w:val="both"/>
        <w:rPr>
          <w:sz w:val="28"/>
          <w:szCs w:val="28"/>
        </w:rPr>
      </w:pPr>
      <w:r w:rsidRPr="00F73ABC">
        <w:rPr>
          <w:sz w:val="28"/>
          <w:szCs w:val="28"/>
        </w:rPr>
        <w:t>указаний на виды и формы государственной поддержки (субсидии юридическим лицам), формы межбюджетных трансфертов.</w:t>
      </w:r>
    </w:p>
    <w:p w14:paraId="08BEBF87" w14:textId="77777777" w:rsidR="00B0587C" w:rsidRPr="00F73ABC" w:rsidRDefault="00B0587C" w:rsidP="00B0587C">
      <w:pPr>
        <w:ind w:firstLine="709"/>
        <w:jc w:val="both"/>
        <w:rPr>
          <w:sz w:val="28"/>
          <w:szCs w:val="28"/>
        </w:rPr>
      </w:pPr>
      <w:r w:rsidRPr="00F73ABC">
        <w:rPr>
          <w:sz w:val="28"/>
          <w:szCs w:val="28"/>
        </w:rPr>
        <w:lastRenderedPageBreak/>
        <w:t xml:space="preserve">Формулировки мероприятий, включаемых в состав основного мероприятия, должны отражать действия, осуществляемые участниками </w:t>
      </w:r>
      <w:r>
        <w:rPr>
          <w:sz w:val="28"/>
          <w:szCs w:val="28"/>
        </w:rPr>
        <w:t>муниципальной</w:t>
      </w:r>
      <w:r w:rsidRPr="00F73ABC">
        <w:rPr>
          <w:sz w:val="28"/>
          <w:szCs w:val="28"/>
        </w:rPr>
        <w:t xml:space="preserve"> программы и (или) осуществляемые при их содействии. Не допускается формулировать мероприятия в виде задач или направлений достижения цели, например, повышение эффективности, оптимизация, улучшение условий, создание условий.</w:t>
      </w:r>
    </w:p>
    <w:p w14:paraId="18C651E5" w14:textId="77777777" w:rsidR="00B0587C" w:rsidRPr="00F73ABC" w:rsidRDefault="00B0587C" w:rsidP="00B0587C">
      <w:pPr>
        <w:ind w:firstLine="709"/>
        <w:jc w:val="both"/>
        <w:rPr>
          <w:sz w:val="28"/>
          <w:szCs w:val="28"/>
        </w:rPr>
      </w:pPr>
      <w:r w:rsidRPr="00F73ABC">
        <w:rPr>
          <w:sz w:val="28"/>
          <w:szCs w:val="28"/>
        </w:rPr>
        <w:t>При формировании основных мероприятий, включающих мероприятия, предусматривающие осуществление указанных расходов, необходимо учитывать следующее.</w:t>
      </w:r>
    </w:p>
    <w:p w14:paraId="0B408C58" w14:textId="77777777" w:rsidR="00B0587C" w:rsidRPr="00F73ABC" w:rsidRDefault="00B0587C" w:rsidP="00B0587C">
      <w:pPr>
        <w:ind w:firstLine="709"/>
        <w:jc w:val="both"/>
        <w:rPr>
          <w:sz w:val="28"/>
          <w:szCs w:val="28"/>
        </w:rPr>
      </w:pPr>
      <w:r w:rsidRPr="00F73ABC">
        <w:rPr>
          <w:sz w:val="28"/>
          <w:szCs w:val="28"/>
        </w:rPr>
        <w:t>В случае наличия мероприятий, направленных на осуществление выплат по публичным нормативным обязательствам, содержание основного мероприятия не должно отражать мероприятие по осуществлению конкретной выплаты. Указанные основные мероприятия следует формировать руководствуясь принципом агрегации мероприятий, содержащих конкретные выплаты, либо по видам выплат (например, пособия, компенсация, другие социальные выплаты), либо по укрупненным категориям их получателей (например, конкретное указание категорий граждан, инвалиды, дети-сироты и дети, иные категории получателей).</w:t>
      </w:r>
    </w:p>
    <w:p w14:paraId="4654D0C1" w14:textId="77777777" w:rsidR="00B0587C" w:rsidRPr="00F73ABC" w:rsidRDefault="00B0587C" w:rsidP="00B0587C">
      <w:pPr>
        <w:ind w:firstLine="709"/>
        <w:jc w:val="both"/>
        <w:rPr>
          <w:sz w:val="28"/>
          <w:szCs w:val="28"/>
        </w:rPr>
      </w:pPr>
      <w:r w:rsidRPr="00F73ABC">
        <w:rPr>
          <w:sz w:val="28"/>
          <w:szCs w:val="28"/>
        </w:rPr>
        <w:t>Примеры формирования основных мероприятий:</w:t>
      </w:r>
    </w:p>
    <w:p w14:paraId="3ED94C36" w14:textId="77777777" w:rsidR="00B0587C" w:rsidRPr="00F73ABC" w:rsidRDefault="00B0587C" w:rsidP="00B0587C">
      <w:pPr>
        <w:ind w:firstLine="709"/>
        <w:jc w:val="both"/>
        <w:rPr>
          <w:sz w:val="28"/>
          <w:szCs w:val="28"/>
        </w:rPr>
      </w:pPr>
      <w:r w:rsidRPr="00F73ABC">
        <w:rPr>
          <w:sz w:val="28"/>
          <w:szCs w:val="28"/>
        </w:rPr>
        <w:t>осуществление ежемесячных денежных выплат отдельным категориям граждан (в рамках данного основного мероприятия выделяются мероприятия по выплатам в разрезе категорий граждан);</w:t>
      </w:r>
    </w:p>
    <w:p w14:paraId="314D9420" w14:textId="77777777" w:rsidR="00B0587C" w:rsidRPr="00F73ABC" w:rsidRDefault="00B0587C" w:rsidP="00B0587C">
      <w:pPr>
        <w:ind w:firstLine="709"/>
        <w:jc w:val="both"/>
        <w:rPr>
          <w:sz w:val="28"/>
          <w:szCs w:val="28"/>
        </w:rPr>
      </w:pPr>
      <w:r w:rsidRPr="00F73ABC">
        <w:rPr>
          <w:sz w:val="28"/>
          <w:szCs w:val="28"/>
        </w:rPr>
        <w:t>предоставление гражданам единовременных пособий (в рамках данного основного мероприятия выделяются мероприятия по ви</w:t>
      </w:r>
      <w:r>
        <w:rPr>
          <w:sz w:val="28"/>
          <w:szCs w:val="28"/>
        </w:rPr>
        <w:t>д</w:t>
      </w:r>
      <w:r w:rsidRPr="00F73ABC">
        <w:rPr>
          <w:sz w:val="28"/>
          <w:szCs w:val="28"/>
        </w:rPr>
        <w:t>ам пособий);</w:t>
      </w:r>
    </w:p>
    <w:p w14:paraId="083867AB" w14:textId="77777777" w:rsidR="00B0587C" w:rsidRPr="00F73ABC" w:rsidRDefault="00B0587C" w:rsidP="00B0587C">
      <w:pPr>
        <w:ind w:firstLine="709"/>
        <w:jc w:val="both"/>
        <w:rPr>
          <w:sz w:val="28"/>
          <w:szCs w:val="28"/>
        </w:rPr>
      </w:pPr>
      <w:r w:rsidRPr="00F73ABC">
        <w:rPr>
          <w:sz w:val="28"/>
          <w:szCs w:val="28"/>
        </w:rPr>
        <w:t>оказание мер поддержки (в рамках данного основного мероприятия выделяются мероприятия по вилам поддержки и категориям получателей).</w:t>
      </w:r>
    </w:p>
    <w:p w14:paraId="76EDCF01" w14:textId="77777777" w:rsidR="00B0587C" w:rsidRPr="00F73ABC" w:rsidRDefault="00B0587C" w:rsidP="00B0587C">
      <w:pPr>
        <w:ind w:firstLine="709"/>
        <w:jc w:val="both"/>
        <w:rPr>
          <w:sz w:val="28"/>
          <w:szCs w:val="28"/>
        </w:rPr>
      </w:pPr>
      <w:r w:rsidRPr="00F73ABC">
        <w:rPr>
          <w:sz w:val="28"/>
          <w:szCs w:val="28"/>
        </w:rPr>
        <w:t>При наличии мероприятий, предусматривающих предоставление межбюджетных трансфертов, такие мероприятия следует группировать в основное мероприятие по целевому назначению предоставления финансовой поддержки. При этом наименование основного мероприятия не должно характеризовать формы межбюджетных трансфертов (дотации, субсидии, субвенции, иные межбюджетные трансферты).</w:t>
      </w:r>
    </w:p>
    <w:p w14:paraId="1C2B48EF" w14:textId="77777777" w:rsidR="00B0587C" w:rsidRPr="00F73ABC" w:rsidRDefault="00B0587C" w:rsidP="00B0587C">
      <w:pPr>
        <w:ind w:firstLine="709"/>
        <w:jc w:val="both"/>
        <w:rPr>
          <w:sz w:val="28"/>
          <w:szCs w:val="28"/>
        </w:rPr>
      </w:pPr>
      <w:r w:rsidRPr="00F73ABC">
        <w:rPr>
          <w:sz w:val="28"/>
          <w:szCs w:val="28"/>
        </w:rPr>
        <w:t>Например, такого рода основные мероприятия могут быть сформулированы как государственная поддержка о</w:t>
      </w:r>
      <w:r>
        <w:rPr>
          <w:sz w:val="28"/>
          <w:szCs w:val="28"/>
        </w:rPr>
        <w:t>пределенной сферы деятельности.</w:t>
      </w:r>
    </w:p>
    <w:p w14:paraId="4399BE22" w14:textId="77777777" w:rsidR="00B0587C" w:rsidRPr="00F73ABC" w:rsidRDefault="00B0587C" w:rsidP="00B0587C">
      <w:pPr>
        <w:ind w:firstLine="709"/>
        <w:jc w:val="both"/>
        <w:rPr>
          <w:sz w:val="28"/>
          <w:szCs w:val="28"/>
        </w:rPr>
      </w:pPr>
      <w:r w:rsidRPr="00F73ABC">
        <w:rPr>
          <w:sz w:val="28"/>
          <w:szCs w:val="28"/>
        </w:rPr>
        <w:t>Мероприятия по предоставлению субсидий организациям следует группировать по целевому назначению предоставления финансовой поддержки, аналогично мероприятиям, по предоставлению межбюджетных трансфертов.</w:t>
      </w:r>
    </w:p>
    <w:p w14:paraId="7C1FF8DD" w14:textId="77777777" w:rsidR="00B0587C" w:rsidRPr="00F73ABC" w:rsidRDefault="00B0587C" w:rsidP="00B0587C">
      <w:pPr>
        <w:ind w:firstLine="709"/>
        <w:jc w:val="both"/>
        <w:rPr>
          <w:sz w:val="28"/>
          <w:szCs w:val="28"/>
        </w:rPr>
      </w:pPr>
      <w:r w:rsidRPr="00F73ABC">
        <w:rPr>
          <w:sz w:val="28"/>
          <w:szCs w:val="28"/>
        </w:rPr>
        <w:t>Мероприятия, предусматривающие предоставление субсидий на софинансирование капитальных вложений в объекты муниципальной собственности, следует относить к соответствующему основному мероприятию в зависимости от функционального назначения объекта капитальных вложений.</w:t>
      </w:r>
    </w:p>
    <w:p w14:paraId="719B204E" w14:textId="77777777" w:rsidR="00B0587C" w:rsidRPr="00F73ABC" w:rsidRDefault="00B0587C" w:rsidP="00B0587C">
      <w:pPr>
        <w:ind w:firstLine="709"/>
        <w:jc w:val="both"/>
        <w:rPr>
          <w:sz w:val="28"/>
          <w:szCs w:val="28"/>
        </w:rPr>
      </w:pPr>
      <w:r w:rsidRPr="00F73ABC">
        <w:rPr>
          <w:sz w:val="28"/>
          <w:szCs w:val="28"/>
        </w:rPr>
        <w:t>Расходы на строительство и реконструкцию конкретных объектов адресной инвестиционной программы должны быть объединены между собой</w:t>
      </w:r>
      <w:r>
        <w:rPr>
          <w:sz w:val="28"/>
          <w:szCs w:val="28"/>
        </w:rPr>
        <w:t>,</w:t>
      </w:r>
      <w:r w:rsidRPr="00F73ABC">
        <w:rPr>
          <w:sz w:val="28"/>
          <w:szCs w:val="28"/>
        </w:rPr>
        <w:t xml:space="preserve"> либо включены в основные мероприятия исходя из цел</w:t>
      </w:r>
      <w:r>
        <w:rPr>
          <w:sz w:val="28"/>
          <w:szCs w:val="28"/>
        </w:rPr>
        <w:t>евого назначения этих объектов.</w:t>
      </w:r>
    </w:p>
    <w:p w14:paraId="6733516F" w14:textId="77777777" w:rsidR="00B0587C" w:rsidRPr="00F73ABC" w:rsidRDefault="00B0587C" w:rsidP="00B0587C">
      <w:pPr>
        <w:ind w:firstLine="709"/>
        <w:jc w:val="both"/>
        <w:rPr>
          <w:sz w:val="28"/>
          <w:szCs w:val="28"/>
        </w:rPr>
      </w:pPr>
      <w:r w:rsidRPr="00F73ABC">
        <w:rPr>
          <w:sz w:val="28"/>
          <w:szCs w:val="28"/>
        </w:rPr>
        <w:t xml:space="preserve">В случае осуществления мероприятий по предоставлению взносов в уставный капитал (уставный фонд) обществ (предприятий, учреждений, организаций) мероприятия следует агрегировать по признаку цели инвестирования или сфере деятельности общества. Кроме того, наименование основного мероприятия не должно содержать наименования предприятия, указание на его месторасположение и </w:t>
      </w:r>
      <w:r w:rsidRPr="00F73ABC">
        <w:rPr>
          <w:sz w:val="28"/>
          <w:szCs w:val="28"/>
        </w:rPr>
        <w:lastRenderedPageBreak/>
        <w:t>иные специфические характеристики. Указанные требования следует применять и к иным формам государственной поддержки организаций (без указания в наименовании основного мероприятия вида такой поддержки).</w:t>
      </w:r>
    </w:p>
    <w:p w14:paraId="36C80E54" w14:textId="77777777" w:rsidR="00B0587C" w:rsidRPr="00F73ABC" w:rsidRDefault="00B0587C" w:rsidP="00B0587C">
      <w:pPr>
        <w:ind w:firstLine="709"/>
        <w:jc w:val="both"/>
        <w:rPr>
          <w:sz w:val="28"/>
          <w:szCs w:val="28"/>
        </w:rPr>
      </w:pPr>
      <w:r w:rsidRPr="00F73ABC">
        <w:rPr>
          <w:sz w:val="28"/>
          <w:szCs w:val="28"/>
        </w:rPr>
        <w:t>Например, государственная поддержка организаций в целях технического перевооружения производственной базы, поддержка научно-производственных предприятий определенной сферы.</w:t>
      </w:r>
    </w:p>
    <w:p w14:paraId="33DA81C9" w14:textId="77777777" w:rsidR="00B0587C" w:rsidRPr="00F73ABC" w:rsidRDefault="00B0587C" w:rsidP="00B0587C">
      <w:pPr>
        <w:ind w:firstLine="709"/>
        <w:jc w:val="both"/>
        <w:rPr>
          <w:sz w:val="28"/>
          <w:szCs w:val="28"/>
        </w:rPr>
      </w:pPr>
      <w:r w:rsidRPr="00F73ABC">
        <w:rPr>
          <w:sz w:val="28"/>
          <w:szCs w:val="28"/>
        </w:rPr>
        <w:t>При этом целесообразно объединять в основные мероприятия меры государственной поддержки как между собой, так и с иными расходами аналогичной целевой направленности.</w:t>
      </w:r>
    </w:p>
    <w:p w14:paraId="60B1CA9E" w14:textId="77777777" w:rsidR="00B0587C" w:rsidRPr="00F73ABC" w:rsidRDefault="00B0587C" w:rsidP="00B0587C">
      <w:pPr>
        <w:ind w:firstLine="709"/>
        <w:jc w:val="both"/>
        <w:rPr>
          <w:sz w:val="28"/>
          <w:szCs w:val="28"/>
        </w:rPr>
      </w:pPr>
      <w:bookmarkStart w:id="31" w:name="_Hlk66372269"/>
      <w:r w:rsidRPr="00F73ABC">
        <w:rPr>
          <w:sz w:val="28"/>
          <w:szCs w:val="28"/>
        </w:rPr>
        <w:t>1</w:t>
      </w:r>
      <w:r>
        <w:rPr>
          <w:sz w:val="28"/>
          <w:szCs w:val="28"/>
        </w:rPr>
        <w:t>2</w:t>
      </w:r>
      <w:r w:rsidRPr="00F73ABC">
        <w:rPr>
          <w:sz w:val="28"/>
          <w:szCs w:val="28"/>
        </w:rPr>
        <w:t xml:space="preserve">. Приложения к </w:t>
      </w:r>
      <w:r>
        <w:rPr>
          <w:sz w:val="28"/>
          <w:szCs w:val="28"/>
        </w:rPr>
        <w:t xml:space="preserve">муниципальной </w:t>
      </w:r>
      <w:r w:rsidRPr="00F73ABC">
        <w:rPr>
          <w:sz w:val="28"/>
          <w:szCs w:val="28"/>
        </w:rPr>
        <w:t>программе</w:t>
      </w:r>
      <w:r>
        <w:rPr>
          <w:sz w:val="28"/>
          <w:szCs w:val="28"/>
        </w:rPr>
        <w:t>.</w:t>
      </w:r>
    </w:p>
    <w:p w14:paraId="1FB6FDFF" w14:textId="77777777" w:rsidR="00B0587C" w:rsidRPr="00F73ABC" w:rsidRDefault="00B0587C" w:rsidP="00B0587C">
      <w:pPr>
        <w:ind w:firstLine="709"/>
        <w:jc w:val="both"/>
        <w:rPr>
          <w:sz w:val="28"/>
          <w:szCs w:val="28"/>
        </w:rPr>
      </w:pPr>
      <w:r w:rsidRPr="00F73ABC">
        <w:rPr>
          <w:sz w:val="28"/>
          <w:szCs w:val="28"/>
        </w:rPr>
        <w:t>1</w:t>
      </w:r>
      <w:r>
        <w:rPr>
          <w:sz w:val="28"/>
          <w:szCs w:val="28"/>
        </w:rPr>
        <w:t>2</w:t>
      </w:r>
      <w:r w:rsidRPr="00F73ABC">
        <w:rPr>
          <w:sz w:val="28"/>
          <w:szCs w:val="28"/>
        </w:rPr>
        <w:t xml:space="preserve">.1. Перечень основных мероприятий </w:t>
      </w:r>
      <w:r>
        <w:rPr>
          <w:sz w:val="28"/>
          <w:szCs w:val="28"/>
        </w:rPr>
        <w:t>муниципальной</w:t>
      </w:r>
      <w:r w:rsidRPr="00F73ABC">
        <w:rPr>
          <w:sz w:val="28"/>
          <w:szCs w:val="28"/>
        </w:rPr>
        <w:t xml:space="preserve"> программы формируется в соответствии с таблицей 1 приложения 1 к Методическим указаниям.</w:t>
      </w:r>
    </w:p>
    <w:p w14:paraId="4A3AD702" w14:textId="77777777" w:rsidR="00B0587C" w:rsidRPr="00F73ABC" w:rsidRDefault="00B0587C" w:rsidP="00B0587C">
      <w:pPr>
        <w:ind w:firstLine="709"/>
        <w:jc w:val="both"/>
        <w:rPr>
          <w:sz w:val="28"/>
          <w:szCs w:val="28"/>
        </w:rPr>
      </w:pPr>
      <w:r w:rsidRPr="00F73ABC">
        <w:rPr>
          <w:sz w:val="28"/>
          <w:szCs w:val="28"/>
        </w:rPr>
        <w:t xml:space="preserve">В данном приложении приводится полный перечень основных мероприятий </w:t>
      </w:r>
      <w:r>
        <w:rPr>
          <w:sz w:val="28"/>
          <w:szCs w:val="28"/>
        </w:rPr>
        <w:t>муниципальной программы</w:t>
      </w:r>
      <w:r w:rsidRPr="00F73ABC">
        <w:rPr>
          <w:sz w:val="28"/>
          <w:szCs w:val="28"/>
        </w:rPr>
        <w:t xml:space="preserve"> с указанием взаимосвязи с показателями и задачами подпрограммы, а также сведения о взаимосвязи подпрограмм с задачами и показателями </w:t>
      </w:r>
      <w:r>
        <w:rPr>
          <w:sz w:val="28"/>
          <w:szCs w:val="28"/>
        </w:rPr>
        <w:t>муниципальной</w:t>
      </w:r>
      <w:r w:rsidRPr="00F73ABC">
        <w:rPr>
          <w:sz w:val="28"/>
          <w:szCs w:val="28"/>
        </w:rPr>
        <w:t xml:space="preserve"> программы.</w:t>
      </w:r>
    </w:p>
    <w:p w14:paraId="4E574A7B" w14:textId="77777777" w:rsidR="00B0587C" w:rsidRPr="00F73ABC" w:rsidRDefault="00B0587C" w:rsidP="00B0587C">
      <w:pPr>
        <w:ind w:firstLine="709"/>
        <w:jc w:val="both"/>
        <w:rPr>
          <w:sz w:val="28"/>
          <w:szCs w:val="28"/>
        </w:rPr>
      </w:pPr>
      <w:r w:rsidRPr="00F73ABC">
        <w:rPr>
          <w:sz w:val="28"/>
          <w:szCs w:val="28"/>
        </w:rPr>
        <w:t xml:space="preserve">Для подпрограмм устанавливается связь с задачами и показателями уровня </w:t>
      </w:r>
      <w:r>
        <w:rPr>
          <w:sz w:val="28"/>
          <w:szCs w:val="28"/>
        </w:rPr>
        <w:t xml:space="preserve">муниципальной </w:t>
      </w:r>
      <w:r w:rsidRPr="00F73ABC">
        <w:rPr>
          <w:sz w:val="28"/>
          <w:szCs w:val="28"/>
        </w:rPr>
        <w:t>программы.</w:t>
      </w:r>
    </w:p>
    <w:p w14:paraId="05D139F6" w14:textId="77777777" w:rsidR="00B0587C" w:rsidRPr="00F73ABC" w:rsidRDefault="00B0587C" w:rsidP="00B0587C">
      <w:pPr>
        <w:ind w:firstLine="709"/>
        <w:jc w:val="both"/>
        <w:rPr>
          <w:sz w:val="28"/>
          <w:szCs w:val="28"/>
        </w:rPr>
      </w:pPr>
      <w:r w:rsidRPr="00F73ABC">
        <w:rPr>
          <w:sz w:val="28"/>
          <w:szCs w:val="28"/>
        </w:rPr>
        <w:t>Для основных мероприятий устанавливается связь с задачами и показателями уровня подпрограммы.</w:t>
      </w:r>
    </w:p>
    <w:p w14:paraId="46A94DB6" w14:textId="77777777" w:rsidR="00B0587C" w:rsidRPr="00F73ABC" w:rsidRDefault="00B0587C" w:rsidP="00B0587C">
      <w:pPr>
        <w:ind w:firstLine="709"/>
        <w:jc w:val="both"/>
        <w:rPr>
          <w:sz w:val="28"/>
          <w:szCs w:val="28"/>
        </w:rPr>
      </w:pPr>
    </w:p>
    <w:p w14:paraId="6817138F" w14:textId="77777777" w:rsidR="00B0587C" w:rsidRPr="00F73ABC" w:rsidRDefault="00B0587C" w:rsidP="00B0587C">
      <w:pPr>
        <w:ind w:firstLine="709"/>
        <w:jc w:val="both"/>
        <w:rPr>
          <w:sz w:val="28"/>
          <w:szCs w:val="28"/>
        </w:rPr>
      </w:pPr>
      <w:r w:rsidRPr="00F73ABC">
        <w:rPr>
          <w:sz w:val="28"/>
          <w:szCs w:val="28"/>
        </w:rPr>
        <w:t>1</w:t>
      </w:r>
      <w:r>
        <w:rPr>
          <w:sz w:val="28"/>
          <w:szCs w:val="28"/>
        </w:rPr>
        <w:t>2</w:t>
      </w:r>
      <w:r w:rsidRPr="00F73ABC">
        <w:rPr>
          <w:sz w:val="28"/>
          <w:szCs w:val="28"/>
        </w:rPr>
        <w:t xml:space="preserve">.2. Сведения о показателях (индикаторах) </w:t>
      </w:r>
      <w:r>
        <w:rPr>
          <w:sz w:val="28"/>
          <w:szCs w:val="28"/>
        </w:rPr>
        <w:t>муниципальной</w:t>
      </w:r>
      <w:r w:rsidRPr="00F73ABC">
        <w:rPr>
          <w:sz w:val="28"/>
          <w:szCs w:val="28"/>
        </w:rPr>
        <w:t xml:space="preserve"> программы приводятся в соответствии с таблицей 2 приложения 1 к Методическим указаниям.</w:t>
      </w:r>
    </w:p>
    <w:p w14:paraId="585649FC" w14:textId="77777777" w:rsidR="00B0587C" w:rsidRPr="00F73ABC" w:rsidRDefault="00B0587C" w:rsidP="00B0587C">
      <w:pPr>
        <w:ind w:firstLine="709"/>
        <w:jc w:val="both"/>
        <w:rPr>
          <w:sz w:val="28"/>
          <w:szCs w:val="28"/>
        </w:rPr>
      </w:pPr>
      <w:r w:rsidRPr="00F73ABC">
        <w:rPr>
          <w:sz w:val="28"/>
          <w:szCs w:val="28"/>
        </w:rPr>
        <w:t xml:space="preserve">Показатели (индикаторы) </w:t>
      </w:r>
      <w:r>
        <w:rPr>
          <w:sz w:val="28"/>
          <w:szCs w:val="28"/>
        </w:rPr>
        <w:t xml:space="preserve">муниципальной </w:t>
      </w:r>
      <w:r w:rsidRPr="00F73ABC">
        <w:rPr>
          <w:sz w:val="28"/>
          <w:szCs w:val="28"/>
        </w:rPr>
        <w:t xml:space="preserve">программы характеризуют успешность реализации </w:t>
      </w:r>
      <w:r>
        <w:rPr>
          <w:sz w:val="28"/>
          <w:szCs w:val="28"/>
        </w:rPr>
        <w:t>муниципальной</w:t>
      </w:r>
      <w:r w:rsidRPr="00F73ABC">
        <w:rPr>
          <w:sz w:val="28"/>
          <w:szCs w:val="28"/>
        </w:rPr>
        <w:t xml:space="preserve"> программы.</w:t>
      </w:r>
    </w:p>
    <w:p w14:paraId="01613E1D" w14:textId="77777777" w:rsidR="00B0587C" w:rsidRPr="00F73ABC" w:rsidRDefault="00B0587C" w:rsidP="00B0587C">
      <w:pPr>
        <w:ind w:firstLine="709"/>
        <w:jc w:val="both"/>
        <w:rPr>
          <w:sz w:val="28"/>
          <w:szCs w:val="28"/>
        </w:rPr>
      </w:pPr>
      <w:bookmarkStart w:id="32" w:name="sub_16239"/>
      <w:r w:rsidRPr="00F73ABC">
        <w:rPr>
          <w:sz w:val="28"/>
          <w:szCs w:val="28"/>
        </w:rPr>
        <w:t xml:space="preserve">Все цели, задачи </w:t>
      </w:r>
      <w:r>
        <w:rPr>
          <w:sz w:val="28"/>
          <w:szCs w:val="28"/>
        </w:rPr>
        <w:t xml:space="preserve">муниципальной </w:t>
      </w:r>
      <w:r w:rsidRPr="00F73ABC">
        <w:rPr>
          <w:sz w:val="28"/>
          <w:szCs w:val="28"/>
        </w:rPr>
        <w:t>программы и ее подпрограмм должны быть обеспечены показателями. Для каждой задачи рекомендуется выделять не более 2-х показателей.</w:t>
      </w:r>
    </w:p>
    <w:p w14:paraId="0A9891CA"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В качестве наименования показателя (индикатора) используется лаконичное и понятное наименование, отражающее основную суть наблюдаемого явления.</w:t>
      </w:r>
    </w:p>
    <w:p w14:paraId="1A1DAF27" w14:textId="77777777" w:rsidR="00B0587C" w:rsidRPr="00F73ABC" w:rsidRDefault="00B0587C" w:rsidP="00B0587C">
      <w:pPr>
        <w:ind w:firstLine="709"/>
        <w:jc w:val="both"/>
        <w:rPr>
          <w:sz w:val="28"/>
          <w:szCs w:val="28"/>
        </w:rPr>
      </w:pPr>
      <w:r w:rsidRPr="00F73ABC">
        <w:rPr>
          <w:sz w:val="28"/>
          <w:szCs w:val="28"/>
        </w:rPr>
        <w:t xml:space="preserve">Формулировки показателей (индикаторов) </w:t>
      </w:r>
      <w:r>
        <w:rPr>
          <w:sz w:val="28"/>
          <w:szCs w:val="28"/>
        </w:rPr>
        <w:t>муниципальной</w:t>
      </w:r>
      <w:r w:rsidRPr="00F73ABC">
        <w:rPr>
          <w:sz w:val="28"/>
          <w:szCs w:val="28"/>
        </w:rPr>
        <w:t xml:space="preserve"> программы ее подпрограмм не могут дублироваться между собой.</w:t>
      </w:r>
    </w:p>
    <w:bookmarkEnd w:id="32"/>
    <w:p w14:paraId="7FD5360E" w14:textId="77777777" w:rsidR="00B0587C" w:rsidRPr="00F73ABC" w:rsidRDefault="00B0587C" w:rsidP="00B0587C">
      <w:pPr>
        <w:ind w:firstLine="709"/>
        <w:jc w:val="both"/>
        <w:rPr>
          <w:sz w:val="28"/>
          <w:szCs w:val="28"/>
        </w:rPr>
      </w:pPr>
      <w:r w:rsidRPr="00F73ABC">
        <w:rPr>
          <w:sz w:val="28"/>
          <w:szCs w:val="28"/>
        </w:rPr>
        <w:t>Используемые показатели (индикаторы) должны соответствовать следующим требованиям:</w:t>
      </w:r>
    </w:p>
    <w:p w14:paraId="3187B933" w14:textId="77777777" w:rsidR="00B0587C" w:rsidRPr="00F73ABC" w:rsidRDefault="00B0587C" w:rsidP="00B0587C">
      <w:pPr>
        <w:ind w:firstLine="709"/>
        <w:jc w:val="both"/>
        <w:rPr>
          <w:sz w:val="28"/>
          <w:szCs w:val="28"/>
        </w:rPr>
      </w:pPr>
      <w:r w:rsidRPr="00F73ABC">
        <w:rPr>
          <w:sz w:val="28"/>
          <w:szCs w:val="28"/>
        </w:rPr>
        <w:t>адекватность (способность характеризовать прогресс в достижении цели или решении задачи и охватывать все существенные аспекты достижения цели или решения задачи программы/подпрограммы с исключением возможности улучшения значений показателя при ухудшении реального положения дел</w:t>
      </w:r>
      <w:r>
        <w:rPr>
          <w:sz w:val="28"/>
          <w:szCs w:val="28"/>
        </w:rPr>
        <w:t>)</w:t>
      </w:r>
      <w:r w:rsidRPr="00F73ABC">
        <w:rPr>
          <w:sz w:val="28"/>
          <w:szCs w:val="28"/>
        </w:rPr>
        <w:t>;</w:t>
      </w:r>
    </w:p>
    <w:p w14:paraId="3ED8B05F" w14:textId="77777777" w:rsidR="00B0587C" w:rsidRPr="00F73ABC" w:rsidRDefault="00B0587C" w:rsidP="00B0587C">
      <w:pPr>
        <w:ind w:firstLine="709"/>
        <w:jc w:val="both"/>
        <w:rPr>
          <w:sz w:val="28"/>
          <w:szCs w:val="28"/>
        </w:rPr>
      </w:pPr>
      <w:r w:rsidRPr="00F73ABC">
        <w:rPr>
          <w:sz w:val="28"/>
          <w:szCs w:val="28"/>
        </w:rPr>
        <w:t>измеримость (возможность количественной оценки);</w:t>
      </w:r>
    </w:p>
    <w:p w14:paraId="19F2F3FF" w14:textId="77777777" w:rsidR="00B0587C" w:rsidRPr="00F73ABC" w:rsidRDefault="00B0587C" w:rsidP="00B0587C">
      <w:pPr>
        <w:ind w:firstLine="709"/>
        <w:jc w:val="both"/>
        <w:rPr>
          <w:sz w:val="28"/>
          <w:szCs w:val="28"/>
        </w:rPr>
      </w:pPr>
      <w:r w:rsidRPr="00F73ABC">
        <w:rPr>
          <w:sz w:val="28"/>
          <w:szCs w:val="28"/>
        </w:rPr>
        <w:t xml:space="preserve">объективность (ограничение возможностей искажения результатов реализации </w:t>
      </w:r>
      <w:r>
        <w:rPr>
          <w:sz w:val="28"/>
          <w:szCs w:val="28"/>
        </w:rPr>
        <w:t>муниципальной</w:t>
      </w:r>
      <w:r w:rsidRPr="00F73ABC">
        <w:rPr>
          <w:sz w:val="28"/>
          <w:szCs w:val="28"/>
        </w:rPr>
        <w:t xml:space="preserve"> программы/подпрограммы</w:t>
      </w:r>
      <w:r>
        <w:rPr>
          <w:sz w:val="28"/>
          <w:szCs w:val="28"/>
        </w:rPr>
        <w:t>)</w:t>
      </w:r>
      <w:r w:rsidRPr="00F73ABC">
        <w:rPr>
          <w:sz w:val="28"/>
          <w:szCs w:val="28"/>
        </w:rPr>
        <w:t>;</w:t>
      </w:r>
    </w:p>
    <w:p w14:paraId="18873C0E" w14:textId="77777777" w:rsidR="00B0587C" w:rsidRPr="00F73ABC" w:rsidRDefault="00B0587C" w:rsidP="00B0587C">
      <w:pPr>
        <w:ind w:firstLine="709"/>
        <w:jc w:val="both"/>
        <w:rPr>
          <w:sz w:val="28"/>
          <w:szCs w:val="28"/>
        </w:rPr>
      </w:pPr>
      <w:r w:rsidRPr="00F73ABC">
        <w:rPr>
          <w:sz w:val="28"/>
          <w:szCs w:val="28"/>
        </w:rPr>
        <w:t xml:space="preserve">достоверность (способ сбора и обработки исходной информации должен допускать возможность проверки точности полученных данных в процессе мониторинга </w:t>
      </w:r>
      <w:r>
        <w:rPr>
          <w:sz w:val="28"/>
          <w:szCs w:val="28"/>
        </w:rPr>
        <w:t xml:space="preserve">муниципальной </w:t>
      </w:r>
      <w:r w:rsidRPr="00F73ABC">
        <w:rPr>
          <w:sz w:val="28"/>
          <w:szCs w:val="28"/>
        </w:rPr>
        <w:t>программы/подпрограммы</w:t>
      </w:r>
      <w:r>
        <w:rPr>
          <w:sz w:val="28"/>
          <w:szCs w:val="28"/>
        </w:rPr>
        <w:t>)</w:t>
      </w:r>
      <w:r w:rsidRPr="00F73ABC">
        <w:rPr>
          <w:sz w:val="28"/>
          <w:szCs w:val="28"/>
        </w:rPr>
        <w:t>;</w:t>
      </w:r>
    </w:p>
    <w:p w14:paraId="1717A454" w14:textId="77777777" w:rsidR="00B0587C" w:rsidRPr="00F73ABC" w:rsidRDefault="00B0587C" w:rsidP="00B0587C">
      <w:pPr>
        <w:ind w:firstLine="709"/>
        <w:jc w:val="both"/>
        <w:rPr>
          <w:sz w:val="28"/>
          <w:szCs w:val="28"/>
        </w:rPr>
      </w:pPr>
      <w:r w:rsidRPr="00F73ABC">
        <w:rPr>
          <w:sz w:val="28"/>
          <w:szCs w:val="28"/>
        </w:rPr>
        <w:t xml:space="preserve">однозначность (единство понимания существа измеряемой характеристики как специалистами, так и конечными потребителями услуг, включая индивидуальных потребителей, с ограничением применения излишне сложных показателей </w:t>
      </w:r>
      <w:r w:rsidRPr="00F73ABC">
        <w:rPr>
          <w:sz w:val="28"/>
          <w:szCs w:val="28"/>
        </w:rPr>
        <w:lastRenderedPageBreak/>
        <w:t>(индикаторов) и показателей (индикаторов), не имеющих четкого, общепринятого определения и единиц измерения);</w:t>
      </w:r>
    </w:p>
    <w:p w14:paraId="0107E9AF" w14:textId="77777777" w:rsidR="00B0587C" w:rsidRPr="00F73ABC" w:rsidRDefault="00B0587C" w:rsidP="00B0587C">
      <w:pPr>
        <w:ind w:firstLine="709"/>
        <w:jc w:val="both"/>
        <w:rPr>
          <w:sz w:val="28"/>
          <w:szCs w:val="28"/>
        </w:rPr>
      </w:pPr>
      <w:r w:rsidRPr="00F73ABC">
        <w:rPr>
          <w:sz w:val="28"/>
          <w:szCs w:val="28"/>
        </w:rPr>
        <w:t>экономичность (минимизация затрат на получение отчетных данных за счет преимущественного использования существующих процедур сбора информации);</w:t>
      </w:r>
    </w:p>
    <w:p w14:paraId="279C96C6" w14:textId="77777777" w:rsidR="00B0587C" w:rsidRPr="00F73ABC" w:rsidRDefault="00B0587C" w:rsidP="00B0587C">
      <w:pPr>
        <w:ind w:firstLine="709"/>
        <w:jc w:val="both"/>
        <w:rPr>
          <w:sz w:val="28"/>
          <w:szCs w:val="28"/>
        </w:rPr>
      </w:pPr>
      <w:r w:rsidRPr="00F73ABC">
        <w:rPr>
          <w:sz w:val="28"/>
          <w:szCs w:val="28"/>
        </w:rPr>
        <w:t>сопоставимость (возможность сравнения оценок прогресса в различные периоды, при реализации сходных (смежных) подпрограмм);</w:t>
      </w:r>
    </w:p>
    <w:p w14:paraId="3D50E640" w14:textId="77777777" w:rsidR="00B0587C" w:rsidRPr="00F73ABC" w:rsidRDefault="00B0587C" w:rsidP="00B0587C">
      <w:pPr>
        <w:ind w:firstLine="709"/>
        <w:jc w:val="both"/>
        <w:rPr>
          <w:sz w:val="28"/>
          <w:szCs w:val="28"/>
        </w:rPr>
      </w:pPr>
      <w:r w:rsidRPr="00F73ABC">
        <w:rPr>
          <w:sz w:val="28"/>
          <w:szCs w:val="28"/>
        </w:rPr>
        <w:t xml:space="preserve">своевременность и регулярность (строго определенная периодичность и соразмерность временного лага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 следует использовать показатели, отчетная информация по которым может быть представлена не позднее даты направления ответственным исполнителем уточненной информации о достигнутых значениях показателей (индикаторов) </w:t>
      </w:r>
      <w:r>
        <w:rPr>
          <w:sz w:val="28"/>
          <w:szCs w:val="28"/>
        </w:rPr>
        <w:t>муниципальной</w:t>
      </w:r>
      <w:r w:rsidRPr="00F73ABC">
        <w:rPr>
          <w:sz w:val="28"/>
          <w:szCs w:val="28"/>
        </w:rPr>
        <w:t xml:space="preserve"> программы по итогам года).</w:t>
      </w:r>
    </w:p>
    <w:p w14:paraId="639DECB1" w14:textId="77777777" w:rsidR="00B0587C" w:rsidRPr="00F73ABC" w:rsidRDefault="00B0587C" w:rsidP="00B0587C">
      <w:pPr>
        <w:ind w:firstLine="709"/>
        <w:jc w:val="both"/>
        <w:rPr>
          <w:sz w:val="28"/>
          <w:szCs w:val="28"/>
        </w:rPr>
      </w:pPr>
      <w:r w:rsidRPr="00F73ABC">
        <w:rPr>
          <w:sz w:val="28"/>
          <w:szCs w:val="28"/>
        </w:rPr>
        <w:t xml:space="preserve">Показатели (индикаторы) должны иметь запланированные по годам количественные значения, измеряемые или рассчитываемые по утвержденным методикам, отвечать требованиям </w:t>
      </w:r>
      <w:hyperlink r:id="rId15" w:history="1">
        <w:r w:rsidRPr="00F73ABC">
          <w:rPr>
            <w:bCs/>
            <w:sz w:val="28"/>
            <w:szCs w:val="28"/>
          </w:rPr>
          <w:t>Порядка</w:t>
        </w:r>
      </w:hyperlink>
      <w:r>
        <w:rPr>
          <w:sz w:val="28"/>
          <w:szCs w:val="28"/>
        </w:rPr>
        <w:t>.</w:t>
      </w:r>
    </w:p>
    <w:p w14:paraId="3C8E36BD" w14:textId="77777777" w:rsidR="00B0587C" w:rsidRPr="00F73ABC" w:rsidRDefault="00B0587C" w:rsidP="00B0587C">
      <w:pPr>
        <w:ind w:firstLine="709"/>
        <w:jc w:val="both"/>
        <w:rPr>
          <w:sz w:val="28"/>
          <w:szCs w:val="28"/>
        </w:rPr>
      </w:pPr>
      <w:r w:rsidRPr="00F73ABC">
        <w:rPr>
          <w:sz w:val="28"/>
          <w:szCs w:val="28"/>
        </w:rPr>
        <w:t>Не допускается использовать интервальные значения показателей (запланированные значения показателей не должны содержать слов «не более», «не менее», «более», «менее»).</w:t>
      </w:r>
    </w:p>
    <w:p w14:paraId="36D6D4D7" w14:textId="77777777" w:rsidR="00B0587C" w:rsidRPr="00F73ABC" w:rsidRDefault="00B0587C" w:rsidP="00B0587C">
      <w:pPr>
        <w:pStyle w:val="ConsPlusNormal"/>
        <w:ind w:firstLine="709"/>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Для отчетного периода указываются плановые и фактические значения показателей (индикаторов); для текущего года и планового периода – плановые значения показателей (индикаторов).</w:t>
      </w:r>
    </w:p>
    <w:p w14:paraId="6AB01053" w14:textId="77777777" w:rsidR="00B0587C" w:rsidRPr="00F73ABC" w:rsidRDefault="00B0587C" w:rsidP="00B0587C">
      <w:pPr>
        <w:pStyle w:val="ConsPlusNormal"/>
        <w:ind w:firstLine="709"/>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 xml:space="preserve">Для подпрограмм </w:t>
      </w:r>
      <w:r>
        <w:rPr>
          <w:rFonts w:ascii="Times New Roman" w:eastAsiaTheme="minorHAnsi" w:hAnsi="Times New Roman" w:cs="Times New Roman"/>
          <w:sz w:val="28"/>
          <w:szCs w:val="28"/>
          <w:lang w:eastAsia="en-US"/>
        </w:rPr>
        <w:t xml:space="preserve">муниципальной </w:t>
      </w:r>
      <w:r w:rsidRPr="00F73ABC">
        <w:rPr>
          <w:rFonts w:ascii="Times New Roman" w:eastAsiaTheme="minorHAnsi" w:hAnsi="Times New Roman" w:cs="Times New Roman"/>
          <w:sz w:val="28"/>
          <w:szCs w:val="28"/>
          <w:lang w:eastAsia="en-US"/>
        </w:rPr>
        <w:t xml:space="preserve">программы, показателей </w:t>
      </w:r>
      <w:r>
        <w:rPr>
          <w:rFonts w:ascii="Times New Roman" w:eastAsiaTheme="minorHAnsi" w:hAnsi="Times New Roman" w:cs="Times New Roman"/>
          <w:sz w:val="28"/>
          <w:szCs w:val="28"/>
          <w:lang w:eastAsia="en-US"/>
        </w:rPr>
        <w:t xml:space="preserve">муниципальной </w:t>
      </w:r>
      <w:r w:rsidRPr="00F73ABC">
        <w:rPr>
          <w:rFonts w:ascii="Times New Roman" w:eastAsiaTheme="minorHAnsi" w:hAnsi="Times New Roman" w:cs="Times New Roman"/>
          <w:sz w:val="28"/>
          <w:szCs w:val="28"/>
          <w:lang w:eastAsia="en-US"/>
        </w:rPr>
        <w:t xml:space="preserve">программы и подпрограмм </w:t>
      </w:r>
      <w:r>
        <w:rPr>
          <w:rFonts w:ascii="Times New Roman" w:eastAsiaTheme="minorHAnsi" w:hAnsi="Times New Roman" w:cs="Times New Roman"/>
          <w:sz w:val="28"/>
          <w:szCs w:val="28"/>
          <w:lang w:eastAsia="en-US"/>
        </w:rPr>
        <w:t>муниципальной</w:t>
      </w:r>
      <w:r w:rsidRPr="00F73ABC">
        <w:rPr>
          <w:rFonts w:ascii="Times New Roman" w:eastAsiaTheme="minorHAnsi" w:hAnsi="Times New Roman" w:cs="Times New Roman"/>
          <w:sz w:val="28"/>
          <w:szCs w:val="28"/>
          <w:lang w:eastAsia="en-US"/>
        </w:rPr>
        <w:t xml:space="preserve"> программы определяются удельные веса, характеризующие значимость подпрограммы и показателя.</w:t>
      </w:r>
    </w:p>
    <w:p w14:paraId="7F6F2048" w14:textId="77777777" w:rsidR="00B0587C" w:rsidRPr="00F73ABC" w:rsidRDefault="00B0587C" w:rsidP="00B0587C">
      <w:pPr>
        <w:pStyle w:val="ConsPlusNormal"/>
        <w:ind w:firstLine="709"/>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Сумма удельных весов показателей подпрограммы должна быть равна единице.</w:t>
      </w:r>
    </w:p>
    <w:p w14:paraId="65366C14" w14:textId="77777777" w:rsidR="00B0587C" w:rsidRPr="00F73ABC" w:rsidRDefault="00B0587C" w:rsidP="00B0587C">
      <w:pPr>
        <w:pStyle w:val="ConsPlusNormal"/>
        <w:ind w:firstLine="709"/>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 xml:space="preserve">Сумма удельных весов показателей </w:t>
      </w:r>
      <w:r>
        <w:rPr>
          <w:rFonts w:ascii="Times New Roman" w:hAnsi="Times New Roman" w:cs="Times New Roman"/>
          <w:sz w:val="28"/>
          <w:szCs w:val="28"/>
        </w:rPr>
        <w:t>муниципальной</w:t>
      </w:r>
      <w:r w:rsidRPr="00F73ABC">
        <w:rPr>
          <w:rFonts w:ascii="Times New Roman" w:eastAsiaTheme="minorHAnsi" w:hAnsi="Times New Roman" w:cs="Times New Roman"/>
          <w:sz w:val="28"/>
          <w:szCs w:val="28"/>
          <w:lang w:eastAsia="en-US"/>
        </w:rPr>
        <w:t xml:space="preserve"> программы равна единице.</w:t>
      </w:r>
    </w:p>
    <w:p w14:paraId="73DD3A44" w14:textId="77777777" w:rsidR="00B0587C" w:rsidRPr="00F73ABC" w:rsidRDefault="00B0587C" w:rsidP="00B0587C">
      <w:pPr>
        <w:pStyle w:val="ConsPlusNormal"/>
        <w:ind w:firstLine="709"/>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 xml:space="preserve">Сумма удельных весов подпрограмм </w:t>
      </w:r>
      <w:r>
        <w:rPr>
          <w:rFonts w:ascii="Times New Roman" w:hAnsi="Times New Roman" w:cs="Times New Roman"/>
          <w:sz w:val="28"/>
          <w:szCs w:val="28"/>
        </w:rPr>
        <w:t>муниципальной</w:t>
      </w:r>
      <w:r w:rsidRPr="00F73ABC">
        <w:rPr>
          <w:rFonts w:ascii="Times New Roman" w:eastAsiaTheme="minorHAnsi" w:hAnsi="Times New Roman" w:cs="Times New Roman"/>
          <w:sz w:val="28"/>
          <w:szCs w:val="28"/>
          <w:lang w:eastAsia="en-US"/>
        </w:rPr>
        <w:t xml:space="preserve"> программы должна быть равна единице.</w:t>
      </w:r>
    </w:p>
    <w:p w14:paraId="09113E57" w14:textId="77777777" w:rsidR="00B0587C" w:rsidRPr="00F73ABC" w:rsidRDefault="00B0587C" w:rsidP="00B0587C">
      <w:pPr>
        <w:ind w:firstLine="709"/>
        <w:jc w:val="both"/>
        <w:rPr>
          <w:sz w:val="28"/>
          <w:szCs w:val="28"/>
        </w:rPr>
      </w:pPr>
      <w:r w:rsidRPr="00F73ABC">
        <w:rPr>
          <w:sz w:val="28"/>
          <w:szCs w:val="28"/>
        </w:rPr>
        <w:t>1</w:t>
      </w:r>
      <w:r>
        <w:rPr>
          <w:sz w:val="28"/>
          <w:szCs w:val="28"/>
        </w:rPr>
        <w:t>2</w:t>
      </w:r>
      <w:r w:rsidRPr="00F73ABC">
        <w:rPr>
          <w:sz w:val="28"/>
          <w:szCs w:val="28"/>
        </w:rPr>
        <w:t xml:space="preserve">.3 Сведения о порядке сбора информации и методике расчета показателей (индикаторов) </w:t>
      </w:r>
      <w:r>
        <w:rPr>
          <w:sz w:val="28"/>
          <w:szCs w:val="28"/>
        </w:rPr>
        <w:t>муниципальной</w:t>
      </w:r>
      <w:r w:rsidRPr="00F73ABC">
        <w:rPr>
          <w:sz w:val="28"/>
          <w:szCs w:val="28"/>
        </w:rPr>
        <w:t xml:space="preserve"> прогр</w:t>
      </w:r>
      <w:r>
        <w:rPr>
          <w:sz w:val="28"/>
          <w:szCs w:val="28"/>
        </w:rPr>
        <w:t>аммы приводятся по форме таблиц</w:t>
      </w:r>
      <w:r w:rsidRPr="00F73ABC">
        <w:rPr>
          <w:sz w:val="28"/>
          <w:szCs w:val="28"/>
        </w:rPr>
        <w:t xml:space="preserve"> </w:t>
      </w:r>
      <w:r>
        <w:rPr>
          <w:sz w:val="28"/>
          <w:szCs w:val="28"/>
        </w:rPr>
        <w:t>3</w:t>
      </w:r>
      <w:r w:rsidRPr="00F73ABC">
        <w:rPr>
          <w:sz w:val="28"/>
          <w:szCs w:val="28"/>
        </w:rPr>
        <w:t xml:space="preserve"> приложения 1 к Методическим указаниям.</w:t>
      </w:r>
    </w:p>
    <w:p w14:paraId="759137FD" w14:textId="77777777" w:rsidR="00B0587C" w:rsidRPr="00F73ABC" w:rsidRDefault="00B0587C" w:rsidP="00B0587C">
      <w:pPr>
        <w:ind w:firstLine="709"/>
        <w:jc w:val="both"/>
        <w:rPr>
          <w:sz w:val="28"/>
          <w:szCs w:val="28"/>
        </w:rPr>
      </w:pPr>
      <w:r w:rsidRPr="00F73ABC">
        <w:rPr>
          <w:sz w:val="28"/>
          <w:szCs w:val="28"/>
        </w:rPr>
        <w:t>1</w:t>
      </w:r>
      <w:r>
        <w:rPr>
          <w:sz w:val="28"/>
          <w:szCs w:val="28"/>
        </w:rPr>
        <w:t>2</w:t>
      </w:r>
      <w:r w:rsidRPr="00F73ABC">
        <w:rPr>
          <w:sz w:val="28"/>
          <w:szCs w:val="28"/>
        </w:rPr>
        <w:t xml:space="preserve">.4 Сведения об основных мерах правового регулирования, направленных на достижение цели и (или) ожидаемых результатов </w:t>
      </w:r>
      <w:r>
        <w:rPr>
          <w:sz w:val="28"/>
          <w:szCs w:val="28"/>
        </w:rPr>
        <w:t xml:space="preserve">муниципальной </w:t>
      </w:r>
      <w:r w:rsidRPr="00F73ABC">
        <w:rPr>
          <w:sz w:val="28"/>
          <w:szCs w:val="28"/>
        </w:rPr>
        <w:t xml:space="preserve">программы с указанием основных правовых новаций, способствующих достижению целей, решению задач </w:t>
      </w:r>
      <w:r>
        <w:rPr>
          <w:sz w:val="28"/>
          <w:szCs w:val="28"/>
        </w:rPr>
        <w:t xml:space="preserve">муниципальной </w:t>
      </w:r>
      <w:r w:rsidRPr="00F73ABC">
        <w:rPr>
          <w:sz w:val="28"/>
          <w:szCs w:val="28"/>
        </w:rPr>
        <w:t xml:space="preserve">программы (подпрограммы) и сроков принятия необходимых правовых актов приводятся в соответствии с таблицей </w:t>
      </w:r>
      <w:r>
        <w:rPr>
          <w:sz w:val="28"/>
          <w:szCs w:val="28"/>
        </w:rPr>
        <w:t>4</w:t>
      </w:r>
      <w:r w:rsidRPr="00F73ABC">
        <w:rPr>
          <w:sz w:val="28"/>
          <w:szCs w:val="28"/>
        </w:rPr>
        <w:t xml:space="preserve"> приложения 1 к Методическим указаниям.</w:t>
      </w:r>
    </w:p>
    <w:p w14:paraId="5F1DE170" w14:textId="77777777" w:rsidR="00B0587C" w:rsidRPr="00F73ABC" w:rsidRDefault="00B0587C" w:rsidP="00B0587C">
      <w:pPr>
        <w:ind w:firstLine="709"/>
        <w:jc w:val="both"/>
        <w:rPr>
          <w:sz w:val="28"/>
          <w:szCs w:val="28"/>
        </w:rPr>
      </w:pPr>
      <w:r w:rsidRPr="00F73ABC">
        <w:rPr>
          <w:sz w:val="28"/>
          <w:szCs w:val="28"/>
        </w:rPr>
        <w:t xml:space="preserve">В таблице </w:t>
      </w:r>
      <w:r>
        <w:rPr>
          <w:sz w:val="28"/>
          <w:szCs w:val="28"/>
        </w:rPr>
        <w:t>4</w:t>
      </w:r>
      <w:r w:rsidRPr="00F73ABC">
        <w:rPr>
          <w:sz w:val="28"/>
          <w:szCs w:val="28"/>
        </w:rPr>
        <w:t xml:space="preserve"> отражаются только вновь принимаемые правовые акты, правовые акты о внесении изменений в существующие в таблицу </w:t>
      </w:r>
      <w:r>
        <w:rPr>
          <w:sz w:val="28"/>
          <w:szCs w:val="28"/>
        </w:rPr>
        <w:t>4</w:t>
      </w:r>
      <w:r w:rsidRPr="00F73ABC">
        <w:rPr>
          <w:sz w:val="28"/>
          <w:szCs w:val="28"/>
        </w:rPr>
        <w:t xml:space="preserve"> не включаются.</w:t>
      </w:r>
    </w:p>
    <w:p w14:paraId="185E81B2" w14:textId="77777777" w:rsidR="00B0587C" w:rsidRPr="00F73ABC" w:rsidRDefault="00B0587C" w:rsidP="00B0587C">
      <w:pPr>
        <w:ind w:firstLine="709"/>
        <w:jc w:val="both"/>
        <w:rPr>
          <w:sz w:val="28"/>
          <w:szCs w:val="28"/>
        </w:rPr>
      </w:pPr>
      <w:r w:rsidRPr="00F73ABC">
        <w:rPr>
          <w:sz w:val="28"/>
          <w:szCs w:val="28"/>
        </w:rPr>
        <w:t>1</w:t>
      </w:r>
      <w:r>
        <w:rPr>
          <w:sz w:val="28"/>
          <w:szCs w:val="28"/>
        </w:rPr>
        <w:t>2</w:t>
      </w:r>
      <w:r w:rsidRPr="00F73ABC">
        <w:rPr>
          <w:sz w:val="28"/>
          <w:szCs w:val="28"/>
        </w:rPr>
        <w:t xml:space="preserve">.5 План реализации </w:t>
      </w:r>
      <w:r>
        <w:rPr>
          <w:sz w:val="28"/>
          <w:szCs w:val="28"/>
        </w:rPr>
        <w:t>муниципальной</w:t>
      </w:r>
      <w:r w:rsidRPr="00F73ABC">
        <w:rPr>
          <w:sz w:val="28"/>
          <w:szCs w:val="28"/>
        </w:rPr>
        <w:t xml:space="preserve"> программы формируется в соответствии с таблицей </w:t>
      </w:r>
      <w:r>
        <w:rPr>
          <w:sz w:val="28"/>
          <w:szCs w:val="28"/>
        </w:rPr>
        <w:t>5</w:t>
      </w:r>
      <w:r w:rsidRPr="00F73ABC">
        <w:rPr>
          <w:sz w:val="28"/>
          <w:szCs w:val="28"/>
        </w:rPr>
        <w:t xml:space="preserve"> приложения 1 к Методическим указаниям и содержит сведения о запланированных основных мероприятиях, сроках их реализации, финансовом обеспечении </w:t>
      </w:r>
      <w:r>
        <w:rPr>
          <w:sz w:val="28"/>
          <w:szCs w:val="28"/>
        </w:rPr>
        <w:t xml:space="preserve">муниципальной </w:t>
      </w:r>
      <w:r w:rsidRPr="00F73ABC">
        <w:rPr>
          <w:sz w:val="28"/>
          <w:szCs w:val="28"/>
        </w:rPr>
        <w:t>программы.</w:t>
      </w:r>
    </w:p>
    <w:p w14:paraId="7CA254BD" w14:textId="77777777" w:rsidR="00B0587C" w:rsidRPr="00F73ABC" w:rsidRDefault="00B0587C" w:rsidP="00B0587C">
      <w:pPr>
        <w:ind w:firstLine="709"/>
        <w:rPr>
          <w:sz w:val="28"/>
          <w:szCs w:val="28"/>
        </w:rPr>
      </w:pPr>
      <w:r w:rsidRPr="00F73ABC">
        <w:rPr>
          <w:sz w:val="28"/>
          <w:szCs w:val="28"/>
        </w:rPr>
        <w:t xml:space="preserve">В качестве источников финансового обеспечения </w:t>
      </w:r>
      <w:r>
        <w:rPr>
          <w:sz w:val="28"/>
          <w:szCs w:val="28"/>
        </w:rPr>
        <w:t xml:space="preserve">муниципальной </w:t>
      </w:r>
      <w:r w:rsidRPr="00F73ABC">
        <w:rPr>
          <w:sz w:val="28"/>
          <w:szCs w:val="28"/>
        </w:rPr>
        <w:t>программы отражаются расходы:</w:t>
      </w:r>
    </w:p>
    <w:p w14:paraId="7A99D702" w14:textId="77777777" w:rsidR="00B0587C" w:rsidRPr="00F73ABC" w:rsidRDefault="00B0587C" w:rsidP="00B0587C">
      <w:pPr>
        <w:autoSpaceDE w:val="0"/>
        <w:autoSpaceDN w:val="0"/>
        <w:adjustRightInd w:val="0"/>
        <w:ind w:firstLine="709"/>
        <w:jc w:val="both"/>
        <w:rPr>
          <w:sz w:val="28"/>
          <w:szCs w:val="28"/>
        </w:rPr>
      </w:pPr>
      <w:r w:rsidRPr="00F73ABC">
        <w:rPr>
          <w:sz w:val="28"/>
          <w:szCs w:val="28"/>
        </w:rPr>
        <w:lastRenderedPageBreak/>
        <w:t>федерального бюджета – в части планируемых объемов межбюджетных трансфертов областному бюджету, а также расходов на мероприятия, финансируемых напрямую из федерального бюджета;</w:t>
      </w:r>
    </w:p>
    <w:p w14:paraId="7ADA6DC5"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областного бюджета – в части планируемых ассигнований областного бюджета на реализацию мероприятий;</w:t>
      </w:r>
    </w:p>
    <w:p w14:paraId="28B21D1F"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местных бюджетов – в части планируемых (прогнозируемых) объемов софинансирования мероприятий, для осуществления которых предоставляются субсидии областного бюджета;</w:t>
      </w:r>
    </w:p>
    <w:p w14:paraId="54140028"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 xml:space="preserve">прочих источников – в части финансирования за счет средств физических и юридических лиц мероприятий, реализуемых при финансовом или организационном участии </w:t>
      </w:r>
      <w:r>
        <w:rPr>
          <w:sz w:val="28"/>
          <w:szCs w:val="28"/>
        </w:rPr>
        <w:t>муниципального образования</w:t>
      </w:r>
      <w:r w:rsidRPr="00F73ABC">
        <w:rPr>
          <w:sz w:val="28"/>
          <w:szCs w:val="28"/>
        </w:rPr>
        <w:t>.</w:t>
      </w:r>
    </w:p>
    <w:p w14:paraId="1E56ECD4" w14:textId="77777777" w:rsidR="00B0587C" w:rsidRPr="00F73ABC" w:rsidRDefault="00B0587C" w:rsidP="00B0587C">
      <w:pPr>
        <w:ind w:firstLine="709"/>
        <w:jc w:val="both"/>
        <w:rPr>
          <w:sz w:val="28"/>
          <w:szCs w:val="28"/>
        </w:rPr>
      </w:pPr>
      <w:r w:rsidRPr="00F73ABC">
        <w:rPr>
          <w:sz w:val="28"/>
          <w:szCs w:val="28"/>
        </w:rPr>
        <w:t xml:space="preserve">Средства на предоставление межбюджетных трансфертов предусматриваются в плане реализации </w:t>
      </w:r>
      <w:r>
        <w:rPr>
          <w:sz w:val="28"/>
          <w:szCs w:val="28"/>
        </w:rPr>
        <w:t>муниципальной</w:t>
      </w:r>
      <w:r w:rsidRPr="00F73ABC">
        <w:rPr>
          <w:sz w:val="28"/>
          <w:szCs w:val="28"/>
        </w:rPr>
        <w:t xml:space="preserve"> программы в разрезе форм и направлений их предоставления.</w:t>
      </w:r>
    </w:p>
    <w:p w14:paraId="07C842E2" w14:textId="77777777" w:rsidR="00B0587C" w:rsidRPr="00F73ABC" w:rsidRDefault="00B0587C" w:rsidP="00B0587C">
      <w:pPr>
        <w:ind w:firstLine="709"/>
        <w:jc w:val="both"/>
        <w:rPr>
          <w:sz w:val="28"/>
          <w:szCs w:val="28"/>
        </w:rPr>
      </w:pPr>
      <w:r w:rsidRPr="00F73ABC">
        <w:rPr>
          <w:sz w:val="28"/>
          <w:szCs w:val="28"/>
        </w:rPr>
        <w:t xml:space="preserve">Средства на строительство, реконструкцию и модернизацию объектов государственной и муниципальной собственности предусматриваются в плане реализации </w:t>
      </w:r>
      <w:r>
        <w:rPr>
          <w:sz w:val="28"/>
          <w:szCs w:val="28"/>
        </w:rPr>
        <w:t xml:space="preserve">муниципальной </w:t>
      </w:r>
      <w:r w:rsidRPr="00F73ABC">
        <w:rPr>
          <w:sz w:val="28"/>
          <w:szCs w:val="28"/>
        </w:rPr>
        <w:t xml:space="preserve">программы в разрезе основных мероприятий (групп объектов). </w:t>
      </w:r>
    </w:p>
    <w:p w14:paraId="28BA7E9E"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 xml:space="preserve">Перечень объектов, строительство, реконструкция и модернизация которых предусмотрены в рамках </w:t>
      </w:r>
      <w:r>
        <w:rPr>
          <w:sz w:val="28"/>
          <w:szCs w:val="28"/>
        </w:rPr>
        <w:t>муниципальной</w:t>
      </w:r>
      <w:r w:rsidRPr="00F73ABC">
        <w:rPr>
          <w:sz w:val="28"/>
          <w:szCs w:val="28"/>
        </w:rPr>
        <w:t xml:space="preserve"> программы (подпрограммы), формируется ответственным исполнителем на весь период реализации </w:t>
      </w:r>
      <w:r>
        <w:rPr>
          <w:sz w:val="28"/>
          <w:szCs w:val="28"/>
        </w:rPr>
        <w:t xml:space="preserve">муниципальной </w:t>
      </w:r>
      <w:r w:rsidRPr="00F73ABC">
        <w:rPr>
          <w:sz w:val="28"/>
          <w:szCs w:val="28"/>
        </w:rPr>
        <w:t xml:space="preserve">программы (подпрограммы) по форме согласно </w:t>
      </w:r>
      <w:hyperlink r:id="rId16" w:history="1">
        <w:r w:rsidRPr="00F73ABC">
          <w:rPr>
            <w:sz w:val="28"/>
            <w:szCs w:val="28"/>
          </w:rPr>
          <w:t>таблице 1</w:t>
        </w:r>
      </w:hyperlink>
      <w:r>
        <w:rPr>
          <w:sz w:val="28"/>
          <w:szCs w:val="28"/>
        </w:rPr>
        <w:t>0</w:t>
      </w:r>
      <w:r w:rsidRPr="00F73ABC">
        <w:rPr>
          <w:sz w:val="28"/>
          <w:szCs w:val="28"/>
        </w:rPr>
        <w:t xml:space="preserve"> приложения к настоящим Методическим указаниям</w:t>
      </w:r>
      <w:r>
        <w:rPr>
          <w:sz w:val="28"/>
          <w:szCs w:val="28"/>
        </w:rPr>
        <w:t>.</w:t>
      </w:r>
      <w:r w:rsidRPr="00F73ABC">
        <w:rPr>
          <w:sz w:val="28"/>
          <w:szCs w:val="28"/>
        </w:rPr>
        <w:t xml:space="preserve"> </w:t>
      </w:r>
    </w:p>
    <w:p w14:paraId="159834D0" w14:textId="77777777" w:rsidR="00B0587C" w:rsidRPr="00F73ABC" w:rsidRDefault="00B0587C" w:rsidP="00B0587C">
      <w:pPr>
        <w:ind w:firstLine="709"/>
        <w:jc w:val="both"/>
        <w:rPr>
          <w:sz w:val="28"/>
          <w:szCs w:val="28"/>
        </w:rPr>
      </w:pPr>
      <w:r w:rsidRPr="00F73ABC">
        <w:rPr>
          <w:sz w:val="28"/>
          <w:szCs w:val="28"/>
        </w:rPr>
        <w:t xml:space="preserve">Объем расходов </w:t>
      </w:r>
      <w:r>
        <w:rPr>
          <w:sz w:val="28"/>
          <w:szCs w:val="28"/>
        </w:rPr>
        <w:t xml:space="preserve">муниципального </w:t>
      </w:r>
      <w:r w:rsidRPr="00F73ABC">
        <w:rPr>
          <w:sz w:val="28"/>
          <w:szCs w:val="28"/>
        </w:rPr>
        <w:t xml:space="preserve">бюджета на реализацию </w:t>
      </w:r>
      <w:r>
        <w:rPr>
          <w:sz w:val="28"/>
          <w:szCs w:val="28"/>
        </w:rPr>
        <w:t xml:space="preserve">муниципальной </w:t>
      </w:r>
      <w:r w:rsidRPr="00F73ABC">
        <w:rPr>
          <w:sz w:val="28"/>
          <w:szCs w:val="28"/>
        </w:rPr>
        <w:t xml:space="preserve">программы на очередной год и плановый период утверждается </w:t>
      </w:r>
      <w:r>
        <w:rPr>
          <w:sz w:val="28"/>
          <w:szCs w:val="28"/>
        </w:rPr>
        <w:t>решением Совета депутатов</w:t>
      </w:r>
      <w:r w:rsidRPr="00F73ABC">
        <w:rPr>
          <w:sz w:val="28"/>
          <w:szCs w:val="28"/>
        </w:rPr>
        <w:t xml:space="preserve"> по соответствующей каждой </w:t>
      </w:r>
      <w:r>
        <w:rPr>
          <w:sz w:val="28"/>
          <w:szCs w:val="28"/>
        </w:rPr>
        <w:t>муниципальной</w:t>
      </w:r>
      <w:r w:rsidRPr="00F73ABC">
        <w:rPr>
          <w:sz w:val="28"/>
          <w:szCs w:val="28"/>
        </w:rPr>
        <w:t xml:space="preserve"> программе целевой статье расходов бюджета в соответствии с постановлением </w:t>
      </w:r>
      <w:r>
        <w:rPr>
          <w:sz w:val="28"/>
          <w:szCs w:val="28"/>
        </w:rPr>
        <w:t>администрации муниципального образования</w:t>
      </w:r>
      <w:r w:rsidRPr="00F73ABC">
        <w:rPr>
          <w:sz w:val="28"/>
          <w:szCs w:val="28"/>
        </w:rPr>
        <w:t xml:space="preserve"> об утверждении </w:t>
      </w:r>
      <w:r>
        <w:rPr>
          <w:sz w:val="28"/>
          <w:szCs w:val="28"/>
        </w:rPr>
        <w:t>муниципальной</w:t>
      </w:r>
      <w:r w:rsidRPr="00F73ABC">
        <w:rPr>
          <w:sz w:val="28"/>
          <w:szCs w:val="28"/>
        </w:rPr>
        <w:t xml:space="preserve"> программы. После утверждения </w:t>
      </w:r>
      <w:r>
        <w:rPr>
          <w:sz w:val="28"/>
          <w:szCs w:val="28"/>
        </w:rPr>
        <w:t xml:space="preserve">муниципального </w:t>
      </w:r>
      <w:r w:rsidRPr="00F73ABC">
        <w:rPr>
          <w:sz w:val="28"/>
          <w:szCs w:val="28"/>
        </w:rPr>
        <w:t xml:space="preserve">бюджета (внесения изменений в </w:t>
      </w:r>
      <w:r>
        <w:rPr>
          <w:sz w:val="28"/>
          <w:szCs w:val="28"/>
        </w:rPr>
        <w:t>муниципальный</w:t>
      </w:r>
      <w:r w:rsidRPr="00F73ABC">
        <w:rPr>
          <w:sz w:val="28"/>
          <w:szCs w:val="28"/>
        </w:rPr>
        <w:t xml:space="preserve"> бюджет) </w:t>
      </w:r>
      <w:r>
        <w:rPr>
          <w:sz w:val="28"/>
          <w:szCs w:val="28"/>
        </w:rPr>
        <w:t>муниципальные</w:t>
      </w:r>
      <w:r w:rsidRPr="00F73ABC">
        <w:rPr>
          <w:sz w:val="28"/>
          <w:szCs w:val="28"/>
        </w:rPr>
        <w:t xml:space="preserve"> программы должны быть приведены в соответствие с </w:t>
      </w:r>
      <w:r>
        <w:rPr>
          <w:sz w:val="28"/>
          <w:szCs w:val="28"/>
        </w:rPr>
        <w:t xml:space="preserve">муниципальным </w:t>
      </w:r>
      <w:r w:rsidRPr="00F73ABC">
        <w:rPr>
          <w:sz w:val="28"/>
          <w:szCs w:val="28"/>
        </w:rPr>
        <w:t xml:space="preserve">бюджетом в сроки, установленные </w:t>
      </w:r>
      <w:hyperlink r:id="rId17" w:history="1">
        <w:r w:rsidRPr="00F73ABC">
          <w:rPr>
            <w:bCs/>
            <w:sz w:val="28"/>
            <w:szCs w:val="28"/>
          </w:rPr>
          <w:t>бюджетным законодательством</w:t>
        </w:r>
      </w:hyperlink>
      <w:r w:rsidRPr="00F73ABC">
        <w:rPr>
          <w:sz w:val="28"/>
          <w:szCs w:val="28"/>
        </w:rPr>
        <w:t>.</w:t>
      </w:r>
    </w:p>
    <w:p w14:paraId="0B2ED8FF"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 xml:space="preserve">Сведения о фактических расходах (для отчетного периода) отражаются в </w:t>
      </w:r>
      <w:r>
        <w:rPr>
          <w:sz w:val="28"/>
          <w:szCs w:val="28"/>
        </w:rPr>
        <w:t>муниципальной</w:t>
      </w:r>
      <w:r w:rsidRPr="00F73ABC">
        <w:rPr>
          <w:sz w:val="28"/>
          <w:szCs w:val="28"/>
        </w:rPr>
        <w:t xml:space="preserve"> программе по форме таблицы </w:t>
      </w:r>
      <w:r>
        <w:rPr>
          <w:sz w:val="28"/>
          <w:szCs w:val="28"/>
        </w:rPr>
        <w:t>5</w:t>
      </w:r>
      <w:r w:rsidRPr="00F73ABC">
        <w:rPr>
          <w:sz w:val="28"/>
          <w:szCs w:val="28"/>
        </w:rPr>
        <w:t xml:space="preserve">а приложения 1 к Методическим указаниям. </w:t>
      </w:r>
    </w:p>
    <w:bookmarkEnd w:id="31"/>
    <w:p w14:paraId="1F47626A" w14:textId="77777777" w:rsidR="00B0587C" w:rsidRPr="00F73ABC" w:rsidRDefault="00B0587C" w:rsidP="00B0587C">
      <w:pPr>
        <w:autoSpaceDE w:val="0"/>
        <w:autoSpaceDN w:val="0"/>
        <w:adjustRightInd w:val="0"/>
        <w:ind w:firstLine="709"/>
        <w:jc w:val="both"/>
        <w:rPr>
          <w:sz w:val="28"/>
          <w:szCs w:val="28"/>
        </w:rPr>
      </w:pPr>
    </w:p>
    <w:p w14:paraId="109743B1" w14:textId="77777777" w:rsidR="00B0587C" w:rsidRPr="00F73ABC" w:rsidRDefault="00B0587C" w:rsidP="00B0587C">
      <w:pPr>
        <w:autoSpaceDE w:val="0"/>
        <w:autoSpaceDN w:val="0"/>
        <w:adjustRightInd w:val="0"/>
        <w:ind w:firstLine="709"/>
        <w:jc w:val="both"/>
        <w:rPr>
          <w:sz w:val="28"/>
          <w:szCs w:val="28"/>
        </w:rPr>
      </w:pPr>
    </w:p>
    <w:p w14:paraId="160CA635" w14:textId="77777777" w:rsidR="00B0587C" w:rsidRPr="007C2C97" w:rsidRDefault="00B0587C" w:rsidP="00B0587C">
      <w:pPr>
        <w:autoSpaceDE w:val="0"/>
        <w:autoSpaceDN w:val="0"/>
        <w:adjustRightInd w:val="0"/>
        <w:ind w:firstLine="709"/>
        <w:jc w:val="center"/>
        <w:rPr>
          <w:b/>
          <w:bCs/>
          <w:sz w:val="28"/>
          <w:szCs w:val="28"/>
        </w:rPr>
      </w:pPr>
      <w:r w:rsidRPr="007C2C97">
        <w:rPr>
          <w:b/>
          <w:bCs/>
          <w:sz w:val="28"/>
          <w:szCs w:val="28"/>
          <w:lang w:val="en-US"/>
        </w:rPr>
        <w:t>IV</w:t>
      </w:r>
      <w:r w:rsidRPr="007C2C97">
        <w:rPr>
          <w:b/>
          <w:bCs/>
          <w:sz w:val="28"/>
          <w:szCs w:val="28"/>
        </w:rPr>
        <w:t xml:space="preserve"> Дополнительные и обосновывающие материалы</w:t>
      </w:r>
    </w:p>
    <w:p w14:paraId="7E510EF9" w14:textId="77777777" w:rsidR="00B0587C" w:rsidRPr="00F73ABC" w:rsidRDefault="00B0587C" w:rsidP="00B0587C">
      <w:pPr>
        <w:autoSpaceDE w:val="0"/>
        <w:autoSpaceDN w:val="0"/>
        <w:adjustRightInd w:val="0"/>
        <w:ind w:firstLine="709"/>
        <w:jc w:val="both"/>
        <w:rPr>
          <w:sz w:val="28"/>
          <w:szCs w:val="28"/>
        </w:rPr>
      </w:pPr>
    </w:p>
    <w:p w14:paraId="06B870DA" w14:textId="77777777" w:rsidR="00B0587C" w:rsidRPr="00F73ABC" w:rsidRDefault="00B0587C" w:rsidP="00B0587C">
      <w:pPr>
        <w:ind w:firstLine="709"/>
        <w:jc w:val="both"/>
        <w:rPr>
          <w:sz w:val="28"/>
          <w:szCs w:val="28"/>
        </w:rPr>
      </w:pPr>
      <w:r>
        <w:rPr>
          <w:sz w:val="28"/>
          <w:szCs w:val="28"/>
        </w:rPr>
        <w:t>13</w:t>
      </w:r>
      <w:r w:rsidRPr="00F73ABC">
        <w:rPr>
          <w:sz w:val="28"/>
          <w:szCs w:val="28"/>
        </w:rPr>
        <w:t xml:space="preserve">. Обоснование состава целевых индикаторов и показателей </w:t>
      </w:r>
      <w:r>
        <w:rPr>
          <w:sz w:val="28"/>
          <w:szCs w:val="28"/>
        </w:rPr>
        <w:t xml:space="preserve">муниципальной </w:t>
      </w:r>
      <w:r w:rsidRPr="00F73ABC">
        <w:rPr>
          <w:sz w:val="28"/>
          <w:szCs w:val="28"/>
        </w:rPr>
        <w:t>программы включает описание связи выбранного целевого индикатора (показателя) с соответствующими или аналогичными показателями стратегических документов регионального</w:t>
      </w:r>
      <w:r>
        <w:rPr>
          <w:sz w:val="28"/>
          <w:szCs w:val="28"/>
        </w:rPr>
        <w:t xml:space="preserve"> или муниципального уровней.</w:t>
      </w:r>
    </w:p>
    <w:p w14:paraId="6CCE218D" w14:textId="77777777" w:rsidR="00B0587C" w:rsidRPr="00F73ABC" w:rsidRDefault="00B0587C" w:rsidP="00B0587C">
      <w:pPr>
        <w:ind w:firstLine="709"/>
        <w:jc w:val="both"/>
        <w:rPr>
          <w:sz w:val="28"/>
          <w:szCs w:val="28"/>
        </w:rPr>
      </w:pPr>
      <w:r w:rsidRPr="00F73ABC">
        <w:rPr>
          <w:sz w:val="28"/>
          <w:szCs w:val="28"/>
        </w:rPr>
        <w:t xml:space="preserve">По каждому целевому индикатору и показателю приводится описание того, в какой степени деятельность, осуществляемая ответственным исполнителем, соисполнителями и участниками в ходе реализации </w:t>
      </w:r>
      <w:r>
        <w:rPr>
          <w:sz w:val="28"/>
          <w:szCs w:val="28"/>
        </w:rPr>
        <w:t xml:space="preserve">муниципальной программы, </w:t>
      </w:r>
      <w:r w:rsidRPr="00F73ABC">
        <w:rPr>
          <w:sz w:val="28"/>
          <w:szCs w:val="28"/>
        </w:rPr>
        <w:t>влияет на возможность достижения прогнозных значений целевых индикаторов (показателей).</w:t>
      </w:r>
    </w:p>
    <w:p w14:paraId="3AEA0D91" w14:textId="77777777" w:rsidR="00B0587C" w:rsidRPr="00F73ABC" w:rsidRDefault="00B0587C" w:rsidP="00B0587C">
      <w:pPr>
        <w:ind w:firstLine="709"/>
        <w:jc w:val="both"/>
        <w:rPr>
          <w:sz w:val="28"/>
          <w:szCs w:val="28"/>
        </w:rPr>
      </w:pPr>
      <w:r w:rsidRPr="00F73ABC">
        <w:rPr>
          <w:sz w:val="28"/>
          <w:szCs w:val="28"/>
        </w:rPr>
        <w:lastRenderedPageBreak/>
        <w:t xml:space="preserve">Кроме того, приводится обоснование предлагаемого набора целевых показателей (индикаторов) для характеристики достижения цели и решения задач </w:t>
      </w:r>
      <w:r>
        <w:rPr>
          <w:sz w:val="28"/>
          <w:szCs w:val="28"/>
        </w:rPr>
        <w:t>муниципальной</w:t>
      </w:r>
      <w:r w:rsidRPr="00F73ABC">
        <w:rPr>
          <w:sz w:val="28"/>
          <w:szCs w:val="28"/>
        </w:rPr>
        <w:t xml:space="preserve"> программы (подпрограмм </w:t>
      </w:r>
      <w:r>
        <w:rPr>
          <w:sz w:val="28"/>
          <w:szCs w:val="28"/>
        </w:rPr>
        <w:t>муниципальной</w:t>
      </w:r>
      <w:r w:rsidRPr="00F73ABC">
        <w:rPr>
          <w:sz w:val="28"/>
          <w:szCs w:val="28"/>
        </w:rPr>
        <w:t xml:space="preserve"> программы).</w:t>
      </w:r>
    </w:p>
    <w:p w14:paraId="40174A85" w14:textId="77777777" w:rsidR="00B0587C" w:rsidRPr="00F73ABC" w:rsidRDefault="00B0587C" w:rsidP="00B0587C">
      <w:pPr>
        <w:ind w:firstLine="709"/>
        <w:jc w:val="both"/>
        <w:rPr>
          <w:sz w:val="28"/>
          <w:szCs w:val="28"/>
        </w:rPr>
      </w:pPr>
      <w:r w:rsidRPr="00F73ABC">
        <w:rPr>
          <w:sz w:val="28"/>
          <w:szCs w:val="28"/>
        </w:rPr>
        <w:t>В составе обоснования значений целевых показателей (индикаторов)</w:t>
      </w:r>
      <w:r>
        <w:rPr>
          <w:sz w:val="28"/>
          <w:szCs w:val="28"/>
        </w:rPr>
        <w:t xml:space="preserve"> муниципальной </w:t>
      </w:r>
      <w:r w:rsidRPr="00F73ABC">
        <w:rPr>
          <w:sz w:val="28"/>
          <w:szCs w:val="28"/>
        </w:rPr>
        <w:t>программы приводятся расчеты (иные сведения) подтверждающие объективность установленных плановых значений.</w:t>
      </w:r>
    </w:p>
    <w:p w14:paraId="589297CC" w14:textId="77777777" w:rsidR="00B0587C" w:rsidRPr="00F73ABC" w:rsidRDefault="00B0587C" w:rsidP="00B0587C">
      <w:pPr>
        <w:ind w:firstLine="709"/>
        <w:jc w:val="both"/>
        <w:rPr>
          <w:sz w:val="28"/>
          <w:szCs w:val="28"/>
        </w:rPr>
      </w:pPr>
      <w:r>
        <w:rPr>
          <w:sz w:val="28"/>
          <w:szCs w:val="28"/>
        </w:rPr>
        <w:t>14</w:t>
      </w:r>
      <w:r w:rsidRPr="00F73ABC">
        <w:rPr>
          <w:sz w:val="28"/>
          <w:szCs w:val="28"/>
        </w:rPr>
        <w:t>.Обоснование расходов приводится по каждому основному мероприятию.</w:t>
      </w:r>
    </w:p>
    <w:p w14:paraId="0AD651E4" w14:textId="77777777" w:rsidR="00B0587C" w:rsidRPr="00F73ABC" w:rsidRDefault="00B0587C" w:rsidP="00B0587C">
      <w:pPr>
        <w:ind w:firstLine="709"/>
        <w:jc w:val="both"/>
        <w:rPr>
          <w:sz w:val="28"/>
          <w:szCs w:val="28"/>
        </w:rPr>
      </w:pPr>
      <w:r w:rsidRPr="00F73ABC">
        <w:rPr>
          <w:sz w:val="28"/>
          <w:szCs w:val="28"/>
        </w:rPr>
        <w:t>При обосновании расходов используются актуальные индексы, рекомендованные Министерством экономического развития РФ в составе прогноза социально-экономического развития.</w:t>
      </w:r>
    </w:p>
    <w:p w14:paraId="5B105711"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 xml:space="preserve">Планируемые расходы на реализацию </w:t>
      </w:r>
      <w:r>
        <w:rPr>
          <w:sz w:val="28"/>
          <w:szCs w:val="28"/>
        </w:rPr>
        <w:t xml:space="preserve">муниципальной </w:t>
      </w:r>
      <w:r w:rsidRPr="00F73ABC">
        <w:rPr>
          <w:sz w:val="28"/>
          <w:szCs w:val="28"/>
        </w:rPr>
        <w:t xml:space="preserve">программы по всем источникам финансирования (за исключением </w:t>
      </w:r>
      <w:r>
        <w:rPr>
          <w:sz w:val="28"/>
          <w:szCs w:val="28"/>
        </w:rPr>
        <w:t>муниципального</w:t>
      </w:r>
      <w:r w:rsidRPr="00F73ABC">
        <w:rPr>
          <w:sz w:val="28"/>
          <w:szCs w:val="28"/>
        </w:rPr>
        <w:t xml:space="preserve"> бюджета) должны быть подтверждены соответствующими документами (например, соглашениями с органами </w:t>
      </w:r>
      <w:r>
        <w:rPr>
          <w:sz w:val="28"/>
          <w:szCs w:val="28"/>
        </w:rPr>
        <w:t>исполнительной власти Ленинградской области</w:t>
      </w:r>
      <w:r w:rsidRPr="00F73ABC">
        <w:rPr>
          <w:sz w:val="28"/>
          <w:szCs w:val="28"/>
        </w:rPr>
        <w:t>, федеральными органами исполнительной власти, инвесторами, государственными корпорациями и др.), а при невозможности - обоснованиями механизма их привлечения.</w:t>
      </w:r>
    </w:p>
    <w:p w14:paraId="1CE90CB5" w14:textId="77777777" w:rsidR="00B0587C" w:rsidRPr="00F73ABC" w:rsidRDefault="00B0587C" w:rsidP="00B0587C">
      <w:pPr>
        <w:autoSpaceDE w:val="0"/>
        <w:autoSpaceDN w:val="0"/>
        <w:adjustRightInd w:val="0"/>
        <w:ind w:firstLine="709"/>
        <w:jc w:val="both"/>
        <w:rPr>
          <w:sz w:val="28"/>
          <w:szCs w:val="28"/>
        </w:rPr>
      </w:pPr>
      <w:r w:rsidRPr="00F73ABC">
        <w:rPr>
          <w:sz w:val="28"/>
          <w:szCs w:val="28"/>
        </w:rPr>
        <w:t xml:space="preserve">Принятие </w:t>
      </w:r>
      <w:r>
        <w:rPr>
          <w:sz w:val="28"/>
          <w:szCs w:val="28"/>
        </w:rPr>
        <w:t>областных</w:t>
      </w:r>
      <w:r w:rsidRPr="00F73ABC">
        <w:rPr>
          <w:sz w:val="28"/>
          <w:szCs w:val="28"/>
        </w:rPr>
        <w:t xml:space="preserve"> правовых актов, предусматривающих выделение средств бюджета Ленинградской области</w:t>
      </w:r>
      <w:r>
        <w:rPr>
          <w:sz w:val="28"/>
          <w:szCs w:val="28"/>
        </w:rPr>
        <w:t xml:space="preserve"> муниципальному образованию</w:t>
      </w:r>
      <w:r w:rsidRPr="00F73ABC">
        <w:rPr>
          <w:sz w:val="28"/>
          <w:szCs w:val="28"/>
        </w:rPr>
        <w:t xml:space="preserve">, является основанием для включения данных средств в соответствующую </w:t>
      </w:r>
      <w:r>
        <w:rPr>
          <w:sz w:val="28"/>
          <w:szCs w:val="28"/>
        </w:rPr>
        <w:t xml:space="preserve">муниципальную </w:t>
      </w:r>
      <w:r w:rsidRPr="00F73ABC">
        <w:rPr>
          <w:sz w:val="28"/>
          <w:szCs w:val="28"/>
        </w:rPr>
        <w:t>программу.</w:t>
      </w:r>
    </w:p>
    <w:p w14:paraId="339933F4" w14:textId="77777777" w:rsidR="00B0587C" w:rsidRPr="003F2966" w:rsidRDefault="00B0587C" w:rsidP="00B0587C">
      <w:pPr>
        <w:autoSpaceDE w:val="0"/>
        <w:autoSpaceDN w:val="0"/>
        <w:adjustRightInd w:val="0"/>
        <w:ind w:firstLine="709"/>
        <w:jc w:val="both"/>
        <w:rPr>
          <w:sz w:val="28"/>
          <w:szCs w:val="28"/>
        </w:rPr>
      </w:pPr>
      <w:r w:rsidRPr="003F2966">
        <w:rPr>
          <w:sz w:val="28"/>
          <w:szCs w:val="28"/>
        </w:rPr>
        <w:t>15</w:t>
      </w:r>
      <w:r>
        <w:rPr>
          <w:sz w:val="28"/>
          <w:szCs w:val="28"/>
        </w:rPr>
        <w:t xml:space="preserve">. </w:t>
      </w:r>
      <w:r w:rsidRPr="003F2966">
        <w:rPr>
          <w:sz w:val="28"/>
          <w:szCs w:val="28"/>
        </w:rPr>
        <w:t xml:space="preserve">Сведения о выпадающих доходах муниципального бюджета от предоставления налоговых льгот по муниципальным налогам, зачисляемым в муниципальный бюджет в случае установления на территории Ленинградской области налоговых льгот по региональным налогам или пониженных налоговых ставок по федеральным налогам, зачисляемым в муниципальный бюджет, способствующих достижению цели муниципальных программы, приводятся по форме таблицы </w:t>
      </w:r>
      <w:r>
        <w:rPr>
          <w:sz w:val="28"/>
          <w:szCs w:val="28"/>
        </w:rPr>
        <w:t>6</w:t>
      </w:r>
      <w:r w:rsidRPr="003F2966">
        <w:rPr>
          <w:sz w:val="28"/>
          <w:szCs w:val="28"/>
        </w:rPr>
        <w:t xml:space="preserve"> </w:t>
      </w:r>
      <w:r w:rsidRPr="0027478F">
        <w:rPr>
          <w:sz w:val="28"/>
          <w:szCs w:val="28"/>
        </w:rPr>
        <w:t>приложения 1</w:t>
      </w:r>
      <w:r>
        <w:rPr>
          <w:sz w:val="28"/>
          <w:szCs w:val="28"/>
        </w:rPr>
        <w:t xml:space="preserve"> </w:t>
      </w:r>
      <w:r w:rsidRPr="003F2966">
        <w:rPr>
          <w:sz w:val="28"/>
          <w:szCs w:val="28"/>
        </w:rPr>
        <w:t>настоящих Методических указаний.</w:t>
      </w:r>
    </w:p>
    <w:p w14:paraId="176AD3F6" w14:textId="77777777" w:rsidR="00B0587C" w:rsidRPr="00F73ABC" w:rsidRDefault="00B0587C" w:rsidP="00B0587C">
      <w:pPr>
        <w:ind w:firstLine="709"/>
        <w:jc w:val="both"/>
        <w:rPr>
          <w:sz w:val="28"/>
          <w:szCs w:val="28"/>
        </w:rPr>
      </w:pPr>
    </w:p>
    <w:p w14:paraId="7852404F" w14:textId="77777777" w:rsidR="00B0587C" w:rsidRPr="007C2C97" w:rsidRDefault="00B0587C" w:rsidP="00B0587C">
      <w:pPr>
        <w:pStyle w:val="ConsPlusNormal"/>
        <w:ind w:firstLine="709"/>
        <w:jc w:val="center"/>
        <w:outlineLvl w:val="1"/>
        <w:rPr>
          <w:rFonts w:ascii="Times New Roman" w:hAnsi="Times New Roman" w:cs="Times New Roman"/>
          <w:b/>
          <w:bCs/>
          <w:sz w:val="28"/>
          <w:szCs w:val="28"/>
        </w:rPr>
      </w:pPr>
      <w:r w:rsidRPr="007C2C97">
        <w:rPr>
          <w:rFonts w:ascii="Times New Roman" w:hAnsi="Times New Roman" w:cs="Times New Roman"/>
          <w:b/>
          <w:bCs/>
          <w:sz w:val="28"/>
          <w:szCs w:val="28"/>
          <w:lang w:val="en-US"/>
        </w:rPr>
        <w:t>V</w:t>
      </w:r>
      <w:r w:rsidRPr="007C2C97">
        <w:rPr>
          <w:rFonts w:ascii="Times New Roman" w:hAnsi="Times New Roman" w:cs="Times New Roman"/>
          <w:b/>
          <w:bCs/>
          <w:sz w:val="28"/>
          <w:szCs w:val="28"/>
        </w:rPr>
        <w:t>. Детальный план реализации муниципальной программы</w:t>
      </w:r>
    </w:p>
    <w:p w14:paraId="0679FC88" w14:textId="77777777" w:rsidR="00B0587C" w:rsidRPr="00F73ABC" w:rsidRDefault="00B0587C" w:rsidP="00B0587C">
      <w:pPr>
        <w:pStyle w:val="ConsPlusNormal"/>
        <w:ind w:firstLine="709"/>
        <w:jc w:val="both"/>
        <w:rPr>
          <w:rFonts w:ascii="Times New Roman" w:hAnsi="Times New Roman" w:cs="Times New Roman"/>
          <w:sz w:val="28"/>
          <w:szCs w:val="28"/>
        </w:rPr>
      </w:pPr>
    </w:p>
    <w:p w14:paraId="10D99B31"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F73ABC">
        <w:rPr>
          <w:rFonts w:ascii="Times New Roman" w:hAnsi="Times New Roman" w:cs="Times New Roman"/>
          <w:sz w:val="28"/>
          <w:szCs w:val="28"/>
        </w:rPr>
        <w:t xml:space="preserve">. В целях обеспечения эффективного мониторинга и контроля реализации мероприятий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w:t>
      </w:r>
      <w:r>
        <w:rPr>
          <w:rFonts w:ascii="Times New Roman" w:hAnsi="Times New Roman" w:cs="Times New Roman"/>
          <w:sz w:val="28"/>
          <w:szCs w:val="28"/>
        </w:rPr>
        <w:t>о</w:t>
      </w:r>
      <w:r w:rsidRPr="00F73ABC">
        <w:rPr>
          <w:rFonts w:ascii="Times New Roman" w:hAnsi="Times New Roman" w:cs="Times New Roman"/>
          <w:sz w:val="28"/>
          <w:szCs w:val="28"/>
        </w:rPr>
        <w:t xml:space="preserve">тветственный исполнитель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формирует детальный план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на очередной финансовый год (далее - детальный план), содержащий полный перечень мероприятий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r>
        <w:rPr>
          <w:rFonts w:ascii="Times New Roman" w:hAnsi="Times New Roman" w:cs="Times New Roman"/>
          <w:sz w:val="28"/>
          <w:szCs w:val="28"/>
        </w:rPr>
        <w:t xml:space="preserve"> реализуемых всеми участниками.</w:t>
      </w:r>
    </w:p>
    <w:p w14:paraId="0723599B" w14:textId="77777777" w:rsidR="00B0587C" w:rsidRPr="0027478F"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детальном плане по каждому мероприятию приводятся сведения об участнике, сроках начала и окончания реализации, объемах бюджетных ассигнований (на очередной финансовый год и весь период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и ожидаемых результатах на очередной </w:t>
      </w:r>
      <w:r w:rsidRPr="0027478F">
        <w:rPr>
          <w:rFonts w:ascii="Times New Roman" w:hAnsi="Times New Roman" w:cs="Times New Roman"/>
          <w:sz w:val="28"/>
          <w:szCs w:val="28"/>
        </w:rPr>
        <w:t>финансовый год</w:t>
      </w:r>
      <w:r>
        <w:rPr>
          <w:rFonts w:ascii="Times New Roman" w:hAnsi="Times New Roman" w:cs="Times New Roman"/>
          <w:sz w:val="28"/>
          <w:szCs w:val="28"/>
        </w:rPr>
        <w:t>,</w:t>
      </w:r>
      <w:r w:rsidRPr="0027478F">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27478F">
        <w:rPr>
          <w:rFonts w:ascii="Times New Roman" w:hAnsi="Times New Roman" w:cs="Times New Roman"/>
          <w:sz w:val="28"/>
          <w:szCs w:val="28"/>
        </w:rPr>
        <w:t>форм</w:t>
      </w:r>
      <w:r>
        <w:rPr>
          <w:rFonts w:ascii="Times New Roman" w:hAnsi="Times New Roman" w:cs="Times New Roman"/>
          <w:sz w:val="28"/>
          <w:szCs w:val="28"/>
        </w:rPr>
        <w:t>е</w:t>
      </w:r>
      <w:r w:rsidRPr="00C67B02">
        <w:rPr>
          <w:rFonts w:ascii="Times New Roman" w:hAnsi="Times New Roman" w:cs="Times New Roman"/>
          <w:sz w:val="28"/>
          <w:szCs w:val="28"/>
        </w:rPr>
        <w:t xml:space="preserve"> </w:t>
      </w:r>
      <w:r w:rsidRPr="003F2966">
        <w:rPr>
          <w:rFonts w:ascii="Times New Roman" w:hAnsi="Times New Roman" w:cs="Times New Roman"/>
          <w:sz w:val="28"/>
          <w:szCs w:val="28"/>
        </w:rPr>
        <w:t>таблиц</w:t>
      </w:r>
      <w:r>
        <w:rPr>
          <w:rFonts w:ascii="Times New Roman" w:hAnsi="Times New Roman" w:cs="Times New Roman"/>
          <w:sz w:val="28"/>
          <w:szCs w:val="28"/>
        </w:rPr>
        <w:t>ы</w:t>
      </w:r>
      <w:r w:rsidRPr="0027478F">
        <w:rPr>
          <w:rFonts w:ascii="Times New Roman" w:hAnsi="Times New Roman" w:cs="Times New Roman"/>
          <w:sz w:val="28"/>
          <w:szCs w:val="28"/>
        </w:rPr>
        <w:t xml:space="preserve"> 7 приложения 1 к настоящим Методическим указаниям.</w:t>
      </w:r>
    </w:p>
    <w:p w14:paraId="723148A0"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F73ABC">
        <w:rPr>
          <w:rFonts w:ascii="Times New Roman" w:hAnsi="Times New Roman" w:cs="Times New Roman"/>
          <w:sz w:val="28"/>
          <w:szCs w:val="28"/>
        </w:rPr>
        <w:t xml:space="preserve">етальный план направляется ответственным исполнителем на согласование в </w:t>
      </w:r>
      <w:r>
        <w:rPr>
          <w:rFonts w:ascii="Times New Roman" w:hAnsi="Times New Roman" w:cs="Times New Roman"/>
          <w:sz w:val="28"/>
          <w:szCs w:val="28"/>
        </w:rPr>
        <w:t>отдел экономики, управления</w:t>
      </w:r>
      <w:r w:rsidRPr="003F2966">
        <w:rPr>
          <w:rFonts w:ascii="Times New Roman" w:hAnsi="Times New Roman" w:cs="Times New Roman"/>
          <w:sz w:val="28"/>
          <w:szCs w:val="28"/>
        </w:rPr>
        <w:t xml:space="preserve"> муниципальным имуществом, предпринимательства и потребительского рынка и </w:t>
      </w:r>
      <w:r>
        <w:rPr>
          <w:rFonts w:ascii="Times New Roman" w:hAnsi="Times New Roman" w:cs="Times New Roman"/>
          <w:sz w:val="28"/>
          <w:szCs w:val="28"/>
        </w:rPr>
        <w:t xml:space="preserve">в </w:t>
      </w:r>
      <w:r w:rsidRPr="003F2966">
        <w:rPr>
          <w:rFonts w:ascii="Times New Roman" w:hAnsi="Times New Roman" w:cs="Times New Roman"/>
          <w:sz w:val="28"/>
          <w:szCs w:val="28"/>
        </w:rPr>
        <w:t xml:space="preserve">отдел финансового управления </w:t>
      </w:r>
      <w:r w:rsidRPr="00F73ABC">
        <w:rPr>
          <w:rFonts w:ascii="Times New Roman" w:hAnsi="Times New Roman" w:cs="Times New Roman"/>
          <w:sz w:val="28"/>
          <w:szCs w:val="28"/>
        </w:rPr>
        <w:t>в печатном и электронном виде (в формате excel).</w:t>
      </w:r>
    </w:p>
    <w:p w14:paraId="67BC209A"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F73ABC">
        <w:rPr>
          <w:rFonts w:ascii="Times New Roman" w:hAnsi="Times New Roman" w:cs="Times New Roman"/>
          <w:sz w:val="28"/>
          <w:szCs w:val="28"/>
        </w:rPr>
        <w:t xml:space="preserve">етальный план, согласованный </w:t>
      </w:r>
      <w:r w:rsidRPr="003F2966">
        <w:rPr>
          <w:rFonts w:ascii="Times New Roman" w:hAnsi="Times New Roman" w:cs="Times New Roman"/>
          <w:sz w:val="28"/>
          <w:szCs w:val="28"/>
        </w:rPr>
        <w:t>отдел</w:t>
      </w:r>
      <w:r>
        <w:rPr>
          <w:rFonts w:ascii="Times New Roman" w:hAnsi="Times New Roman" w:cs="Times New Roman"/>
          <w:sz w:val="28"/>
          <w:szCs w:val="28"/>
        </w:rPr>
        <w:t xml:space="preserve">ом экономики, управления </w:t>
      </w:r>
      <w:r w:rsidRPr="003F2966">
        <w:rPr>
          <w:rFonts w:ascii="Times New Roman" w:hAnsi="Times New Roman" w:cs="Times New Roman"/>
          <w:sz w:val="28"/>
          <w:szCs w:val="28"/>
        </w:rPr>
        <w:t xml:space="preserve">муниципальным имуществом, предпринимательства и потребительского рынка и </w:t>
      </w:r>
      <w:r>
        <w:rPr>
          <w:rFonts w:ascii="Times New Roman" w:hAnsi="Times New Roman" w:cs="Times New Roman"/>
          <w:sz w:val="28"/>
          <w:szCs w:val="28"/>
        </w:rPr>
        <w:t>о</w:t>
      </w:r>
      <w:r w:rsidRPr="003F2966">
        <w:rPr>
          <w:rFonts w:ascii="Times New Roman" w:hAnsi="Times New Roman" w:cs="Times New Roman"/>
          <w:sz w:val="28"/>
          <w:szCs w:val="28"/>
        </w:rPr>
        <w:t>тдел</w:t>
      </w:r>
      <w:r>
        <w:rPr>
          <w:rFonts w:ascii="Times New Roman" w:hAnsi="Times New Roman" w:cs="Times New Roman"/>
          <w:sz w:val="28"/>
          <w:szCs w:val="28"/>
        </w:rPr>
        <w:t>ом</w:t>
      </w:r>
      <w:r w:rsidRPr="003F2966">
        <w:rPr>
          <w:rFonts w:ascii="Times New Roman" w:hAnsi="Times New Roman" w:cs="Times New Roman"/>
          <w:sz w:val="28"/>
          <w:szCs w:val="28"/>
        </w:rPr>
        <w:t xml:space="preserve"> финансового управления</w:t>
      </w:r>
      <w:r w:rsidRPr="00F73ABC">
        <w:rPr>
          <w:rFonts w:ascii="Times New Roman" w:hAnsi="Times New Roman" w:cs="Times New Roman"/>
          <w:sz w:val="28"/>
          <w:szCs w:val="28"/>
        </w:rPr>
        <w:t xml:space="preserve">, утверждается </w:t>
      </w:r>
      <w:r w:rsidRPr="003F2966">
        <w:rPr>
          <w:rFonts w:ascii="Times New Roman" w:hAnsi="Times New Roman" w:cs="Times New Roman"/>
          <w:sz w:val="28"/>
          <w:szCs w:val="28"/>
        </w:rPr>
        <w:t xml:space="preserve">заместителем главы администрации, </w:t>
      </w:r>
      <w:r w:rsidRPr="003F2966">
        <w:rPr>
          <w:rFonts w:ascii="Times New Roman" w:hAnsi="Times New Roman" w:cs="Times New Roman"/>
          <w:sz w:val="28"/>
          <w:szCs w:val="28"/>
        </w:rPr>
        <w:lastRenderedPageBreak/>
        <w:t>курирующ</w:t>
      </w:r>
      <w:r>
        <w:rPr>
          <w:rFonts w:ascii="Times New Roman" w:hAnsi="Times New Roman" w:cs="Times New Roman"/>
          <w:sz w:val="28"/>
          <w:szCs w:val="28"/>
        </w:rPr>
        <w:t>и</w:t>
      </w:r>
      <w:r w:rsidRPr="003F2966">
        <w:rPr>
          <w:rFonts w:ascii="Times New Roman" w:hAnsi="Times New Roman" w:cs="Times New Roman"/>
          <w:sz w:val="28"/>
          <w:szCs w:val="28"/>
        </w:rPr>
        <w:t>м соответствующее направление деятельности</w:t>
      </w:r>
      <w:r w:rsidRPr="00F73ABC">
        <w:rPr>
          <w:rFonts w:ascii="Times New Roman" w:hAnsi="Times New Roman" w:cs="Times New Roman"/>
          <w:sz w:val="28"/>
          <w:szCs w:val="28"/>
        </w:rPr>
        <w:t xml:space="preserve"> - ответственного исполнителя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в течение 2 рабочих дней направляется соисполнителям и участникам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373BA52A"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F73ABC">
        <w:rPr>
          <w:rFonts w:ascii="Times New Roman" w:hAnsi="Times New Roman" w:cs="Times New Roman"/>
          <w:sz w:val="28"/>
          <w:szCs w:val="28"/>
        </w:rPr>
        <w:t xml:space="preserve">етальные планы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на очередной финансовый год должны быть утверждены до начала очередного финансового года.</w:t>
      </w:r>
    </w:p>
    <w:p w14:paraId="063C015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Внесение изменений в детальный план осуществляется в порядке, аналогичном их утверждению, с обоснованием причин внесения изменений.</w:t>
      </w:r>
    </w:p>
    <w:p w14:paraId="470C5294" w14:textId="77777777" w:rsidR="00B0587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При внесении изменений в </w:t>
      </w:r>
      <w:r>
        <w:rPr>
          <w:rFonts w:ascii="Times New Roman" w:hAnsi="Times New Roman" w:cs="Times New Roman"/>
          <w:sz w:val="28"/>
          <w:szCs w:val="28"/>
        </w:rPr>
        <w:t>бюджет муниципального образования</w:t>
      </w:r>
      <w:r w:rsidRPr="00F73ABC">
        <w:rPr>
          <w:rFonts w:ascii="Times New Roman" w:hAnsi="Times New Roman" w:cs="Times New Roman"/>
          <w:sz w:val="28"/>
          <w:szCs w:val="28"/>
        </w:rPr>
        <w:t xml:space="preserve">, затрагивающих финансовые параметры мероприятий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73ABC">
        <w:rPr>
          <w:rFonts w:ascii="Times New Roman" w:hAnsi="Times New Roman" w:cs="Times New Roman"/>
          <w:sz w:val="28"/>
          <w:szCs w:val="28"/>
        </w:rPr>
        <w:t xml:space="preserve">, содержащиеся в детальных планах, но не требующих корректировки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ответственный исполнитель в течение 5 рабочих дней с даты принятия изменений в </w:t>
      </w:r>
      <w:r>
        <w:rPr>
          <w:rFonts w:ascii="Times New Roman" w:hAnsi="Times New Roman" w:cs="Times New Roman"/>
          <w:sz w:val="28"/>
          <w:szCs w:val="28"/>
        </w:rPr>
        <w:t>муниципальный бюджет</w:t>
      </w:r>
      <w:r w:rsidRPr="00F73ABC">
        <w:rPr>
          <w:rFonts w:ascii="Times New Roman" w:hAnsi="Times New Roman" w:cs="Times New Roman"/>
          <w:sz w:val="28"/>
          <w:szCs w:val="28"/>
        </w:rPr>
        <w:t xml:space="preserve"> направляет на согласование в </w:t>
      </w:r>
      <w:r>
        <w:rPr>
          <w:rFonts w:ascii="Times New Roman" w:hAnsi="Times New Roman" w:cs="Times New Roman"/>
          <w:sz w:val="28"/>
          <w:szCs w:val="28"/>
        </w:rPr>
        <w:t>отдел экономики, управления</w:t>
      </w:r>
      <w:r w:rsidRPr="003F2966">
        <w:rPr>
          <w:rFonts w:ascii="Times New Roman" w:hAnsi="Times New Roman" w:cs="Times New Roman"/>
          <w:sz w:val="28"/>
          <w:szCs w:val="28"/>
        </w:rPr>
        <w:t xml:space="preserve"> муниципальным имуществом, предпринимательства и потребительского рынка </w:t>
      </w:r>
      <w:r w:rsidRPr="00F73ABC">
        <w:rPr>
          <w:rFonts w:ascii="Times New Roman" w:hAnsi="Times New Roman" w:cs="Times New Roman"/>
          <w:sz w:val="28"/>
          <w:szCs w:val="28"/>
        </w:rPr>
        <w:t xml:space="preserve">соответствующие изменения в сводный детальный план с представлением копии в </w:t>
      </w:r>
      <w:r w:rsidRPr="003F2966">
        <w:rPr>
          <w:rFonts w:ascii="Times New Roman" w:hAnsi="Times New Roman" w:cs="Times New Roman"/>
          <w:sz w:val="28"/>
          <w:szCs w:val="28"/>
        </w:rPr>
        <w:t>отдел финансового управления</w:t>
      </w:r>
      <w:r w:rsidRPr="00F73ABC">
        <w:rPr>
          <w:rFonts w:ascii="Times New Roman" w:hAnsi="Times New Roman" w:cs="Times New Roman"/>
          <w:sz w:val="28"/>
          <w:szCs w:val="28"/>
        </w:rPr>
        <w:t>.</w:t>
      </w:r>
    </w:p>
    <w:p w14:paraId="3EC8C7CA"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Объемы финансирования мероприятий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указанные в детальном плане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должны соответствовать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программе</w:t>
      </w:r>
      <w:r>
        <w:rPr>
          <w:rFonts w:ascii="Times New Roman" w:hAnsi="Times New Roman" w:cs="Times New Roman"/>
          <w:sz w:val="28"/>
          <w:szCs w:val="28"/>
        </w:rPr>
        <w:t>.</w:t>
      </w:r>
    </w:p>
    <w:p w14:paraId="37A569EC" w14:textId="77777777" w:rsidR="00B0587C" w:rsidRPr="00E54B17"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Если изменения в </w:t>
      </w:r>
      <w:r>
        <w:rPr>
          <w:rFonts w:ascii="Times New Roman" w:hAnsi="Times New Roman" w:cs="Times New Roman"/>
          <w:sz w:val="28"/>
          <w:szCs w:val="28"/>
        </w:rPr>
        <w:t>муниципальную</w:t>
      </w:r>
      <w:r w:rsidRPr="00F73ABC">
        <w:rPr>
          <w:rFonts w:ascii="Times New Roman" w:hAnsi="Times New Roman" w:cs="Times New Roman"/>
          <w:sz w:val="28"/>
          <w:szCs w:val="28"/>
        </w:rPr>
        <w:t xml:space="preserve"> программу не вносятся в соответствии с пунктом 3.13 Порядка, объемы финансирования мероприятий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детальном плане устанавливаются в соответствии </w:t>
      </w:r>
      <w:r>
        <w:rPr>
          <w:rFonts w:ascii="Times New Roman" w:hAnsi="Times New Roman" w:cs="Times New Roman"/>
          <w:sz w:val="28"/>
          <w:szCs w:val="28"/>
        </w:rPr>
        <w:t>бюджетом муниципального образования</w:t>
      </w:r>
      <w:r w:rsidRPr="00F73ABC">
        <w:rPr>
          <w:rFonts w:ascii="Times New Roman" w:hAnsi="Times New Roman" w:cs="Times New Roman"/>
          <w:sz w:val="28"/>
          <w:szCs w:val="28"/>
        </w:rPr>
        <w:t xml:space="preserve"> и (или</w:t>
      </w:r>
      <w:r w:rsidRPr="00E54B17">
        <w:rPr>
          <w:rFonts w:ascii="Times New Roman" w:hAnsi="Times New Roman" w:cs="Times New Roman"/>
          <w:sz w:val="28"/>
          <w:szCs w:val="28"/>
        </w:rPr>
        <w:t>) бюджетной росписью.</w:t>
      </w:r>
    </w:p>
    <w:p w14:paraId="5FDD5EE5" w14:textId="77777777" w:rsidR="00B0587C" w:rsidRPr="007C2C97" w:rsidRDefault="00B0587C" w:rsidP="00B0587C">
      <w:pPr>
        <w:pStyle w:val="ConsPlusNormal"/>
        <w:ind w:firstLine="709"/>
        <w:jc w:val="both"/>
        <w:rPr>
          <w:rFonts w:ascii="Times New Roman" w:hAnsi="Times New Roman" w:cs="Times New Roman"/>
          <w:b/>
          <w:bCs/>
          <w:sz w:val="28"/>
          <w:szCs w:val="28"/>
        </w:rPr>
      </w:pPr>
    </w:p>
    <w:p w14:paraId="4A8E6111" w14:textId="77777777" w:rsidR="00B0587C" w:rsidRPr="007C2C97" w:rsidRDefault="00B0587C" w:rsidP="00B0587C">
      <w:pPr>
        <w:pStyle w:val="ConsPlusNormal"/>
        <w:ind w:firstLine="709"/>
        <w:jc w:val="center"/>
        <w:outlineLvl w:val="1"/>
        <w:rPr>
          <w:rFonts w:ascii="Times New Roman" w:hAnsi="Times New Roman" w:cs="Times New Roman"/>
          <w:b/>
          <w:bCs/>
          <w:sz w:val="28"/>
          <w:szCs w:val="28"/>
        </w:rPr>
      </w:pPr>
      <w:hyperlink r:id="rId18" w:history="1">
        <w:r w:rsidRPr="007C2C97">
          <w:rPr>
            <w:rFonts w:ascii="Times New Roman" w:hAnsi="Times New Roman" w:cs="Times New Roman"/>
            <w:b/>
            <w:bCs/>
            <w:sz w:val="28"/>
            <w:szCs w:val="28"/>
            <w:lang w:val="en-US"/>
          </w:rPr>
          <w:t>VI</w:t>
        </w:r>
      </w:hyperlink>
      <w:r w:rsidRPr="007C2C97">
        <w:rPr>
          <w:rFonts w:ascii="Times New Roman" w:hAnsi="Times New Roman" w:cs="Times New Roman"/>
          <w:b/>
          <w:bCs/>
          <w:sz w:val="28"/>
          <w:szCs w:val="28"/>
        </w:rPr>
        <w:t>. Мониторинг реализации муниципальной программы</w:t>
      </w:r>
    </w:p>
    <w:p w14:paraId="532E95E7" w14:textId="77777777" w:rsidR="00B0587C" w:rsidRPr="00F73ABC" w:rsidRDefault="00B0587C" w:rsidP="00B0587C">
      <w:pPr>
        <w:pStyle w:val="ConsPlusNormal"/>
        <w:ind w:firstLine="709"/>
        <w:jc w:val="center"/>
        <w:outlineLvl w:val="1"/>
        <w:rPr>
          <w:rFonts w:ascii="Times New Roman" w:hAnsi="Times New Roman" w:cs="Times New Roman"/>
          <w:sz w:val="28"/>
          <w:szCs w:val="28"/>
        </w:rPr>
      </w:pPr>
    </w:p>
    <w:p w14:paraId="3D3998C2" w14:textId="77777777" w:rsidR="00B0587C" w:rsidRPr="002F4987"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F73ABC">
        <w:rPr>
          <w:rFonts w:ascii="Times New Roman" w:hAnsi="Times New Roman" w:cs="Times New Roman"/>
          <w:sz w:val="28"/>
          <w:szCs w:val="28"/>
        </w:rPr>
        <w:t xml:space="preserve">. Мониторинг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ориентирован на раннее предупреждение проблем и отклонений хода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от запланированного и осуществляется по форме </w:t>
      </w:r>
      <w:hyperlink w:anchor="P1432" w:history="1">
        <w:r w:rsidRPr="00F73ABC">
          <w:rPr>
            <w:rFonts w:ascii="Times New Roman" w:hAnsi="Times New Roman" w:cs="Times New Roman"/>
            <w:sz w:val="28"/>
            <w:szCs w:val="28"/>
          </w:rPr>
          <w:t>таблиц</w:t>
        </w:r>
        <w:r>
          <w:rPr>
            <w:rFonts w:ascii="Times New Roman" w:hAnsi="Times New Roman" w:cs="Times New Roman"/>
            <w:sz w:val="28"/>
            <w:szCs w:val="28"/>
          </w:rPr>
          <w:t>ы</w:t>
        </w:r>
        <w:r w:rsidRPr="00F73ABC">
          <w:rPr>
            <w:rFonts w:ascii="Times New Roman" w:hAnsi="Times New Roman" w:cs="Times New Roman"/>
            <w:sz w:val="28"/>
            <w:szCs w:val="28"/>
          </w:rPr>
          <w:t xml:space="preserve"> </w:t>
        </w:r>
      </w:hyperlink>
      <w:r>
        <w:rPr>
          <w:rFonts w:ascii="Times New Roman" w:hAnsi="Times New Roman" w:cs="Times New Roman"/>
          <w:sz w:val="28"/>
          <w:szCs w:val="28"/>
        </w:rPr>
        <w:t>8</w:t>
      </w:r>
      <w:r w:rsidRPr="00F73ABC">
        <w:rPr>
          <w:rFonts w:ascii="Times New Roman" w:hAnsi="Times New Roman" w:cs="Times New Roman"/>
          <w:sz w:val="28"/>
          <w:szCs w:val="28"/>
        </w:rPr>
        <w:t xml:space="preserve"> приложения</w:t>
      </w:r>
      <w:r>
        <w:rPr>
          <w:rFonts w:ascii="Times New Roman" w:hAnsi="Times New Roman" w:cs="Times New Roman"/>
          <w:sz w:val="28"/>
          <w:szCs w:val="28"/>
        </w:rPr>
        <w:t xml:space="preserve"> 1</w:t>
      </w:r>
      <w:r w:rsidRPr="00F73ABC">
        <w:rPr>
          <w:rFonts w:ascii="Times New Roman" w:hAnsi="Times New Roman" w:cs="Times New Roman"/>
          <w:sz w:val="28"/>
          <w:szCs w:val="28"/>
        </w:rPr>
        <w:t xml:space="preserve"> к настоящим Методическим указаниям. По итогам года мониторинг осуществляется в соответствии с </w:t>
      </w:r>
      <w:r w:rsidRPr="002F4987">
        <w:rPr>
          <w:rFonts w:ascii="Times New Roman" w:hAnsi="Times New Roman" w:cs="Times New Roman"/>
          <w:sz w:val="28"/>
          <w:szCs w:val="28"/>
        </w:rPr>
        <w:t xml:space="preserve">требованиями </w:t>
      </w:r>
      <w:hyperlink w:anchor="P373" w:history="1">
        <w:r w:rsidRPr="002F4987">
          <w:rPr>
            <w:rFonts w:ascii="Times New Roman" w:hAnsi="Times New Roman" w:cs="Times New Roman"/>
            <w:sz w:val="28"/>
            <w:szCs w:val="28"/>
          </w:rPr>
          <w:t xml:space="preserve">раздела </w:t>
        </w:r>
        <w:r w:rsidRPr="002F4987">
          <w:rPr>
            <w:rFonts w:ascii="Times New Roman" w:hAnsi="Times New Roman" w:cs="Times New Roman"/>
            <w:sz w:val="28"/>
            <w:szCs w:val="28"/>
            <w:lang w:val="en-US"/>
          </w:rPr>
          <w:t>VII</w:t>
        </w:r>
      </w:hyperlink>
      <w:r w:rsidRPr="002F4987">
        <w:rPr>
          <w:rFonts w:ascii="Times New Roman" w:hAnsi="Times New Roman" w:cs="Times New Roman"/>
          <w:sz w:val="28"/>
          <w:szCs w:val="28"/>
        </w:rPr>
        <w:t xml:space="preserve"> настоящих Методических указаний.</w:t>
      </w:r>
    </w:p>
    <w:p w14:paraId="65A61C25" w14:textId="77777777" w:rsidR="00B0587C" w:rsidRPr="00F73ABC" w:rsidRDefault="00B0587C" w:rsidP="00B0587C">
      <w:pPr>
        <w:pStyle w:val="ConsPlusNormal"/>
        <w:ind w:firstLine="709"/>
        <w:jc w:val="both"/>
        <w:rPr>
          <w:rFonts w:ascii="Times New Roman" w:hAnsi="Times New Roman" w:cs="Times New Roman"/>
          <w:sz w:val="28"/>
          <w:szCs w:val="28"/>
        </w:rPr>
      </w:pPr>
      <w:r w:rsidRPr="002F4987">
        <w:rPr>
          <w:rFonts w:ascii="Times New Roman" w:hAnsi="Times New Roman" w:cs="Times New Roman"/>
          <w:sz w:val="28"/>
          <w:szCs w:val="28"/>
        </w:rPr>
        <w:t>18. Объектом мониторинга являются сведения о финансировании и объемах выполненных работ по муниципальной программе на</w:t>
      </w:r>
      <w:r w:rsidRPr="00F73ABC">
        <w:rPr>
          <w:rFonts w:ascii="Times New Roman" w:hAnsi="Times New Roman" w:cs="Times New Roman"/>
          <w:sz w:val="28"/>
          <w:szCs w:val="28"/>
        </w:rPr>
        <w:t xml:space="preserve"> отчетную дату, а также реализация детального плана</w:t>
      </w:r>
      <w:r w:rsidRPr="008A3230">
        <w:rPr>
          <w:rFonts w:ascii="Times New Roman" w:hAnsi="Times New Roman" w:cs="Times New Roman"/>
          <w:sz w:val="28"/>
          <w:szCs w:val="28"/>
        </w:rPr>
        <w:t xml:space="preserve"> </w:t>
      </w:r>
      <w:r w:rsidRPr="00F73ABC">
        <w:rPr>
          <w:rFonts w:ascii="Times New Roman" w:hAnsi="Times New Roman" w:cs="Times New Roman"/>
          <w:sz w:val="28"/>
          <w:szCs w:val="28"/>
        </w:rPr>
        <w:t>в части ожидаемых результатов реализации мероприятий.</w:t>
      </w:r>
    </w:p>
    <w:p w14:paraId="3092B732"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F73ABC">
        <w:rPr>
          <w:rFonts w:ascii="Times New Roman" w:hAnsi="Times New Roman" w:cs="Times New Roman"/>
          <w:sz w:val="28"/>
          <w:szCs w:val="28"/>
        </w:rPr>
        <w:t xml:space="preserve">. Участники и соисполнители </w:t>
      </w: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программы в пределах своей компетенции ежеквартально до 10 числа месяца, следующего за отчетным кварталом, по итогам года - до 25 января года, следующего за отчетным, представляют ответственному исполнителю информацию о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w:t>
      </w:r>
    </w:p>
    <w:p w14:paraId="078AC765"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Ответственный исполнитель формирует отчет о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и с пояснительной запиской об основных достигнутых результатах представляет его в </w:t>
      </w:r>
      <w:r>
        <w:rPr>
          <w:rFonts w:ascii="Times New Roman" w:hAnsi="Times New Roman" w:cs="Times New Roman"/>
          <w:sz w:val="28"/>
          <w:szCs w:val="28"/>
        </w:rPr>
        <w:t>отдел экономики, управления</w:t>
      </w:r>
      <w:r w:rsidRPr="003F2966">
        <w:rPr>
          <w:rFonts w:ascii="Times New Roman" w:hAnsi="Times New Roman" w:cs="Times New Roman"/>
          <w:sz w:val="28"/>
          <w:szCs w:val="28"/>
        </w:rPr>
        <w:t xml:space="preserve"> </w:t>
      </w:r>
      <w:r w:rsidRPr="005B39F0">
        <w:rPr>
          <w:rFonts w:ascii="Times New Roman" w:hAnsi="Times New Roman" w:cs="Times New Roman"/>
          <w:sz w:val="28"/>
          <w:szCs w:val="28"/>
        </w:rPr>
        <w:t xml:space="preserve">муниципальным имуществом, предпринимательства и потребительского рынка в соответствии с </w:t>
      </w:r>
      <w:hyperlink r:id="rId19" w:history="1">
        <w:r w:rsidRPr="005B39F0">
          <w:rPr>
            <w:rFonts w:ascii="Times New Roman" w:hAnsi="Times New Roman" w:cs="Times New Roman"/>
            <w:sz w:val="28"/>
            <w:szCs w:val="28"/>
          </w:rPr>
          <w:t>пунктом 5.</w:t>
        </w:r>
      </w:hyperlink>
      <w:r w:rsidRPr="005B39F0">
        <w:rPr>
          <w:rFonts w:ascii="Times New Roman" w:hAnsi="Times New Roman" w:cs="Times New Roman"/>
          <w:sz w:val="28"/>
          <w:szCs w:val="28"/>
        </w:rPr>
        <w:t>6 Порядка в печатном и электронном виде (таблица 8 представляется в формате excel</w:t>
      </w:r>
      <w:r w:rsidRPr="00F73ABC">
        <w:rPr>
          <w:rFonts w:ascii="Times New Roman" w:hAnsi="Times New Roman" w:cs="Times New Roman"/>
          <w:sz w:val="28"/>
          <w:szCs w:val="28"/>
        </w:rPr>
        <w:t>).</w:t>
      </w:r>
    </w:p>
    <w:p w14:paraId="72101314"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F73ABC">
        <w:rPr>
          <w:rFonts w:ascii="Times New Roman" w:hAnsi="Times New Roman" w:cs="Times New Roman"/>
          <w:sz w:val="28"/>
          <w:szCs w:val="28"/>
        </w:rPr>
        <w:t xml:space="preserve">. По отдельным запросам ответственный исполнитель, соисполнители и участники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представляют дополнительную информацию о ходе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DB8D89B" w14:textId="77777777" w:rsidR="00B0587C" w:rsidRPr="00F73ABC" w:rsidRDefault="00B0587C" w:rsidP="00B0587C">
      <w:pPr>
        <w:pStyle w:val="ConsPlusNormal"/>
        <w:ind w:firstLine="709"/>
        <w:jc w:val="both"/>
        <w:rPr>
          <w:rFonts w:ascii="Times New Roman" w:hAnsi="Times New Roman" w:cs="Times New Roman"/>
          <w:sz w:val="28"/>
          <w:szCs w:val="28"/>
        </w:rPr>
      </w:pPr>
      <w:hyperlink r:id="rId20" w:history="1">
        <w:r w:rsidRPr="00F73ABC">
          <w:rPr>
            <w:rFonts w:ascii="Times New Roman" w:hAnsi="Times New Roman" w:cs="Times New Roman"/>
            <w:sz w:val="28"/>
            <w:szCs w:val="28"/>
          </w:rPr>
          <w:t>2</w:t>
        </w:r>
      </w:hyperlink>
      <w:r>
        <w:rPr>
          <w:rFonts w:ascii="Times New Roman" w:hAnsi="Times New Roman" w:cs="Times New Roman"/>
          <w:sz w:val="28"/>
          <w:szCs w:val="28"/>
        </w:rPr>
        <w:t>1</w:t>
      </w:r>
      <w:r w:rsidRPr="00F73ABC">
        <w:rPr>
          <w:rFonts w:ascii="Times New Roman" w:hAnsi="Times New Roman" w:cs="Times New Roman"/>
          <w:sz w:val="28"/>
          <w:szCs w:val="28"/>
        </w:rPr>
        <w:t xml:space="preserve">. При выявлении по результатам мониторинга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w:t>
      </w:r>
      <w:r w:rsidRPr="00F73ABC">
        <w:rPr>
          <w:rFonts w:ascii="Times New Roman" w:hAnsi="Times New Roman" w:cs="Times New Roman"/>
          <w:sz w:val="28"/>
          <w:szCs w:val="28"/>
        </w:rPr>
        <w:lastRenderedPageBreak/>
        <w:t>программ</w:t>
      </w:r>
      <w:r>
        <w:rPr>
          <w:rFonts w:ascii="Times New Roman" w:hAnsi="Times New Roman" w:cs="Times New Roman"/>
          <w:sz w:val="28"/>
          <w:szCs w:val="28"/>
        </w:rPr>
        <w:t>ы</w:t>
      </w:r>
      <w:r w:rsidRPr="00F73ABC">
        <w:rPr>
          <w:rFonts w:ascii="Times New Roman" w:hAnsi="Times New Roman" w:cs="Times New Roman"/>
          <w:sz w:val="28"/>
          <w:szCs w:val="28"/>
        </w:rPr>
        <w:t xml:space="preserve"> существенных отклонений фактических результатов от плановых параметров (фактическое финансирование за счет средств областного бюджета менее 30% по итогам полугодия, менее 50% по итогам 9 месяцев отчетного года) заслушивается информация ответственного исполнителя и соисполнителей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 ходе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причинах выявленных отклонений</w:t>
      </w:r>
      <w:r>
        <w:rPr>
          <w:rFonts w:ascii="Times New Roman" w:hAnsi="Times New Roman" w:cs="Times New Roman"/>
          <w:sz w:val="28"/>
          <w:szCs w:val="28"/>
        </w:rPr>
        <w:t xml:space="preserve"> у главы администрации муниципального образования.</w:t>
      </w:r>
    </w:p>
    <w:p w14:paraId="675A9357" w14:textId="77777777" w:rsidR="00B0587C" w:rsidRPr="00F73ABC" w:rsidRDefault="00B0587C" w:rsidP="00B0587C">
      <w:pPr>
        <w:pStyle w:val="ConsPlusNormal"/>
        <w:ind w:firstLine="709"/>
        <w:jc w:val="both"/>
        <w:rPr>
          <w:rFonts w:ascii="Times New Roman" w:hAnsi="Times New Roman" w:cs="Times New Roman"/>
          <w:sz w:val="28"/>
          <w:szCs w:val="28"/>
        </w:rPr>
      </w:pPr>
    </w:p>
    <w:bookmarkStart w:id="33" w:name="P373"/>
    <w:bookmarkEnd w:id="33"/>
    <w:p w14:paraId="18D35324" w14:textId="77777777" w:rsidR="00B0587C" w:rsidRPr="007C2C97" w:rsidRDefault="00B0587C" w:rsidP="00B0587C">
      <w:pPr>
        <w:pStyle w:val="ConsPlusNormal"/>
        <w:ind w:firstLine="709"/>
        <w:jc w:val="center"/>
        <w:outlineLvl w:val="1"/>
        <w:rPr>
          <w:rFonts w:ascii="Times New Roman" w:hAnsi="Times New Roman" w:cs="Times New Roman"/>
          <w:b/>
          <w:bCs/>
          <w:sz w:val="28"/>
          <w:szCs w:val="28"/>
        </w:rPr>
      </w:pPr>
      <w:r w:rsidRPr="007C2C97">
        <w:rPr>
          <w:rFonts w:ascii="Times New Roman" w:hAnsi="Times New Roman" w:cs="Times New Roman"/>
          <w:b/>
          <w:bCs/>
          <w:sz w:val="28"/>
          <w:szCs w:val="28"/>
        </w:rPr>
        <w:fldChar w:fldCharType="begin"/>
      </w:r>
      <w:r w:rsidRPr="007C2C97">
        <w:rPr>
          <w:rFonts w:ascii="Times New Roman" w:hAnsi="Times New Roman" w:cs="Times New Roman"/>
          <w:b/>
          <w:bCs/>
          <w:sz w:val="28"/>
          <w:szCs w:val="28"/>
        </w:rPr>
        <w:instrText xml:space="preserve"> HYPERLINK "consultantplus://offline/ref=4AA75F6B0E51703F21B58F3EE40282A624A15EC04E023A7283C720B8387D2D8727E92BD3EFA7BFDDH1HAO" </w:instrText>
      </w:r>
      <w:r w:rsidRPr="007C2C97">
        <w:rPr>
          <w:rFonts w:ascii="Times New Roman" w:hAnsi="Times New Roman" w:cs="Times New Roman"/>
          <w:b/>
          <w:bCs/>
          <w:sz w:val="28"/>
          <w:szCs w:val="28"/>
        </w:rPr>
        <w:fldChar w:fldCharType="separate"/>
      </w:r>
      <w:r w:rsidRPr="007C2C97">
        <w:rPr>
          <w:rFonts w:ascii="Times New Roman" w:hAnsi="Times New Roman" w:cs="Times New Roman"/>
          <w:b/>
          <w:bCs/>
          <w:sz w:val="28"/>
          <w:szCs w:val="28"/>
          <w:lang w:val="en-US"/>
        </w:rPr>
        <w:t>VII</w:t>
      </w:r>
      <w:r w:rsidRPr="007C2C97">
        <w:rPr>
          <w:rFonts w:ascii="Times New Roman" w:hAnsi="Times New Roman" w:cs="Times New Roman"/>
          <w:b/>
          <w:bCs/>
          <w:sz w:val="28"/>
          <w:szCs w:val="28"/>
        </w:rPr>
        <w:fldChar w:fldCharType="end"/>
      </w:r>
      <w:r w:rsidRPr="007C2C97">
        <w:rPr>
          <w:rFonts w:ascii="Times New Roman" w:hAnsi="Times New Roman" w:cs="Times New Roman"/>
          <w:b/>
          <w:bCs/>
          <w:sz w:val="28"/>
          <w:szCs w:val="28"/>
        </w:rPr>
        <w:t>. Подготовка годовых отчетов и докладов о ходе</w:t>
      </w:r>
    </w:p>
    <w:p w14:paraId="7E293A15" w14:textId="77777777" w:rsidR="00B0587C" w:rsidRPr="007C2C97" w:rsidRDefault="00B0587C" w:rsidP="00B0587C">
      <w:pPr>
        <w:pStyle w:val="ConsPlusNormal"/>
        <w:ind w:firstLine="709"/>
        <w:jc w:val="center"/>
        <w:rPr>
          <w:rFonts w:ascii="Times New Roman" w:hAnsi="Times New Roman" w:cs="Times New Roman"/>
          <w:b/>
          <w:bCs/>
          <w:sz w:val="28"/>
          <w:szCs w:val="28"/>
        </w:rPr>
      </w:pPr>
      <w:r w:rsidRPr="007C2C97">
        <w:rPr>
          <w:rFonts w:ascii="Times New Roman" w:hAnsi="Times New Roman" w:cs="Times New Roman"/>
          <w:b/>
          <w:bCs/>
          <w:sz w:val="28"/>
          <w:szCs w:val="28"/>
        </w:rPr>
        <w:t>реализации и оценке эффективности муниципальной программы</w:t>
      </w:r>
    </w:p>
    <w:p w14:paraId="0EA625B4" w14:textId="77777777" w:rsidR="00B0587C" w:rsidRPr="00F73ABC" w:rsidRDefault="00B0587C" w:rsidP="00B0587C">
      <w:pPr>
        <w:pStyle w:val="ConsPlusNormal"/>
        <w:ind w:firstLine="709"/>
        <w:jc w:val="both"/>
        <w:rPr>
          <w:rFonts w:ascii="Times New Roman" w:hAnsi="Times New Roman" w:cs="Times New Roman"/>
          <w:sz w:val="28"/>
          <w:szCs w:val="28"/>
        </w:rPr>
      </w:pPr>
    </w:p>
    <w:p w14:paraId="1701176D" w14:textId="77777777" w:rsidR="00B0587C" w:rsidRPr="00F73ABC" w:rsidRDefault="00B0587C" w:rsidP="00B0587C">
      <w:pPr>
        <w:pStyle w:val="ConsPlusNormal"/>
        <w:ind w:firstLine="709"/>
        <w:jc w:val="both"/>
        <w:rPr>
          <w:rFonts w:ascii="Times New Roman" w:hAnsi="Times New Roman" w:cs="Times New Roman"/>
          <w:sz w:val="28"/>
          <w:szCs w:val="28"/>
        </w:rPr>
      </w:pPr>
      <w:hyperlink r:id="rId21" w:history="1">
        <w:r w:rsidRPr="00F73ABC">
          <w:rPr>
            <w:rFonts w:ascii="Times New Roman" w:hAnsi="Times New Roman" w:cs="Times New Roman"/>
            <w:sz w:val="28"/>
            <w:szCs w:val="28"/>
          </w:rPr>
          <w:t>2</w:t>
        </w:r>
      </w:hyperlink>
      <w:r>
        <w:rPr>
          <w:rFonts w:ascii="Times New Roman" w:hAnsi="Times New Roman" w:cs="Times New Roman"/>
          <w:sz w:val="28"/>
          <w:szCs w:val="28"/>
        </w:rPr>
        <w:t>2</w:t>
      </w:r>
      <w:r w:rsidRPr="00F73ABC">
        <w:rPr>
          <w:rFonts w:ascii="Times New Roman" w:hAnsi="Times New Roman" w:cs="Times New Roman"/>
          <w:sz w:val="28"/>
          <w:szCs w:val="28"/>
        </w:rPr>
        <w:t xml:space="preserve">. Годовой отчет о ходе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(далее - годовой отчет) формируется ответственным исполнителем с учетом информации, полученной от соисполнителей и участников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представляется в соответствии с </w:t>
      </w:r>
      <w:hyperlink r:id="rId22" w:history="1">
        <w:r w:rsidRPr="00F73ABC">
          <w:rPr>
            <w:rFonts w:ascii="Times New Roman" w:hAnsi="Times New Roman" w:cs="Times New Roman"/>
            <w:sz w:val="28"/>
            <w:szCs w:val="28"/>
          </w:rPr>
          <w:t>Порядком</w:t>
        </w:r>
      </w:hyperlink>
      <w:r w:rsidRPr="00F73ABC">
        <w:rPr>
          <w:rFonts w:ascii="Times New Roman" w:hAnsi="Times New Roman" w:cs="Times New Roman"/>
          <w:sz w:val="28"/>
          <w:szCs w:val="28"/>
        </w:rPr>
        <w:t>.</w:t>
      </w:r>
    </w:p>
    <w:p w14:paraId="1FEC6A72" w14:textId="77777777" w:rsidR="00B0587C" w:rsidRPr="00F73ABC" w:rsidRDefault="00B0587C" w:rsidP="00B0587C">
      <w:pPr>
        <w:pStyle w:val="ConsPlusNormal"/>
        <w:ind w:firstLine="709"/>
        <w:jc w:val="both"/>
        <w:rPr>
          <w:rFonts w:ascii="Times New Roman" w:hAnsi="Times New Roman" w:cs="Times New Roman"/>
          <w:sz w:val="28"/>
          <w:szCs w:val="28"/>
        </w:rPr>
      </w:pPr>
      <w:hyperlink r:id="rId23" w:history="1">
        <w:r>
          <w:rPr>
            <w:rFonts w:ascii="Times New Roman" w:hAnsi="Times New Roman" w:cs="Times New Roman"/>
            <w:sz w:val="28"/>
            <w:szCs w:val="28"/>
          </w:rPr>
          <w:t>21</w:t>
        </w:r>
      </w:hyperlink>
      <w:r w:rsidRPr="00F73ABC">
        <w:rPr>
          <w:rFonts w:ascii="Times New Roman" w:hAnsi="Times New Roman" w:cs="Times New Roman"/>
          <w:sz w:val="28"/>
          <w:szCs w:val="28"/>
        </w:rPr>
        <w:t>. Годовой отчет содержит следующие сведения:</w:t>
      </w:r>
    </w:p>
    <w:p w14:paraId="4BBC5395"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об объемах финансирования и выполнения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разрезе основных мероприятий и мероприятий по всем источникам финансирования;</w:t>
      </w:r>
    </w:p>
    <w:p w14:paraId="12DF4F8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конкретные результаты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за отчетный год;</w:t>
      </w:r>
    </w:p>
    <w:p w14:paraId="1BF9A935"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оценка выполнения мероприятий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53DD299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информация о выполнении целевых показателей (индикаторов)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согласно таблицам </w:t>
      </w:r>
      <w:r>
        <w:rPr>
          <w:rFonts w:ascii="Times New Roman" w:hAnsi="Times New Roman" w:cs="Times New Roman"/>
          <w:sz w:val="28"/>
          <w:szCs w:val="28"/>
        </w:rPr>
        <w:t>9</w:t>
      </w:r>
      <w:r w:rsidRPr="00F73ABC">
        <w:rPr>
          <w:rFonts w:ascii="Times New Roman" w:hAnsi="Times New Roman" w:cs="Times New Roman"/>
          <w:sz w:val="28"/>
          <w:szCs w:val="28"/>
        </w:rPr>
        <w:t>-1</w:t>
      </w:r>
      <w:r>
        <w:rPr>
          <w:rFonts w:ascii="Times New Roman" w:hAnsi="Times New Roman" w:cs="Times New Roman"/>
          <w:sz w:val="28"/>
          <w:szCs w:val="28"/>
        </w:rPr>
        <w:t>0</w:t>
      </w:r>
      <w:r w:rsidRPr="00F73ABC">
        <w:rPr>
          <w:rFonts w:ascii="Times New Roman" w:hAnsi="Times New Roman" w:cs="Times New Roman"/>
          <w:sz w:val="28"/>
          <w:szCs w:val="28"/>
        </w:rPr>
        <w:t xml:space="preserve"> приложения 1 к Методическим указаниям;</w:t>
      </w:r>
    </w:p>
    <w:p w14:paraId="6690C5A4"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сведения о причинах невыполнения запланированных мероприятий</w:t>
      </w:r>
      <w:r>
        <w:rPr>
          <w:rFonts w:ascii="Times New Roman" w:hAnsi="Times New Roman" w:cs="Times New Roman"/>
          <w:sz w:val="28"/>
          <w:szCs w:val="28"/>
        </w:rPr>
        <w:t>;</w:t>
      </w:r>
    </w:p>
    <w:p w14:paraId="5AFB0B3B"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оценка ответственным исполнителем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BEAAA6D"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F73ABC">
        <w:rPr>
          <w:rFonts w:ascii="Times New Roman" w:hAnsi="Times New Roman" w:cs="Times New Roman"/>
          <w:sz w:val="28"/>
          <w:szCs w:val="28"/>
        </w:rPr>
        <w:t xml:space="preserve">. В случае отклонений от плановой динамики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годовой отчет включаются и</w:t>
      </w:r>
      <w:r>
        <w:rPr>
          <w:rFonts w:ascii="Times New Roman" w:hAnsi="Times New Roman" w:cs="Times New Roman"/>
          <w:sz w:val="28"/>
          <w:szCs w:val="28"/>
        </w:rPr>
        <w:t>нформация о причинах отклонений</w:t>
      </w:r>
      <w:r w:rsidRPr="00F73ABC">
        <w:rPr>
          <w:rFonts w:ascii="Times New Roman" w:hAnsi="Times New Roman" w:cs="Times New Roman"/>
          <w:sz w:val="28"/>
          <w:szCs w:val="28"/>
        </w:rPr>
        <w:t xml:space="preserve"> и предложения по дальнейшей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их обоснование.</w:t>
      </w:r>
    </w:p>
    <w:p w14:paraId="24990931"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F73ABC">
        <w:rPr>
          <w:rFonts w:ascii="Times New Roman" w:hAnsi="Times New Roman" w:cs="Times New Roman"/>
          <w:sz w:val="28"/>
          <w:szCs w:val="28"/>
        </w:rPr>
        <w:t xml:space="preserve">. Готовой отчет представляется в составе таблиц по форме таблиц </w:t>
      </w:r>
      <w:r>
        <w:rPr>
          <w:rFonts w:ascii="Times New Roman" w:hAnsi="Times New Roman" w:cs="Times New Roman"/>
          <w:sz w:val="28"/>
          <w:szCs w:val="28"/>
        </w:rPr>
        <w:t>8</w:t>
      </w:r>
      <w:r w:rsidRPr="00F73ABC">
        <w:rPr>
          <w:rFonts w:ascii="Times New Roman" w:hAnsi="Times New Roman" w:cs="Times New Roman"/>
          <w:sz w:val="28"/>
          <w:szCs w:val="28"/>
        </w:rPr>
        <w:t xml:space="preserve"> –</w:t>
      </w:r>
      <w:r>
        <w:rPr>
          <w:rFonts w:ascii="Times New Roman" w:hAnsi="Times New Roman" w:cs="Times New Roman"/>
          <w:sz w:val="28"/>
          <w:szCs w:val="28"/>
        </w:rPr>
        <w:t>10</w:t>
      </w:r>
      <w:r w:rsidRPr="00F73ABC">
        <w:rPr>
          <w:rFonts w:ascii="Times New Roman" w:hAnsi="Times New Roman" w:cs="Times New Roman"/>
          <w:sz w:val="28"/>
          <w:szCs w:val="28"/>
        </w:rPr>
        <w:t xml:space="preserve"> и пояснительной записки. </w:t>
      </w:r>
    </w:p>
    <w:p w14:paraId="1E025E5E" w14:textId="77777777" w:rsidR="00B0587C" w:rsidRPr="00F73ABC" w:rsidRDefault="00B0587C" w:rsidP="00B0587C">
      <w:pPr>
        <w:pStyle w:val="ConsPlusNormal"/>
        <w:ind w:firstLine="709"/>
        <w:jc w:val="both"/>
        <w:rPr>
          <w:rFonts w:ascii="Times New Roman" w:hAnsi="Times New Roman" w:cs="Times New Roman"/>
          <w:sz w:val="28"/>
          <w:szCs w:val="28"/>
        </w:rPr>
      </w:pPr>
      <w:r w:rsidRPr="003F2966">
        <w:rPr>
          <w:rFonts w:ascii="Times New Roman" w:hAnsi="Times New Roman" w:cs="Times New Roman"/>
          <w:sz w:val="28"/>
          <w:szCs w:val="28"/>
        </w:rPr>
        <w:t>24</w:t>
      </w:r>
      <w:r w:rsidRPr="00F73ABC">
        <w:rPr>
          <w:rFonts w:ascii="Times New Roman" w:hAnsi="Times New Roman" w:cs="Times New Roman"/>
          <w:sz w:val="28"/>
          <w:szCs w:val="28"/>
        </w:rPr>
        <w:t xml:space="preserve">. Доклад ответственного исполнителя о ходе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(далее - Доклад) формируется в целях обеспечения </w:t>
      </w:r>
      <w:r>
        <w:rPr>
          <w:rFonts w:ascii="Times New Roman" w:hAnsi="Times New Roman" w:cs="Times New Roman"/>
          <w:sz w:val="28"/>
          <w:szCs w:val="28"/>
        </w:rPr>
        <w:t>администрации муниципального образования</w:t>
      </w:r>
      <w:r w:rsidRPr="00F73ABC">
        <w:rPr>
          <w:rFonts w:ascii="Times New Roman" w:hAnsi="Times New Roman" w:cs="Times New Roman"/>
          <w:sz w:val="28"/>
          <w:szCs w:val="28"/>
        </w:rPr>
        <w:t xml:space="preserve"> актуальной информацией и должен иметь следующую структуру:</w:t>
      </w:r>
    </w:p>
    <w:p w14:paraId="5BEAED26"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результаты реализации и ожидаемые итоги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на конец года (иной отчетный период);</w:t>
      </w:r>
    </w:p>
    <w:p w14:paraId="5E98C31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использование бюджетных и иных средств на реализацию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25802B1C"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предложения по дальнейшей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41029309" w14:textId="77777777" w:rsidR="00B0587C" w:rsidRPr="00F73ABC" w:rsidRDefault="00B0587C" w:rsidP="00B0587C">
      <w:pPr>
        <w:pStyle w:val="ConsPlusNormal"/>
        <w:ind w:firstLine="709"/>
        <w:jc w:val="both"/>
        <w:rPr>
          <w:rFonts w:ascii="Times New Roman" w:hAnsi="Times New Roman" w:cs="Times New Roman"/>
          <w:sz w:val="28"/>
          <w:szCs w:val="28"/>
        </w:rPr>
      </w:pPr>
      <w:r w:rsidRPr="003F2966">
        <w:rPr>
          <w:rFonts w:ascii="Times New Roman" w:hAnsi="Times New Roman" w:cs="Times New Roman"/>
          <w:sz w:val="28"/>
          <w:szCs w:val="28"/>
        </w:rPr>
        <w:t>25</w:t>
      </w:r>
      <w:r w:rsidRPr="00F73ABC">
        <w:rPr>
          <w:rFonts w:ascii="Times New Roman" w:hAnsi="Times New Roman" w:cs="Times New Roman"/>
          <w:sz w:val="28"/>
          <w:szCs w:val="28"/>
        </w:rPr>
        <w:t xml:space="preserve">. Использование бюджетных и иных средств на реализацию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характеризуется следующими сведениями:</w:t>
      </w:r>
    </w:p>
    <w:p w14:paraId="1ACF8D26"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запланированные объемы бюджетных и иных средств на текущий год;</w:t>
      </w:r>
    </w:p>
    <w:p w14:paraId="2766AC3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фактические расходы на отчетную дату;</w:t>
      </w:r>
    </w:p>
    <w:p w14:paraId="28E9A9C6"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выполнение работ;</w:t>
      </w:r>
    </w:p>
    <w:p w14:paraId="2722EB12"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при необходимости предложения по корректировке объема средств бюджета </w:t>
      </w:r>
      <w:r>
        <w:rPr>
          <w:rFonts w:ascii="Times New Roman" w:hAnsi="Times New Roman" w:cs="Times New Roman"/>
          <w:sz w:val="28"/>
          <w:szCs w:val="28"/>
        </w:rPr>
        <w:t>муниципального образования</w:t>
      </w:r>
      <w:r w:rsidRPr="00F73ABC">
        <w:rPr>
          <w:rFonts w:ascii="Times New Roman" w:hAnsi="Times New Roman" w:cs="Times New Roman"/>
          <w:sz w:val="28"/>
          <w:szCs w:val="28"/>
        </w:rPr>
        <w:t xml:space="preserve"> с оценкой их планируемого влияния на эффективность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01A0D8BA" w14:textId="77777777" w:rsidR="00B0587C" w:rsidRPr="00F73ABC" w:rsidRDefault="00B0587C" w:rsidP="00B0587C">
      <w:pPr>
        <w:pStyle w:val="ConsPlusNormal"/>
        <w:ind w:firstLine="709"/>
        <w:jc w:val="both"/>
        <w:rPr>
          <w:rFonts w:ascii="Times New Roman" w:hAnsi="Times New Roman" w:cs="Times New Roman"/>
          <w:sz w:val="28"/>
          <w:szCs w:val="28"/>
        </w:rPr>
      </w:pPr>
      <w:r w:rsidRPr="003F2966">
        <w:rPr>
          <w:rFonts w:ascii="Times New Roman" w:hAnsi="Times New Roman" w:cs="Times New Roman"/>
          <w:sz w:val="28"/>
          <w:szCs w:val="28"/>
        </w:rPr>
        <w:lastRenderedPageBreak/>
        <w:t>26</w:t>
      </w:r>
      <w:r w:rsidRPr="00F73ABC">
        <w:rPr>
          <w:rFonts w:ascii="Times New Roman" w:hAnsi="Times New Roman" w:cs="Times New Roman"/>
          <w:sz w:val="28"/>
          <w:szCs w:val="28"/>
        </w:rPr>
        <w:t xml:space="preserve">. Годовой отчет и Доклад подписываются </w:t>
      </w:r>
      <w:r w:rsidRPr="003F2966">
        <w:rPr>
          <w:rFonts w:ascii="Times New Roman" w:hAnsi="Times New Roman" w:cs="Times New Roman"/>
          <w:sz w:val="28"/>
          <w:szCs w:val="28"/>
        </w:rPr>
        <w:t>заместителем главы администрации, курирующем соответствующее направление деятельности</w:t>
      </w:r>
      <w:r w:rsidRPr="00F73ABC">
        <w:rPr>
          <w:rFonts w:ascii="Times New Roman" w:hAnsi="Times New Roman" w:cs="Times New Roman"/>
          <w:sz w:val="28"/>
          <w:szCs w:val="28"/>
        </w:rPr>
        <w:t xml:space="preserve"> - ответственного исполнителя по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программе.</w:t>
      </w:r>
    </w:p>
    <w:p w14:paraId="12A6FA1E" w14:textId="77777777" w:rsidR="00B0587C" w:rsidRPr="00F73ABC" w:rsidRDefault="00B0587C" w:rsidP="00B0587C">
      <w:pPr>
        <w:pStyle w:val="ConsPlusNormal"/>
        <w:ind w:firstLine="709"/>
        <w:jc w:val="both"/>
        <w:rPr>
          <w:rFonts w:ascii="Times New Roman" w:hAnsi="Times New Roman" w:cs="Times New Roman"/>
          <w:sz w:val="28"/>
          <w:szCs w:val="28"/>
        </w:rPr>
      </w:pPr>
    </w:p>
    <w:p w14:paraId="2AD5FA43" w14:textId="77777777" w:rsidR="00B0587C" w:rsidRPr="007C2C97" w:rsidRDefault="00B0587C" w:rsidP="00B0587C">
      <w:pPr>
        <w:pStyle w:val="ConsPlusNormal"/>
        <w:ind w:firstLine="709"/>
        <w:jc w:val="center"/>
        <w:outlineLvl w:val="1"/>
        <w:rPr>
          <w:rFonts w:ascii="Times New Roman" w:hAnsi="Times New Roman" w:cs="Times New Roman"/>
          <w:b/>
          <w:bCs/>
          <w:sz w:val="28"/>
          <w:szCs w:val="28"/>
        </w:rPr>
      </w:pPr>
      <w:hyperlink r:id="rId24" w:history="1">
        <w:r w:rsidRPr="007C2C97">
          <w:rPr>
            <w:rFonts w:ascii="Times New Roman" w:hAnsi="Times New Roman" w:cs="Times New Roman"/>
            <w:b/>
            <w:bCs/>
            <w:sz w:val="28"/>
            <w:szCs w:val="28"/>
            <w:lang w:val="en-US"/>
          </w:rPr>
          <w:t>VIII</w:t>
        </w:r>
      </w:hyperlink>
      <w:r w:rsidRPr="007C2C97">
        <w:rPr>
          <w:rFonts w:ascii="Times New Roman" w:hAnsi="Times New Roman" w:cs="Times New Roman"/>
          <w:b/>
          <w:bCs/>
          <w:sz w:val="28"/>
          <w:szCs w:val="28"/>
        </w:rPr>
        <w:t>. Завершение реализации муниципальной программы</w:t>
      </w:r>
    </w:p>
    <w:p w14:paraId="6DEEA581" w14:textId="77777777" w:rsidR="00B0587C" w:rsidRPr="00F73ABC" w:rsidRDefault="00B0587C" w:rsidP="00B0587C">
      <w:pPr>
        <w:pStyle w:val="ConsPlusNormal"/>
        <w:ind w:firstLine="709"/>
        <w:jc w:val="both"/>
        <w:rPr>
          <w:rFonts w:ascii="Times New Roman" w:hAnsi="Times New Roman" w:cs="Times New Roman"/>
          <w:sz w:val="28"/>
          <w:szCs w:val="28"/>
        </w:rPr>
      </w:pPr>
    </w:p>
    <w:p w14:paraId="77504128"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F73ABC">
        <w:rPr>
          <w:rFonts w:ascii="Times New Roman" w:hAnsi="Times New Roman" w:cs="Times New Roman"/>
          <w:sz w:val="28"/>
          <w:szCs w:val="28"/>
        </w:rPr>
        <w:t xml:space="preserve">. При завершении срока реализации </w:t>
      </w:r>
      <w:r>
        <w:rPr>
          <w:rFonts w:ascii="Times New Roman" w:hAnsi="Times New Roman" w:cs="Times New Roman"/>
          <w:sz w:val="28"/>
          <w:szCs w:val="28"/>
        </w:rPr>
        <w:t>муниципальной программы</w:t>
      </w:r>
      <w:r w:rsidRPr="00F73ABC">
        <w:rPr>
          <w:rFonts w:ascii="Times New Roman" w:hAnsi="Times New Roman" w:cs="Times New Roman"/>
          <w:sz w:val="28"/>
          <w:szCs w:val="28"/>
        </w:rPr>
        <w:t xml:space="preserve"> ответственный исполнитель совместно с соисполнителями и участниками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готовит проект постановления </w:t>
      </w:r>
      <w:r>
        <w:rPr>
          <w:rFonts w:ascii="Times New Roman" w:hAnsi="Times New Roman" w:cs="Times New Roman"/>
          <w:sz w:val="28"/>
          <w:szCs w:val="28"/>
        </w:rPr>
        <w:t xml:space="preserve">администрации муниципального образования </w:t>
      </w:r>
      <w:r w:rsidRPr="00F73ABC">
        <w:rPr>
          <w:rFonts w:ascii="Times New Roman" w:hAnsi="Times New Roman" w:cs="Times New Roman"/>
          <w:sz w:val="28"/>
          <w:szCs w:val="28"/>
        </w:rPr>
        <w:t xml:space="preserve">об итогах выполнения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(далее - проект) в </w:t>
      </w:r>
      <w:r w:rsidRPr="005B39F0">
        <w:rPr>
          <w:rFonts w:ascii="Times New Roman" w:hAnsi="Times New Roman" w:cs="Times New Roman"/>
          <w:sz w:val="28"/>
          <w:szCs w:val="28"/>
        </w:rPr>
        <w:t>соответствии с Порядк</w:t>
      </w:r>
      <w:r>
        <w:rPr>
          <w:rFonts w:ascii="Times New Roman" w:hAnsi="Times New Roman" w:cs="Times New Roman"/>
          <w:sz w:val="28"/>
          <w:szCs w:val="28"/>
        </w:rPr>
        <w:t>ом</w:t>
      </w:r>
      <w:r w:rsidRPr="005B39F0">
        <w:rPr>
          <w:rFonts w:ascii="Times New Roman" w:hAnsi="Times New Roman" w:cs="Times New Roman"/>
          <w:sz w:val="28"/>
          <w:szCs w:val="28"/>
        </w:rPr>
        <w:t>.</w:t>
      </w:r>
    </w:p>
    <w:p w14:paraId="5CE0845B" w14:textId="77777777" w:rsidR="00B0587C" w:rsidRPr="00F73ABC" w:rsidRDefault="00B0587C" w:rsidP="00B05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F73ABC">
        <w:rPr>
          <w:rFonts w:ascii="Times New Roman" w:hAnsi="Times New Roman" w:cs="Times New Roman"/>
          <w:sz w:val="28"/>
          <w:szCs w:val="28"/>
        </w:rPr>
        <w:t xml:space="preserve">. Проект включает информацию об освоении запланированных объемов финансирования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том числе в разрезе источников финансирования и лет реализации, достижении запланированных результатов, оценке эффективности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случае невыполнения запланированных параметров - объяснение соответствующих причин.</w:t>
      </w:r>
    </w:p>
    <w:p w14:paraId="2C427565" w14:textId="77777777" w:rsidR="00B0587C" w:rsidRPr="00646000" w:rsidRDefault="00B0587C" w:rsidP="00B0587C">
      <w:pPr>
        <w:pStyle w:val="ConsPlusNormal"/>
        <w:ind w:firstLine="709"/>
        <w:jc w:val="both"/>
        <w:rPr>
          <w:rFonts w:ascii="Times New Roman" w:hAnsi="Times New Roman" w:cs="Times New Roman"/>
          <w:sz w:val="28"/>
          <w:szCs w:val="28"/>
        </w:rPr>
      </w:pPr>
      <w:r w:rsidRPr="00646000">
        <w:rPr>
          <w:rFonts w:ascii="Times New Roman" w:hAnsi="Times New Roman" w:cs="Times New Roman"/>
          <w:sz w:val="28"/>
          <w:szCs w:val="28"/>
        </w:rPr>
        <w:t xml:space="preserve">29. Согласование проекта осуществляется в порядке, определенном </w:t>
      </w:r>
      <w:hyperlink r:id="rId25" w:history="1">
        <w:r w:rsidRPr="00646000">
          <w:rPr>
            <w:rFonts w:ascii="Times New Roman" w:hAnsi="Times New Roman" w:cs="Times New Roman"/>
            <w:sz w:val="28"/>
            <w:szCs w:val="28"/>
          </w:rPr>
          <w:t>пунктом 5.1</w:t>
        </w:r>
      </w:hyperlink>
      <w:r w:rsidRPr="00646000">
        <w:rPr>
          <w:rFonts w:ascii="Times New Roman" w:hAnsi="Times New Roman" w:cs="Times New Roman"/>
          <w:sz w:val="28"/>
          <w:szCs w:val="28"/>
        </w:rPr>
        <w:t>1 Порядка.</w:t>
      </w:r>
    </w:p>
    <w:p w14:paraId="0C9E7178" w14:textId="77777777" w:rsidR="00B0587C" w:rsidRPr="00F73ABC" w:rsidRDefault="00B0587C" w:rsidP="00B0587C">
      <w:pPr>
        <w:pStyle w:val="ConsPlusNormal"/>
        <w:ind w:firstLine="709"/>
        <w:jc w:val="both"/>
        <w:rPr>
          <w:rFonts w:ascii="Times New Roman" w:hAnsi="Times New Roman" w:cs="Times New Roman"/>
          <w:sz w:val="28"/>
          <w:szCs w:val="28"/>
        </w:rPr>
        <w:sectPr w:rsidR="00B0587C" w:rsidRPr="00F73ABC" w:rsidSect="00B0587C">
          <w:pgSz w:w="11905" w:h="16838"/>
          <w:pgMar w:top="284" w:right="567" w:bottom="851" w:left="1134" w:header="0" w:footer="0" w:gutter="0"/>
          <w:cols w:space="720"/>
        </w:sectPr>
      </w:pPr>
    </w:p>
    <w:p w14:paraId="3573D0E7" w14:textId="77777777" w:rsidR="00B0587C" w:rsidRPr="00F73ABC" w:rsidRDefault="00B0587C" w:rsidP="00B0587C">
      <w:pPr>
        <w:pStyle w:val="ConsPlusNormal"/>
        <w:spacing w:line="228" w:lineRule="auto"/>
        <w:ind w:firstLine="709"/>
        <w:jc w:val="right"/>
        <w:outlineLvl w:val="1"/>
        <w:rPr>
          <w:rFonts w:ascii="Times New Roman" w:hAnsi="Times New Roman" w:cs="Times New Roman"/>
          <w:sz w:val="28"/>
          <w:szCs w:val="28"/>
        </w:rPr>
      </w:pPr>
      <w:hyperlink r:id="rId26" w:history="1">
        <w:r w:rsidRPr="00F73ABC">
          <w:rPr>
            <w:rFonts w:ascii="Times New Roman" w:hAnsi="Times New Roman" w:cs="Times New Roman"/>
            <w:sz w:val="28"/>
            <w:szCs w:val="28"/>
          </w:rPr>
          <w:t>ПРИЛОЖЕНИЕ 1</w:t>
        </w:r>
      </w:hyperlink>
    </w:p>
    <w:p w14:paraId="3721EC42" w14:textId="77777777" w:rsidR="00B0587C" w:rsidRPr="00F73ABC" w:rsidRDefault="00B0587C" w:rsidP="00B0587C">
      <w:pPr>
        <w:pStyle w:val="ConsPlusNormal"/>
        <w:spacing w:line="228" w:lineRule="auto"/>
        <w:ind w:firstLine="709"/>
        <w:jc w:val="right"/>
        <w:rPr>
          <w:rFonts w:ascii="Times New Roman" w:hAnsi="Times New Roman" w:cs="Times New Roman"/>
          <w:sz w:val="28"/>
          <w:szCs w:val="28"/>
        </w:rPr>
      </w:pPr>
      <w:r w:rsidRPr="00F73ABC">
        <w:rPr>
          <w:rFonts w:ascii="Times New Roman" w:hAnsi="Times New Roman" w:cs="Times New Roman"/>
          <w:sz w:val="28"/>
          <w:szCs w:val="28"/>
        </w:rPr>
        <w:t>к Методическим указаниям</w:t>
      </w:r>
    </w:p>
    <w:p w14:paraId="2B717E9D" w14:textId="77777777" w:rsidR="00B0587C" w:rsidRPr="00F73ABC" w:rsidRDefault="00B0587C" w:rsidP="00B0587C">
      <w:pPr>
        <w:pStyle w:val="ConsPlusNormal"/>
        <w:spacing w:line="228" w:lineRule="auto"/>
        <w:ind w:firstLine="709"/>
        <w:jc w:val="right"/>
        <w:rPr>
          <w:rFonts w:ascii="Times New Roman" w:hAnsi="Times New Roman" w:cs="Times New Roman"/>
          <w:sz w:val="28"/>
          <w:szCs w:val="28"/>
        </w:rPr>
      </w:pPr>
      <w:r w:rsidRPr="00F73ABC">
        <w:rPr>
          <w:rFonts w:ascii="Times New Roman" w:hAnsi="Times New Roman" w:cs="Times New Roman"/>
          <w:sz w:val="28"/>
          <w:szCs w:val="28"/>
        </w:rPr>
        <w:t>по разработке и реализации</w:t>
      </w:r>
    </w:p>
    <w:p w14:paraId="3C131052" w14:textId="77777777" w:rsidR="00B0587C" w:rsidRPr="00F73ABC" w:rsidRDefault="00B0587C" w:rsidP="00B0587C">
      <w:pPr>
        <w:pStyle w:val="ConsPlusNormal"/>
        <w:spacing w:line="228"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муниципальных </w:t>
      </w:r>
      <w:r w:rsidRPr="00F73ABC">
        <w:rPr>
          <w:rFonts w:ascii="Times New Roman" w:hAnsi="Times New Roman" w:cs="Times New Roman"/>
          <w:sz w:val="28"/>
          <w:szCs w:val="28"/>
        </w:rPr>
        <w:t>программ</w:t>
      </w:r>
    </w:p>
    <w:p w14:paraId="4265F7F9" w14:textId="77777777" w:rsidR="00B0587C" w:rsidRPr="00F73ABC" w:rsidRDefault="00B0587C" w:rsidP="00B0587C">
      <w:pPr>
        <w:pStyle w:val="ConsPlusNormal"/>
        <w:ind w:firstLine="709"/>
        <w:jc w:val="center"/>
        <w:rPr>
          <w:rFonts w:ascii="Times New Roman" w:hAnsi="Times New Roman" w:cs="Times New Roman"/>
          <w:sz w:val="28"/>
          <w:szCs w:val="28"/>
        </w:rPr>
      </w:pPr>
    </w:p>
    <w:p w14:paraId="5CE6F1A8"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Таблица 1</w:t>
      </w:r>
    </w:p>
    <w:p w14:paraId="22D1B0F2" w14:textId="77777777" w:rsidR="00B0587C" w:rsidRPr="00F73ABC" w:rsidRDefault="00B0587C" w:rsidP="00B0587C">
      <w:pPr>
        <w:pStyle w:val="ConsPlusNormal"/>
        <w:ind w:firstLine="709"/>
        <w:jc w:val="center"/>
        <w:rPr>
          <w:rFonts w:ascii="Times New Roman" w:hAnsi="Times New Roman" w:cs="Times New Roman"/>
          <w:sz w:val="28"/>
          <w:szCs w:val="28"/>
        </w:rPr>
      </w:pPr>
      <w:bookmarkStart w:id="34" w:name="P443"/>
      <w:bookmarkEnd w:id="34"/>
      <w:r w:rsidRPr="00F73ABC">
        <w:rPr>
          <w:rFonts w:ascii="Times New Roman" w:hAnsi="Times New Roman" w:cs="Times New Roman"/>
          <w:sz w:val="28"/>
          <w:szCs w:val="28"/>
        </w:rPr>
        <w:t xml:space="preserve">Перечень основных мероприятий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17DF181" w14:textId="77777777" w:rsidR="00B0587C" w:rsidRPr="00F73ABC" w:rsidRDefault="00B0587C" w:rsidP="00B0587C">
      <w:pPr>
        <w:pStyle w:val="ConsPlusNormal"/>
        <w:ind w:firstLine="709"/>
        <w:jc w:val="both"/>
        <w:rPr>
          <w:rFonts w:ascii="Times New Roman" w:hAnsi="Times New Roman" w:cs="Times New Roman"/>
          <w:sz w:val="28"/>
          <w:szCs w:val="28"/>
        </w:rPr>
      </w:pP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7"/>
        <w:gridCol w:w="3596"/>
        <w:gridCol w:w="4671"/>
        <w:gridCol w:w="4358"/>
      </w:tblGrid>
      <w:tr w:rsidR="00B0587C" w:rsidRPr="00F73ABC" w14:paraId="6CBDE4F3" w14:textId="77777777" w:rsidTr="00B0587C">
        <w:tc>
          <w:tcPr>
            <w:tcW w:w="197" w:type="pct"/>
            <w:tcMar>
              <w:top w:w="68" w:type="dxa"/>
              <w:bottom w:w="68" w:type="dxa"/>
            </w:tcMar>
          </w:tcPr>
          <w:p w14:paraId="37A6C78B" w14:textId="77777777" w:rsidR="00B0587C" w:rsidRPr="00F73ABC" w:rsidRDefault="00B0587C" w:rsidP="00B0587C">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N п/п</w:t>
            </w:r>
          </w:p>
        </w:tc>
        <w:tc>
          <w:tcPr>
            <w:tcW w:w="1368" w:type="pct"/>
            <w:tcMar>
              <w:top w:w="68" w:type="dxa"/>
              <w:bottom w:w="68" w:type="dxa"/>
            </w:tcMar>
          </w:tcPr>
          <w:p w14:paraId="1441E5A2" w14:textId="77777777" w:rsidR="00B0587C" w:rsidRPr="00F73ABC" w:rsidRDefault="00B0587C" w:rsidP="00B0587C">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Наименование подпрограммы, основного мероприятия</w:t>
            </w:r>
          </w:p>
        </w:tc>
        <w:tc>
          <w:tcPr>
            <w:tcW w:w="1777" w:type="pct"/>
            <w:tcMar>
              <w:top w:w="68" w:type="dxa"/>
              <w:bottom w:w="68" w:type="dxa"/>
            </w:tcMar>
          </w:tcPr>
          <w:p w14:paraId="3F132BED" w14:textId="77777777" w:rsidR="00B0587C" w:rsidRPr="00F73ABC" w:rsidRDefault="00B0587C" w:rsidP="00B0587C">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 xml:space="preserve">Показатели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(подпрограммы)</w:t>
            </w:r>
          </w:p>
        </w:tc>
        <w:tc>
          <w:tcPr>
            <w:tcW w:w="1658" w:type="pct"/>
            <w:tcMar>
              <w:top w:w="68" w:type="dxa"/>
              <w:bottom w:w="68" w:type="dxa"/>
            </w:tcMar>
          </w:tcPr>
          <w:p w14:paraId="5D890627" w14:textId="77777777" w:rsidR="00B0587C" w:rsidRPr="00F73ABC" w:rsidRDefault="00B0587C" w:rsidP="00B0587C">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 xml:space="preserve">Задачи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(подпрограммы)</w:t>
            </w:r>
          </w:p>
        </w:tc>
      </w:tr>
      <w:tr w:rsidR="00B0587C" w:rsidRPr="00F73ABC" w14:paraId="6764CE6C" w14:textId="77777777" w:rsidTr="00B0587C">
        <w:tc>
          <w:tcPr>
            <w:tcW w:w="197" w:type="pct"/>
            <w:tcMar>
              <w:top w:w="57" w:type="dxa"/>
              <w:left w:w="28" w:type="dxa"/>
              <w:bottom w:w="57" w:type="dxa"/>
              <w:right w:w="28" w:type="dxa"/>
            </w:tcMar>
            <w:vAlign w:val="center"/>
          </w:tcPr>
          <w:p w14:paraId="4C0535DD" w14:textId="77777777" w:rsidR="00B0587C" w:rsidRPr="00F73ABC" w:rsidRDefault="00B0587C" w:rsidP="00B0587C">
            <w:pPr>
              <w:pStyle w:val="ConsPlusNormal"/>
              <w:jc w:val="center"/>
              <w:rPr>
                <w:rFonts w:ascii="Times New Roman" w:hAnsi="Times New Roman" w:cs="Times New Roman"/>
                <w:sz w:val="28"/>
                <w:szCs w:val="28"/>
                <w:lang w:val="en-US"/>
              </w:rPr>
            </w:pPr>
            <w:r w:rsidRPr="00F73ABC">
              <w:rPr>
                <w:rFonts w:ascii="Times New Roman" w:hAnsi="Times New Roman" w:cs="Times New Roman"/>
                <w:sz w:val="28"/>
                <w:szCs w:val="28"/>
              </w:rPr>
              <w:t>1</w:t>
            </w:r>
          </w:p>
        </w:tc>
        <w:tc>
          <w:tcPr>
            <w:tcW w:w="1368" w:type="pct"/>
            <w:tcMar>
              <w:top w:w="57" w:type="dxa"/>
              <w:left w:w="28" w:type="dxa"/>
              <w:bottom w:w="57" w:type="dxa"/>
              <w:right w:w="28" w:type="dxa"/>
            </w:tcMar>
            <w:vAlign w:val="center"/>
          </w:tcPr>
          <w:p w14:paraId="7EF03539"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2</w:t>
            </w:r>
          </w:p>
        </w:tc>
        <w:tc>
          <w:tcPr>
            <w:tcW w:w="1777" w:type="pct"/>
            <w:tcMar>
              <w:top w:w="57" w:type="dxa"/>
              <w:left w:w="28" w:type="dxa"/>
              <w:bottom w:w="57" w:type="dxa"/>
              <w:right w:w="28" w:type="dxa"/>
            </w:tcMar>
            <w:vAlign w:val="center"/>
          </w:tcPr>
          <w:p w14:paraId="6036D905"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3</w:t>
            </w:r>
          </w:p>
        </w:tc>
        <w:tc>
          <w:tcPr>
            <w:tcW w:w="1658" w:type="pct"/>
            <w:tcMar>
              <w:top w:w="57" w:type="dxa"/>
              <w:left w:w="28" w:type="dxa"/>
              <w:bottom w:w="57" w:type="dxa"/>
              <w:right w:w="28" w:type="dxa"/>
            </w:tcMar>
            <w:vAlign w:val="center"/>
          </w:tcPr>
          <w:p w14:paraId="333084D6"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4</w:t>
            </w:r>
          </w:p>
        </w:tc>
      </w:tr>
      <w:tr w:rsidR="00B0587C" w:rsidRPr="00F73ABC" w14:paraId="32BC8486" w14:textId="77777777" w:rsidTr="00B0587C">
        <w:tc>
          <w:tcPr>
            <w:tcW w:w="197" w:type="pct"/>
            <w:tcMar>
              <w:top w:w="68" w:type="dxa"/>
              <w:bottom w:w="68" w:type="dxa"/>
            </w:tcMar>
          </w:tcPr>
          <w:p w14:paraId="214FE66B" w14:textId="77777777" w:rsidR="00B0587C" w:rsidRPr="00F73ABC" w:rsidRDefault="00B0587C" w:rsidP="00B0587C">
            <w:pPr>
              <w:pStyle w:val="ConsPlusNormal"/>
              <w:jc w:val="center"/>
              <w:rPr>
                <w:rFonts w:ascii="Times New Roman" w:hAnsi="Times New Roman" w:cs="Times New Roman"/>
                <w:sz w:val="28"/>
                <w:szCs w:val="28"/>
              </w:rPr>
            </w:pPr>
          </w:p>
        </w:tc>
        <w:tc>
          <w:tcPr>
            <w:tcW w:w="1368" w:type="pct"/>
            <w:tcMar>
              <w:top w:w="68" w:type="dxa"/>
              <w:bottom w:w="68" w:type="dxa"/>
            </w:tcMar>
          </w:tcPr>
          <w:p w14:paraId="114760E7"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Подпрограмма 1</w:t>
            </w:r>
          </w:p>
        </w:tc>
        <w:tc>
          <w:tcPr>
            <w:tcW w:w="1777" w:type="pct"/>
            <w:tcMar>
              <w:top w:w="68" w:type="dxa"/>
              <w:bottom w:w="68" w:type="dxa"/>
            </w:tcMar>
          </w:tcPr>
          <w:p w14:paraId="7A5D4313" w14:textId="77777777" w:rsidR="00B0587C" w:rsidRPr="00F73ABC" w:rsidRDefault="00B0587C" w:rsidP="00B0587C">
            <w:pPr>
              <w:pStyle w:val="ConsPlusNormal"/>
              <w:jc w:val="center"/>
              <w:rPr>
                <w:rFonts w:ascii="Times New Roman" w:hAnsi="Times New Roman" w:cs="Times New Roman"/>
                <w:sz w:val="28"/>
                <w:szCs w:val="28"/>
                <w:lang w:val="en-US"/>
              </w:rPr>
            </w:pPr>
          </w:p>
        </w:tc>
        <w:tc>
          <w:tcPr>
            <w:tcW w:w="1658" w:type="pct"/>
            <w:tcMar>
              <w:top w:w="68" w:type="dxa"/>
              <w:bottom w:w="68" w:type="dxa"/>
            </w:tcMar>
          </w:tcPr>
          <w:p w14:paraId="66E322D7" w14:textId="77777777" w:rsidR="00B0587C" w:rsidRPr="00F73ABC" w:rsidRDefault="00B0587C" w:rsidP="00B0587C">
            <w:pPr>
              <w:pStyle w:val="ConsPlusNormal"/>
              <w:jc w:val="center"/>
              <w:rPr>
                <w:rFonts w:ascii="Times New Roman" w:hAnsi="Times New Roman" w:cs="Times New Roman"/>
                <w:sz w:val="28"/>
                <w:szCs w:val="28"/>
                <w:lang w:val="en-US"/>
              </w:rPr>
            </w:pPr>
          </w:p>
        </w:tc>
      </w:tr>
      <w:tr w:rsidR="00B0587C" w:rsidRPr="00F73ABC" w14:paraId="4893555B" w14:textId="77777777" w:rsidTr="00B0587C">
        <w:tc>
          <w:tcPr>
            <w:tcW w:w="197" w:type="pct"/>
            <w:tcMar>
              <w:top w:w="68" w:type="dxa"/>
              <w:bottom w:w="68" w:type="dxa"/>
            </w:tcMar>
          </w:tcPr>
          <w:p w14:paraId="0534CA2C"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1.</w:t>
            </w:r>
          </w:p>
        </w:tc>
        <w:tc>
          <w:tcPr>
            <w:tcW w:w="1368" w:type="pct"/>
            <w:tcMar>
              <w:top w:w="68" w:type="dxa"/>
              <w:bottom w:w="68" w:type="dxa"/>
            </w:tcMar>
          </w:tcPr>
          <w:p w14:paraId="553CA405" w14:textId="77777777" w:rsidR="00B0587C" w:rsidRPr="00F73ABC" w:rsidRDefault="00B0587C" w:rsidP="00B0587C">
            <w:pPr>
              <w:pStyle w:val="ConsPlusNormal"/>
              <w:rPr>
                <w:rFonts w:ascii="Times New Roman" w:hAnsi="Times New Roman" w:cs="Times New Roman"/>
                <w:sz w:val="28"/>
                <w:szCs w:val="28"/>
              </w:rPr>
            </w:pPr>
          </w:p>
        </w:tc>
        <w:tc>
          <w:tcPr>
            <w:tcW w:w="1777" w:type="pct"/>
            <w:tcMar>
              <w:top w:w="68" w:type="dxa"/>
              <w:bottom w:w="68" w:type="dxa"/>
            </w:tcMar>
          </w:tcPr>
          <w:p w14:paraId="126D29D6" w14:textId="77777777" w:rsidR="00B0587C" w:rsidRPr="00F73ABC" w:rsidRDefault="00B0587C" w:rsidP="00B0587C">
            <w:pPr>
              <w:pStyle w:val="ConsPlusNormal"/>
              <w:jc w:val="center"/>
              <w:rPr>
                <w:rFonts w:ascii="Times New Roman" w:hAnsi="Times New Roman" w:cs="Times New Roman"/>
                <w:sz w:val="28"/>
                <w:szCs w:val="28"/>
              </w:rPr>
            </w:pPr>
          </w:p>
        </w:tc>
        <w:tc>
          <w:tcPr>
            <w:tcW w:w="1658" w:type="pct"/>
            <w:tcMar>
              <w:top w:w="68" w:type="dxa"/>
              <w:bottom w:w="68" w:type="dxa"/>
            </w:tcMar>
          </w:tcPr>
          <w:p w14:paraId="00EABE4E" w14:textId="77777777" w:rsidR="00B0587C" w:rsidRPr="00F73ABC" w:rsidRDefault="00B0587C" w:rsidP="00B0587C">
            <w:pPr>
              <w:pStyle w:val="ConsPlusNormal"/>
              <w:jc w:val="center"/>
              <w:rPr>
                <w:rFonts w:ascii="Times New Roman" w:hAnsi="Times New Roman" w:cs="Times New Roman"/>
                <w:sz w:val="28"/>
                <w:szCs w:val="28"/>
              </w:rPr>
            </w:pPr>
          </w:p>
        </w:tc>
      </w:tr>
      <w:tr w:rsidR="00B0587C" w:rsidRPr="00F73ABC" w14:paraId="4E784022" w14:textId="77777777" w:rsidTr="00B0587C">
        <w:tc>
          <w:tcPr>
            <w:tcW w:w="197" w:type="pct"/>
            <w:tcMar>
              <w:top w:w="68" w:type="dxa"/>
              <w:bottom w:w="68" w:type="dxa"/>
            </w:tcMar>
          </w:tcPr>
          <w:p w14:paraId="573E658A"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2.</w:t>
            </w:r>
          </w:p>
        </w:tc>
        <w:tc>
          <w:tcPr>
            <w:tcW w:w="1368" w:type="pct"/>
            <w:tcMar>
              <w:top w:w="68" w:type="dxa"/>
              <w:bottom w:w="68" w:type="dxa"/>
            </w:tcMar>
          </w:tcPr>
          <w:p w14:paraId="0FCA5081"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Основное мероприятие 1.1</w:t>
            </w:r>
          </w:p>
        </w:tc>
        <w:tc>
          <w:tcPr>
            <w:tcW w:w="1777" w:type="pct"/>
            <w:tcMar>
              <w:top w:w="68" w:type="dxa"/>
              <w:bottom w:w="68" w:type="dxa"/>
            </w:tcMar>
          </w:tcPr>
          <w:p w14:paraId="5F7F1185" w14:textId="77777777" w:rsidR="00B0587C" w:rsidRPr="00F73ABC" w:rsidRDefault="00B0587C" w:rsidP="00B0587C">
            <w:pPr>
              <w:pStyle w:val="ConsPlusNormal"/>
              <w:jc w:val="center"/>
              <w:rPr>
                <w:rFonts w:ascii="Times New Roman" w:hAnsi="Times New Roman" w:cs="Times New Roman"/>
                <w:sz w:val="28"/>
                <w:szCs w:val="28"/>
              </w:rPr>
            </w:pPr>
          </w:p>
        </w:tc>
        <w:tc>
          <w:tcPr>
            <w:tcW w:w="1658" w:type="pct"/>
            <w:tcMar>
              <w:top w:w="68" w:type="dxa"/>
              <w:bottom w:w="68" w:type="dxa"/>
            </w:tcMar>
          </w:tcPr>
          <w:p w14:paraId="28CFFF0C" w14:textId="77777777" w:rsidR="00B0587C" w:rsidRPr="00F73ABC" w:rsidRDefault="00B0587C" w:rsidP="00B0587C">
            <w:pPr>
              <w:pStyle w:val="ConsPlusNormal"/>
              <w:jc w:val="center"/>
              <w:rPr>
                <w:rFonts w:ascii="Times New Roman" w:hAnsi="Times New Roman" w:cs="Times New Roman"/>
                <w:sz w:val="28"/>
                <w:szCs w:val="28"/>
              </w:rPr>
            </w:pPr>
          </w:p>
        </w:tc>
      </w:tr>
      <w:tr w:rsidR="00B0587C" w:rsidRPr="00F73ABC" w14:paraId="53CD8D8B" w14:textId="77777777" w:rsidTr="00B0587C">
        <w:tc>
          <w:tcPr>
            <w:tcW w:w="197" w:type="pct"/>
            <w:tcMar>
              <w:top w:w="68" w:type="dxa"/>
              <w:bottom w:w="68" w:type="dxa"/>
            </w:tcMar>
          </w:tcPr>
          <w:p w14:paraId="76412AD8"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3.</w:t>
            </w:r>
          </w:p>
        </w:tc>
        <w:tc>
          <w:tcPr>
            <w:tcW w:w="1368" w:type="pct"/>
            <w:tcMar>
              <w:top w:w="68" w:type="dxa"/>
              <w:bottom w:w="68" w:type="dxa"/>
            </w:tcMar>
          </w:tcPr>
          <w:p w14:paraId="3D15A026"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Основное мероприятие 1.2</w:t>
            </w:r>
          </w:p>
        </w:tc>
        <w:tc>
          <w:tcPr>
            <w:tcW w:w="1777" w:type="pct"/>
            <w:tcMar>
              <w:top w:w="68" w:type="dxa"/>
              <w:bottom w:w="68" w:type="dxa"/>
            </w:tcMar>
          </w:tcPr>
          <w:p w14:paraId="01AD9911" w14:textId="77777777" w:rsidR="00B0587C" w:rsidRPr="00F73ABC" w:rsidRDefault="00B0587C" w:rsidP="00B0587C">
            <w:pPr>
              <w:pStyle w:val="ConsPlusNormal"/>
              <w:jc w:val="center"/>
              <w:rPr>
                <w:rFonts w:ascii="Times New Roman" w:hAnsi="Times New Roman" w:cs="Times New Roman"/>
                <w:sz w:val="28"/>
                <w:szCs w:val="28"/>
              </w:rPr>
            </w:pPr>
          </w:p>
        </w:tc>
        <w:tc>
          <w:tcPr>
            <w:tcW w:w="1658" w:type="pct"/>
            <w:tcMar>
              <w:top w:w="68" w:type="dxa"/>
              <w:bottom w:w="68" w:type="dxa"/>
            </w:tcMar>
          </w:tcPr>
          <w:p w14:paraId="7BD5CAAF" w14:textId="77777777" w:rsidR="00B0587C" w:rsidRPr="00F73ABC" w:rsidRDefault="00B0587C" w:rsidP="00B0587C">
            <w:pPr>
              <w:pStyle w:val="ConsPlusNormal"/>
              <w:jc w:val="center"/>
              <w:rPr>
                <w:rFonts w:ascii="Times New Roman" w:hAnsi="Times New Roman" w:cs="Times New Roman"/>
                <w:sz w:val="28"/>
                <w:szCs w:val="28"/>
              </w:rPr>
            </w:pPr>
          </w:p>
        </w:tc>
      </w:tr>
      <w:tr w:rsidR="00B0587C" w:rsidRPr="00F73ABC" w14:paraId="1059EE4C" w14:textId="77777777" w:rsidTr="00B0587C">
        <w:tc>
          <w:tcPr>
            <w:tcW w:w="197" w:type="pct"/>
            <w:tcMar>
              <w:top w:w="68" w:type="dxa"/>
              <w:bottom w:w="68" w:type="dxa"/>
            </w:tcMar>
          </w:tcPr>
          <w:p w14:paraId="0FBBE28B" w14:textId="77777777" w:rsidR="00B0587C" w:rsidRPr="00F73ABC" w:rsidRDefault="00B0587C" w:rsidP="00B0587C">
            <w:pPr>
              <w:pStyle w:val="ConsPlusNormal"/>
              <w:jc w:val="both"/>
              <w:rPr>
                <w:rFonts w:ascii="Times New Roman" w:hAnsi="Times New Roman" w:cs="Times New Roman"/>
                <w:sz w:val="28"/>
                <w:szCs w:val="28"/>
              </w:rPr>
            </w:pPr>
          </w:p>
        </w:tc>
        <w:tc>
          <w:tcPr>
            <w:tcW w:w="1368" w:type="pct"/>
            <w:tcMar>
              <w:top w:w="68" w:type="dxa"/>
              <w:bottom w:w="68" w:type="dxa"/>
            </w:tcMar>
          </w:tcPr>
          <w:p w14:paraId="35EEA831"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w:t>
            </w:r>
          </w:p>
        </w:tc>
        <w:tc>
          <w:tcPr>
            <w:tcW w:w="1777" w:type="pct"/>
            <w:tcMar>
              <w:top w:w="68" w:type="dxa"/>
              <w:bottom w:w="68" w:type="dxa"/>
            </w:tcMar>
          </w:tcPr>
          <w:p w14:paraId="1FB73466" w14:textId="77777777" w:rsidR="00B0587C" w:rsidRPr="00F73ABC" w:rsidRDefault="00B0587C" w:rsidP="00B0587C">
            <w:pPr>
              <w:pStyle w:val="ConsPlusNormal"/>
              <w:jc w:val="center"/>
              <w:rPr>
                <w:rFonts w:ascii="Times New Roman" w:hAnsi="Times New Roman" w:cs="Times New Roman"/>
                <w:sz w:val="28"/>
                <w:szCs w:val="28"/>
              </w:rPr>
            </w:pPr>
          </w:p>
        </w:tc>
        <w:tc>
          <w:tcPr>
            <w:tcW w:w="1658" w:type="pct"/>
            <w:tcMar>
              <w:top w:w="68" w:type="dxa"/>
              <w:bottom w:w="68" w:type="dxa"/>
            </w:tcMar>
          </w:tcPr>
          <w:p w14:paraId="5261E34D" w14:textId="77777777" w:rsidR="00B0587C" w:rsidRPr="00F73ABC" w:rsidRDefault="00B0587C" w:rsidP="00B0587C">
            <w:pPr>
              <w:pStyle w:val="ConsPlusNormal"/>
              <w:jc w:val="center"/>
              <w:rPr>
                <w:rFonts w:ascii="Times New Roman" w:hAnsi="Times New Roman" w:cs="Times New Roman"/>
                <w:sz w:val="28"/>
                <w:szCs w:val="28"/>
              </w:rPr>
            </w:pPr>
          </w:p>
        </w:tc>
      </w:tr>
      <w:tr w:rsidR="00B0587C" w:rsidRPr="00F73ABC" w14:paraId="0E783B3F" w14:textId="77777777" w:rsidTr="00B0587C">
        <w:tc>
          <w:tcPr>
            <w:tcW w:w="197" w:type="pct"/>
            <w:tcMar>
              <w:top w:w="68" w:type="dxa"/>
              <w:bottom w:w="68" w:type="dxa"/>
            </w:tcMar>
          </w:tcPr>
          <w:p w14:paraId="65178D9C" w14:textId="77777777" w:rsidR="00B0587C" w:rsidRPr="00F73ABC" w:rsidRDefault="00B0587C" w:rsidP="00B0587C">
            <w:pPr>
              <w:pStyle w:val="ConsPlusNormal"/>
              <w:jc w:val="both"/>
              <w:rPr>
                <w:rFonts w:ascii="Times New Roman" w:hAnsi="Times New Roman" w:cs="Times New Roman"/>
                <w:sz w:val="28"/>
                <w:szCs w:val="28"/>
              </w:rPr>
            </w:pPr>
          </w:p>
        </w:tc>
        <w:tc>
          <w:tcPr>
            <w:tcW w:w="1368" w:type="pct"/>
            <w:tcMar>
              <w:top w:w="68" w:type="dxa"/>
              <w:bottom w:w="68" w:type="dxa"/>
            </w:tcMar>
          </w:tcPr>
          <w:p w14:paraId="53A075C2"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 xml:space="preserve">Подпрограмма 2 </w:t>
            </w:r>
          </w:p>
        </w:tc>
        <w:tc>
          <w:tcPr>
            <w:tcW w:w="1777" w:type="pct"/>
            <w:tcMar>
              <w:top w:w="68" w:type="dxa"/>
              <w:bottom w:w="68" w:type="dxa"/>
            </w:tcMar>
          </w:tcPr>
          <w:p w14:paraId="4DD27662" w14:textId="77777777" w:rsidR="00B0587C" w:rsidRPr="00F73ABC" w:rsidRDefault="00B0587C" w:rsidP="00B0587C">
            <w:pPr>
              <w:pStyle w:val="ConsPlusNormal"/>
              <w:jc w:val="center"/>
              <w:rPr>
                <w:rFonts w:ascii="Times New Roman" w:hAnsi="Times New Roman" w:cs="Times New Roman"/>
                <w:sz w:val="28"/>
                <w:szCs w:val="28"/>
                <w:lang w:val="en-US"/>
              </w:rPr>
            </w:pPr>
          </w:p>
        </w:tc>
        <w:tc>
          <w:tcPr>
            <w:tcW w:w="1658" w:type="pct"/>
            <w:tcMar>
              <w:top w:w="68" w:type="dxa"/>
              <w:bottom w:w="68" w:type="dxa"/>
            </w:tcMar>
          </w:tcPr>
          <w:p w14:paraId="1E145E74" w14:textId="77777777" w:rsidR="00B0587C" w:rsidRPr="00F73ABC" w:rsidRDefault="00B0587C" w:rsidP="00B0587C">
            <w:pPr>
              <w:pStyle w:val="ConsPlusNormal"/>
              <w:jc w:val="center"/>
              <w:rPr>
                <w:rFonts w:ascii="Times New Roman" w:hAnsi="Times New Roman" w:cs="Times New Roman"/>
                <w:sz w:val="28"/>
                <w:szCs w:val="28"/>
                <w:lang w:val="en-US"/>
              </w:rPr>
            </w:pPr>
          </w:p>
        </w:tc>
      </w:tr>
      <w:tr w:rsidR="00B0587C" w:rsidRPr="00F73ABC" w14:paraId="47D7DFBF" w14:textId="77777777" w:rsidTr="00B0587C">
        <w:tc>
          <w:tcPr>
            <w:tcW w:w="197" w:type="pct"/>
            <w:tcMar>
              <w:top w:w="68" w:type="dxa"/>
              <w:bottom w:w="68" w:type="dxa"/>
            </w:tcMar>
          </w:tcPr>
          <w:p w14:paraId="35858EB8" w14:textId="77777777" w:rsidR="00B0587C" w:rsidRPr="00F73ABC" w:rsidRDefault="00B0587C" w:rsidP="00B0587C">
            <w:pPr>
              <w:pStyle w:val="ConsPlusNormal"/>
              <w:jc w:val="both"/>
              <w:rPr>
                <w:rFonts w:ascii="Times New Roman" w:hAnsi="Times New Roman" w:cs="Times New Roman"/>
                <w:sz w:val="28"/>
                <w:szCs w:val="28"/>
              </w:rPr>
            </w:pPr>
          </w:p>
        </w:tc>
        <w:tc>
          <w:tcPr>
            <w:tcW w:w="1368" w:type="pct"/>
            <w:tcMar>
              <w:top w:w="68" w:type="dxa"/>
              <w:bottom w:w="68" w:type="dxa"/>
            </w:tcMar>
          </w:tcPr>
          <w:p w14:paraId="5FC0F079"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Основное мероприятие 2.1</w:t>
            </w:r>
          </w:p>
        </w:tc>
        <w:tc>
          <w:tcPr>
            <w:tcW w:w="1777" w:type="pct"/>
            <w:tcMar>
              <w:top w:w="68" w:type="dxa"/>
              <w:bottom w:w="68" w:type="dxa"/>
            </w:tcMar>
          </w:tcPr>
          <w:p w14:paraId="07D644AD" w14:textId="77777777" w:rsidR="00B0587C" w:rsidRPr="00F73ABC" w:rsidRDefault="00B0587C" w:rsidP="00B0587C">
            <w:pPr>
              <w:pStyle w:val="ConsPlusNormal"/>
              <w:jc w:val="center"/>
              <w:rPr>
                <w:rFonts w:ascii="Times New Roman" w:hAnsi="Times New Roman" w:cs="Times New Roman"/>
                <w:sz w:val="28"/>
                <w:szCs w:val="28"/>
              </w:rPr>
            </w:pPr>
          </w:p>
        </w:tc>
        <w:tc>
          <w:tcPr>
            <w:tcW w:w="1658" w:type="pct"/>
            <w:tcMar>
              <w:top w:w="68" w:type="dxa"/>
              <w:bottom w:w="68" w:type="dxa"/>
            </w:tcMar>
          </w:tcPr>
          <w:p w14:paraId="421557D8" w14:textId="77777777" w:rsidR="00B0587C" w:rsidRPr="00F73ABC" w:rsidRDefault="00B0587C" w:rsidP="00B0587C">
            <w:pPr>
              <w:pStyle w:val="ConsPlusNormal"/>
              <w:jc w:val="center"/>
              <w:rPr>
                <w:rFonts w:ascii="Times New Roman" w:hAnsi="Times New Roman" w:cs="Times New Roman"/>
                <w:sz w:val="28"/>
                <w:szCs w:val="28"/>
              </w:rPr>
            </w:pPr>
          </w:p>
        </w:tc>
      </w:tr>
      <w:tr w:rsidR="00B0587C" w:rsidRPr="00F73ABC" w14:paraId="0059FB9D" w14:textId="77777777" w:rsidTr="00B0587C">
        <w:tc>
          <w:tcPr>
            <w:tcW w:w="197" w:type="pct"/>
            <w:tcMar>
              <w:top w:w="68" w:type="dxa"/>
              <w:bottom w:w="68" w:type="dxa"/>
            </w:tcMar>
          </w:tcPr>
          <w:p w14:paraId="3FAF79E7" w14:textId="77777777" w:rsidR="00B0587C" w:rsidRPr="00F73ABC" w:rsidRDefault="00B0587C" w:rsidP="00B0587C">
            <w:pPr>
              <w:pStyle w:val="ConsPlusNormal"/>
              <w:jc w:val="both"/>
              <w:rPr>
                <w:rFonts w:ascii="Times New Roman" w:hAnsi="Times New Roman" w:cs="Times New Roman"/>
                <w:sz w:val="28"/>
                <w:szCs w:val="28"/>
              </w:rPr>
            </w:pPr>
          </w:p>
        </w:tc>
        <w:tc>
          <w:tcPr>
            <w:tcW w:w="1368" w:type="pct"/>
            <w:tcMar>
              <w:top w:w="68" w:type="dxa"/>
              <w:bottom w:w="68" w:type="dxa"/>
            </w:tcMar>
          </w:tcPr>
          <w:p w14:paraId="49E472C0"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Основное мероприятие 2.2</w:t>
            </w:r>
          </w:p>
        </w:tc>
        <w:tc>
          <w:tcPr>
            <w:tcW w:w="1777" w:type="pct"/>
            <w:tcMar>
              <w:top w:w="68" w:type="dxa"/>
              <w:bottom w:w="68" w:type="dxa"/>
            </w:tcMar>
          </w:tcPr>
          <w:p w14:paraId="5C1315CD" w14:textId="77777777" w:rsidR="00B0587C" w:rsidRPr="00F73ABC" w:rsidRDefault="00B0587C" w:rsidP="00B0587C">
            <w:pPr>
              <w:pStyle w:val="ConsPlusNormal"/>
              <w:jc w:val="center"/>
              <w:rPr>
                <w:rFonts w:ascii="Times New Roman" w:hAnsi="Times New Roman" w:cs="Times New Roman"/>
                <w:sz w:val="28"/>
                <w:szCs w:val="28"/>
              </w:rPr>
            </w:pPr>
          </w:p>
        </w:tc>
        <w:tc>
          <w:tcPr>
            <w:tcW w:w="1658" w:type="pct"/>
            <w:tcMar>
              <w:top w:w="68" w:type="dxa"/>
              <w:bottom w:w="68" w:type="dxa"/>
            </w:tcMar>
          </w:tcPr>
          <w:p w14:paraId="63384272" w14:textId="77777777" w:rsidR="00B0587C" w:rsidRPr="00F73ABC" w:rsidRDefault="00B0587C" w:rsidP="00B0587C">
            <w:pPr>
              <w:pStyle w:val="ConsPlusNormal"/>
              <w:jc w:val="center"/>
              <w:rPr>
                <w:rFonts w:ascii="Times New Roman" w:hAnsi="Times New Roman" w:cs="Times New Roman"/>
                <w:sz w:val="28"/>
                <w:szCs w:val="28"/>
              </w:rPr>
            </w:pPr>
          </w:p>
        </w:tc>
      </w:tr>
    </w:tbl>
    <w:p w14:paraId="1716749A" w14:textId="77777777" w:rsidR="00B0587C" w:rsidRPr="00F73ABC" w:rsidRDefault="00B0587C" w:rsidP="00B0587C">
      <w:pPr>
        <w:ind w:firstLine="709"/>
        <w:rPr>
          <w:sz w:val="28"/>
          <w:szCs w:val="28"/>
        </w:rPr>
      </w:pPr>
    </w:p>
    <w:p w14:paraId="5384051F" w14:textId="77777777" w:rsidR="00B0587C" w:rsidRPr="00F73ABC" w:rsidRDefault="00B0587C" w:rsidP="00B0587C">
      <w:pPr>
        <w:spacing w:line="228" w:lineRule="auto"/>
        <w:ind w:firstLine="709"/>
        <w:rPr>
          <w:sz w:val="28"/>
          <w:szCs w:val="28"/>
        </w:rPr>
      </w:pPr>
      <w:r w:rsidRPr="00F73ABC">
        <w:rPr>
          <w:sz w:val="28"/>
          <w:szCs w:val="28"/>
        </w:rPr>
        <w:t xml:space="preserve"> Для подпрограмм в графах 3,4 указываются показатели и задачи </w:t>
      </w:r>
      <w:r>
        <w:rPr>
          <w:sz w:val="28"/>
          <w:szCs w:val="28"/>
        </w:rPr>
        <w:t xml:space="preserve">муниципальной </w:t>
      </w:r>
      <w:r w:rsidRPr="00F73ABC">
        <w:rPr>
          <w:sz w:val="28"/>
          <w:szCs w:val="28"/>
        </w:rPr>
        <w:t>программы, на которые данная подпрограмма оказывает влияние.</w:t>
      </w:r>
    </w:p>
    <w:p w14:paraId="0AC561EB" w14:textId="77777777" w:rsidR="00B0587C" w:rsidRDefault="00B0587C" w:rsidP="00B0587C">
      <w:pPr>
        <w:spacing w:line="228" w:lineRule="auto"/>
        <w:ind w:firstLine="709"/>
        <w:rPr>
          <w:sz w:val="28"/>
          <w:szCs w:val="28"/>
        </w:rPr>
      </w:pPr>
    </w:p>
    <w:p w14:paraId="514A3063" w14:textId="77777777" w:rsidR="00B0587C" w:rsidRDefault="00B0587C" w:rsidP="00B0587C">
      <w:pPr>
        <w:spacing w:line="228" w:lineRule="auto"/>
        <w:ind w:firstLine="709"/>
        <w:rPr>
          <w:sz w:val="28"/>
          <w:szCs w:val="28"/>
        </w:rPr>
      </w:pPr>
    </w:p>
    <w:p w14:paraId="262F32C3" w14:textId="77777777" w:rsidR="00B0587C" w:rsidRDefault="00B0587C" w:rsidP="00B0587C">
      <w:pPr>
        <w:spacing w:line="228" w:lineRule="auto"/>
        <w:ind w:firstLine="709"/>
        <w:rPr>
          <w:sz w:val="28"/>
          <w:szCs w:val="28"/>
        </w:rPr>
      </w:pPr>
    </w:p>
    <w:p w14:paraId="7BBB32C9" w14:textId="77777777" w:rsidR="00B0587C" w:rsidRPr="00F73ABC" w:rsidRDefault="00B0587C" w:rsidP="00B0587C">
      <w:pPr>
        <w:spacing w:line="228" w:lineRule="auto"/>
        <w:ind w:firstLine="709"/>
        <w:rPr>
          <w:sz w:val="28"/>
          <w:szCs w:val="28"/>
        </w:rPr>
      </w:pPr>
    </w:p>
    <w:p w14:paraId="579841F4"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lastRenderedPageBreak/>
        <w:t>Таблица 2</w:t>
      </w:r>
    </w:p>
    <w:p w14:paraId="07270E14" w14:textId="77777777" w:rsidR="00B0587C" w:rsidRPr="00702D14" w:rsidRDefault="00B0587C" w:rsidP="00B0587C">
      <w:pPr>
        <w:pStyle w:val="ConsPlusNormal"/>
        <w:ind w:firstLine="709"/>
        <w:jc w:val="center"/>
        <w:rPr>
          <w:rFonts w:ascii="Times New Roman" w:hAnsi="Times New Roman" w:cs="Times New Roman"/>
          <w:sz w:val="28"/>
          <w:szCs w:val="28"/>
        </w:rPr>
      </w:pPr>
      <w:bookmarkStart w:id="35" w:name="P497"/>
      <w:bookmarkEnd w:id="35"/>
      <w:r w:rsidRPr="00702D14">
        <w:rPr>
          <w:rFonts w:ascii="Times New Roman" w:hAnsi="Times New Roman" w:cs="Times New Roman"/>
          <w:sz w:val="28"/>
          <w:szCs w:val="28"/>
        </w:rPr>
        <w:t>Сведения о показателях (индикаторах) муниципальной программы и их значениях</w:t>
      </w:r>
    </w:p>
    <w:p w14:paraId="0053BFFB" w14:textId="77777777" w:rsidR="00B0587C" w:rsidRPr="00F73ABC" w:rsidRDefault="00B0587C" w:rsidP="00B0587C">
      <w:pPr>
        <w:pStyle w:val="ConsPlusNormal"/>
        <w:ind w:firstLine="709"/>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2152"/>
        <w:gridCol w:w="236"/>
        <w:gridCol w:w="2009"/>
        <w:gridCol w:w="405"/>
        <w:gridCol w:w="961"/>
        <w:gridCol w:w="1255"/>
        <w:gridCol w:w="297"/>
        <w:gridCol w:w="1176"/>
        <w:gridCol w:w="29"/>
        <w:gridCol w:w="1401"/>
        <w:gridCol w:w="44"/>
        <w:gridCol w:w="2207"/>
        <w:gridCol w:w="1890"/>
      </w:tblGrid>
      <w:tr w:rsidR="00B0587C" w:rsidRPr="00F73ABC" w14:paraId="329257A9" w14:textId="77777777" w:rsidTr="00B0587C">
        <w:tc>
          <w:tcPr>
            <w:tcW w:w="171" w:type="pct"/>
            <w:vMerge w:val="restart"/>
          </w:tcPr>
          <w:p w14:paraId="27F8A1D4"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N п/п</w:t>
            </w:r>
          </w:p>
        </w:tc>
        <w:tc>
          <w:tcPr>
            <w:tcW w:w="1510" w:type="pct"/>
            <w:gridSpan w:val="3"/>
            <w:vMerge w:val="restart"/>
          </w:tcPr>
          <w:p w14:paraId="08650AD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Показатель (индикатор) (наименование)</w:t>
            </w:r>
          </w:p>
        </w:tc>
        <w:tc>
          <w:tcPr>
            <w:tcW w:w="469" w:type="pct"/>
            <w:gridSpan w:val="2"/>
            <w:vMerge w:val="restart"/>
          </w:tcPr>
          <w:p w14:paraId="275DFDF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Ед. измерения</w:t>
            </w:r>
          </w:p>
        </w:tc>
        <w:tc>
          <w:tcPr>
            <w:tcW w:w="2201" w:type="pct"/>
            <w:gridSpan w:val="7"/>
          </w:tcPr>
          <w:p w14:paraId="5BE51CD0"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Значения показателей (индикаторов) </w:t>
            </w:r>
            <w:r w:rsidRPr="00F73ABC">
              <w:rPr>
                <w:rFonts w:ascii="Times New Roman" w:hAnsi="Times New Roman" w:cs="Times New Roman"/>
                <w:szCs w:val="22"/>
                <w:vertAlign w:val="superscript"/>
              </w:rPr>
              <w:t>1</w:t>
            </w:r>
          </w:p>
        </w:tc>
        <w:tc>
          <w:tcPr>
            <w:tcW w:w="649" w:type="pct"/>
            <w:vMerge w:val="restart"/>
          </w:tcPr>
          <w:p w14:paraId="7F8F2BD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Удельный вес подпрограммы (показателя)</w:t>
            </w:r>
          </w:p>
        </w:tc>
      </w:tr>
      <w:tr w:rsidR="00B0587C" w:rsidRPr="00F73ABC" w14:paraId="3B93A421" w14:textId="77777777" w:rsidTr="00B0587C">
        <w:tc>
          <w:tcPr>
            <w:tcW w:w="171" w:type="pct"/>
            <w:vMerge/>
          </w:tcPr>
          <w:p w14:paraId="3339C5D6" w14:textId="77777777" w:rsidR="00B0587C" w:rsidRPr="00F73ABC" w:rsidRDefault="00B0587C" w:rsidP="00B0587C"/>
        </w:tc>
        <w:tc>
          <w:tcPr>
            <w:tcW w:w="1510" w:type="pct"/>
            <w:gridSpan w:val="3"/>
            <w:vMerge/>
          </w:tcPr>
          <w:p w14:paraId="4A677B9B" w14:textId="77777777" w:rsidR="00B0587C" w:rsidRPr="00F73ABC" w:rsidRDefault="00B0587C" w:rsidP="00B0587C"/>
        </w:tc>
        <w:tc>
          <w:tcPr>
            <w:tcW w:w="469" w:type="pct"/>
            <w:gridSpan w:val="2"/>
            <w:vMerge/>
          </w:tcPr>
          <w:p w14:paraId="7EFDD37A" w14:textId="77777777" w:rsidR="00B0587C" w:rsidRPr="00F73ABC" w:rsidRDefault="00B0587C" w:rsidP="00B0587C"/>
        </w:tc>
        <w:tc>
          <w:tcPr>
            <w:tcW w:w="431" w:type="pct"/>
          </w:tcPr>
          <w:p w14:paraId="6AA6FE48"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Базовый период (20__ год)</w:t>
            </w:r>
            <w:r w:rsidRPr="00F73ABC">
              <w:rPr>
                <w:rFonts w:ascii="Times New Roman" w:hAnsi="Times New Roman" w:cs="Times New Roman"/>
                <w:szCs w:val="22"/>
                <w:vertAlign w:val="superscript"/>
              </w:rPr>
              <w:t>2</w:t>
            </w:r>
          </w:p>
        </w:tc>
        <w:tc>
          <w:tcPr>
            <w:tcW w:w="506" w:type="pct"/>
            <w:gridSpan w:val="2"/>
          </w:tcPr>
          <w:p w14:paraId="2375FFE0"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506" w:type="pct"/>
            <w:gridSpan w:val="3"/>
          </w:tcPr>
          <w:p w14:paraId="00E6078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758" w:type="pct"/>
          </w:tcPr>
          <w:p w14:paraId="13BC512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Последний год реализации</w:t>
            </w:r>
          </w:p>
        </w:tc>
        <w:tc>
          <w:tcPr>
            <w:tcW w:w="649" w:type="pct"/>
            <w:vMerge/>
          </w:tcPr>
          <w:p w14:paraId="3A8280CA" w14:textId="77777777" w:rsidR="00B0587C" w:rsidRPr="00F73ABC" w:rsidRDefault="00B0587C" w:rsidP="00B0587C">
            <w:pPr>
              <w:pStyle w:val="ConsPlusNormal"/>
              <w:ind w:right="931"/>
              <w:jc w:val="center"/>
              <w:rPr>
                <w:rFonts w:ascii="Times New Roman" w:hAnsi="Times New Roman" w:cs="Times New Roman"/>
                <w:szCs w:val="22"/>
              </w:rPr>
            </w:pPr>
          </w:p>
        </w:tc>
      </w:tr>
      <w:tr w:rsidR="00B0587C" w:rsidRPr="00F73ABC" w14:paraId="1BFD8F19" w14:textId="77777777" w:rsidTr="00B0587C">
        <w:tc>
          <w:tcPr>
            <w:tcW w:w="171" w:type="pct"/>
          </w:tcPr>
          <w:p w14:paraId="2A0C66F2"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w:t>
            </w:r>
          </w:p>
        </w:tc>
        <w:tc>
          <w:tcPr>
            <w:tcW w:w="739" w:type="pct"/>
          </w:tcPr>
          <w:p w14:paraId="38D62D6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2</w:t>
            </w:r>
          </w:p>
        </w:tc>
        <w:tc>
          <w:tcPr>
            <w:tcW w:w="771" w:type="pct"/>
            <w:gridSpan w:val="2"/>
          </w:tcPr>
          <w:p w14:paraId="0B9899F2"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4</w:t>
            </w:r>
          </w:p>
        </w:tc>
        <w:tc>
          <w:tcPr>
            <w:tcW w:w="469" w:type="pct"/>
            <w:gridSpan w:val="2"/>
          </w:tcPr>
          <w:p w14:paraId="78567E00"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5</w:t>
            </w:r>
          </w:p>
        </w:tc>
        <w:tc>
          <w:tcPr>
            <w:tcW w:w="431" w:type="pct"/>
          </w:tcPr>
          <w:p w14:paraId="292CC2D5"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6</w:t>
            </w:r>
          </w:p>
        </w:tc>
        <w:tc>
          <w:tcPr>
            <w:tcW w:w="506" w:type="pct"/>
            <w:gridSpan w:val="2"/>
          </w:tcPr>
          <w:p w14:paraId="353B3088"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7</w:t>
            </w:r>
          </w:p>
        </w:tc>
        <w:tc>
          <w:tcPr>
            <w:tcW w:w="506" w:type="pct"/>
            <w:gridSpan w:val="3"/>
          </w:tcPr>
          <w:p w14:paraId="3AC1B25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8</w:t>
            </w:r>
          </w:p>
        </w:tc>
        <w:tc>
          <w:tcPr>
            <w:tcW w:w="758" w:type="pct"/>
          </w:tcPr>
          <w:p w14:paraId="33E47546"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10</w:t>
            </w:r>
          </w:p>
        </w:tc>
        <w:tc>
          <w:tcPr>
            <w:tcW w:w="649" w:type="pct"/>
          </w:tcPr>
          <w:p w14:paraId="5E73CFF3"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00FCD646" w14:textId="77777777" w:rsidTr="00B0587C">
        <w:tc>
          <w:tcPr>
            <w:tcW w:w="171" w:type="pct"/>
          </w:tcPr>
          <w:p w14:paraId="6967622F" w14:textId="77777777" w:rsidR="00B0587C" w:rsidRPr="00F73ABC" w:rsidRDefault="00B0587C" w:rsidP="00B0587C">
            <w:pPr>
              <w:pStyle w:val="ConsPlusNormal"/>
              <w:jc w:val="center"/>
              <w:rPr>
                <w:rFonts w:ascii="Times New Roman" w:hAnsi="Times New Roman" w:cs="Times New Roman"/>
                <w:szCs w:val="22"/>
              </w:rPr>
            </w:pPr>
          </w:p>
        </w:tc>
        <w:tc>
          <w:tcPr>
            <w:tcW w:w="4180" w:type="pct"/>
            <w:gridSpan w:val="12"/>
          </w:tcPr>
          <w:p w14:paraId="3E2E9671" w14:textId="77777777" w:rsidR="00B0587C" w:rsidRPr="00F73ABC" w:rsidRDefault="00B0587C" w:rsidP="00B0587C">
            <w:pPr>
              <w:pStyle w:val="ConsPlusNormal"/>
              <w:jc w:val="center"/>
              <w:rPr>
                <w:rFonts w:ascii="Times New Roman" w:hAnsi="Times New Roman" w:cs="Times New Roman"/>
                <w:szCs w:val="22"/>
              </w:rPr>
            </w:pPr>
            <w:r>
              <w:rPr>
                <w:rFonts w:ascii="Times New Roman" w:hAnsi="Times New Roman" w:cs="Times New Roman"/>
                <w:szCs w:val="22"/>
              </w:rPr>
              <w:t xml:space="preserve">Муниципальная </w:t>
            </w:r>
            <w:r w:rsidRPr="00F73ABC">
              <w:rPr>
                <w:rFonts w:ascii="Times New Roman" w:hAnsi="Times New Roman" w:cs="Times New Roman"/>
                <w:szCs w:val="22"/>
              </w:rPr>
              <w:t>программа</w:t>
            </w:r>
          </w:p>
        </w:tc>
        <w:tc>
          <w:tcPr>
            <w:tcW w:w="649" w:type="pct"/>
          </w:tcPr>
          <w:p w14:paraId="1C4E4013"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0EF789AC" w14:textId="77777777" w:rsidTr="00B0587C">
        <w:tc>
          <w:tcPr>
            <w:tcW w:w="171" w:type="pct"/>
            <w:vMerge w:val="restart"/>
          </w:tcPr>
          <w:p w14:paraId="7EB4E5D6" w14:textId="77777777" w:rsidR="00B0587C" w:rsidRPr="00F73ABC" w:rsidRDefault="00B0587C" w:rsidP="00B0587C">
            <w:pPr>
              <w:pStyle w:val="ConsPlusNormal"/>
              <w:jc w:val="center"/>
              <w:rPr>
                <w:rFonts w:ascii="Times New Roman" w:hAnsi="Times New Roman" w:cs="Times New Roman"/>
                <w:szCs w:val="22"/>
              </w:rPr>
            </w:pPr>
          </w:p>
        </w:tc>
        <w:tc>
          <w:tcPr>
            <w:tcW w:w="739" w:type="pct"/>
            <w:vMerge w:val="restart"/>
          </w:tcPr>
          <w:p w14:paraId="7CE23B99"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Показатель (индикатор)</w:t>
            </w:r>
          </w:p>
        </w:tc>
        <w:tc>
          <w:tcPr>
            <w:tcW w:w="771" w:type="pct"/>
            <w:gridSpan w:val="2"/>
          </w:tcPr>
          <w:p w14:paraId="0E1567E1"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плановое значение</w:t>
            </w:r>
          </w:p>
        </w:tc>
        <w:tc>
          <w:tcPr>
            <w:tcW w:w="469" w:type="pct"/>
            <w:gridSpan w:val="2"/>
          </w:tcPr>
          <w:p w14:paraId="663EC9A0" w14:textId="77777777" w:rsidR="00B0587C" w:rsidRPr="00F73ABC" w:rsidRDefault="00B0587C" w:rsidP="00B0587C">
            <w:pPr>
              <w:pStyle w:val="ConsPlusNormal"/>
              <w:jc w:val="both"/>
              <w:rPr>
                <w:rFonts w:ascii="Times New Roman" w:hAnsi="Times New Roman" w:cs="Times New Roman"/>
                <w:szCs w:val="22"/>
              </w:rPr>
            </w:pPr>
          </w:p>
        </w:tc>
        <w:tc>
          <w:tcPr>
            <w:tcW w:w="431" w:type="pct"/>
          </w:tcPr>
          <w:p w14:paraId="11C9E362" w14:textId="77777777" w:rsidR="00B0587C" w:rsidRPr="00F73ABC" w:rsidRDefault="00B0587C" w:rsidP="00B0587C">
            <w:pPr>
              <w:pStyle w:val="ConsPlusNormal"/>
              <w:jc w:val="center"/>
              <w:rPr>
                <w:rFonts w:ascii="Times New Roman" w:hAnsi="Times New Roman" w:cs="Times New Roman"/>
                <w:szCs w:val="22"/>
                <w:lang w:val="en-US"/>
              </w:rPr>
            </w:pPr>
            <w:r w:rsidRPr="00F73ABC">
              <w:rPr>
                <w:rFonts w:ascii="Times New Roman" w:hAnsi="Times New Roman" w:cs="Times New Roman"/>
                <w:szCs w:val="22"/>
                <w:lang w:val="en-US"/>
              </w:rPr>
              <w:t>X</w:t>
            </w:r>
          </w:p>
        </w:tc>
        <w:tc>
          <w:tcPr>
            <w:tcW w:w="516" w:type="pct"/>
            <w:gridSpan w:val="3"/>
          </w:tcPr>
          <w:p w14:paraId="0924DB6E"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6602C09C"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12A3FC9D"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381EC1A4"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57B6A91" w14:textId="77777777" w:rsidTr="00B0587C">
        <w:tc>
          <w:tcPr>
            <w:tcW w:w="171" w:type="pct"/>
            <w:vMerge/>
          </w:tcPr>
          <w:p w14:paraId="49693DD6" w14:textId="77777777" w:rsidR="00B0587C" w:rsidRPr="00F73ABC" w:rsidRDefault="00B0587C" w:rsidP="00B0587C">
            <w:pPr>
              <w:pStyle w:val="ConsPlusNormal"/>
              <w:jc w:val="both"/>
              <w:rPr>
                <w:rFonts w:ascii="Times New Roman" w:hAnsi="Times New Roman" w:cs="Times New Roman"/>
                <w:szCs w:val="22"/>
              </w:rPr>
            </w:pPr>
          </w:p>
        </w:tc>
        <w:tc>
          <w:tcPr>
            <w:tcW w:w="739" w:type="pct"/>
            <w:vMerge/>
          </w:tcPr>
          <w:p w14:paraId="657616FA" w14:textId="77777777" w:rsidR="00B0587C" w:rsidRPr="00F73ABC" w:rsidRDefault="00B0587C" w:rsidP="00B0587C">
            <w:pPr>
              <w:pStyle w:val="ConsPlusNormal"/>
              <w:rPr>
                <w:rFonts w:ascii="Times New Roman" w:hAnsi="Times New Roman" w:cs="Times New Roman"/>
                <w:szCs w:val="22"/>
              </w:rPr>
            </w:pPr>
          </w:p>
        </w:tc>
        <w:tc>
          <w:tcPr>
            <w:tcW w:w="771" w:type="pct"/>
            <w:gridSpan w:val="2"/>
          </w:tcPr>
          <w:p w14:paraId="7E5C65A9"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фактическое значение</w:t>
            </w:r>
          </w:p>
        </w:tc>
        <w:tc>
          <w:tcPr>
            <w:tcW w:w="469" w:type="pct"/>
            <w:gridSpan w:val="2"/>
          </w:tcPr>
          <w:p w14:paraId="39B4F35D" w14:textId="77777777" w:rsidR="00B0587C" w:rsidRPr="00F73ABC" w:rsidRDefault="00B0587C" w:rsidP="00B0587C">
            <w:pPr>
              <w:pStyle w:val="ConsPlusNormal"/>
              <w:jc w:val="both"/>
              <w:rPr>
                <w:rFonts w:ascii="Times New Roman" w:hAnsi="Times New Roman" w:cs="Times New Roman"/>
                <w:szCs w:val="22"/>
              </w:rPr>
            </w:pPr>
          </w:p>
        </w:tc>
        <w:tc>
          <w:tcPr>
            <w:tcW w:w="431" w:type="pct"/>
          </w:tcPr>
          <w:p w14:paraId="6DE91112" w14:textId="77777777" w:rsidR="00B0587C" w:rsidRPr="00F73ABC" w:rsidRDefault="00B0587C" w:rsidP="00B0587C">
            <w:pPr>
              <w:pStyle w:val="ConsPlusNormal"/>
              <w:jc w:val="both"/>
              <w:rPr>
                <w:rFonts w:ascii="Times New Roman" w:hAnsi="Times New Roman" w:cs="Times New Roman"/>
                <w:szCs w:val="22"/>
              </w:rPr>
            </w:pPr>
          </w:p>
        </w:tc>
        <w:tc>
          <w:tcPr>
            <w:tcW w:w="516" w:type="pct"/>
            <w:gridSpan w:val="3"/>
          </w:tcPr>
          <w:p w14:paraId="2140DB06"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501F35D8"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58616FF1"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2D104D8A"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451759EE" w14:textId="77777777" w:rsidTr="00B0587C">
        <w:trPr>
          <w:trHeight w:val="191"/>
        </w:trPr>
        <w:tc>
          <w:tcPr>
            <w:tcW w:w="171" w:type="pct"/>
          </w:tcPr>
          <w:p w14:paraId="4AB428CC"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w:t>
            </w:r>
          </w:p>
        </w:tc>
        <w:tc>
          <w:tcPr>
            <w:tcW w:w="739" w:type="pct"/>
          </w:tcPr>
          <w:p w14:paraId="7C8DF811"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771" w:type="pct"/>
            <w:gridSpan w:val="2"/>
          </w:tcPr>
          <w:p w14:paraId="6D729BD5" w14:textId="77777777" w:rsidR="00B0587C" w:rsidRPr="00F73ABC" w:rsidRDefault="00B0587C" w:rsidP="00B0587C">
            <w:pPr>
              <w:pStyle w:val="ConsPlusNormal"/>
              <w:jc w:val="both"/>
              <w:rPr>
                <w:rFonts w:ascii="Times New Roman" w:hAnsi="Times New Roman" w:cs="Times New Roman"/>
                <w:szCs w:val="22"/>
              </w:rPr>
            </w:pPr>
          </w:p>
        </w:tc>
        <w:tc>
          <w:tcPr>
            <w:tcW w:w="469" w:type="pct"/>
            <w:gridSpan w:val="2"/>
          </w:tcPr>
          <w:p w14:paraId="60D13DBA" w14:textId="77777777" w:rsidR="00B0587C" w:rsidRPr="00F73ABC" w:rsidRDefault="00B0587C" w:rsidP="00B0587C">
            <w:pPr>
              <w:pStyle w:val="ConsPlusNormal"/>
              <w:jc w:val="both"/>
              <w:rPr>
                <w:rFonts w:ascii="Times New Roman" w:hAnsi="Times New Roman" w:cs="Times New Roman"/>
                <w:szCs w:val="22"/>
              </w:rPr>
            </w:pPr>
          </w:p>
        </w:tc>
        <w:tc>
          <w:tcPr>
            <w:tcW w:w="431" w:type="pct"/>
          </w:tcPr>
          <w:p w14:paraId="5639F271" w14:textId="77777777" w:rsidR="00B0587C" w:rsidRPr="00F73ABC" w:rsidRDefault="00B0587C" w:rsidP="00B0587C">
            <w:pPr>
              <w:pStyle w:val="ConsPlusNormal"/>
              <w:jc w:val="both"/>
              <w:rPr>
                <w:rFonts w:ascii="Times New Roman" w:hAnsi="Times New Roman" w:cs="Times New Roman"/>
                <w:szCs w:val="22"/>
              </w:rPr>
            </w:pPr>
          </w:p>
        </w:tc>
        <w:tc>
          <w:tcPr>
            <w:tcW w:w="516" w:type="pct"/>
            <w:gridSpan w:val="3"/>
          </w:tcPr>
          <w:p w14:paraId="0816CC25"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6DA25AEA"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0886BB0C"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33C26E89"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1B9CAD80" w14:textId="77777777" w:rsidTr="00B0587C">
        <w:tc>
          <w:tcPr>
            <w:tcW w:w="171" w:type="pct"/>
          </w:tcPr>
          <w:p w14:paraId="2BE1E956" w14:textId="77777777" w:rsidR="00B0587C" w:rsidRPr="00F73ABC" w:rsidRDefault="00B0587C" w:rsidP="00B0587C">
            <w:pPr>
              <w:pStyle w:val="ConsPlusNormal"/>
              <w:jc w:val="center"/>
              <w:rPr>
                <w:rFonts w:ascii="Times New Roman" w:hAnsi="Times New Roman" w:cs="Times New Roman"/>
                <w:szCs w:val="22"/>
              </w:rPr>
            </w:pPr>
          </w:p>
        </w:tc>
        <w:tc>
          <w:tcPr>
            <w:tcW w:w="4180" w:type="pct"/>
            <w:gridSpan w:val="12"/>
          </w:tcPr>
          <w:p w14:paraId="14C154F9"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Подпрограмма 1</w:t>
            </w:r>
          </w:p>
        </w:tc>
        <w:tc>
          <w:tcPr>
            <w:tcW w:w="649" w:type="pct"/>
          </w:tcPr>
          <w:p w14:paraId="57E587EE"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226D45E5" w14:textId="77777777" w:rsidTr="00B0587C">
        <w:tc>
          <w:tcPr>
            <w:tcW w:w="171" w:type="pct"/>
            <w:vMerge w:val="restart"/>
          </w:tcPr>
          <w:p w14:paraId="64B8BA86" w14:textId="77777777" w:rsidR="00B0587C" w:rsidRPr="00F73ABC" w:rsidRDefault="00B0587C" w:rsidP="00B0587C">
            <w:pPr>
              <w:pStyle w:val="ConsPlusNormal"/>
              <w:jc w:val="center"/>
              <w:rPr>
                <w:rFonts w:ascii="Times New Roman" w:hAnsi="Times New Roman" w:cs="Times New Roman"/>
                <w:szCs w:val="22"/>
              </w:rPr>
            </w:pPr>
          </w:p>
        </w:tc>
        <w:tc>
          <w:tcPr>
            <w:tcW w:w="739" w:type="pct"/>
            <w:vMerge w:val="restart"/>
          </w:tcPr>
          <w:p w14:paraId="1DD89B45"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Показатель (индикатор)</w:t>
            </w:r>
          </w:p>
        </w:tc>
        <w:tc>
          <w:tcPr>
            <w:tcW w:w="771" w:type="pct"/>
            <w:gridSpan w:val="2"/>
          </w:tcPr>
          <w:p w14:paraId="19C971D2"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плановое значение</w:t>
            </w:r>
          </w:p>
        </w:tc>
        <w:tc>
          <w:tcPr>
            <w:tcW w:w="469" w:type="pct"/>
            <w:gridSpan w:val="2"/>
          </w:tcPr>
          <w:p w14:paraId="60205144" w14:textId="77777777" w:rsidR="00B0587C" w:rsidRPr="00F73ABC" w:rsidRDefault="00B0587C" w:rsidP="00B0587C">
            <w:pPr>
              <w:pStyle w:val="ConsPlusNormal"/>
              <w:jc w:val="both"/>
              <w:rPr>
                <w:rFonts w:ascii="Times New Roman" w:hAnsi="Times New Roman" w:cs="Times New Roman"/>
                <w:szCs w:val="22"/>
              </w:rPr>
            </w:pPr>
          </w:p>
        </w:tc>
        <w:tc>
          <w:tcPr>
            <w:tcW w:w="431" w:type="pct"/>
          </w:tcPr>
          <w:p w14:paraId="52DA7E96" w14:textId="77777777" w:rsidR="00B0587C" w:rsidRPr="00F73ABC" w:rsidRDefault="00B0587C" w:rsidP="00B0587C">
            <w:pPr>
              <w:pStyle w:val="ConsPlusNormal"/>
              <w:jc w:val="center"/>
              <w:rPr>
                <w:rFonts w:ascii="Times New Roman" w:hAnsi="Times New Roman" w:cs="Times New Roman"/>
                <w:szCs w:val="22"/>
                <w:lang w:val="en-US"/>
              </w:rPr>
            </w:pPr>
            <w:r w:rsidRPr="00F73ABC">
              <w:rPr>
                <w:rFonts w:ascii="Times New Roman" w:hAnsi="Times New Roman" w:cs="Times New Roman"/>
                <w:szCs w:val="22"/>
                <w:lang w:val="en-US"/>
              </w:rPr>
              <w:t>X</w:t>
            </w:r>
          </w:p>
        </w:tc>
        <w:tc>
          <w:tcPr>
            <w:tcW w:w="516" w:type="pct"/>
            <w:gridSpan w:val="3"/>
          </w:tcPr>
          <w:p w14:paraId="23371503"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132DE9BC"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636C9C60"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58B7E8DD"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735B5DD6" w14:textId="77777777" w:rsidTr="00B0587C">
        <w:tc>
          <w:tcPr>
            <w:tcW w:w="171" w:type="pct"/>
            <w:vMerge/>
          </w:tcPr>
          <w:p w14:paraId="551F3356" w14:textId="77777777" w:rsidR="00B0587C" w:rsidRPr="00F73ABC" w:rsidRDefault="00B0587C" w:rsidP="00B0587C">
            <w:pPr>
              <w:pStyle w:val="ConsPlusNormal"/>
              <w:jc w:val="both"/>
              <w:rPr>
                <w:rFonts w:ascii="Times New Roman" w:hAnsi="Times New Roman" w:cs="Times New Roman"/>
                <w:szCs w:val="22"/>
              </w:rPr>
            </w:pPr>
          </w:p>
        </w:tc>
        <w:tc>
          <w:tcPr>
            <w:tcW w:w="739" w:type="pct"/>
            <w:vMerge/>
          </w:tcPr>
          <w:p w14:paraId="29015F95" w14:textId="77777777" w:rsidR="00B0587C" w:rsidRPr="00F73ABC" w:rsidRDefault="00B0587C" w:rsidP="00B0587C">
            <w:pPr>
              <w:pStyle w:val="ConsPlusNormal"/>
              <w:rPr>
                <w:rFonts w:ascii="Times New Roman" w:hAnsi="Times New Roman" w:cs="Times New Roman"/>
                <w:szCs w:val="22"/>
              </w:rPr>
            </w:pPr>
          </w:p>
        </w:tc>
        <w:tc>
          <w:tcPr>
            <w:tcW w:w="771" w:type="pct"/>
            <w:gridSpan w:val="2"/>
          </w:tcPr>
          <w:p w14:paraId="34BC9BD7"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фактическое значение</w:t>
            </w:r>
          </w:p>
        </w:tc>
        <w:tc>
          <w:tcPr>
            <w:tcW w:w="469" w:type="pct"/>
            <w:gridSpan w:val="2"/>
          </w:tcPr>
          <w:p w14:paraId="42B3503C" w14:textId="77777777" w:rsidR="00B0587C" w:rsidRPr="00F73ABC" w:rsidRDefault="00B0587C" w:rsidP="00B0587C">
            <w:pPr>
              <w:pStyle w:val="ConsPlusNormal"/>
              <w:rPr>
                <w:rFonts w:ascii="Times New Roman" w:hAnsi="Times New Roman" w:cs="Times New Roman"/>
                <w:szCs w:val="22"/>
              </w:rPr>
            </w:pPr>
          </w:p>
        </w:tc>
        <w:tc>
          <w:tcPr>
            <w:tcW w:w="431" w:type="pct"/>
          </w:tcPr>
          <w:p w14:paraId="7419F26C" w14:textId="77777777" w:rsidR="00B0587C" w:rsidRPr="00F73ABC" w:rsidRDefault="00B0587C" w:rsidP="00B0587C">
            <w:pPr>
              <w:pStyle w:val="ConsPlusNormal"/>
              <w:jc w:val="both"/>
              <w:rPr>
                <w:rFonts w:ascii="Times New Roman" w:hAnsi="Times New Roman" w:cs="Times New Roman"/>
                <w:szCs w:val="22"/>
              </w:rPr>
            </w:pPr>
          </w:p>
        </w:tc>
        <w:tc>
          <w:tcPr>
            <w:tcW w:w="516" w:type="pct"/>
            <w:gridSpan w:val="3"/>
          </w:tcPr>
          <w:p w14:paraId="22761744"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27675343"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41F1F6B9"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7A92F8AF"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A879A3E" w14:textId="77777777" w:rsidTr="00B0587C">
        <w:tc>
          <w:tcPr>
            <w:tcW w:w="171" w:type="pct"/>
          </w:tcPr>
          <w:p w14:paraId="132BDC25"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w:t>
            </w:r>
          </w:p>
        </w:tc>
        <w:tc>
          <w:tcPr>
            <w:tcW w:w="739" w:type="pct"/>
          </w:tcPr>
          <w:p w14:paraId="14A94598"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771" w:type="pct"/>
            <w:gridSpan w:val="2"/>
          </w:tcPr>
          <w:p w14:paraId="3CDF9D01" w14:textId="77777777" w:rsidR="00B0587C" w:rsidRPr="00F73ABC" w:rsidRDefault="00B0587C" w:rsidP="00B0587C">
            <w:pPr>
              <w:pStyle w:val="ConsPlusNormal"/>
              <w:rPr>
                <w:rFonts w:ascii="Times New Roman" w:hAnsi="Times New Roman" w:cs="Times New Roman"/>
                <w:szCs w:val="22"/>
              </w:rPr>
            </w:pPr>
          </w:p>
        </w:tc>
        <w:tc>
          <w:tcPr>
            <w:tcW w:w="469" w:type="pct"/>
            <w:gridSpan w:val="2"/>
          </w:tcPr>
          <w:p w14:paraId="6996FF76" w14:textId="77777777" w:rsidR="00B0587C" w:rsidRPr="00F73ABC" w:rsidRDefault="00B0587C" w:rsidP="00B0587C">
            <w:pPr>
              <w:pStyle w:val="ConsPlusNormal"/>
              <w:rPr>
                <w:rFonts w:ascii="Times New Roman" w:hAnsi="Times New Roman" w:cs="Times New Roman"/>
                <w:szCs w:val="22"/>
              </w:rPr>
            </w:pPr>
          </w:p>
        </w:tc>
        <w:tc>
          <w:tcPr>
            <w:tcW w:w="431" w:type="pct"/>
          </w:tcPr>
          <w:p w14:paraId="60D33260" w14:textId="77777777" w:rsidR="00B0587C" w:rsidRPr="00F73ABC" w:rsidRDefault="00B0587C" w:rsidP="00B0587C">
            <w:pPr>
              <w:pStyle w:val="ConsPlusNormal"/>
              <w:jc w:val="both"/>
              <w:rPr>
                <w:rFonts w:ascii="Times New Roman" w:hAnsi="Times New Roman" w:cs="Times New Roman"/>
                <w:szCs w:val="22"/>
              </w:rPr>
            </w:pPr>
          </w:p>
        </w:tc>
        <w:tc>
          <w:tcPr>
            <w:tcW w:w="516" w:type="pct"/>
            <w:gridSpan w:val="3"/>
          </w:tcPr>
          <w:p w14:paraId="214064EB"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3E6C4F42"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5C29602E"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3A5BB04F"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44221A3D" w14:textId="77777777" w:rsidTr="00B0587C">
        <w:tc>
          <w:tcPr>
            <w:tcW w:w="171" w:type="pct"/>
          </w:tcPr>
          <w:p w14:paraId="6F352AAA" w14:textId="77777777" w:rsidR="00B0587C" w:rsidRPr="00F73ABC" w:rsidRDefault="00B0587C" w:rsidP="00B0587C">
            <w:pPr>
              <w:pStyle w:val="ConsPlusNormal"/>
              <w:jc w:val="center"/>
              <w:rPr>
                <w:rFonts w:ascii="Times New Roman" w:hAnsi="Times New Roman" w:cs="Times New Roman"/>
                <w:szCs w:val="22"/>
              </w:rPr>
            </w:pPr>
          </w:p>
        </w:tc>
        <w:tc>
          <w:tcPr>
            <w:tcW w:w="4180" w:type="pct"/>
            <w:gridSpan w:val="12"/>
          </w:tcPr>
          <w:p w14:paraId="65B2BC68"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Подпрограмма 2</w:t>
            </w:r>
          </w:p>
        </w:tc>
        <w:tc>
          <w:tcPr>
            <w:tcW w:w="649" w:type="pct"/>
          </w:tcPr>
          <w:p w14:paraId="14F2DD57"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00E998F4" w14:textId="77777777" w:rsidTr="00B0587C">
        <w:tc>
          <w:tcPr>
            <w:tcW w:w="171" w:type="pct"/>
            <w:vMerge w:val="restart"/>
          </w:tcPr>
          <w:p w14:paraId="6B556283" w14:textId="77777777" w:rsidR="00B0587C" w:rsidRPr="00F73ABC" w:rsidRDefault="00B0587C" w:rsidP="00B0587C">
            <w:pPr>
              <w:pStyle w:val="ConsPlusNormal"/>
              <w:jc w:val="center"/>
              <w:rPr>
                <w:rFonts w:ascii="Times New Roman" w:hAnsi="Times New Roman" w:cs="Times New Roman"/>
                <w:szCs w:val="22"/>
              </w:rPr>
            </w:pPr>
          </w:p>
        </w:tc>
        <w:tc>
          <w:tcPr>
            <w:tcW w:w="820" w:type="pct"/>
            <w:gridSpan w:val="2"/>
            <w:vMerge w:val="restart"/>
          </w:tcPr>
          <w:p w14:paraId="45B118F3"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Показатель (индикатор)</w:t>
            </w:r>
          </w:p>
        </w:tc>
        <w:tc>
          <w:tcPr>
            <w:tcW w:w="829" w:type="pct"/>
            <w:gridSpan w:val="2"/>
          </w:tcPr>
          <w:p w14:paraId="361708B5"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плановое значение</w:t>
            </w:r>
          </w:p>
        </w:tc>
        <w:tc>
          <w:tcPr>
            <w:tcW w:w="330" w:type="pct"/>
          </w:tcPr>
          <w:p w14:paraId="2CB5C6D8" w14:textId="77777777" w:rsidR="00B0587C" w:rsidRPr="00F73ABC" w:rsidRDefault="00B0587C" w:rsidP="00B0587C">
            <w:pPr>
              <w:pStyle w:val="ConsPlusNormal"/>
              <w:jc w:val="both"/>
              <w:rPr>
                <w:rFonts w:ascii="Times New Roman" w:hAnsi="Times New Roman" w:cs="Times New Roman"/>
                <w:szCs w:val="22"/>
              </w:rPr>
            </w:pPr>
          </w:p>
        </w:tc>
        <w:tc>
          <w:tcPr>
            <w:tcW w:w="533" w:type="pct"/>
            <w:gridSpan w:val="2"/>
          </w:tcPr>
          <w:p w14:paraId="549A240F" w14:textId="77777777" w:rsidR="00B0587C" w:rsidRPr="00F73ABC" w:rsidRDefault="00B0587C" w:rsidP="00B0587C">
            <w:pPr>
              <w:pStyle w:val="ConsPlusNormal"/>
              <w:jc w:val="center"/>
              <w:rPr>
                <w:rFonts w:ascii="Times New Roman" w:hAnsi="Times New Roman" w:cs="Times New Roman"/>
                <w:szCs w:val="22"/>
                <w:lang w:val="en-US"/>
              </w:rPr>
            </w:pPr>
            <w:r w:rsidRPr="00F73ABC">
              <w:rPr>
                <w:rFonts w:ascii="Times New Roman" w:hAnsi="Times New Roman" w:cs="Times New Roman"/>
                <w:szCs w:val="22"/>
                <w:lang w:val="en-US"/>
              </w:rPr>
              <w:t>X</w:t>
            </w:r>
          </w:p>
        </w:tc>
        <w:tc>
          <w:tcPr>
            <w:tcW w:w="414" w:type="pct"/>
            <w:gridSpan w:val="2"/>
          </w:tcPr>
          <w:p w14:paraId="38663A40"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44D58B2E"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4F494D0F"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4A1E2120"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164D4AA4" w14:textId="77777777" w:rsidTr="00B0587C">
        <w:tc>
          <w:tcPr>
            <w:tcW w:w="171" w:type="pct"/>
            <w:vMerge/>
          </w:tcPr>
          <w:p w14:paraId="1C9D7154" w14:textId="77777777" w:rsidR="00B0587C" w:rsidRPr="00F73ABC" w:rsidRDefault="00B0587C" w:rsidP="00B0587C">
            <w:pPr>
              <w:pStyle w:val="ConsPlusNormal"/>
              <w:jc w:val="both"/>
              <w:rPr>
                <w:rFonts w:ascii="Times New Roman" w:hAnsi="Times New Roman" w:cs="Times New Roman"/>
                <w:szCs w:val="22"/>
              </w:rPr>
            </w:pPr>
          </w:p>
        </w:tc>
        <w:tc>
          <w:tcPr>
            <w:tcW w:w="820" w:type="pct"/>
            <w:gridSpan w:val="2"/>
            <w:vMerge/>
          </w:tcPr>
          <w:p w14:paraId="5F116F31" w14:textId="77777777" w:rsidR="00B0587C" w:rsidRPr="00F73ABC" w:rsidRDefault="00B0587C" w:rsidP="00B0587C">
            <w:pPr>
              <w:pStyle w:val="ConsPlusNormal"/>
              <w:rPr>
                <w:rFonts w:ascii="Times New Roman" w:hAnsi="Times New Roman" w:cs="Times New Roman"/>
                <w:szCs w:val="22"/>
              </w:rPr>
            </w:pPr>
          </w:p>
        </w:tc>
        <w:tc>
          <w:tcPr>
            <w:tcW w:w="829" w:type="pct"/>
            <w:gridSpan w:val="2"/>
          </w:tcPr>
          <w:p w14:paraId="3AE3A1AD"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фактическое значение</w:t>
            </w:r>
          </w:p>
        </w:tc>
        <w:tc>
          <w:tcPr>
            <w:tcW w:w="330" w:type="pct"/>
          </w:tcPr>
          <w:p w14:paraId="49BE372C" w14:textId="77777777" w:rsidR="00B0587C" w:rsidRPr="00F73ABC" w:rsidRDefault="00B0587C" w:rsidP="00B0587C">
            <w:pPr>
              <w:pStyle w:val="ConsPlusNormal"/>
              <w:jc w:val="both"/>
              <w:rPr>
                <w:rFonts w:ascii="Times New Roman" w:hAnsi="Times New Roman" w:cs="Times New Roman"/>
                <w:szCs w:val="22"/>
              </w:rPr>
            </w:pPr>
          </w:p>
        </w:tc>
        <w:tc>
          <w:tcPr>
            <w:tcW w:w="533" w:type="pct"/>
            <w:gridSpan w:val="2"/>
          </w:tcPr>
          <w:p w14:paraId="21577E35" w14:textId="77777777" w:rsidR="00B0587C" w:rsidRPr="00F73ABC" w:rsidRDefault="00B0587C" w:rsidP="00B0587C">
            <w:pPr>
              <w:pStyle w:val="ConsPlusNormal"/>
              <w:jc w:val="both"/>
              <w:rPr>
                <w:rFonts w:ascii="Times New Roman" w:hAnsi="Times New Roman" w:cs="Times New Roman"/>
                <w:szCs w:val="22"/>
              </w:rPr>
            </w:pPr>
          </w:p>
        </w:tc>
        <w:tc>
          <w:tcPr>
            <w:tcW w:w="414" w:type="pct"/>
            <w:gridSpan w:val="2"/>
          </w:tcPr>
          <w:p w14:paraId="34918E52"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4F0DBC2D"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5CF8E2C3"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53203991"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2D80F512" w14:textId="77777777" w:rsidTr="00B0587C">
        <w:tc>
          <w:tcPr>
            <w:tcW w:w="171" w:type="pct"/>
          </w:tcPr>
          <w:p w14:paraId="2E353CB0"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w:t>
            </w:r>
          </w:p>
        </w:tc>
        <w:tc>
          <w:tcPr>
            <w:tcW w:w="820" w:type="pct"/>
            <w:gridSpan w:val="2"/>
          </w:tcPr>
          <w:p w14:paraId="4B65EDE0"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829" w:type="pct"/>
            <w:gridSpan w:val="2"/>
          </w:tcPr>
          <w:p w14:paraId="20637E39" w14:textId="77777777" w:rsidR="00B0587C" w:rsidRPr="00F73ABC" w:rsidRDefault="00B0587C" w:rsidP="00B0587C">
            <w:pPr>
              <w:pStyle w:val="ConsPlusNormal"/>
              <w:jc w:val="both"/>
              <w:rPr>
                <w:rFonts w:ascii="Times New Roman" w:hAnsi="Times New Roman" w:cs="Times New Roman"/>
                <w:szCs w:val="22"/>
              </w:rPr>
            </w:pPr>
          </w:p>
        </w:tc>
        <w:tc>
          <w:tcPr>
            <w:tcW w:w="330" w:type="pct"/>
          </w:tcPr>
          <w:p w14:paraId="23EE0E00" w14:textId="77777777" w:rsidR="00B0587C" w:rsidRPr="00F73ABC" w:rsidRDefault="00B0587C" w:rsidP="00B0587C">
            <w:pPr>
              <w:pStyle w:val="ConsPlusNormal"/>
              <w:jc w:val="both"/>
              <w:rPr>
                <w:rFonts w:ascii="Times New Roman" w:hAnsi="Times New Roman" w:cs="Times New Roman"/>
                <w:szCs w:val="22"/>
              </w:rPr>
            </w:pPr>
          </w:p>
        </w:tc>
        <w:tc>
          <w:tcPr>
            <w:tcW w:w="533" w:type="pct"/>
            <w:gridSpan w:val="2"/>
          </w:tcPr>
          <w:p w14:paraId="7E9BDFCD" w14:textId="77777777" w:rsidR="00B0587C" w:rsidRPr="00F73ABC" w:rsidRDefault="00B0587C" w:rsidP="00B0587C">
            <w:pPr>
              <w:pStyle w:val="ConsPlusNormal"/>
              <w:jc w:val="both"/>
              <w:rPr>
                <w:rFonts w:ascii="Times New Roman" w:hAnsi="Times New Roman" w:cs="Times New Roman"/>
                <w:szCs w:val="22"/>
              </w:rPr>
            </w:pPr>
          </w:p>
        </w:tc>
        <w:tc>
          <w:tcPr>
            <w:tcW w:w="414" w:type="pct"/>
            <w:gridSpan w:val="2"/>
          </w:tcPr>
          <w:p w14:paraId="3CE5B874" w14:textId="77777777" w:rsidR="00B0587C" w:rsidRPr="00F73ABC" w:rsidRDefault="00B0587C" w:rsidP="00B0587C">
            <w:pPr>
              <w:pStyle w:val="ConsPlusNormal"/>
              <w:jc w:val="both"/>
              <w:rPr>
                <w:rFonts w:ascii="Times New Roman" w:hAnsi="Times New Roman" w:cs="Times New Roman"/>
                <w:szCs w:val="22"/>
              </w:rPr>
            </w:pPr>
          </w:p>
        </w:tc>
        <w:tc>
          <w:tcPr>
            <w:tcW w:w="481" w:type="pct"/>
          </w:tcPr>
          <w:p w14:paraId="53E21314" w14:textId="77777777" w:rsidR="00B0587C" w:rsidRPr="00F73ABC" w:rsidRDefault="00B0587C" w:rsidP="00B0587C">
            <w:pPr>
              <w:pStyle w:val="ConsPlusNormal"/>
              <w:jc w:val="both"/>
              <w:rPr>
                <w:rFonts w:ascii="Times New Roman" w:hAnsi="Times New Roman" w:cs="Times New Roman"/>
                <w:szCs w:val="22"/>
              </w:rPr>
            </w:pPr>
          </w:p>
        </w:tc>
        <w:tc>
          <w:tcPr>
            <w:tcW w:w="773" w:type="pct"/>
            <w:gridSpan w:val="2"/>
          </w:tcPr>
          <w:p w14:paraId="2302D769" w14:textId="77777777" w:rsidR="00B0587C" w:rsidRPr="00F73ABC" w:rsidRDefault="00B0587C" w:rsidP="00B0587C">
            <w:pPr>
              <w:pStyle w:val="ConsPlusNormal"/>
              <w:jc w:val="both"/>
              <w:rPr>
                <w:rFonts w:ascii="Times New Roman" w:hAnsi="Times New Roman" w:cs="Times New Roman"/>
                <w:szCs w:val="22"/>
              </w:rPr>
            </w:pPr>
          </w:p>
        </w:tc>
        <w:tc>
          <w:tcPr>
            <w:tcW w:w="649" w:type="pct"/>
          </w:tcPr>
          <w:p w14:paraId="3F0E9543" w14:textId="77777777" w:rsidR="00B0587C" w:rsidRPr="00F73ABC" w:rsidRDefault="00B0587C" w:rsidP="00B0587C">
            <w:pPr>
              <w:pStyle w:val="ConsPlusNormal"/>
              <w:jc w:val="both"/>
              <w:rPr>
                <w:rFonts w:ascii="Times New Roman" w:hAnsi="Times New Roman" w:cs="Times New Roman"/>
                <w:szCs w:val="22"/>
              </w:rPr>
            </w:pPr>
          </w:p>
        </w:tc>
      </w:tr>
    </w:tbl>
    <w:p w14:paraId="47468330" w14:textId="77777777" w:rsidR="00B0587C" w:rsidRPr="00F73ABC" w:rsidRDefault="00B0587C" w:rsidP="00B0587C">
      <w:pPr>
        <w:pStyle w:val="ConsPlusNormal"/>
        <w:ind w:firstLine="709"/>
        <w:jc w:val="both"/>
        <w:rPr>
          <w:rFonts w:ascii="Times New Roman" w:hAnsi="Times New Roman" w:cs="Times New Roman"/>
          <w:sz w:val="28"/>
          <w:szCs w:val="28"/>
        </w:rPr>
      </w:pPr>
    </w:p>
    <w:p w14:paraId="7723A57F" w14:textId="77777777" w:rsidR="00B0587C" w:rsidRPr="00F73ABC" w:rsidRDefault="00B0587C" w:rsidP="00B0587C">
      <w:pPr>
        <w:pStyle w:val="ConsPlusNormal"/>
        <w:ind w:firstLine="709"/>
        <w:jc w:val="both"/>
        <w:rPr>
          <w:rFonts w:ascii="Times New Roman" w:hAnsi="Times New Roman" w:cs="Times New Roman"/>
          <w:szCs w:val="22"/>
        </w:rPr>
      </w:pPr>
      <w:bookmarkStart w:id="36" w:name="P587"/>
      <w:bookmarkEnd w:id="36"/>
      <w:r w:rsidRPr="00F73ABC">
        <w:rPr>
          <w:rFonts w:ascii="Times New Roman" w:hAnsi="Times New Roman" w:cs="Times New Roman"/>
          <w:szCs w:val="22"/>
          <w:vertAlign w:val="superscript"/>
        </w:rPr>
        <w:t>1</w:t>
      </w:r>
      <w:r w:rsidRPr="00F73ABC">
        <w:rPr>
          <w:rFonts w:ascii="Times New Roman" w:hAnsi="Times New Roman" w:cs="Times New Roman"/>
          <w:szCs w:val="22"/>
        </w:rPr>
        <w:t xml:space="preserve"> При наличии денежной единицы измерения показателя (индикатора) указываются значения показателя (индикатора) в ценах соответствующих лет.</w:t>
      </w:r>
    </w:p>
    <w:p w14:paraId="2D90E9E8" w14:textId="77777777" w:rsidR="00B0587C" w:rsidRPr="00F73ABC" w:rsidRDefault="00B0587C" w:rsidP="00B0587C">
      <w:pPr>
        <w:pStyle w:val="ConsPlusNormal"/>
        <w:ind w:firstLine="709"/>
        <w:jc w:val="both"/>
        <w:rPr>
          <w:rFonts w:ascii="Times New Roman" w:hAnsi="Times New Roman" w:cs="Times New Roman"/>
          <w:szCs w:val="22"/>
        </w:rPr>
      </w:pPr>
      <w:bookmarkStart w:id="37" w:name="P588"/>
      <w:bookmarkEnd w:id="37"/>
      <w:r w:rsidRPr="00F73ABC">
        <w:rPr>
          <w:rFonts w:ascii="Times New Roman" w:hAnsi="Times New Roman" w:cs="Times New Roman"/>
          <w:szCs w:val="22"/>
          <w:vertAlign w:val="superscript"/>
        </w:rPr>
        <w:t>2</w:t>
      </w:r>
      <w:r w:rsidRPr="00F73ABC">
        <w:rPr>
          <w:rFonts w:ascii="Times New Roman" w:hAnsi="Times New Roman" w:cs="Times New Roman"/>
          <w:szCs w:val="22"/>
        </w:rPr>
        <w:t xml:space="preserve"> Указывается значение показателя на последний отчетный период, по которому имеются данные по показателям. Плановое значение не указывается. При корректировке </w:t>
      </w:r>
      <w:r>
        <w:rPr>
          <w:rFonts w:ascii="Times New Roman" w:hAnsi="Times New Roman" w:cs="Times New Roman"/>
          <w:szCs w:val="22"/>
        </w:rPr>
        <w:t xml:space="preserve">муниципальной </w:t>
      </w:r>
      <w:r w:rsidRPr="00F73ABC">
        <w:rPr>
          <w:rFonts w:ascii="Times New Roman" w:hAnsi="Times New Roman" w:cs="Times New Roman"/>
          <w:szCs w:val="22"/>
        </w:rPr>
        <w:t>программы указываются данные за год, предшествующий первому году реализации программы.</w:t>
      </w:r>
    </w:p>
    <w:p w14:paraId="2B6A2AFF" w14:textId="77777777" w:rsidR="00B0587C" w:rsidRPr="00F73ABC" w:rsidRDefault="00B0587C" w:rsidP="00B0587C">
      <w:pPr>
        <w:pStyle w:val="ConsPlusNormal"/>
        <w:ind w:firstLine="709"/>
        <w:jc w:val="both"/>
        <w:rPr>
          <w:rFonts w:ascii="Times New Roman" w:hAnsi="Times New Roman" w:cs="Times New Roman"/>
          <w:sz w:val="28"/>
          <w:szCs w:val="28"/>
        </w:rPr>
      </w:pPr>
    </w:p>
    <w:p w14:paraId="23003794" w14:textId="77777777" w:rsidR="00B0587C" w:rsidRPr="00F73ABC" w:rsidRDefault="00B0587C" w:rsidP="00B0587C">
      <w:pPr>
        <w:pStyle w:val="ConsPlusNormal"/>
        <w:jc w:val="right"/>
        <w:rPr>
          <w:rFonts w:ascii="Times New Roman" w:hAnsi="Times New Roman" w:cs="Times New Roman"/>
          <w:sz w:val="28"/>
          <w:szCs w:val="28"/>
        </w:rPr>
      </w:pPr>
      <w:r w:rsidRPr="00F73ABC">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w:t>
      </w:r>
    </w:p>
    <w:p w14:paraId="5A60F26B" w14:textId="77777777" w:rsidR="00B0587C" w:rsidRPr="00F73ABC" w:rsidRDefault="00B0587C" w:rsidP="00B0587C">
      <w:pPr>
        <w:spacing w:after="240"/>
        <w:jc w:val="center"/>
        <w:rPr>
          <w:bCs/>
          <w:sz w:val="28"/>
          <w:szCs w:val="28"/>
        </w:rPr>
      </w:pPr>
      <w:r w:rsidRPr="00F73ABC">
        <w:rPr>
          <w:bCs/>
          <w:sz w:val="28"/>
          <w:szCs w:val="28"/>
        </w:rPr>
        <w:t>СВЕДЕНИЯ</w:t>
      </w:r>
      <w:r w:rsidRPr="00F73ABC">
        <w:rPr>
          <w:bCs/>
          <w:sz w:val="28"/>
          <w:szCs w:val="28"/>
        </w:rPr>
        <w:br/>
        <w:t xml:space="preserve">о порядке сбора информации и методике расчета показателя (индикатора) </w:t>
      </w:r>
      <w:r>
        <w:rPr>
          <w:bCs/>
          <w:sz w:val="28"/>
          <w:szCs w:val="28"/>
        </w:rPr>
        <w:t>муниципальной</w:t>
      </w:r>
      <w:r w:rsidRPr="00F73ABC">
        <w:rPr>
          <w:bCs/>
          <w:sz w:val="28"/>
          <w:szCs w:val="28"/>
        </w:rPr>
        <w:t xml:space="preserve">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1"/>
        <w:gridCol w:w="1328"/>
        <w:gridCol w:w="1189"/>
        <w:gridCol w:w="1177"/>
        <w:gridCol w:w="1283"/>
        <w:gridCol w:w="1616"/>
        <w:gridCol w:w="1470"/>
        <w:gridCol w:w="1384"/>
        <w:gridCol w:w="1099"/>
        <w:gridCol w:w="1527"/>
        <w:gridCol w:w="1956"/>
      </w:tblGrid>
      <w:tr w:rsidR="00B0587C" w:rsidRPr="00F73ABC" w14:paraId="4BFACCDE" w14:textId="77777777" w:rsidTr="00B0587C">
        <w:trPr>
          <w:cantSplit/>
        </w:trPr>
        <w:tc>
          <w:tcPr>
            <w:tcW w:w="196" w:type="pct"/>
          </w:tcPr>
          <w:p w14:paraId="5440E1EA" w14:textId="77777777" w:rsidR="00B0587C" w:rsidRPr="00F73ABC" w:rsidRDefault="00B0587C" w:rsidP="00B0587C">
            <w:pPr>
              <w:ind w:left="57"/>
              <w:jc w:val="center"/>
            </w:pPr>
            <w:r w:rsidRPr="00F73ABC">
              <w:t>№ п/п</w:t>
            </w:r>
          </w:p>
        </w:tc>
        <w:tc>
          <w:tcPr>
            <w:tcW w:w="450" w:type="pct"/>
          </w:tcPr>
          <w:p w14:paraId="5827AF30" w14:textId="77777777" w:rsidR="00B0587C" w:rsidRPr="00F73ABC" w:rsidRDefault="00B0587C" w:rsidP="00B0587C">
            <w:pPr>
              <w:ind w:left="57"/>
              <w:jc w:val="center"/>
            </w:pPr>
            <w:r w:rsidRPr="00F73ABC">
              <w:t>Наименова</w:t>
            </w:r>
            <w:r w:rsidRPr="00F73ABC">
              <w:softHyphen/>
              <w:t>ние показа</w:t>
            </w:r>
            <w:r w:rsidRPr="00F73ABC">
              <w:softHyphen/>
              <w:t>теля</w:t>
            </w:r>
          </w:p>
        </w:tc>
        <w:tc>
          <w:tcPr>
            <w:tcW w:w="391" w:type="pct"/>
          </w:tcPr>
          <w:p w14:paraId="0578B4D5" w14:textId="77777777" w:rsidR="00B0587C" w:rsidRPr="00F73ABC" w:rsidRDefault="00B0587C" w:rsidP="00B0587C">
            <w:pPr>
              <w:ind w:left="57"/>
              <w:jc w:val="center"/>
            </w:pPr>
            <w:r w:rsidRPr="00F73ABC">
              <w:t>Единица измерения</w:t>
            </w:r>
          </w:p>
        </w:tc>
        <w:tc>
          <w:tcPr>
            <w:tcW w:w="391" w:type="pct"/>
          </w:tcPr>
          <w:p w14:paraId="02BE148B" w14:textId="77777777" w:rsidR="00B0587C" w:rsidRPr="00F73ABC" w:rsidRDefault="00B0587C" w:rsidP="00B0587C">
            <w:pPr>
              <w:ind w:left="57"/>
              <w:jc w:val="center"/>
            </w:pPr>
            <w:r w:rsidRPr="00F73ABC">
              <w:t>Определе</w:t>
            </w:r>
            <w:r w:rsidRPr="00F73ABC">
              <w:softHyphen/>
              <w:t>ние пока</w:t>
            </w:r>
            <w:r w:rsidRPr="00F73ABC">
              <w:softHyphen/>
              <w:t xml:space="preserve">зателя </w:t>
            </w:r>
            <w:r w:rsidRPr="00F73ABC">
              <w:rPr>
                <w:vertAlign w:val="superscript"/>
              </w:rPr>
              <w:t>1 </w:t>
            </w:r>
          </w:p>
        </w:tc>
        <w:tc>
          <w:tcPr>
            <w:tcW w:w="430" w:type="pct"/>
          </w:tcPr>
          <w:p w14:paraId="5126BEB5" w14:textId="77777777" w:rsidR="00B0587C" w:rsidRPr="00F73ABC" w:rsidRDefault="00B0587C" w:rsidP="00B0587C">
            <w:pPr>
              <w:ind w:left="57"/>
              <w:jc w:val="center"/>
            </w:pPr>
            <w:r w:rsidRPr="00F73ABC">
              <w:t>Временные характе</w:t>
            </w:r>
            <w:r w:rsidRPr="00F73ABC">
              <w:softHyphen/>
              <w:t xml:space="preserve">ристики показателя </w:t>
            </w:r>
            <w:r w:rsidRPr="00F73ABC">
              <w:rPr>
                <w:vertAlign w:val="superscript"/>
              </w:rPr>
              <w:t>2</w:t>
            </w:r>
          </w:p>
        </w:tc>
        <w:tc>
          <w:tcPr>
            <w:tcW w:w="548" w:type="pct"/>
          </w:tcPr>
          <w:p w14:paraId="566F1805" w14:textId="77777777" w:rsidR="00B0587C" w:rsidRPr="00F73ABC" w:rsidRDefault="00B0587C" w:rsidP="00B0587C">
            <w:pPr>
              <w:ind w:left="57"/>
              <w:jc w:val="center"/>
            </w:pPr>
            <w:r w:rsidRPr="00F73ABC">
              <w:t>Алгоритм формирования (формула) и методо</w:t>
            </w:r>
            <w:r w:rsidRPr="00F73ABC">
              <w:softHyphen/>
              <w:t>логические пояснения к показателю </w:t>
            </w:r>
            <w:r w:rsidRPr="00F73ABC">
              <w:rPr>
                <w:vertAlign w:val="superscript"/>
              </w:rPr>
              <w:t>3</w:t>
            </w:r>
          </w:p>
        </w:tc>
        <w:tc>
          <w:tcPr>
            <w:tcW w:w="489" w:type="pct"/>
          </w:tcPr>
          <w:p w14:paraId="7EF968BB" w14:textId="77777777" w:rsidR="00B0587C" w:rsidRPr="00F73ABC" w:rsidRDefault="00B0587C" w:rsidP="00B0587C">
            <w:pPr>
              <w:ind w:left="57"/>
              <w:jc w:val="center"/>
            </w:pPr>
            <w:r w:rsidRPr="00F73ABC">
              <w:t>Метод сбора информации, индекс формы отчетности </w:t>
            </w:r>
            <w:r w:rsidRPr="00F73ABC">
              <w:rPr>
                <w:vertAlign w:val="superscript"/>
              </w:rPr>
              <w:t>4</w:t>
            </w:r>
          </w:p>
        </w:tc>
        <w:tc>
          <w:tcPr>
            <w:tcW w:w="489" w:type="pct"/>
          </w:tcPr>
          <w:p w14:paraId="4133C3DF" w14:textId="77777777" w:rsidR="00B0587C" w:rsidRPr="00F73ABC" w:rsidRDefault="00B0587C" w:rsidP="00B0587C">
            <w:pPr>
              <w:ind w:left="57"/>
              <w:jc w:val="center"/>
            </w:pPr>
            <w:r w:rsidRPr="00F73ABC">
              <w:t>Объект и единица наблю</w:t>
            </w:r>
            <w:r w:rsidRPr="00F73ABC">
              <w:softHyphen/>
              <w:t>дения </w:t>
            </w:r>
            <w:r w:rsidRPr="00F73ABC">
              <w:rPr>
                <w:vertAlign w:val="superscript"/>
              </w:rPr>
              <w:t>5</w:t>
            </w:r>
          </w:p>
        </w:tc>
        <w:tc>
          <w:tcPr>
            <w:tcW w:w="391" w:type="pct"/>
          </w:tcPr>
          <w:p w14:paraId="79EE1840" w14:textId="77777777" w:rsidR="00B0587C" w:rsidRPr="00F73ABC" w:rsidRDefault="00B0587C" w:rsidP="00B0587C">
            <w:pPr>
              <w:ind w:left="57"/>
              <w:jc w:val="center"/>
            </w:pPr>
            <w:r w:rsidRPr="00F73ABC">
              <w:t>Охват единиц совокуп</w:t>
            </w:r>
            <w:r w:rsidRPr="00F73ABC">
              <w:softHyphen/>
              <w:t>ности </w:t>
            </w:r>
            <w:r w:rsidRPr="00F73ABC">
              <w:rPr>
                <w:vertAlign w:val="superscript"/>
              </w:rPr>
              <w:t>6</w:t>
            </w:r>
          </w:p>
        </w:tc>
        <w:tc>
          <w:tcPr>
            <w:tcW w:w="538" w:type="pct"/>
          </w:tcPr>
          <w:p w14:paraId="3E255213" w14:textId="77777777" w:rsidR="00B0587C" w:rsidRPr="00F73ABC" w:rsidRDefault="00B0587C" w:rsidP="00B0587C">
            <w:pPr>
              <w:ind w:left="57"/>
              <w:jc w:val="center"/>
            </w:pPr>
            <w:r w:rsidRPr="00F73ABC">
              <w:t>Ответствен</w:t>
            </w:r>
            <w:r w:rsidRPr="00F73ABC">
              <w:softHyphen/>
              <w:t>ный за сбор данных по показа</w:t>
            </w:r>
            <w:r w:rsidRPr="00F73ABC">
              <w:softHyphen/>
              <w:t>телю </w:t>
            </w:r>
            <w:r w:rsidRPr="00F73ABC">
              <w:rPr>
                <w:vertAlign w:val="superscript"/>
              </w:rPr>
              <w:t>7</w:t>
            </w:r>
          </w:p>
        </w:tc>
        <w:tc>
          <w:tcPr>
            <w:tcW w:w="685" w:type="pct"/>
          </w:tcPr>
          <w:p w14:paraId="38CA8270" w14:textId="77777777" w:rsidR="00B0587C" w:rsidRPr="00F73ABC" w:rsidRDefault="00B0587C" w:rsidP="00B0587C">
            <w:pPr>
              <w:ind w:left="57"/>
              <w:jc w:val="center"/>
            </w:pPr>
            <w:r w:rsidRPr="00F73ABC">
              <w:t xml:space="preserve">Реквизиты акта </w:t>
            </w:r>
            <w:r w:rsidRPr="00F73ABC">
              <w:rPr>
                <w:vertAlign w:val="superscript"/>
              </w:rPr>
              <w:t>8</w:t>
            </w:r>
          </w:p>
        </w:tc>
      </w:tr>
      <w:tr w:rsidR="00B0587C" w:rsidRPr="00F73ABC" w14:paraId="2B097414" w14:textId="77777777" w:rsidTr="00B0587C">
        <w:trPr>
          <w:cantSplit/>
        </w:trPr>
        <w:tc>
          <w:tcPr>
            <w:tcW w:w="196" w:type="pct"/>
            <w:tcBorders>
              <w:bottom w:val="single" w:sz="4" w:space="0" w:color="auto"/>
            </w:tcBorders>
          </w:tcPr>
          <w:p w14:paraId="6F9233BE" w14:textId="77777777" w:rsidR="00B0587C" w:rsidRPr="00F73ABC" w:rsidRDefault="00B0587C" w:rsidP="00B0587C">
            <w:pPr>
              <w:jc w:val="center"/>
            </w:pPr>
            <w:r w:rsidRPr="00F73ABC">
              <w:t>1</w:t>
            </w:r>
          </w:p>
        </w:tc>
        <w:tc>
          <w:tcPr>
            <w:tcW w:w="450" w:type="pct"/>
            <w:tcBorders>
              <w:bottom w:val="single" w:sz="4" w:space="0" w:color="auto"/>
            </w:tcBorders>
          </w:tcPr>
          <w:p w14:paraId="56D7EAB8" w14:textId="77777777" w:rsidR="00B0587C" w:rsidRPr="00F73ABC" w:rsidRDefault="00B0587C" w:rsidP="00B0587C">
            <w:pPr>
              <w:jc w:val="center"/>
            </w:pPr>
            <w:r w:rsidRPr="00F73ABC">
              <w:t>2</w:t>
            </w:r>
          </w:p>
        </w:tc>
        <w:tc>
          <w:tcPr>
            <w:tcW w:w="391" w:type="pct"/>
            <w:tcBorders>
              <w:bottom w:val="single" w:sz="4" w:space="0" w:color="auto"/>
            </w:tcBorders>
          </w:tcPr>
          <w:p w14:paraId="345487DC" w14:textId="77777777" w:rsidR="00B0587C" w:rsidRPr="00F73ABC" w:rsidRDefault="00B0587C" w:rsidP="00B0587C">
            <w:pPr>
              <w:jc w:val="center"/>
            </w:pPr>
            <w:r w:rsidRPr="00F73ABC">
              <w:t>3</w:t>
            </w:r>
          </w:p>
        </w:tc>
        <w:tc>
          <w:tcPr>
            <w:tcW w:w="391" w:type="pct"/>
            <w:tcBorders>
              <w:bottom w:val="single" w:sz="4" w:space="0" w:color="auto"/>
            </w:tcBorders>
          </w:tcPr>
          <w:p w14:paraId="29ECD5CB" w14:textId="77777777" w:rsidR="00B0587C" w:rsidRPr="00F73ABC" w:rsidRDefault="00B0587C" w:rsidP="00B0587C">
            <w:pPr>
              <w:jc w:val="center"/>
            </w:pPr>
            <w:r w:rsidRPr="00F73ABC">
              <w:t>4</w:t>
            </w:r>
          </w:p>
        </w:tc>
        <w:tc>
          <w:tcPr>
            <w:tcW w:w="430" w:type="pct"/>
            <w:tcBorders>
              <w:bottom w:val="single" w:sz="4" w:space="0" w:color="auto"/>
            </w:tcBorders>
          </w:tcPr>
          <w:p w14:paraId="7DD2A289" w14:textId="77777777" w:rsidR="00B0587C" w:rsidRPr="00F73ABC" w:rsidRDefault="00B0587C" w:rsidP="00B0587C">
            <w:pPr>
              <w:jc w:val="center"/>
            </w:pPr>
            <w:r w:rsidRPr="00F73ABC">
              <w:t>5</w:t>
            </w:r>
          </w:p>
        </w:tc>
        <w:tc>
          <w:tcPr>
            <w:tcW w:w="548" w:type="pct"/>
            <w:tcBorders>
              <w:bottom w:val="single" w:sz="4" w:space="0" w:color="auto"/>
            </w:tcBorders>
          </w:tcPr>
          <w:p w14:paraId="14B26127" w14:textId="77777777" w:rsidR="00B0587C" w:rsidRPr="00F73ABC" w:rsidRDefault="00B0587C" w:rsidP="00B0587C">
            <w:pPr>
              <w:jc w:val="center"/>
            </w:pPr>
            <w:r w:rsidRPr="00F73ABC">
              <w:t>6</w:t>
            </w:r>
          </w:p>
        </w:tc>
        <w:tc>
          <w:tcPr>
            <w:tcW w:w="489" w:type="pct"/>
            <w:tcBorders>
              <w:bottom w:val="single" w:sz="4" w:space="0" w:color="auto"/>
            </w:tcBorders>
          </w:tcPr>
          <w:p w14:paraId="1A45C08E" w14:textId="77777777" w:rsidR="00B0587C" w:rsidRPr="00F73ABC" w:rsidRDefault="00B0587C" w:rsidP="00B0587C">
            <w:pPr>
              <w:jc w:val="center"/>
            </w:pPr>
            <w:r w:rsidRPr="00F73ABC">
              <w:t>7</w:t>
            </w:r>
          </w:p>
        </w:tc>
        <w:tc>
          <w:tcPr>
            <w:tcW w:w="489" w:type="pct"/>
            <w:tcBorders>
              <w:bottom w:val="single" w:sz="4" w:space="0" w:color="auto"/>
            </w:tcBorders>
          </w:tcPr>
          <w:p w14:paraId="00F8C196" w14:textId="77777777" w:rsidR="00B0587C" w:rsidRPr="00F73ABC" w:rsidRDefault="00B0587C" w:rsidP="00B0587C">
            <w:pPr>
              <w:jc w:val="center"/>
            </w:pPr>
            <w:r w:rsidRPr="00F73ABC">
              <w:t>8</w:t>
            </w:r>
          </w:p>
        </w:tc>
        <w:tc>
          <w:tcPr>
            <w:tcW w:w="391" w:type="pct"/>
            <w:tcBorders>
              <w:bottom w:val="single" w:sz="4" w:space="0" w:color="auto"/>
            </w:tcBorders>
          </w:tcPr>
          <w:p w14:paraId="62273B3B" w14:textId="77777777" w:rsidR="00B0587C" w:rsidRPr="00F73ABC" w:rsidRDefault="00B0587C" w:rsidP="00B0587C">
            <w:pPr>
              <w:jc w:val="center"/>
            </w:pPr>
            <w:r w:rsidRPr="00F73ABC">
              <w:t>9</w:t>
            </w:r>
          </w:p>
        </w:tc>
        <w:tc>
          <w:tcPr>
            <w:tcW w:w="538" w:type="pct"/>
            <w:tcBorders>
              <w:bottom w:val="single" w:sz="4" w:space="0" w:color="auto"/>
            </w:tcBorders>
          </w:tcPr>
          <w:p w14:paraId="161838EE" w14:textId="77777777" w:rsidR="00B0587C" w:rsidRPr="00F73ABC" w:rsidRDefault="00B0587C" w:rsidP="00B0587C">
            <w:pPr>
              <w:jc w:val="center"/>
            </w:pPr>
            <w:r w:rsidRPr="00F73ABC">
              <w:t>10</w:t>
            </w:r>
          </w:p>
        </w:tc>
        <w:tc>
          <w:tcPr>
            <w:tcW w:w="685" w:type="pct"/>
            <w:tcBorders>
              <w:bottom w:val="single" w:sz="4" w:space="0" w:color="auto"/>
            </w:tcBorders>
          </w:tcPr>
          <w:p w14:paraId="3A4CB005" w14:textId="77777777" w:rsidR="00B0587C" w:rsidRPr="00F73ABC" w:rsidRDefault="00B0587C" w:rsidP="00B0587C">
            <w:pPr>
              <w:jc w:val="center"/>
            </w:pPr>
            <w:r w:rsidRPr="00F73ABC">
              <w:t>11</w:t>
            </w:r>
          </w:p>
        </w:tc>
      </w:tr>
      <w:tr w:rsidR="00B0587C" w:rsidRPr="00F73ABC" w14:paraId="5B68CA1F" w14:textId="77777777" w:rsidTr="00B0587C">
        <w:trPr>
          <w:cantSplit/>
        </w:trPr>
        <w:tc>
          <w:tcPr>
            <w:tcW w:w="196" w:type="pct"/>
            <w:tcBorders>
              <w:bottom w:val="single" w:sz="4" w:space="0" w:color="auto"/>
            </w:tcBorders>
          </w:tcPr>
          <w:p w14:paraId="24B6E8F3" w14:textId="77777777" w:rsidR="00B0587C" w:rsidRPr="00F73ABC" w:rsidRDefault="00B0587C" w:rsidP="00B0587C">
            <w:pPr>
              <w:jc w:val="center"/>
            </w:pPr>
            <w:r w:rsidRPr="00F73ABC">
              <w:t>1</w:t>
            </w:r>
          </w:p>
        </w:tc>
        <w:tc>
          <w:tcPr>
            <w:tcW w:w="450" w:type="pct"/>
            <w:tcBorders>
              <w:bottom w:val="single" w:sz="4" w:space="0" w:color="auto"/>
            </w:tcBorders>
          </w:tcPr>
          <w:p w14:paraId="18138946" w14:textId="77777777" w:rsidR="00B0587C" w:rsidRPr="00F73ABC" w:rsidRDefault="00B0587C" w:rsidP="00B0587C">
            <w:pPr>
              <w:ind w:left="57"/>
            </w:pPr>
            <w:r w:rsidRPr="00F73ABC">
              <w:t>Показатель 1</w:t>
            </w:r>
          </w:p>
        </w:tc>
        <w:tc>
          <w:tcPr>
            <w:tcW w:w="391" w:type="pct"/>
            <w:tcBorders>
              <w:bottom w:val="single" w:sz="4" w:space="0" w:color="auto"/>
            </w:tcBorders>
          </w:tcPr>
          <w:p w14:paraId="4085F17C" w14:textId="77777777" w:rsidR="00B0587C" w:rsidRPr="00F73ABC" w:rsidRDefault="00B0587C" w:rsidP="00B0587C">
            <w:pPr>
              <w:jc w:val="center"/>
            </w:pPr>
          </w:p>
        </w:tc>
        <w:tc>
          <w:tcPr>
            <w:tcW w:w="391" w:type="pct"/>
            <w:tcBorders>
              <w:bottom w:val="single" w:sz="4" w:space="0" w:color="auto"/>
            </w:tcBorders>
          </w:tcPr>
          <w:p w14:paraId="6D8DFE95" w14:textId="77777777" w:rsidR="00B0587C" w:rsidRPr="00F73ABC" w:rsidRDefault="00B0587C" w:rsidP="00B0587C">
            <w:pPr>
              <w:ind w:left="57"/>
            </w:pPr>
          </w:p>
        </w:tc>
        <w:tc>
          <w:tcPr>
            <w:tcW w:w="430" w:type="pct"/>
            <w:tcBorders>
              <w:bottom w:val="single" w:sz="4" w:space="0" w:color="auto"/>
            </w:tcBorders>
          </w:tcPr>
          <w:p w14:paraId="7B6C807A" w14:textId="77777777" w:rsidR="00B0587C" w:rsidRPr="00F73ABC" w:rsidRDefault="00B0587C" w:rsidP="00B0587C">
            <w:pPr>
              <w:jc w:val="center"/>
            </w:pPr>
          </w:p>
        </w:tc>
        <w:tc>
          <w:tcPr>
            <w:tcW w:w="548" w:type="pct"/>
            <w:tcBorders>
              <w:bottom w:val="single" w:sz="4" w:space="0" w:color="auto"/>
            </w:tcBorders>
          </w:tcPr>
          <w:p w14:paraId="0C89CD52" w14:textId="77777777" w:rsidR="00B0587C" w:rsidRPr="00F73ABC" w:rsidRDefault="00B0587C" w:rsidP="00B0587C">
            <w:pPr>
              <w:ind w:left="57"/>
            </w:pPr>
          </w:p>
        </w:tc>
        <w:tc>
          <w:tcPr>
            <w:tcW w:w="489" w:type="pct"/>
            <w:tcBorders>
              <w:bottom w:val="single" w:sz="4" w:space="0" w:color="auto"/>
            </w:tcBorders>
          </w:tcPr>
          <w:p w14:paraId="1D968627" w14:textId="77777777" w:rsidR="00B0587C" w:rsidRPr="00F73ABC" w:rsidRDefault="00B0587C" w:rsidP="00B0587C">
            <w:pPr>
              <w:ind w:left="57"/>
            </w:pPr>
          </w:p>
        </w:tc>
        <w:tc>
          <w:tcPr>
            <w:tcW w:w="489" w:type="pct"/>
            <w:tcBorders>
              <w:bottom w:val="single" w:sz="4" w:space="0" w:color="auto"/>
            </w:tcBorders>
          </w:tcPr>
          <w:p w14:paraId="32A544F6" w14:textId="77777777" w:rsidR="00B0587C" w:rsidRPr="00F73ABC" w:rsidRDefault="00B0587C" w:rsidP="00B0587C">
            <w:pPr>
              <w:ind w:left="57"/>
            </w:pPr>
          </w:p>
        </w:tc>
        <w:tc>
          <w:tcPr>
            <w:tcW w:w="391" w:type="pct"/>
            <w:tcBorders>
              <w:bottom w:val="single" w:sz="4" w:space="0" w:color="auto"/>
            </w:tcBorders>
          </w:tcPr>
          <w:p w14:paraId="09534D17" w14:textId="77777777" w:rsidR="00B0587C" w:rsidRPr="00F73ABC" w:rsidRDefault="00B0587C" w:rsidP="00B0587C">
            <w:pPr>
              <w:ind w:left="57"/>
            </w:pPr>
          </w:p>
        </w:tc>
        <w:tc>
          <w:tcPr>
            <w:tcW w:w="538" w:type="pct"/>
            <w:tcBorders>
              <w:bottom w:val="single" w:sz="4" w:space="0" w:color="auto"/>
            </w:tcBorders>
          </w:tcPr>
          <w:p w14:paraId="5BC115EA" w14:textId="77777777" w:rsidR="00B0587C" w:rsidRPr="00F73ABC" w:rsidRDefault="00B0587C" w:rsidP="00B0587C">
            <w:pPr>
              <w:ind w:left="57"/>
            </w:pPr>
          </w:p>
        </w:tc>
        <w:tc>
          <w:tcPr>
            <w:tcW w:w="685" w:type="pct"/>
            <w:tcBorders>
              <w:bottom w:val="single" w:sz="4" w:space="0" w:color="auto"/>
            </w:tcBorders>
          </w:tcPr>
          <w:p w14:paraId="19729271" w14:textId="77777777" w:rsidR="00B0587C" w:rsidRPr="00F73ABC" w:rsidRDefault="00B0587C" w:rsidP="00B0587C">
            <w:pPr>
              <w:ind w:left="57"/>
            </w:pPr>
          </w:p>
        </w:tc>
      </w:tr>
      <w:tr w:rsidR="00B0587C" w:rsidRPr="00F73ABC" w14:paraId="3BCE330A" w14:textId="77777777" w:rsidTr="00B0587C">
        <w:trPr>
          <w:cantSplit/>
        </w:trPr>
        <w:tc>
          <w:tcPr>
            <w:tcW w:w="196" w:type="pct"/>
            <w:tcBorders>
              <w:top w:val="single" w:sz="4" w:space="0" w:color="auto"/>
            </w:tcBorders>
          </w:tcPr>
          <w:p w14:paraId="5E1EF5A1" w14:textId="77777777" w:rsidR="00B0587C" w:rsidRPr="00F73ABC" w:rsidRDefault="00B0587C" w:rsidP="00B0587C">
            <w:pPr>
              <w:jc w:val="center"/>
            </w:pPr>
          </w:p>
        </w:tc>
        <w:tc>
          <w:tcPr>
            <w:tcW w:w="450" w:type="pct"/>
            <w:tcBorders>
              <w:top w:val="single" w:sz="4" w:space="0" w:color="auto"/>
            </w:tcBorders>
          </w:tcPr>
          <w:p w14:paraId="64C210AE" w14:textId="77777777" w:rsidR="00B0587C" w:rsidRPr="00F73ABC" w:rsidRDefault="00B0587C" w:rsidP="00B0587C">
            <w:pPr>
              <w:ind w:left="57"/>
            </w:pPr>
          </w:p>
        </w:tc>
        <w:tc>
          <w:tcPr>
            <w:tcW w:w="391" w:type="pct"/>
            <w:tcBorders>
              <w:top w:val="single" w:sz="4" w:space="0" w:color="auto"/>
            </w:tcBorders>
          </w:tcPr>
          <w:p w14:paraId="0406D255" w14:textId="77777777" w:rsidR="00B0587C" w:rsidRPr="00F73ABC" w:rsidRDefault="00B0587C" w:rsidP="00B0587C">
            <w:pPr>
              <w:jc w:val="center"/>
            </w:pPr>
          </w:p>
        </w:tc>
        <w:tc>
          <w:tcPr>
            <w:tcW w:w="391" w:type="pct"/>
            <w:tcBorders>
              <w:top w:val="single" w:sz="4" w:space="0" w:color="auto"/>
            </w:tcBorders>
          </w:tcPr>
          <w:p w14:paraId="14BFC8AB" w14:textId="77777777" w:rsidR="00B0587C" w:rsidRPr="00F73ABC" w:rsidRDefault="00B0587C" w:rsidP="00B0587C">
            <w:pPr>
              <w:ind w:left="57"/>
            </w:pPr>
          </w:p>
        </w:tc>
        <w:tc>
          <w:tcPr>
            <w:tcW w:w="430" w:type="pct"/>
            <w:tcBorders>
              <w:top w:val="single" w:sz="4" w:space="0" w:color="auto"/>
            </w:tcBorders>
          </w:tcPr>
          <w:p w14:paraId="1C820E08" w14:textId="77777777" w:rsidR="00B0587C" w:rsidRPr="00F73ABC" w:rsidRDefault="00B0587C" w:rsidP="00B0587C">
            <w:pPr>
              <w:jc w:val="center"/>
            </w:pPr>
          </w:p>
        </w:tc>
        <w:tc>
          <w:tcPr>
            <w:tcW w:w="548" w:type="pct"/>
            <w:tcBorders>
              <w:top w:val="single" w:sz="4" w:space="0" w:color="auto"/>
            </w:tcBorders>
          </w:tcPr>
          <w:p w14:paraId="44610E71" w14:textId="77777777" w:rsidR="00B0587C" w:rsidRPr="00F73ABC" w:rsidRDefault="00B0587C" w:rsidP="00B0587C">
            <w:pPr>
              <w:ind w:left="57"/>
            </w:pPr>
          </w:p>
        </w:tc>
        <w:tc>
          <w:tcPr>
            <w:tcW w:w="489" w:type="pct"/>
            <w:tcBorders>
              <w:top w:val="single" w:sz="4" w:space="0" w:color="auto"/>
            </w:tcBorders>
          </w:tcPr>
          <w:p w14:paraId="5A73CE1B" w14:textId="77777777" w:rsidR="00B0587C" w:rsidRPr="00F73ABC" w:rsidRDefault="00B0587C" w:rsidP="00B0587C">
            <w:pPr>
              <w:ind w:left="57"/>
            </w:pPr>
          </w:p>
        </w:tc>
        <w:tc>
          <w:tcPr>
            <w:tcW w:w="489" w:type="pct"/>
            <w:tcBorders>
              <w:top w:val="single" w:sz="4" w:space="0" w:color="auto"/>
            </w:tcBorders>
          </w:tcPr>
          <w:p w14:paraId="27B6BF79" w14:textId="77777777" w:rsidR="00B0587C" w:rsidRPr="00F73ABC" w:rsidRDefault="00B0587C" w:rsidP="00B0587C">
            <w:pPr>
              <w:ind w:left="57"/>
            </w:pPr>
          </w:p>
        </w:tc>
        <w:tc>
          <w:tcPr>
            <w:tcW w:w="391" w:type="pct"/>
            <w:tcBorders>
              <w:top w:val="single" w:sz="4" w:space="0" w:color="auto"/>
            </w:tcBorders>
          </w:tcPr>
          <w:p w14:paraId="28DC3A62" w14:textId="77777777" w:rsidR="00B0587C" w:rsidRPr="00F73ABC" w:rsidRDefault="00B0587C" w:rsidP="00B0587C">
            <w:pPr>
              <w:ind w:left="57"/>
            </w:pPr>
          </w:p>
        </w:tc>
        <w:tc>
          <w:tcPr>
            <w:tcW w:w="538" w:type="pct"/>
            <w:tcBorders>
              <w:top w:val="single" w:sz="4" w:space="0" w:color="auto"/>
            </w:tcBorders>
          </w:tcPr>
          <w:p w14:paraId="23B888A3" w14:textId="77777777" w:rsidR="00B0587C" w:rsidRPr="00F73ABC" w:rsidRDefault="00B0587C" w:rsidP="00B0587C">
            <w:pPr>
              <w:ind w:left="57"/>
            </w:pPr>
          </w:p>
        </w:tc>
        <w:tc>
          <w:tcPr>
            <w:tcW w:w="685" w:type="pct"/>
            <w:tcBorders>
              <w:top w:val="single" w:sz="4" w:space="0" w:color="auto"/>
            </w:tcBorders>
          </w:tcPr>
          <w:p w14:paraId="795E902E" w14:textId="77777777" w:rsidR="00B0587C" w:rsidRPr="00F73ABC" w:rsidRDefault="00B0587C" w:rsidP="00B0587C">
            <w:pPr>
              <w:ind w:left="57"/>
            </w:pPr>
          </w:p>
        </w:tc>
      </w:tr>
      <w:tr w:rsidR="00B0587C" w:rsidRPr="00F73ABC" w14:paraId="0F2F209C" w14:textId="77777777" w:rsidTr="00B0587C">
        <w:trPr>
          <w:cantSplit/>
        </w:trPr>
        <w:tc>
          <w:tcPr>
            <w:tcW w:w="196" w:type="pct"/>
          </w:tcPr>
          <w:p w14:paraId="7088EA0F" w14:textId="77777777" w:rsidR="00B0587C" w:rsidRPr="00F73ABC" w:rsidRDefault="00B0587C" w:rsidP="00B0587C">
            <w:pPr>
              <w:jc w:val="center"/>
            </w:pPr>
          </w:p>
        </w:tc>
        <w:tc>
          <w:tcPr>
            <w:tcW w:w="450" w:type="pct"/>
          </w:tcPr>
          <w:p w14:paraId="4F884313" w14:textId="77777777" w:rsidR="00B0587C" w:rsidRPr="00F73ABC" w:rsidRDefault="00B0587C" w:rsidP="00B0587C">
            <w:pPr>
              <w:ind w:left="57"/>
            </w:pPr>
            <w:r w:rsidRPr="00F73ABC">
              <w:t>…</w:t>
            </w:r>
          </w:p>
        </w:tc>
        <w:tc>
          <w:tcPr>
            <w:tcW w:w="391" w:type="pct"/>
          </w:tcPr>
          <w:p w14:paraId="39821308" w14:textId="77777777" w:rsidR="00B0587C" w:rsidRPr="00F73ABC" w:rsidRDefault="00B0587C" w:rsidP="00B0587C">
            <w:pPr>
              <w:jc w:val="center"/>
            </w:pPr>
          </w:p>
        </w:tc>
        <w:tc>
          <w:tcPr>
            <w:tcW w:w="391" w:type="pct"/>
          </w:tcPr>
          <w:p w14:paraId="4E20FFA9" w14:textId="77777777" w:rsidR="00B0587C" w:rsidRPr="00F73ABC" w:rsidRDefault="00B0587C" w:rsidP="00B0587C">
            <w:pPr>
              <w:ind w:left="57"/>
            </w:pPr>
          </w:p>
        </w:tc>
        <w:tc>
          <w:tcPr>
            <w:tcW w:w="430" w:type="pct"/>
          </w:tcPr>
          <w:p w14:paraId="62FCC37E" w14:textId="77777777" w:rsidR="00B0587C" w:rsidRPr="00F73ABC" w:rsidRDefault="00B0587C" w:rsidP="00B0587C">
            <w:pPr>
              <w:jc w:val="center"/>
            </w:pPr>
          </w:p>
        </w:tc>
        <w:tc>
          <w:tcPr>
            <w:tcW w:w="548" w:type="pct"/>
          </w:tcPr>
          <w:p w14:paraId="15E4B575" w14:textId="77777777" w:rsidR="00B0587C" w:rsidRPr="00F73ABC" w:rsidRDefault="00B0587C" w:rsidP="00B0587C">
            <w:pPr>
              <w:ind w:left="57"/>
            </w:pPr>
          </w:p>
        </w:tc>
        <w:tc>
          <w:tcPr>
            <w:tcW w:w="489" w:type="pct"/>
          </w:tcPr>
          <w:p w14:paraId="02120693" w14:textId="77777777" w:rsidR="00B0587C" w:rsidRPr="00F73ABC" w:rsidRDefault="00B0587C" w:rsidP="00B0587C">
            <w:pPr>
              <w:ind w:left="57"/>
            </w:pPr>
          </w:p>
        </w:tc>
        <w:tc>
          <w:tcPr>
            <w:tcW w:w="489" w:type="pct"/>
          </w:tcPr>
          <w:p w14:paraId="0892EA4E" w14:textId="77777777" w:rsidR="00B0587C" w:rsidRPr="00F73ABC" w:rsidRDefault="00B0587C" w:rsidP="00B0587C">
            <w:pPr>
              <w:ind w:left="57"/>
            </w:pPr>
          </w:p>
        </w:tc>
        <w:tc>
          <w:tcPr>
            <w:tcW w:w="391" w:type="pct"/>
          </w:tcPr>
          <w:p w14:paraId="07336EF6" w14:textId="77777777" w:rsidR="00B0587C" w:rsidRPr="00F73ABC" w:rsidRDefault="00B0587C" w:rsidP="00B0587C">
            <w:pPr>
              <w:ind w:left="57"/>
            </w:pPr>
          </w:p>
        </w:tc>
        <w:tc>
          <w:tcPr>
            <w:tcW w:w="538" w:type="pct"/>
          </w:tcPr>
          <w:p w14:paraId="5B347573" w14:textId="77777777" w:rsidR="00B0587C" w:rsidRPr="00F73ABC" w:rsidRDefault="00B0587C" w:rsidP="00B0587C">
            <w:pPr>
              <w:ind w:left="57"/>
            </w:pPr>
          </w:p>
        </w:tc>
        <w:tc>
          <w:tcPr>
            <w:tcW w:w="685" w:type="pct"/>
          </w:tcPr>
          <w:p w14:paraId="068AA02A" w14:textId="77777777" w:rsidR="00B0587C" w:rsidRPr="00F73ABC" w:rsidRDefault="00B0587C" w:rsidP="00B0587C">
            <w:pPr>
              <w:ind w:left="57"/>
            </w:pPr>
          </w:p>
        </w:tc>
      </w:tr>
    </w:tbl>
    <w:p w14:paraId="1E02C0BD" w14:textId="77777777" w:rsidR="00B0587C" w:rsidRPr="00F73ABC" w:rsidRDefault="00B0587C" w:rsidP="00B0587C">
      <w:pPr>
        <w:rPr>
          <w:rFonts w:ascii="Arial" w:hAnsi="Arial" w:cs="Arial"/>
        </w:rPr>
      </w:pPr>
    </w:p>
    <w:p w14:paraId="6AA8D1BF" w14:textId="77777777" w:rsidR="00B0587C" w:rsidRPr="00F73ABC" w:rsidRDefault="00B0587C" w:rsidP="00B0587C">
      <w:pPr>
        <w:pStyle w:val="af5"/>
        <w:ind w:firstLine="567"/>
        <w:rPr>
          <w:sz w:val="24"/>
          <w:szCs w:val="24"/>
        </w:rPr>
      </w:pPr>
      <w:r w:rsidRPr="00F73ABC">
        <w:rPr>
          <w:sz w:val="24"/>
          <w:szCs w:val="24"/>
        </w:rPr>
        <w:t> Характеристика содержания показателя.</w:t>
      </w:r>
    </w:p>
    <w:p w14:paraId="69838A57" w14:textId="77777777" w:rsidR="00B0587C" w:rsidRPr="00F73ABC" w:rsidRDefault="00B0587C" w:rsidP="00B0587C">
      <w:pPr>
        <w:pStyle w:val="af5"/>
        <w:ind w:firstLine="567"/>
        <w:rPr>
          <w:sz w:val="24"/>
          <w:szCs w:val="24"/>
        </w:rPr>
      </w:pPr>
      <w:r w:rsidRPr="00F73ABC">
        <w:rPr>
          <w:rStyle w:val="af6"/>
          <w:sz w:val="24"/>
          <w:szCs w:val="24"/>
        </w:rPr>
        <w:t>2</w:t>
      </w:r>
      <w:r w:rsidRPr="00F73ABC">
        <w:rPr>
          <w:sz w:val="24"/>
          <w:szCs w:val="24"/>
        </w:rPr>
        <w:t> Указываются периодичность сбора данных и вид временной характеристики (показатель на дату, показатель за период).</w:t>
      </w:r>
    </w:p>
    <w:p w14:paraId="765F1267" w14:textId="77777777" w:rsidR="00B0587C" w:rsidRPr="00F73ABC" w:rsidRDefault="00B0587C" w:rsidP="00B0587C">
      <w:pPr>
        <w:pStyle w:val="af5"/>
        <w:ind w:firstLine="567"/>
        <w:jc w:val="both"/>
        <w:rPr>
          <w:sz w:val="24"/>
          <w:szCs w:val="24"/>
        </w:rPr>
      </w:pPr>
      <w:r w:rsidRPr="00F73ABC">
        <w:rPr>
          <w:rStyle w:val="af6"/>
          <w:sz w:val="24"/>
          <w:szCs w:val="24"/>
        </w:rPr>
        <w:t>3</w:t>
      </w:r>
      <w:r w:rsidRPr="00F73ABC">
        <w:rPr>
          <w:sz w:val="24"/>
          <w:szCs w:val="24"/>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14:paraId="385201B7" w14:textId="77777777" w:rsidR="00B0587C" w:rsidRPr="00F73ABC" w:rsidRDefault="00B0587C" w:rsidP="00B0587C">
      <w:pPr>
        <w:pStyle w:val="af5"/>
        <w:ind w:firstLine="567"/>
        <w:jc w:val="both"/>
        <w:rPr>
          <w:sz w:val="24"/>
          <w:szCs w:val="24"/>
        </w:rPr>
      </w:pPr>
      <w:r w:rsidRPr="00F73ABC">
        <w:rPr>
          <w:rStyle w:val="af6"/>
          <w:sz w:val="24"/>
          <w:szCs w:val="24"/>
        </w:rPr>
        <w:t>4</w:t>
      </w:r>
      <w:r w:rsidRPr="00F73ABC">
        <w:rPr>
          <w:sz w:val="24"/>
          <w:szCs w:val="24"/>
        </w:rPr>
        <w:t>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p w14:paraId="3D188C8B" w14:textId="77777777" w:rsidR="00B0587C" w:rsidRPr="00F73ABC" w:rsidRDefault="00B0587C" w:rsidP="00B0587C">
      <w:pPr>
        <w:pStyle w:val="af5"/>
        <w:ind w:firstLine="567"/>
        <w:rPr>
          <w:sz w:val="24"/>
          <w:szCs w:val="24"/>
        </w:rPr>
      </w:pPr>
      <w:r w:rsidRPr="00F73ABC">
        <w:rPr>
          <w:rStyle w:val="af6"/>
          <w:sz w:val="24"/>
          <w:szCs w:val="24"/>
        </w:rPr>
        <w:t>5</w:t>
      </w:r>
      <w:r w:rsidRPr="00F73ABC">
        <w:rPr>
          <w:sz w:val="24"/>
          <w:szCs w:val="24"/>
        </w:rPr>
        <w:t> Указываются предприятия (организации) различных секторов экономики, группы населения, домашних хозяйств и др.</w:t>
      </w:r>
    </w:p>
    <w:p w14:paraId="71D479C6" w14:textId="77777777" w:rsidR="00B0587C" w:rsidRPr="00F73ABC" w:rsidRDefault="00B0587C" w:rsidP="00B0587C">
      <w:pPr>
        <w:pStyle w:val="af5"/>
        <w:ind w:firstLine="567"/>
        <w:rPr>
          <w:sz w:val="24"/>
          <w:szCs w:val="24"/>
        </w:rPr>
      </w:pPr>
      <w:r w:rsidRPr="00F73ABC">
        <w:rPr>
          <w:rStyle w:val="af6"/>
          <w:sz w:val="24"/>
          <w:szCs w:val="24"/>
        </w:rPr>
        <w:t xml:space="preserve">6 </w:t>
      </w:r>
      <w:r w:rsidRPr="00F73ABC">
        <w:rPr>
          <w:sz w:val="24"/>
          <w:szCs w:val="24"/>
        </w:rPr>
        <w:t>Указываются: 1 – сплошное наблюдение, 2 – способ основного массива, 3 – выборочное наблюдение, 4 – монографическое наблюдение.</w:t>
      </w:r>
    </w:p>
    <w:p w14:paraId="7F50937E" w14:textId="77777777" w:rsidR="00B0587C" w:rsidRPr="00F73ABC" w:rsidRDefault="00B0587C" w:rsidP="00B0587C">
      <w:pPr>
        <w:pStyle w:val="af5"/>
        <w:ind w:firstLine="567"/>
        <w:rPr>
          <w:sz w:val="24"/>
          <w:szCs w:val="24"/>
        </w:rPr>
      </w:pPr>
      <w:r w:rsidRPr="00F73ABC">
        <w:rPr>
          <w:rStyle w:val="af6"/>
          <w:sz w:val="24"/>
          <w:szCs w:val="24"/>
        </w:rPr>
        <w:t xml:space="preserve">7 </w:t>
      </w:r>
      <w:r w:rsidRPr="00F73ABC">
        <w:rPr>
          <w:sz w:val="24"/>
          <w:szCs w:val="24"/>
        </w:rPr>
        <w:t> Приводится наименование органа исполнительной власти, ответственного за сбор данных по показателю.</w:t>
      </w:r>
    </w:p>
    <w:p w14:paraId="51373EA3" w14:textId="77777777" w:rsidR="00B0587C" w:rsidRPr="00F73ABC" w:rsidRDefault="00B0587C" w:rsidP="00B0587C">
      <w:pPr>
        <w:ind w:firstLine="567"/>
      </w:pPr>
      <w:r w:rsidRPr="00F73ABC">
        <w:rPr>
          <w:rStyle w:val="af6"/>
        </w:rPr>
        <w:t>8</w:t>
      </w:r>
      <w:r w:rsidRPr="00F73ABC">
        <w:t xml:space="preserve"> Указываются реквизиты акта об утверждении методики расчета показателей </w:t>
      </w:r>
      <w:r>
        <w:t>муниципальной</w:t>
      </w:r>
      <w:r w:rsidRPr="00F73ABC">
        <w:t xml:space="preserve"> программы.</w:t>
      </w:r>
    </w:p>
    <w:p w14:paraId="336F3BA5" w14:textId="77777777" w:rsidR="00EE3924" w:rsidRDefault="00EE3924" w:rsidP="00B0587C">
      <w:pPr>
        <w:pStyle w:val="ConsPlusNormal"/>
        <w:ind w:firstLine="709"/>
        <w:jc w:val="right"/>
        <w:outlineLvl w:val="2"/>
        <w:rPr>
          <w:rFonts w:ascii="Times New Roman" w:hAnsi="Times New Roman" w:cs="Times New Roman"/>
          <w:sz w:val="28"/>
          <w:szCs w:val="28"/>
        </w:rPr>
      </w:pPr>
      <w:bookmarkStart w:id="38" w:name="P713"/>
      <w:bookmarkEnd w:id="38"/>
    </w:p>
    <w:p w14:paraId="4D4FF9CA" w14:textId="77777777" w:rsidR="00EE3924" w:rsidRDefault="00EE3924" w:rsidP="00B0587C">
      <w:pPr>
        <w:pStyle w:val="ConsPlusNormal"/>
        <w:ind w:firstLine="709"/>
        <w:jc w:val="right"/>
        <w:outlineLvl w:val="2"/>
        <w:rPr>
          <w:rFonts w:ascii="Times New Roman" w:hAnsi="Times New Roman" w:cs="Times New Roman"/>
          <w:sz w:val="28"/>
          <w:szCs w:val="28"/>
        </w:rPr>
      </w:pPr>
    </w:p>
    <w:p w14:paraId="102EAADA" w14:textId="77777777" w:rsidR="00EE3924" w:rsidRDefault="00EE3924" w:rsidP="00B0587C">
      <w:pPr>
        <w:pStyle w:val="ConsPlusNormal"/>
        <w:ind w:firstLine="709"/>
        <w:jc w:val="right"/>
        <w:outlineLvl w:val="2"/>
        <w:rPr>
          <w:rFonts w:ascii="Times New Roman" w:hAnsi="Times New Roman" w:cs="Times New Roman"/>
          <w:sz w:val="28"/>
          <w:szCs w:val="28"/>
        </w:rPr>
      </w:pPr>
    </w:p>
    <w:p w14:paraId="695D3952" w14:textId="77777777" w:rsidR="00EE3924" w:rsidRDefault="00EE3924" w:rsidP="00B0587C">
      <w:pPr>
        <w:pStyle w:val="ConsPlusNormal"/>
        <w:ind w:firstLine="709"/>
        <w:jc w:val="right"/>
        <w:outlineLvl w:val="2"/>
        <w:rPr>
          <w:rFonts w:ascii="Times New Roman" w:hAnsi="Times New Roman" w:cs="Times New Roman"/>
          <w:sz w:val="28"/>
          <w:szCs w:val="28"/>
        </w:rPr>
      </w:pPr>
    </w:p>
    <w:p w14:paraId="386CED9C" w14:textId="77777777" w:rsidR="00EE3924" w:rsidRDefault="00EE3924" w:rsidP="00B0587C">
      <w:pPr>
        <w:pStyle w:val="ConsPlusNormal"/>
        <w:ind w:firstLine="709"/>
        <w:jc w:val="right"/>
        <w:outlineLvl w:val="2"/>
        <w:rPr>
          <w:rFonts w:ascii="Times New Roman" w:hAnsi="Times New Roman" w:cs="Times New Roman"/>
          <w:sz w:val="28"/>
          <w:szCs w:val="28"/>
        </w:rPr>
      </w:pPr>
    </w:p>
    <w:p w14:paraId="4F6AC26A"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bookmarkStart w:id="39" w:name="_GoBack"/>
      <w:bookmarkEnd w:id="39"/>
      <w:r w:rsidRPr="00F73ABC">
        <w:rPr>
          <w:rFonts w:ascii="Times New Roman" w:hAnsi="Times New Roman" w:cs="Times New Roman"/>
          <w:sz w:val="28"/>
          <w:szCs w:val="28"/>
        </w:rPr>
        <w:lastRenderedPageBreak/>
        <w:t xml:space="preserve">Таблица </w:t>
      </w:r>
      <w:r>
        <w:rPr>
          <w:rFonts w:ascii="Times New Roman" w:hAnsi="Times New Roman" w:cs="Times New Roman"/>
          <w:sz w:val="28"/>
          <w:szCs w:val="28"/>
        </w:rPr>
        <w:t>4</w:t>
      </w:r>
    </w:p>
    <w:p w14:paraId="4DB1361F" w14:textId="77777777" w:rsidR="00B0587C" w:rsidRPr="00F73ABC" w:rsidRDefault="00B0587C" w:rsidP="00B0587C">
      <w:pPr>
        <w:pStyle w:val="ConsPlusNormal"/>
        <w:ind w:firstLine="709"/>
        <w:jc w:val="center"/>
        <w:rPr>
          <w:rFonts w:ascii="Times New Roman" w:hAnsi="Times New Roman" w:cs="Times New Roman"/>
          <w:sz w:val="28"/>
          <w:szCs w:val="28"/>
        </w:rPr>
      </w:pPr>
    </w:p>
    <w:p w14:paraId="22762665" w14:textId="77777777" w:rsidR="00B0587C" w:rsidRPr="00F73ABC" w:rsidRDefault="00B0587C" w:rsidP="00B0587C">
      <w:pPr>
        <w:pStyle w:val="ConsPlusNormal"/>
        <w:ind w:firstLine="709"/>
        <w:jc w:val="center"/>
        <w:rPr>
          <w:rFonts w:ascii="Times New Roman" w:hAnsi="Times New Roman" w:cs="Times New Roman"/>
          <w:sz w:val="28"/>
          <w:szCs w:val="28"/>
        </w:rPr>
      </w:pPr>
      <w:bookmarkStart w:id="40" w:name="P773"/>
      <w:bookmarkEnd w:id="40"/>
      <w:r w:rsidRPr="00F73ABC">
        <w:rPr>
          <w:rFonts w:ascii="Times New Roman" w:hAnsi="Times New Roman" w:cs="Times New Roman"/>
          <w:sz w:val="28"/>
          <w:szCs w:val="28"/>
        </w:rPr>
        <w:t>Сведения</w:t>
      </w:r>
    </w:p>
    <w:p w14:paraId="29ABB015"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об основных мерах правового регулирования в сфере</w:t>
      </w:r>
    </w:p>
    <w:p w14:paraId="3A8EE2BB"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169CF641" w14:textId="77777777" w:rsidR="00B0587C" w:rsidRPr="00F73ABC" w:rsidRDefault="00B0587C" w:rsidP="00B0587C">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8"/>
        <w:gridCol w:w="1977"/>
        <w:gridCol w:w="4150"/>
        <w:gridCol w:w="3392"/>
        <w:gridCol w:w="4383"/>
      </w:tblGrid>
      <w:tr w:rsidR="00B0587C" w:rsidRPr="00F73ABC" w14:paraId="4D704F15" w14:textId="77777777" w:rsidTr="00B0587C">
        <w:tc>
          <w:tcPr>
            <w:tcW w:w="226" w:type="pct"/>
          </w:tcPr>
          <w:p w14:paraId="1E9FD8AF"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N п/п</w:t>
            </w:r>
          </w:p>
        </w:tc>
        <w:tc>
          <w:tcPr>
            <w:tcW w:w="679" w:type="pct"/>
          </w:tcPr>
          <w:p w14:paraId="75486678"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Наименование и вид правового акта</w:t>
            </w:r>
            <w:r w:rsidRPr="00F73ABC">
              <w:rPr>
                <w:rFonts w:ascii="Times New Roman" w:hAnsi="Times New Roman" w:cs="Times New Roman"/>
                <w:sz w:val="28"/>
                <w:szCs w:val="28"/>
                <w:vertAlign w:val="superscript"/>
              </w:rPr>
              <w:t>1</w:t>
            </w:r>
          </w:p>
        </w:tc>
        <w:tc>
          <w:tcPr>
            <w:tcW w:w="1425" w:type="pct"/>
          </w:tcPr>
          <w:p w14:paraId="759012EF"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Основные положения правового акта (правовые новации)</w:t>
            </w:r>
          </w:p>
        </w:tc>
        <w:tc>
          <w:tcPr>
            <w:tcW w:w="1165" w:type="pct"/>
          </w:tcPr>
          <w:p w14:paraId="33335914"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структурного подразделения администрации </w:t>
            </w:r>
            <w:r w:rsidRPr="00F73ABC">
              <w:rPr>
                <w:rFonts w:ascii="Times New Roman" w:hAnsi="Times New Roman" w:cs="Times New Roman"/>
                <w:sz w:val="28"/>
                <w:szCs w:val="28"/>
              </w:rPr>
              <w:t>- разработчика</w:t>
            </w:r>
          </w:p>
        </w:tc>
        <w:tc>
          <w:tcPr>
            <w:tcW w:w="1505" w:type="pct"/>
          </w:tcPr>
          <w:p w14:paraId="53ED30A7"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Ожидаемые сроки принятия (квартал, год)</w:t>
            </w:r>
          </w:p>
        </w:tc>
      </w:tr>
      <w:tr w:rsidR="00B0587C" w:rsidRPr="00F73ABC" w14:paraId="347AABE6" w14:textId="77777777" w:rsidTr="00B0587C">
        <w:tc>
          <w:tcPr>
            <w:tcW w:w="226" w:type="pct"/>
          </w:tcPr>
          <w:p w14:paraId="6896BF5A"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1</w:t>
            </w:r>
          </w:p>
        </w:tc>
        <w:tc>
          <w:tcPr>
            <w:tcW w:w="679" w:type="pct"/>
          </w:tcPr>
          <w:p w14:paraId="7A37E105"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2</w:t>
            </w:r>
          </w:p>
        </w:tc>
        <w:tc>
          <w:tcPr>
            <w:tcW w:w="1425" w:type="pct"/>
          </w:tcPr>
          <w:p w14:paraId="4CC06A49"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3</w:t>
            </w:r>
          </w:p>
        </w:tc>
        <w:tc>
          <w:tcPr>
            <w:tcW w:w="1165" w:type="pct"/>
          </w:tcPr>
          <w:p w14:paraId="0CBA5AE6"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4</w:t>
            </w:r>
          </w:p>
        </w:tc>
        <w:tc>
          <w:tcPr>
            <w:tcW w:w="1505" w:type="pct"/>
          </w:tcPr>
          <w:p w14:paraId="643DDE01"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5</w:t>
            </w:r>
          </w:p>
        </w:tc>
      </w:tr>
      <w:tr w:rsidR="00B0587C" w:rsidRPr="00F73ABC" w14:paraId="15EEEA07" w14:textId="77777777" w:rsidTr="00B0587C">
        <w:tc>
          <w:tcPr>
            <w:tcW w:w="226" w:type="pct"/>
          </w:tcPr>
          <w:p w14:paraId="612160BB" w14:textId="77777777" w:rsidR="00B0587C" w:rsidRPr="00F73ABC" w:rsidRDefault="00B0587C" w:rsidP="00B0587C">
            <w:pPr>
              <w:pStyle w:val="ConsPlusNormal"/>
              <w:jc w:val="center"/>
              <w:rPr>
                <w:rFonts w:ascii="Times New Roman" w:hAnsi="Times New Roman" w:cs="Times New Roman"/>
                <w:sz w:val="28"/>
                <w:szCs w:val="28"/>
              </w:rPr>
            </w:pPr>
          </w:p>
        </w:tc>
        <w:tc>
          <w:tcPr>
            <w:tcW w:w="4774" w:type="pct"/>
            <w:gridSpan w:val="4"/>
          </w:tcPr>
          <w:p w14:paraId="5888DF64"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Подпрограмма 1</w:t>
            </w:r>
          </w:p>
        </w:tc>
      </w:tr>
      <w:tr w:rsidR="00B0587C" w:rsidRPr="00F73ABC" w14:paraId="252D1033" w14:textId="77777777" w:rsidTr="00B0587C">
        <w:tc>
          <w:tcPr>
            <w:tcW w:w="226" w:type="pct"/>
          </w:tcPr>
          <w:p w14:paraId="0994DB33"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1</w:t>
            </w:r>
          </w:p>
        </w:tc>
        <w:tc>
          <w:tcPr>
            <w:tcW w:w="679" w:type="pct"/>
          </w:tcPr>
          <w:p w14:paraId="2EA9E009" w14:textId="77777777" w:rsidR="00B0587C" w:rsidRPr="00F73ABC" w:rsidRDefault="00B0587C" w:rsidP="00B0587C">
            <w:pPr>
              <w:pStyle w:val="ConsPlusNormal"/>
              <w:jc w:val="both"/>
              <w:rPr>
                <w:rFonts w:ascii="Times New Roman" w:hAnsi="Times New Roman" w:cs="Times New Roman"/>
                <w:sz w:val="28"/>
                <w:szCs w:val="28"/>
                <w:lang w:val="en-US"/>
              </w:rPr>
            </w:pPr>
          </w:p>
        </w:tc>
        <w:tc>
          <w:tcPr>
            <w:tcW w:w="1425" w:type="pct"/>
          </w:tcPr>
          <w:p w14:paraId="46048F10" w14:textId="77777777" w:rsidR="00B0587C" w:rsidRPr="00F73ABC" w:rsidRDefault="00B0587C" w:rsidP="00B0587C">
            <w:pPr>
              <w:pStyle w:val="ConsPlusNormal"/>
              <w:jc w:val="both"/>
              <w:rPr>
                <w:rFonts w:ascii="Times New Roman" w:hAnsi="Times New Roman" w:cs="Times New Roman"/>
                <w:sz w:val="28"/>
                <w:szCs w:val="28"/>
              </w:rPr>
            </w:pPr>
          </w:p>
        </w:tc>
        <w:tc>
          <w:tcPr>
            <w:tcW w:w="1165" w:type="pct"/>
          </w:tcPr>
          <w:p w14:paraId="37F131D4" w14:textId="77777777" w:rsidR="00B0587C" w:rsidRPr="00F73ABC" w:rsidRDefault="00B0587C" w:rsidP="00B0587C">
            <w:pPr>
              <w:pStyle w:val="ConsPlusNormal"/>
              <w:jc w:val="both"/>
              <w:rPr>
                <w:rFonts w:ascii="Times New Roman" w:hAnsi="Times New Roman" w:cs="Times New Roman"/>
                <w:sz w:val="28"/>
                <w:szCs w:val="28"/>
              </w:rPr>
            </w:pPr>
          </w:p>
        </w:tc>
        <w:tc>
          <w:tcPr>
            <w:tcW w:w="1505" w:type="pct"/>
          </w:tcPr>
          <w:p w14:paraId="3B1163C3"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6889B323" w14:textId="77777777" w:rsidTr="00B0587C">
        <w:tc>
          <w:tcPr>
            <w:tcW w:w="226" w:type="pct"/>
          </w:tcPr>
          <w:p w14:paraId="4CD33EA2"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2</w:t>
            </w:r>
          </w:p>
        </w:tc>
        <w:tc>
          <w:tcPr>
            <w:tcW w:w="679" w:type="pct"/>
          </w:tcPr>
          <w:p w14:paraId="5F1698FA" w14:textId="77777777" w:rsidR="00B0587C" w:rsidRPr="00F73ABC" w:rsidRDefault="00B0587C" w:rsidP="00B0587C">
            <w:pPr>
              <w:pStyle w:val="ConsPlusNormal"/>
              <w:jc w:val="both"/>
              <w:rPr>
                <w:rFonts w:ascii="Times New Roman" w:hAnsi="Times New Roman" w:cs="Times New Roman"/>
                <w:sz w:val="28"/>
                <w:szCs w:val="28"/>
              </w:rPr>
            </w:pPr>
          </w:p>
        </w:tc>
        <w:tc>
          <w:tcPr>
            <w:tcW w:w="1425" w:type="pct"/>
          </w:tcPr>
          <w:p w14:paraId="00F79DA5" w14:textId="77777777" w:rsidR="00B0587C" w:rsidRPr="00F73ABC" w:rsidRDefault="00B0587C" w:rsidP="00B0587C">
            <w:pPr>
              <w:pStyle w:val="ConsPlusNormal"/>
              <w:jc w:val="both"/>
              <w:rPr>
                <w:rFonts w:ascii="Times New Roman" w:hAnsi="Times New Roman" w:cs="Times New Roman"/>
                <w:sz w:val="28"/>
                <w:szCs w:val="28"/>
              </w:rPr>
            </w:pPr>
          </w:p>
        </w:tc>
        <w:tc>
          <w:tcPr>
            <w:tcW w:w="1165" w:type="pct"/>
          </w:tcPr>
          <w:p w14:paraId="366768DB" w14:textId="77777777" w:rsidR="00B0587C" w:rsidRPr="00F73ABC" w:rsidRDefault="00B0587C" w:rsidP="00B0587C">
            <w:pPr>
              <w:pStyle w:val="ConsPlusNormal"/>
              <w:jc w:val="both"/>
              <w:rPr>
                <w:rFonts w:ascii="Times New Roman" w:hAnsi="Times New Roman" w:cs="Times New Roman"/>
                <w:sz w:val="28"/>
                <w:szCs w:val="28"/>
              </w:rPr>
            </w:pPr>
          </w:p>
        </w:tc>
        <w:tc>
          <w:tcPr>
            <w:tcW w:w="1505" w:type="pct"/>
          </w:tcPr>
          <w:p w14:paraId="382E6FF4"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437EB7B9" w14:textId="77777777" w:rsidTr="00B0587C">
        <w:tc>
          <w:tcPr>
            <w:tcW w:w="226" w:type="pct"/>
          </w:tcPr>
          <w:p w14:paraId="05AA3B35"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3</w:t>
            </w:r>
          </w:p>
        </w:tc>
        <w:tc>
          <w:tcPr>
            <w:tcW w:w="679" w:type="pct"/>
          </w:tcPr>
          <w:p w14:paraId="6EAE0C89" w14:textId="77777777" w:rsidR="00B0587C" w:rsidRPr="00F73ABC" w:rsidRDefault="00B0587C" w:rsidP="00B0587C">
            <w:pPr>
              <w:pStyle w:val="ConsPlusNormal"/>
              <w:jc w:val="both"/>
              <w:rPr>
                <w:rFonts w:ascii="Times New Roman" w:hAnsi="Times New Roman" w:cs="Times New Roman"/>
                <w:sz w:val="28"/>
                <w:szCs w:val="28"/>
              </w:rPr>
            </w:pPr>
          </w:p>
        </w:tc>
        <w:tc>
          <w:tcPr>
            <w:tcW w:w="1425" w:type="pct"/>
          </w:tcPr>
          <w:p w14:paraId="2623CB06" w14:textId="77777777" w:rsidR="00B0587C" w:rsidRPr="00F73ABC" w:rsidRDefault="00B0587C" w:rsidP="00B0587C">
            <w:pPr>
              <w:pStyle w:val="ConsPlusNormal"/>
              <w:jc w:val="both"/>
              <w:rPr>
                <w:rFonts w:ascii="Times New Roman" w:hAnsi="Times New Roman" w:cs="Times New Roman"/>
                <w:sz w:val="28"/>
                <w:szCs w:val="28"/>
              </w:rPr>
            </w:pPr>
          </w:p>
        </w:tc>
        <w:tc>
          <w:tcPr>
            <w:tcW w:w="1165" w:type="pct"/>
          </w:tcPr>
          <w:p w14:paraId="46306458" w14:textId="77777777" w:rsidR="00B0587C" w:rsidRPr="00F73ABC" w:rsidRDefault="00B0587C" w:rsidP="00B0587C">
            <w:pPr>
              <w:pStyle w:val="ConsPlusNormal"/>
              <w:jc w:val="both"/>
              <w:rPr>
                <w:rFonts w:ascii="Times New Roman" w:hAnsi="Times New Roman" w:cs="Times New Roman"/>
                <w:sz w:val="28"/>
                <w:szCs w:val="28"/>
              </w:rPr>
            </w:pPr>
          </w:p>
        </w:tc>
        <w:tc>
          <w:tcPr>
            <w:tcW w:w="1505" w:type="pct"/>
          </w:tcPr>
          <w:p w14:paraId="49866287"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63909EBE" w14:textId="77777777" w:rsidTr="00B0587C">
        <w:tc>
          <w:tcPr>
            <w:tcW w:w="226" w:type="pct"/>
          </w:tcPr>
          <w:p w14:paraId="6F5B1683" w14:textId="77777777" w:rsidR="00B0587C" w:rsidRPr="00F73ABC" w:rsidRDefault="00B0587C" w:rsidP="00B0587C">
            <w:pPr>
              <w:pStyle w:val="ConsPlusNormal"/>
              <w:jc w:val="both"/>
              <w:rPr>
                <w:rFonts w:ascii="Times New Roman" w:hAnsi="Times New Roman" w:cs="Times New Roman"/>
                <w:sz w:val="28"/>
                <w:szCs w:val="28"/>
                <w:lang w:val="en-US"/>
              </w:rPr>
            </w:pPr>
            <w:r w:rsidRPr="00F73ABC">
              <w:rPr>
                <w:rFonts w:ascii="Times New Roman" w:hAnsi="Times New Roman" w:cs="Times New Roman"/>
                <w:sz w:val="28"/>
                <w:szCs w:val="28"/>
                <w:lang w:val="en-US"/>
              </w:rPr>
              <w:t>…</w:t>
            </w:r>
          </w:p>
        </w:tc>
        <w:tc>
          <w:tcPr>
            <w:tcW w:w="679" w:type="pct"/>
          </w:tcPr>
          <w:p w14:paraId="147B856C" w14:textId="77777777" w:rsidR="00B0587C" w:rsidRPr="00F73ABC" w:rsidRDefault="00B0587C" w:rsidP="00B0587C">
            <w:pPr>
              <w:pStyle w:val="ConsPlusNormal"/>
              <w:jc w:val="both"/>
              <w:rPr>
                <w:rFonts w:ascii="Times New Roman" w:hAnsi="Times New Roman" w:cs="Times New Roman"/>
                <w:sz w:val="28"/>
                <w:szCs w:val="28"/>
                <w:lang w:val="en-US"/>
              </w:rPr>
            </w:pPr>
            <w:r w:rsidRPr="00F73ABC">
              <w:rPr>
                <w:rFonts w:ascii="Times New Roman" w:hAnsi="Times New Roman" w:cs="Times New Roman"/>
                <w:sz w:val="28"/>
                <w:szCs w:val="28"/>
                <w:lang w:val="en-US"/>
              </w:rPr>
              <w:t>…</w:t>
            </w:r>
          </w:p>
        </w:tc>
        <w:tc>
          <w:tcPr>
            <w:tcW w:w="1425" w:type="pct"/>
          </w:tcPr>
          <w:p w14:paraId="61BA2E04" w14:textId="77777777" w:rsidR="00B0587C" w:rsidRPr="00F73ABC" w:rsidRDefault="00B0587C" w:rsidP="00B0587C">
            <w:pPr>
              <w:pStyle w:val="ConsPlusNormal"/>
              <w:jc w:val="both"/>
              <w:rPr>
                <w:rFonts w:ascii="Times New Roman" w:hAnsi="Times New Roman" w:cs="Times New Roman"/>
                <w:sz w:val="28"/>
                <w:szCs w:val="28"/>
              </w:rPr>
            </w:pPr>
          </w:p>
        </w:tc>
        <w:tc>
          <w:tcPr>
            <w:tcW w:w="1165" w:type="pct"/>
          </w:tcPr>
          <w:p w14:paraId="3E84289E" w14:textId="77777777" w:rsidR="00B0587C" w:rsidRPr="00F73ABC" w:rsidRDefault="00B0587C" w:rsidP="00B0587C">
            <w:pPr>
              <w:pStyle w:val="ConsPlusNormal"/>
              <w:jc w:val="both"/>
              <w:rPr>
                <w:rFonts w:ascii="Times New Roman" w:hAnsi="Times New Roman" w:cs="Times New Roman"/>
                <w:sz w:val="28"/>
                <w:szCs w:val="28"/>
              </w:rPr>
            </w:pPr>
          </w:p>
        </w:tc>
        <w:tc>
          <w:tcPr>
            <w:tcW w:w="1505" w:type="pct"/>
          </w:tcPr>
          <w:p w14:paraId="6F171514"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5C6AE947" w14:textId="77777777" w:rsidTr="00B0587C">
        <w:tc>
          <w:tcPr>
            <w:tcW w:w="226" w:type="pct"/>
          </w:tcPr>
          <w:p w14:paraId="3E26D03E" w14:textId="77777777" w:rsidR="00B0587C" w:rsidRPr="00F73ABC" w:rsidRDefault="00B0587C" w:rsidP="00B0587C">
            <w:pPr>
              <w:pStyle w:val="ConsPlusNormal"/>
              <w:jc w:val="both"/>
              <w:rPr>
                <w:rFonts w:ascii="Times New Roman" w:hAnsi="Times New Roman" w:cs="Times New Roman"/>
                <w:sz w:val="28"/>
                <w:szCs w:val="28"/>
              </w:rPr>
            </w:pPr>
          </w:p>
        </w:tc>
        <w:tc>
          <w:tcPr>
            <w:tcW w:w="4774" w:type="pct"/>
            <w:gridSpan w:val="4"/>
          </w:tcPr>
          <w:p w14:paraId="720F9F9B"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Подпрограмма 2</w:t>
            </w:r>
          </w:p>
        </w:tc>
      </w:tr>
      <w:tr w:rsidR="00B0587C" w:rsidRPr="00F73ABC" w14:paraId="31D2D33E" w14:textId="77777777" w:rsidTr="00B0587C">
        <w:tc>
          <w:tcPr>
            <w:tcW w:w="226" w:type="pct"/>
          </w:tcPr>
          <w:p w14:paraId="0C843F42" w14:textId="77777777" w:rsidR="00B0587C" w:rsidRPr="00F73ABC" w:rsidRDefault="00B0587C" w:rsidP="00B0587C">
            <w:pPr>
              <w:pStyle w:val="ConsPlusNormal"/>
              <w:jc w:val="both"/>
              <w:rPr>
                <w:rFonts w:ascii="Times New Roman" w:hAnsi="Times New Roman" w:cs="Times New Roman"/>
                <w:sz w:val="28"/>
                <w:szCs w:val="28"/>
              </w:rPr>
            </w:pPr>
          </w:p>
        </w:tc>
        <w:tc>
          <w:tcPr>
            <w:tcW w:w="679" w:type="pct"/>
          </w:tcPr>
          <w:p w14:paraId="487B811F" w14:textId="77777777" w:rsidR="00B0587C" w:rsidRPr="00F73ABC" w:rsidRDefault="00B0587C" w:rsidP="00B0587C">
            <w:pPr>
              <w:pStyle w:val="ConsPlusNormal"/>
              <w:rPr>
                <w:rFonts w:ascii="Times New Roman" w:hAnsi="Times New Roman" w:cs="Times New Roman"/>
                <w:sz w:val="28"/>
                <w:szCs w:val="28"/>
              </w:rPr>
            </w:pPr>
          </w:p>
        </w:tc>
        <w:tc>
          <w:tcPr>
            <w:tcW w:w="1425" w:type="pct"/>
          </w:tcPr>
          <w:p w14:paraId="45155A4D" w14:textId="77777777" w:rsidR="00B0587C" w:rsidRPr="00F73ABC" w:rsidRDefault="00B0587C" w:rsidP="00B0587C">
            <w:pPr>
              <w:pStyle w:val="ConsPlusNormal"/>
              <w:rPr>
                <w:rFonts w:ascii="Times New Roman" w:hAnsi="Times New Roman" w:cs="Times New Roman"/>
                <w:sz w:val="28"/>
                <w:szCs w:val="28"/>
              </w:rPr>
            </w:pPr>
          </w:p>
        </w:tc>
        <w:tc>
          <w:tcPr>
            <w:tcW w:w="1165" w:type="pct"/>
          </w:tcPr>
          <w:p w14:paraId="5F362638" w14:textId="77777777" w:rsidR="00B0587C" w:rsidRPr="00F73ABC" w:rsidRDefault="00B0587C" w:rsidP="00B0587C">
            <w:pPr>
              <w:pStyle w:val="ConsPlusNormal"/>
              <w:jc w:val="both"/>
              <w:rPr>
                <w:rFonts w:ascii="Times New Roman" w:hAnsi="Times New Roman" w:cs="Times New Roman"/>
                <w:sz w:val="28"/>
                <w:szCs w:val="28"/>
              </w:rPr>
            </w:pPr>
          </w:p>
        </w:tc>
        <w:tc>
          <w:tcPr>
            <w:tcW w:w="1505" w:type="pct"/>
          </w:tcPr>
          <w:p w14:paraId="3B6521EA"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031D9C43" w14:textId="77777777" w:rsidTr="00B0587C">
        <w:tc>
          <w:tcPr>
            <w:tcW w:w="226" w:type="pct"/>
          </w:tcPr>
          <w:p w14:paraId="7FFEC511" w14:textId="77777777" w:rsidR="00B0587C" w:rsidRPr="00F73ABC" w:rsidRDefault="00B0587C" w:rsidP="00B0587C">
            <w:pPr>
              <w:pStyle w:val="ConsPlusNormal"/>
              <w:jc w:val="both"/>
              <w:rPr>
                <w:rFonts w:ascii="Times New Roman" w:hAnsi="Times New Roman" w:cs="Times New Roman"/>
                <w:sz w:val="28"/>
                <w:szCs w:val="28"/>
              </w:rPr>
            </w:pPr>
          </w:p>
        </w:tc>
        <w:tc>
          <w:tcPr>
            <w:tcW w:w="679" w:type="pct"/>
          </w:tcPr>
          <w:p w14:paraId="6BDB0B51" w14:textId="77777777" w:rsidR="00B0587C" w:rsidRPr="00F73ABC" w:rsidRDefault="00B0587C" w:rsidP="00B0587C">
            <w:pPr>
              <w:pStyle w:val="ConsPlusNormal"/>
              <w:rPr>
                <w:rFonts w:ascii="Times New Roman" w:hAnsi="Times New Roman" w:cs="Times New Roman"/>
                <w:sz w:val="28"/>
                <w:szCs w:val="28"/>
              </w:rPr>
            </w:pPr>
          </w:p>
        </w:tc>
        <w:tc>
          <w:tcPr>
            <w:tcW w:w="1425" w:type="pct"/>
          </w:tcPr>
          <w:p w14:paraId="4D4E233A" w14:textId="77777777" w:rsidR="00B0587C" w:rsidRPr="00F73ABC" w:rsidRDefault="00B0587C" w:rsidP="00B0587C">
            <w:pPr>
              <w:pStyle w:val="ConsPlusNormal"/>
              <w:rPr>
                <w:rFonts w:ascii="Times New Roman" w:hAnsi="Times New Roman" w:cs="Times New Roman"/>
                <w:sz w:val="28"/>
                <w:szCs w:val="28"/>
              </w:rPr>
            </w:pPr>
          </w:p>
        </w:tc>
        <w:tc>
          <w:tcPr>
            <w:tcW w:w="1165" w:type="pct"/>
          </w:tcPr>
          <w:p w14:paraId="49AA4B33" w14:textId="77777777" w:rsidR="00B0587C" w:rsidRPr="00F73ABC" w:rsidRDefault="00B0587C" w:rsidP="00B0587C">
            <w:pPr>
              <w:pStyle w:val="ConsPlusNormal"/>
              <w:jc w:val="both"/>
              <w:rPr>
                <w:rFonts w:ascii="Times New Roman" w:hAnsi="Times New Roman" w:cs="Times New Roman"/>
                <w:sz w:val="28"/>
                <w:szCs w:val="28"/>
              </w:rPr>
            </w:pPr>
          </w:p>
        </w:tc>
        <w:tc>
          <w:tcPr>
            <w:tcW w:w="1505" w:type="pct"/>
          </w:tcPr>
          <w:p w14:paraId="2513C948" w14:textId="77777777" w:rsidR="00B0587C" w:rsidRPr="00F73ABC" w:rsidRDefault="00B0587C" w:rsidP="00B0587C">
            <w:pPr>
              <w:pStyle w:val="ConsPlusNormal"/>
              <w:jc w:val="both"/>
              <w:rPr>
                <w:rFonts w:ascii="Times New Roman" w:hAnsi="Times New Roman" w:cs="Times New Roman"/>
                <w:sz w:val="28"/>
                <w:szCs w:val="28"/>
              </w:rPr>
            </w:pPr>
          </w:p>
        </w:tc>
      </w:tr>
    </w:tbl>
    <w:p w14:paraId="2200664C" w14:textId="77777777" w:rsidR="00B0587C" w:rsidRPr="00F73ABC" w:rsidRDefault="00B0587C" w:rsidP="00B0587C">
      <w:pPr>
        <w:pStyle w:val="ConsPlusNormal"/>
        <w:ind w:firstLine="709"/>
        <w:jc w:val="both"/>
        <w:rPr>
          <w:rFonts w:ascii="Times New Roman" w:hAnsi="Times New Roman" w:cs="Times New Roman"/>
          <w:sz w:val="28"/>
          <w:szCs w:val="28"/>
        </w:rPr>
      </w:pPr>
    </w:p>
    <w:p w14:paraId="04612EAF"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vertAlign w:val="superscript"/>
        </w:rPr>
        <w:t xml:space="preserve">1 </w:t>
      </w:r>
      <w:r w:rsidRPr="00F73ABC">
        <w:rPr>
          <w:rFonts w:ascii="Times New Roman" w:hAnsi="Times New Roman" w:cs="Times New Roman"/>
          <w:sz w:val="28"/>
          <w:szCs w:val="28"/>
        </w:rPr>
        <w:t>Указывается вид предполагаемое наименование правового акта.</w:t>
      </w:r>
    </w:p>
    <w:p w14:paraId="1F48951E"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3E8D5373"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4EC73B6B"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4C3F4D24"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lastRenderedPageBreak/>
        <w:t xml:space="preserve">Таблица </w:t>
      </w:r>
      <w:r>
        <w:rPr>
          <w:rFonts w:ascii="Times New Roman" w:hAnsi="Times New Roman" w:cs="Times New Roman"/>
          <w:sz w:val="28"/>
          <w:szCs w:val="28"/>
        </w:rPr>
        <w:t>5</w:t>
      </w:r>
    </w:p>
    <w:p w14:paraId="337F2CAE" w14:textId="77777777" w:rsidR="00B0587C" w:rsidRPr="00F73ABC" w:rsidRDefault="00B0587C" w:rsidP="00B0587C">
      <w:pPr>
        <w:pStyle w:val="ConsPlusNormal"/>
        <w:ind w:firstLine="709"/>
        <w:jc w:val="both"/>
        <w:rPr>
          <w:rFonts w:ascii="Times New Roman" w:hAnsi="Times New Roman" w:cs="Times New Roman"/>
          <w:sz w:val="28"/>
          <w:szCs w:val="28"/>
        </w:rPr>
      </w:pPr>
    </w:p>
    <w:p w14:paraId="30E1D771" w14:textId="77777777" w:rsidR="00B0587C" w:rsidRPr="00F73ABC" w:rsidRDefault="00B0587C" w:rsidP="00B0587C">
      <w:pPr>
        <w:pStyle w:val="ConsPlusNormal"/>
        <w:ind w:firstLine="709"/>
        <w:jc w:val="center"/>
        <w:rPr>
          <w:rFonts w:ascii="Times New Roman" w:hAnsi="Times New Roman" w:cs="Times New Roman"/>
          <w:sz w:val="28"/>
          <w:szCs w:val="28"/>
        </w:rPr>
      </w:pPr>
      <w:bookmarkStart w:id="41" w:name="P829"/>
      <w:bookmarkEnd w:id="41"/>
      <w:r w:rsidRPr="00F73ABC">
        <w:rPr>
          <w:rFonts w:ascii="Times New Roman" w:hAnsi="Times New Roman" w:cs="Times New Roman"/>
          <w:sz w:val="28"/>
          <w:szCs w:val="28"/>
        </w:rPr>
        <w:t>План</w:t>
      </w:r>
    </w:p>
    <w:p w14:paraId="6312E7C9"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w:t>
      </w:r>
      <w:r w:rsidRPr="00F73ABC">
        <w:rPr>
          <w:rFonts w:ascii="Times New Roman" w:hAnsi="Times New Roman" w:cs="Times New Roman"/>
          <w:sz w:val="28"/>
          <w:szCs w:val="28"/>
        </w:rPr>
        <w:t>ной программы</w:t>
      </w:r>
    </w:p>
    <w:p w14:paraId="6752ECC6" w14:textId="77777777" w:rsidR="00B0587C" w:rsidRPr="00F73ABC" w:rsidRDefault="00B0587C" w:rsidP="00B0587C">
      <w:pPr>
        <w:pStyle w:val="ConsPlusNormal"/>
        <w:ind w:firstLine="709"/>
        <w:jc w:val="both"/>
        <w:rPr>
          <w:rFonts w:ascii="Times New Roman" w:hAnsi="Times New Roman" w:cs="Times New Roman"/>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2098"/>
        <w:gridCol w:w="1644"/>
        <w:gridCol w:w="1273"/>
        <w:gridCol w:w="1417"/>
        <w:gridCol w:w="1560"/>
        <w:gridCol w:w="1842"/>
        <w:gridCol w:w="2127"/>
      </w:tblGrid>
      <w:tr w:rsidR="00B0587C" w:rsidRPr="00F73ABC" w14:paraId="477F918B" w14:textId="77777777" w:rsidTr="00B0587C">
        <w:tc>
          <w:tcPr>
            <w:tcW w:w="2640" w:type="dxa"/>
            <w:vMerge w:val="restart"/>
          </w:tcPr>
          <w:p w14:paraId="73525133"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Наименование </w:t>
            </w:r>
            <w:r>
              <w:rPr>
                <w:rFonts w:ascii="Times New Roman" w:hAnsi="Times New Roman" w:cs="Times New Roman"/>
                <w:szCs w:val="22"/>
              </w:rPr>
              <w:t xml:space="preserve">муниципальной </w:t>
            </w:r>
            <w:r w:rsidRPr="00F73ABC">
              <w:rPr>
                <w:rFonts w:ascii="Times New Roman" w:hAnsi="Times New Roman" w:cs="Times New Roman"/>
                <w:szCs w:val="22"/>
              </w:rPr>
              <w:t xml:space="preserve">программы, подпрограммы </w:t>
            </w:r>
            <w:r>
              <w:rPr>
                <w:rFonts w:ascii="Times New Roman" w:hAnsi="Times New Roman" w:cs="Times New Roman"/>
                <w:szCs w:val="22"/>
              </w:rPr>
              <w:t>муниципальной</w:t>
            </w:r>
            <w:r w:rsidRPr="00F73ABC">
              <w:rPr>
                <w:rFonts w:ascii="Times New Roman" w:hAnsi="Times New Roman" w:cs="Times New Roman"/>
                <w:szCs w:val="22"/>
              </w:rPr>
              <w:t xml:space="preserve"> программы, основного мероприятия </w:t>
            </w:r>
          </w:p>
        </w:tc>
        <w:tc>
          <w:tcPr>
            <w:tcW w:w="2098" w:type="dxa"/>
            <w:vMerge w:val="restart"/>
          </w:tcPr>
          <w:p w14:paraId="38021999"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Ответственный исполнитель, соисполнитель, участник </w:t>
            </w:r>
            <w:r w:rsidRPr="00F73ABC">
              <w:rPr>
                <w:rFonts w:ascii="Times New Roman" w:hAnsi="Times New Roman" w:cs="Times New Roman"/>
                <w:szCs w:val="22"/>
                <w:vertAlign w:val="superscript"/>
              </w:rPr>
              <w:t>1</w:t>
            </w:r>
          </w:p>
        </w:tc>
        <w:tc>
          <w:tcPr>
            <w:tcW w:w="1644" w:type="dxa"/>
            <w:vMerge w:val="restart"/>
          </w:tcPr>
          <w:p w14:paraId="439CD70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Годы реализации</w:t>
            </w:r>
          </w:p>
        </w:tc>
        <w:tc>
          <w:tcPr>
            <w:tcW w:w="8219" w:type="dxa"/>
            <w:gridSpan w:val="5"/>
          </w:tcPr>
          <w:p w14:paraId="72F1F63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Оценка расходов (тыс. руб., в ценах соответствующих лет)</w:t>
            </w:r>
          </w:p>
        </w:tc>
      </w:tr>
      <w:tr w:rsidR="00B0587C" w:rsidRPr="00F73ABC" w14:paraId="2FE71431" w14:textId="77777777" w:rsidTr="00B0587C">
        <w:tc>
          <w:tcPr>
            <w:tcW w:w="2640" w:type="dxa"/>
            <w:vMerge/>
          </w:tcPr>
          <w:p w14:paraId="03FF5B30" w14:textId="77777777" w:rsidR="00B0587C" w:rsidRPr="00F73ABC" w:rsidRDefault="00B0587C" w:rsidP="00B0587C"/>
        </w:tc>
        <w:tc>
          <w:tcPr>
            <w:tcW w:w="2098" w:type="dxa"/>
            <w:vMerge/>
          </w:tcPr>
          <w:p w14:paraId="765A042B" w14:textId="77777777" w:rsidR="00B0587C" w:rsidRPr="00F73ABC" w:rsidRDefault="00B0587C" w:rsidP="00B0587C"/>
        </w:tc>
        <w:tc>
          <w:tcPr>
            <w:tcW w:w="1644" w:type="dxa"/>
            <w:vMerge/>
          </w:tcPr>
          <w:p w14:paraId="765EED9D" w14:textId="77777777" w:rsidR="00B0587C" w:rsidRPr="00F73ABC" w:rsidRDefault="00B0587C" w:rsidP="00B0587C"/>
        </w:tc>
        <w:tc>
          <w:tcPr>
            <w:tcW w:w="1273" w:type="dxa"/>
          </w:tcPr>
          <w:p w14:paraId="32CE93F3"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Всего</w:t>
            </w:r>
          </w:p>
        </w:tc>
        <w:tc>
          <w:tcPr>
            <w:tcW w:w="1417" w:type="dxa"/>
          </w:tcPr>
          <w:p w14:paraId="3A0EAB1E"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560" w:type="dxa"/>
          </w:tcPr>
          <w:p w14:paraId="5FC76F92"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842" w:type="dxa"/>
          </w:tcPr>
          <w:p w14:paraId="01100D6F"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Местные бюджеты </w:t>
            </w:r>
          </w:p>
        </w:tc>
        <w:tc>
          <w:tcPr>
            <w:tcW w:w="2127" w:type="dxa"/>
          </w:tcPr>
          <w:p w14:paraId="5FE0032F"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r>
      <w:tr w:rsidR="00B0587C" w:rsidRPr="00F73ABC" w14:paraId="05BC670A" w14:textId="77777777" w:rsidTr="00B0587C">
        <w:tc>
          <w:tcPr>
            <w:tcW w:w="2640" w:type="dxa"/>
          </w:tcPr>
          <w:p w14:paraId="4EFE733E"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w:t>
            </w:r>
          </w:p>
        </w:tc>
        <w:tc>
          <w:tcPr>
            <w:tcW w:w="2098" w:type="dxa"/>
          </w:tcPr>
          <w:p w14:paraId="1297EA64"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2</w:t>
            </w:r>
          </w:p>
        </w:tc>
        <w:tc>
          <w:tcPr>
            <w:tcW w:w="1644" w:type="dxa"/>
          </w:tcPr>
          <w:p w14:paraId="6907C223"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3</w:t>
            </w:r>
          </w:p>
        </w:tc>
        <w:tc>
          <w:tcPr>
            <w:tcW w:w="1273" w:type="dxa"/>
          </w:tcPr>
          <w:p w14:paraId="69AFA150"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4</w:t>
            </w:r>
          </w:p>
        </w:tc>
        <w:tc>
          <w:tcPr>
            <w:tcW w:w="1417" w:type="dxa"/>
          </w:tcPr>
          <w:p w14:paraId="11CC69C9"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5</w:t>
            </w:r>
          </w:p>
        </w:tc>
        <w:tc>
          <w:tcPr>
            <w:tcW w:w="1560" w:type="dxa"/>
          </w:tcPr>
          <w:p w14:paraId="6A02F0D3"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6</w:t>
            </w:r>
          </w:p>
        </w:tc>
        <w:tc>
          <w:tcPr>
            <w:tcW w:w="1842" w:type="dxa"/>
          </w:tcPr>
          <w:p w14:paraId="0DDDC052"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7</w:t>
            </w:r>
          </w:p>
        </w:tc>
        <w:tc>
          <w:tcPr>
            <w:tcW w:w="2127" w:type="dxa"/>
          </w:tcPr>
          <w:p w14:paraId="0F27D253"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8</w:t>
            </w:r>
          </w:p>
        </w:tc>
      </w:tr>
      <w:tr w:rsidR="00B0587C" w:rsidRPr="00F73ABC" w14:paraId="5A415206" w14:textId="77777777" w:rsidTr="00B0587C">
        <w:tc>
          <w:tcPr>
            <w:tcW w:w="2640" w:type="dxa"/>
            <w:vMerge w:val="restart"/>
          </w:tcPr>
          <w:p w14:paraId="27C9968B" w14:textId="77777777" w:rsidR="00B0587C" w:rsidRPr="00F73ABC" w:rsidRDefault="00B0587C" w:rsidP="00B0587C">
            <w:pPr>
              <w:pStyle w:val="ConsPlusNormal"/>
              <w:rPr>
                <w:rFonts w:ascii="Times New Roman" w:hAnsi="Times New Roman" w:cs="Times New Roman"/>
                <w:szCs w:val="22"/>
              </w:rPr>
            </w:pPr>
            <w:r>
              <w:rPr>
                <w:rFonts w:ascii="Times New Roman" w:hAnsi="Times New Roman" w:cs="Times New Roman"/>
                <w:szCs w:val="22"/>
              </w:rPr>
              <w:t xml:space="preserve">Муниципальная </w:t>
            </w:r>
            <w:r w:rsidRPr="00F73ABC">
              <w:rPr>
                <w:rFonts w:ascii="Times New Roman" w:hAnsi="Times New Roman" w:cs="Times New Roman"/>
                <w:szCs w:val="22"/>
              </w:rPr>
              <w:t>программа</w:t>
            </w:r>
          </w:p>
        </w:tc>
        <w:tc>
          <w:tcPr>
            <w:tcW w:w="2098" w:type="dxa"/>
          </w:tcPr>
          <w:p w14:paraId="7BA116E7"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6DF895E6"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273" w:type="dxa"/>
          </w:tcPr>
          <w:p w14:paraId="749B8DAA"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0E96AF5E"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45D25F52"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329FB324"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33A84A90"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4949E7CE" w14:textId="77777777" w:rsidTr="00B0587C">
        <w:tc>
          <w:tcPr>
            <w:tcW w:w="2640" w:type="dxa"/>
            <w:vMerge/>
          </w:tcPr>
          <w:p w14:paraId="16F4969C" w14:textId="77777777" w:rsidR="00B0587C" w:rsidRPr="00F73ABC" w:rsidRDefault="00B0587C" w:rsidP="00B0587C"/>
        </w:tc>
        <w:tc>
          <w:tcPr>
            <w:tcW w:w="2098" w:type="dxa"/>
          </w:tcPr>
          <w:p w14:paraId="40429DC3"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56AB196E"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1273" w:type="dxa"/>
          </w:tcPr>
          <w:p w14:paraId="7CFB77C2"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62E55C5"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4A9D4FFD"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10128C8E"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32A6EFCA"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734CAF54" w14:textId="77777777" w:rsidTr="00B0587C">
        <w:tc>
          <w:tcPr>
            <w:tcW w:w="2640" w:type="dxa"/>
            <w:vMerge/>
          </w:tcPr>
          <w:p w14:paraId="334EB85B" w14:textId="77777777" w:rsidR="00B0587C" w:rsidRPr="00F73ABC" w:rsidRDefault="00B0587C" w:rsidP="00B0587C"/>
        </w:tc>
        <w:tc>
          <w:tcPr>
            <w:tcW w:w="2098" w:type="dxa"/>
          </w:tcPr>
          <w:p w14:paraId="6E0351D3"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1066F288"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Третий год реализации</w:t>
            </w:r>
          </w:p>
        </w:tc>
        <w:tc>
          <w:tcPr>
            <w:tcW w:w="1273" w:type="dxa"/>
          </w:tcPr>
          <w:p w14:paraId="58730E04"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0ED9BA6"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4679143C"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2E0A0EF9"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52ED43BE"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7C30FF06" w14:textId="77777777" w:rsidTr="00B0587C">
        <w:tc>
          <w:tcPr>
            <w:tcW w:w="2640" w:type="dxa"/>
            <w:vMerge/>
          </w:tcPr>
          <w:p w14:paraId="5FEF2B84" w14:textId="77777777" w:rsidR="00B0587C" w:rsidRPr="00F73ABC" w:rsidRDefault="00B0587C" w:rsidP="00B0587C"/>
        </w:tc>
        <w:tc>
          <w:tcPr>
            <w:tcW w:w="2098" w:type="dxa"/>
          </w:tcPr>
          <w:p w14:paraId="7565467C"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494DF397"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1273" w:type="dxa"/>
          </w:tcPr>
          <w:p w14:paraId="4E86BB1A"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21C4A6B8"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103CA542"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019C823D"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6C3D068B"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43F2B7A2" w14:textId="77777777" w:rsidTr="00B0587C">
        <w:tc>
          <w:tcPr>
            <w:tcW w:w="2640" w:type="dxa"/>
          </w:tcPr>
          <w:p w14:paraId="7EB49092"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w:t>
            </w:r>
          </w:p>
        </w:tc>
        <w:tc>
          <w:tcPr>
            <w:tcW w:w="2098" w:type="dxa"/>
          </w:tcPr>
          <w:p w14:paraId="701B39EE"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5F8A5A44"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59B5D7D1"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30254318"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208BC537"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2D198C20"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4821637E"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FB24730" w14:textId="77777777" w:rsidTr="00B0587C">
        <w:tc>
          <w:tcPr>
            <w:tcW w:w="2640" w:type="dxa"/>
            <w:vMerge w:val="restart"/>
          </w:tcPr>
          <w:p w14:paraId="517B9A0B"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Подпрограмма 1</w:t>
            </w:r>
          </w:p>
        </w:tc>
        <w:tc>
          <w:tcPr>
            <w:tcW w:w="2098" w:type="dxa"/>
          </w:tcPr>
          <w:p w14:paraId="0DD169D2"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35D55E41"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273" w:type="dxa"/>
          </w:tcPr>
          <w:p w14:paraId="558DA998"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36B01F16"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1DA553EE"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6A918921"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6C46B59D"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7C35E19" w14:textId="77777777" w:rsidTr="00B0587C">
        <w:tc>
          <w:tcPr>
            <w:tcW w:w="2640" w:type="dxa"/>
            <w:vMerge/>
          </w:tcPr>
          <w:p w14:paraId="2561DFB8" w14:textId="77777777" w:rsidR="00B0587C" w:rsidRPr="00F73ABC" w:rsidRDefault="00B0587C" w:rsidP="00B0587C"/>
        </w:tc>
        <w:tc>
          <w:tcPr>
            <w:tcW w:w="2098" w:type="dxa"/>
          </w:tcPr>
          <w:p w14:paraId="36D0633F"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737C33B6"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1273" w:type="dxa"/>
          </w:tcPr>
          <w:p w14:paraId="7ED8C66C"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D41206F"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26861E43"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0243C550"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7CF540C9"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42242A1C" w14:textId="77777777" w:rsidTr="00B0587C">
        <w:tc>
          <w:tcPr>
            <w:tcW w:w="2640" w:type="dxa"/>
            <w:vMerge/>
          </w:tcPr>
          <w:p w14:paraId="4CFDD865" w14:textId="77777777" w:rsidR="00B0587C" w:rsidRPr="00F73ABC" w:rsidRDefault="00B0587C" w:rsidP="00B0587C"/>
        </w:tc>
        <w:tc>
          <w:tcPr>
            <w:tcW w:w="2098" w:type="dxa"/>
          </w:tcPr>
          <w:p w14:paraId="41638970"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229C5300"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Третий год реализации</w:t>
            </w:r>
          </w:p>
        </w:tc>
        <w:tc>
          <w:tcPr>
            <w:tcW w:w="1273" w:type="dxa"/>
          </w:tcPr>
          <w:p w14:paraId="6228DB26"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46C2AD4"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54B3E1AE"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13E5A1D0"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6B7D549E"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02C785A1" w14:textId="77777777" w:rsidTr="00B0587C">
        <w:tc>
          <w:tcPr>
            <w:tcW w:w="2640" w:type="dxa"/>
            <w:vMerge/>
          </w:tcPr>
          <w:p w14:paraId="00703FA1" w14:textId="77777777" w:rsidR="00B0587C" w:rsidRPr="00F73ABC" w:rsidRDefault="00B0587C" w:rsidP="00B0587C"/>
        </w:tc>
        <w:tc>
          <w:tcPr>
            <w:tcW w:w="2098" w:type="dxa"/>
          </w:tcPr>
          <w:p w14:paraId="6D45B397"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2607993A"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1273" w:type="dxa"/>
          </w:tcPr>
          <w:p w14:paraId="0C8DFE58"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3E633941"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7F9850CB"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11608851"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3F5A359C"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202B667B" w14:textId="77777777" w:rsidTr="00B0587C">
        <w:tc>
          <w:tcPr>
            <w:tcW w:w="2640" w:type="dxa"/>
          </w:tcPr>
          <w:p w14:paraId="3B5E30CE"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lastRenderedPageBreak/>
              <w:t>Итого</w:t>
            </w:r>
          </w:p>
        </w:tc>
        <w:tc>
          <w:tcPr>
            <w:tcW w:w="2098" w:type="dxa"/>
          </w:tcPr>
          <w:p w14:paraId="278314F9"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6AC85F88"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2405E4C3"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1125C62A"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712FEB02"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56579CF1"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7A2CB512"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226C0B1" w14:textId="77777777" w:rsidTr="00B0587C">
        <w:tc>
          <w:tcPr>
            <w:tcW w:w="2640" w:type="dxa"/>
          </w:tcPr>
          <w:p w14:paraId="3C0748BD"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2098" w:type="dxa"/>
          </w:tcPr>
          <w:p w14:paraId="7E7E3C25"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4BD64E34"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7782F6FB"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7649F012"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0D8BCA2B"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46D78F30"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569D0DC9"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5CB2CABF" w14:textId="77777777" w:rsidTr="00B0587C">
        <w:tc>
          <w:tcPr>
            <w:tcW w:w="2640" w:type="dxa"/>
            <w:vMerge w:val="restart"/>
          </w:tcPr>
          <w:p w14:paraId="03BB3CFE"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Основное мероприятие 1.1</w:t>
            </w:r>
          </w:p>
        </w:tc>
        <w:tc>
          <w:tcPr>
            <w:tcW w:w="2098" w:type="dxa"/>
          </w:tcPr>
          <w:p w14:paraId="411F84F6"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713C9D0B"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273" w:type="dxa"/>
          </w:tcPr>
          <w:p w14:paraId="3D619A5E"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646BED3A"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1B78A530"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7E65D11D"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23144BF5"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7EBBC0D0" w14:textId="77777777" w:rsidTr="00B0587C">
        <w:tc>
          <w:tcPr>
            <w:tcW w:w="2640" w:type="dxa"/>
            <w:vMerge/>
          </w:tcPr>
          <w:p w14:paraId="5218EBEF" w14:textId="77777777" w:rsidR="00B0587C" w:rsidRPr="00F73ABC" w:rsidRDefault="00B0587C" w:rsidP="00B0587C"/>
        </w:tc>
        <w:tc>
          <w:tcPr>
            <w:tcW w:w="2098" w:type="dxa"/>
          </w:tcPr>
          <w:p w14:paraId="212014E8"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66CEBD07"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1273" w:type="dxa"/>
          </w:tcPr>
          <w:p w14:paraId="2436B0F4"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612F3A55"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6BDDC9D5"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3694F35B"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0B48B105"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051BA5F5" w14:textId="77777777" w:rsidTr="00B0587C">
        <w:tc>
          <w:tcPr>
            <w:tcW w:w="2640" w:type="dxa"/>
            <w:vMerge/>
          </w:tcPr>
          <w:p w14:paraId="03E0EE04" w14:textId="77777777" w:rsidR="00B0587C" w:rsidRPr="00F73ABC" w:rsidRDefault="00B0587C" w:rsidP="00B0587C"/>
        </w:tc>
        <w:tc>
          <w:tcPr>
            <w:tcW w:w="2098" w:type="dxa"/>
          </w:tcPr>
          <w:p w14:paraId="6717CC11"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16FCA65C"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Третий год реализации</w:t>
            </w:r>
          </w:p>
        </w:tc>
        <w:tc>
          <w:tcPr>
            <w:tcW w:w="1273" w:type="dxa"/>
          </w:tcPr>
          <w:p w14:paraId="7586C666"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4E7632FC"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278ED82C"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2E07D5AB"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7D9CD81C"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50416580" w14:textId="77777777" w:rsidTr="00B0587C">
        <w:tc>
          <w:tcPr>
            <w:tcW w:w="2640" w:type="dxa"/>
            <w:vMerge/>
          </w:tcPr>
          <w:p w14:paraId="10BA5E2E" w14:textId="77777777" w:rsidR="00B0587C" w:rsidRPr="00F73ABC" w:rsidRDefault="00B0587C" w:rsidP="00B0587C"/>
        </w:tc>
        <w:tc>
          <w:tcPr>
            <w:tcW w:w="2098" w:type="dxa"/>
          </w:tcPr>
          <w:p w14:paraId="58BBCAB3"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375C1383"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1273" w:type="dxa"/>
          </w:tcPr>
          <w:p w14:paraId="6265644D"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66C5C466"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4C0C6282"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122BECD2"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3A28F4BA"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3FDD9CA6" w14:textId="77777777" w:rsidTr="00B0587C">
        <w:tc>
          <w:tcPr>
            <w:tcW w:w="2640" w:type="dxa"/>
          </w:tcPr>
          <w:p w14:paraId="77DFC8D9"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w:t>
            </w:r>
          </w:p>
        </w:tc>
        <w:tc>
          <w:tcPr>
            <w:tcW w:w="2098" w:type="dxa"/>
          </w:tcPr>
          <w:p w14:paraId="5F291581"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462AECA0"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77C48C24"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4A412EFF"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41B4D875"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51E0E8F4"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3C55BA6C"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157F1AF1" w14:textId="77777777" w:rsidTr="00B0587C">
        <w:tc>
          <w:tcPr>
            <w:tcW w:w="2640" w:type="dxa"/>
          </w:tcPr>
          <w:p w14:paraId="33CF56DC"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2098" w:type="dxa"/>
          </w:tcPr>
          <w:p w14:paraId="3444057F"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3093AF3B"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2CB638F6"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65B3F6A1"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44096058"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36C1F25A"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497B2D21" w14:textId="77777777" w:rsidR="00B0587C" w:rsidRPr="00F73ABC" w:rsidRDefault="00B0587C" w:rsidP="00B0587C">
            <w:pPr>
              <w:pStyle w:val="ConsPlusNormal"/>
              <w:jc w:val="both"/>
              <w:rPr>
                <w:rFonts w:ascii="Times New Roman" w:hAnsi="Times New Roman" w:cs="Times New Roman"/>
                <w:szCs w:val="22"/>
              </w:rPr>
            </w:pPr>
          </w:p>
        </w:tc>
      </w:tr>
    </w:tbl>
    <w:p w14:paraId="48393BC2" w14:textId="77777777" w:rsidR="00B0587C" w:rsidRPr="00F73ABC" w:rsidRDefault="00B0587C" w:rsidP="00B0587C">
      <w:pPr>
        <w:ind w:firstLine="709"/>
        <w:rPr>
          <w:sz w:val="28"/>
          <w:szCs w:val="28"/>
        </w:rPr>
      </w:pPr>
    </w:p>
    <w:p w14:paraId="56B661C2" w14:textId="77777777" w:rsidR="00B0587C" w:rsidRPr="00F73ABC" w:rsidRDefault="00B0587C" w:rsidP="00B0587C">
      <w:pPr>
        <w:ind w:firstLine="709"/>
        <w:rPr>
          <w:sz w:val="28"/>
          <w:szCs w:val="28"/>
        </w:rPr>
      </w:pPr>
      <w:r w:rsidRPr="00F73ABC">
        <w:rPr>
          <w:sz w:val="28"/>
          <w:szCs w:val="28"/>
          <w:vertAlign w:val="superscript"/>
        </w:rPr>
        <w:t>1</w:t>
      </w:r>
      <w:r w:rsidRPr="00F73ABC">
        <w:rPr>
          <w:sz w:val="28"/>
          <w:szCs w:val="28"/>
        </w:rPr>
        <w:t xml:space="preserve"> Для уровня </w:t>
      </w:r>
      <w:r>
        <w:rPr>
          <w:sz w:val="28"/>
          <w:szCs w:val="28"/>
        </w:rPr>
        <w:t>муниципальной</w:t>
      </w:r>
      <w:r w:rsidRPr="00F73ABC">
        <w:rPr>
          <w:sz w:val="28"/>
          <w:szCs w:val="28"/>
        </w:rPr>
        <w:t xml:space="preserve"> программы указывается ответственный исполнитель, подпрограммы – соисполнитель, основного мероприятия – участник, для проектов графа не заполняется</w:t>
      </w:r>
    </w:p>
    <w:p w14:paraId="2DD138FA" w14:textId="77777777" w:rsidR="00B0587C" w:rsidRPr="00F73ABC" w:rsidRDefault="00B0587C" w:rsidP="00B0587C">
      <w:pPr>
        <w:ind w:firstLine="709"/>
        <w:rPr>
          <w:sz w:val="28"/>
          <w:szCs w:val="28"/>
        </w:rPr>
      </w:pPr>
    </w:p>
    <w:p w14:paraId="4E839F11"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2A7A3D9F"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2E9ACC90"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03A674F3" w14:textId="77777777" w:rsidR="00B0587C" w:rsidRDefault="00B0587C" w:rsidP="00B0587C">
      <w:pPr>
        <w:pStyle w:val="ConsPlusNormal"/>
        <w:ind w:firstLine="709"/>
        <w:jc w:val="right"/>
        <w:outlineLvl w:val="2"/>
        <w:rPr>
          <w:rFonts w:ascii="Times New Roman" w:hAnsi="Times New Roman" w:cs="Times New Roman"/>
          <w:sz w:val="28"/>
          <w:szCs w:val="28"/>
        </w:rPr>
      </w:pPr>
    </w:p>
    <w:p w14:paraId="23E15071" w14:textId="77777777" w:rsidR="00B0587C" w:rsidRDefault="00B0587C" w:rsidP="00B0587C">
      <w:pPr>
        <w:pStyle w:val="ConsPlusNormal"/>
        <w:ind w:firstLine="709"/>
        <w:jc w:val="right"/>
        <w:outlineLvl w:val="2"/>
        <w:rPr>
          <w:rFonts w:ascii="Times New Roman" w:hAnsi="Times New Roman" w:cs="Times New Roman"/>
          <w:sz w:val="28"/>
          <w:szCs w:val="28"/>
        </w:rPr>
      </w:pPr>
    </w:p>
    <w:p w14:paraId="15D7C171" w14:textId="77777777" w:rsidR="00B0587C" w:rsidRDefault="00B0587C" w:rsidP="00B0587C">
      <w:pPr>
        <w:pStyle w:val="ConsPlusNormal"/>
        <w:ind w:firstLine="709"/>
        <w:jc w:val="right"/>
        <w:outlineLvl w:val="2"/>
        <w:rPr>
          <w:rFonts w:ascii="Times New Roman" w:hAnsi="Times New Roman" w:cs="Times New Roman"/>
          <w:sz w:val="28"/>
          <w:szCs w:val="28"/>
        </w:rPr>
      </w:pPr>
    </w:p>
    <w:p w14:paraId="1124BCFB" w14:textId="77777777" w:rsidR="00B0587C" w:rsidRDefault="00B0587C" w:rsidP="00B0587C">
      <w:pPr>
        <w:pStyle w:val="ConsPlusNormal"/>
        <w:ind w:firstLine="709"/>
        <w:jc w:val="right"/>
        <w:outlineLvl w:val="2"/>
        <w:rPr>
          <w:rFonts w:ascii="Times New Roman" w:hAnsi="Times New Roman" w:cs="Times New Roman"/>
          <w:sz w:val="28"/>
          <w:szCs w:val="28"/>
        </w:rPr>
      </w:pPr>
    </w:p>
    <w:p w14:paraId="4972B41D" w14:textId="77777777" w:rsidR="00B0587C" w:rsidRDefault="00B0587C" w:rsidP="00B0587C">
      <w:pPr>
        <w:pStyle w:val="ConsPlusNormal"/>
        <w:ind w:firstLine="709"/>
        <w:jc w:val="right"/>
        <w:outlineLvl w:val="2"/>
        <w:rPr>
          <w:rFonts w:ascii="Times New Roman" w:hAnsi="Times New Roman" w:cs="Times New Roman"/>
          <w:sz w:val="28"/>
          <w:szCs w:val="28"/>
        </w:rPr>
      </w:pPr>
    </w:p>
    <w:p w14:paraId="50748896" w14:textId="77777777" w:rsidR="00B0587C" w:rsidRDefault="00B0587C" w:rsidP="00B0587C">
      <w:pPr>
        <w:pStyle w:val="ConsPlusNormal"/>
        <w:ind w:firstLine="709"/>
        <w:jc w:val="right"/>
        <w:outlineLvl w:val="2"/>
        <w:rPr>
          <w:rFonts w:ascii="Times New Roman" w:hAnsi="Times New Roman" w:cs="Times New Roman"/>
          <w:sz w:val="28"/>
          <w:szCs w:val="28"/>
        </w:rPr>
      </w:pPr>
    </w:p>
    <w:p w14:paraId="21A8CA58" w14:textId="77777777" w:rsidR="00B0587C" w:rsidRDefault="00B0587C" w:rsidP="00B0587C">
      <w:pPr>
        <w:pStyle w:val="ConsPlusNormal"/>
        <w:ind w:firstLine="709"/>
        <w:jc w:val="right"/>
        <w:outlineLvl w:val="2"/>
        <w:rPr>
          <w:rFonts w:ascii="Times New Roman" w:hAnsi="Times New Roman" w:cs="Times New Roman"/>
          <w:sz w:val="28"/>
          <w:szCs w:val="28"/>
        </w:rPr>
      </w:pPr>
    </w:p>
    <w:p w14:paraId="6367625D" w14:textId="77777777" w:rsidR="00B0587C" w:rsidRDefault="00B0587C" w:rsidP="00B0587C">
      <w:pPr>
        <w:pStyle w:val="ConsPlusNormal"/>
        <w:ind w:firstLine="709"/>
        <w:jc w:val="right"/>
        <w:outlineLvl w:val="2"/>
        <w:rPr>
          <w:rFonts w:ascii="Times New Roman" w:hAnsi="Times New Roman" w:cs="Times New Roman"/>
          <w:sz w:val="28"/>
          <w:szCs w:val="28"/>
        </w:rPr>
      </w:pPr>
    </w:p>
    <w:p w14:paraId="1035862B" w14:textId="77777777" w:rsidR="00B0587C" w:rsidRDefault="00B0587C" w:rsidP="00B0587C">
      <w:pPr>
        <w:pStyle w:val="ConsPlusNormal"/>
        <w:ind w:firstLine="709"/>
        <w:jc w:val="right"/>
        <w:outlineLvl w:val="2"/>
        <w:rPr>
          <w:rFonts w:ascii="Times New Roman" w:hAnsi="Times New Roman" w:cs="Times New Roman"/>
          <w:sz w:val="28"/>
          <w:szCs w:val="28"/>
        </w:rPr>
      </w:pPr>
    </w:p>
    <w:p w14:paraId="7068E72D"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03799519"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lastRenderedPageBreak/>
        <w:t xml:space="preserve">Таблица </w:t>
      </w:r>
      <w:r>
        <w:rPr>
          <w:rFonts w:ascii="Times New Roman" w:hAnsi="Times New Roman" w:cs="Times New Roman"/>
          <w:sz w:val="28"/>
          <w:szCs w:val="28"/>
        </w:rPr>
        <w:t>5</w:t>
      </w:r>
      <w:r w:rsidRPr="00F73ABC">
        <w:rPr>
          <w:rFonts w:ascii="Times New Roman" w:hAnsi="Times New Roman" w:cs="Times New Roman"/>
          <w:sz w:val="28"/>
          <w:szCs w:val="28"/>
        </w:rPr>
        <w:t>а</w:t>
      </w:r>
    </w:p>
    <w:p w14:paraId="6A599B59" w14:textId="77777777" w:rsidR="00B0587C" w:rsidRPr="00F73ABC" w:rsidRDefault="00B0587C" w:rsidP="00B0587C">
      <w:pPr>
        <w:pStyle w:val="ConsPlusNormal"/>
        <w:ind w:firstLine="709"/>
        <w:jc w:val="both"/>
        <w:rPr>
          <w:rFonts w:ascii="Times New Roman" w:hAnsi="Times New Roman" w:cs="Times New Roman"/>
          <w:sz w:val="28"/>
          <w:szCs w:val="28"/>
        </w:rPr>
      </w:pPr>
    </w:p>
    <w:p w14:paraId="0AA9992D"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Сведения о фактических расходах на реализацию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2765FFC8" w14:textId="77777777" w:rsidR="00B0587C" w:rsidRPr="00F73ABC" w:rsidRDefault="00B0587C" w:rsidP="00B0587C">
      <w:pPr>
        <w:pStyle w:val="ConsPlusNormal"/>
        <w:ind w:firstLine="709"/>
        <w:jc w:val="both"/>
        <w:rPr>
          <w:rFonts w:ascii="Times New Roman" w:hAnsi="Times New Roman" w:cs="Times New Roman"/>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2098"/>
        <w:gridCol w:w="1644"/>
        <w:gridCol w:w="1273"/>
        <w:gridCol w:w="1417"/>
        <w:gridCol w:w="1560"/>
        <w:gridCol w:w="1842"/>
        <w:gridCol w:w="2127"/>
      </w:tblGrid>
      <w:tr w:rsidR="00B0587C" w:rsidRPr="00F73ABC" w14:paraId="64B0A923" w14:textId="77777777" w:rsidTr="00B0587C">
        <w:tc>
          <w:tcPr>
            <w:tcW w:w="2640" w:type="dxa"/>
            <w:vMerge w:val="restart"/>
          </w:tcPr>
          <w:p w14:paraId="0F126A7C"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F73ABC">
              <w:rPr>
                <w:rFonts w:ascii="Times New Roman" w:hAnsi="Times New Roman" w:cs="Times New Roman"/>
                <w:szCs w:val="22"/>
              </w:rPr>
              <w:t xml:space="preserve"> программы, подпрограммы </w:t>
            </w:r>
            <w:r>
              <w:rPr>
                <w:rFonts w:ascii="Times New Roman" w:hAnsi="Times New Roman" w:cs="Times New Roman"/>
                <w:szCs w:val="22"/>
              </w:rPr>
              <w:t xml:space="preserve">муниципальной </w:t>
            </w:r>
            <w:r w:rsidRPr="00F73ABC">
              <w:rPr>
                <w:rFonts w:ascii="Times New Roman" w:hAnsi="Times New Roman" w:cs="Times New Roman"/>
                <w:szCs w:val="22"/>
              </w:rPr>
              <w:t xml:space="preserve">программы, основного мероприятия, проекта </w:t>
            </w:r>
          </w:p>
        </w:tc>
        <w:tc>
          <w:tcPr>
            <w:tcW w:w="2098" w:type="dxa"/>
            <w:vMerge w:val="restart"/>
          </w:tcPr>
          <w:p w14:paraId="508BCDD2"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Ответственный исполнитель, соисполнитель, участник </w:t>
            </w:r>
            <w:r w:rsidRPr="00F73ABC">
              <w:rPr>
                <w:rFonts w:ascii="Times New Roman" w:hAnsi="Times New Roman" w:cs="Times New Roman"/>
                <w:szCs w:val="22"/>
                <w:vertAlign w:val="superscript"/>
              </w:rPr>
              <w:t>1</w:t>
            </w:r>
          </w:p>
        </w:tc>
        <w:tc>
          <w:tcPr>
            <w:tcW w:w="1644" w:type="dxa"/>
            <w:vMerge w:val="restart"/>
          </w:tcPr>
          <w:p w14:paraId="1E63C2A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Годы реализации</w:t>
            </w:r>
          </w:p>
        </w:tc>
        <w:tc>
          <w:tcPr>
            <w:tcW w:w="8219" w:type="dxa"/>
            <w:gridSpan w:val="5"/>
          </w:tcPr>
          <w:p w14:paraId="742FB145"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Фактическое финансирование, тыс. руб.</w:t>
            </w:r>
          </w:p>
        </w:tc>
      </w:tr>
      <w:tr w:rsidR="00B0587C" w:rsidRPr="00F73ABC" w14:paraId="746D6D44" w14:textId="77777777" w:rsidTr="00B0587C">
        <w:tc>
          <w:tcPr>
            <w:tcW w:w="2640" w:type="dxa"/>
            <w:vMerge/>
          </w:tcPr>
          <w:p w14:paraId="68559454" w14:textId="77777777" w:rsidR="00B0587C" w:rsidRPr="00F73ABC" w:rsidRDefault="00B0587C" w:rsidP="00B0587C"/>
        </w:tc>
        <w:tc>
          <w:tcPr>
            <w:tcW w:w="2098" w:type="dxa"/>
            <w:vMerge/>
          </w:tcPr>
          <w:p w14:paraId="36285AF2" w14:textId="77777777" w:rsidR="00B0587C" w:rsidRPr="00F73ABC" w:rsidRDefault="00B0587C" w:rsidP="00B0587C"/>
        </w:tc>
        <w:tc>
          <w:tcPr>
            <w:tcW w:w="1644" w:type="dxa"/>
            <w:vMerge/>
          </w:tcPr>
          <w:p w14:paraId="4535B621" w14:textId="77777777" w:rsidR="00B0587C" w:rsidRPr="00F73ABC" w:rsidRDefault="00B0587C" w:rsidP="00B0587C"/>
        </w:tc>
        <w:tc>
          <w:tcPr>
            <w:tcW w:w="1273" w:type="dxa"/>
          </w:tcPr>
          <w:p w14:paraId="3898DD04"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Всего</w:t>
            </w:r>
          </w:p>
        </w:tc>
        <w:tc>
          <w:tcPr>
            <w:tcW w:w="1417" w:type="dxa"/>
          </w:tcPr>
          <w:p w14:paraId="5B63B1C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560" w:type="dxa"/>
          </w:tcPr>
          <w:p w14:paraId="1AA8ED0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842" w:type="dxa"/>
          </w:tcPr>
          <w:p w14:paraId="5D99DA11"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Местные бюджеты </w:t>
            </w:r>
          </w:p>
        </w:tc>
        <w:tc>
          <w:tcPr>
            <w:tcW w:w="2127" w:type="dxa"/>
          </w:tcPr>
          <w:p w14:paraId="724FA4A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r>
      <w:tr w:rsidR="00B0587C" w:rsidRPr="00F73ABC" w14:paraId="1D8D2F21" w14:textId="77777777" w:rsidTr="00B0587C">
        <w:tc>
          <w:tcPr>
            <w:tcW w:w="2640" w:type="dxa"/>
          </w:tcPr>
          <w:p w14:paraId="2505C39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w:t>
            </w:r>
          </w:p>
        </w:tc>
        <w:tc>
          <w:tcPr>
            <w:tcW w:w="2098" w:type="dxa"/>
          </w:tcPr>
          <w:p w14:paraId="692E25E4"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2</w:t>
            </w:r>
          </w:p>
        </w:tc>
        <w:tc>
          <w:tcPr>
            <w:tcW w:w="1644" w:type="dxa"/>
          </w:tcPr>
          <w:p w14:paraId="2A707D16"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3</w:t>
            </w:r>
          </w:p>
        </w:tc>
        <w:tc>
          <w:tcPr>
            <w:tcW w:w="1273" w:type="dxa"/>
          </w:tcPr>
          <w:p w14:paraId="387B85FE"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4</w:t>
            </w:r>
          </w:p>
        </w:tc>
        <w:tc>
          <w:tcPr>
            <w:tcW w:w="1417" w:type="dxa"/>
          </w:tcPr>
          <w:p w14:paraId="75D0224F"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5</w:t>
            </w:r>
          </w:p>
        </w:tc>
        <w:tc>
          <w:tcPr>
            <w:tcW w:w="1560" w:type="dxa"/>
          </w:tcPr>
          <w:p w14:paraId="4CC12403"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6</w:t>
            </w:r>
          </w:p>
        </w:tc>
        <w:tc>
          <w:tcPr>
            <w:tcW w:w="1842" w:type="dxa"/>
          </w:tcPr>
          <w:p w14:paraId="288F75E9"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7</w:t>
            </w:r>
          </w:p>
        </w:tc>
        <w:tc>
          <w:tcPr>
            <w:tcW w:w="2127" w:type="dxa"/>
          </w:tcPr>
          <w:p w14:paraId="22AB37EC"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8</w:t>
            </w:r>
          </w:p>
        </w:tc>
      </w:tr>
      <w:tr w:rsidR="00B0587C" w:rsidRPr="00F73ABC" w14:paraId="56299095" w14:textId="77777777" w:rsidTr="00B0587C">
        <w:tc>
          <w:tcPr>
            <w:tcW w:w="2640" w:type="dxa"/>
            <w:vMerge w:val="restart"/>
          </w:tcPr>
          <w:p w14:paraId="4C55C906" w14:textId="77777777" w:rsidR="00B0587C" w:rsidRPr="00F73ABC" w:rsidRDefault="00B0587C" w:rsidP="00B0587C">
            <w:pPr>
              <w:pStyle w:val="ConsPlusNormal"/>
              <w:rPr>
                <w:rFonts w:ascii="Times New Roman" w:hAnsi="Times New Roman" w:cs="Times New Roman"/>
                <w:szCs w:val="22"/>
              </w:rPr>
            </w:pPr>
            <w:r>
              <w:rPr>
                <w:rFonts w:ascii="Times New Roman" w:hAnsi="Times New Roman" w:cs="Times New Roman"/>
                <w:szCs w:val="22"/>
              </w:rPr>
              <w:t xml:space="preserve">Муниципальная </w:t>
            </w:r>
            <w:r w:rsidRPr="00F73ABC">
              <w:rPr>
                <w:rFonts w:ascii="Times New Roman" w:hAnsi="Times New Roman" w:cs="Times New Roman"/>
                <w:szCs w:val="22"/>
              </w:rPr>
              <w:t>программа</w:t>
            </w:r>
          </w:p>
        </w:tc>
        <w:tc>
          <w:tcPr>
            <w:tcW w:w="2098" w:type="dxa"/>
          </w:tcPr>
          <w:p w14:paraId="120DC253"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34E4A725"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273" w:type="dxa"/>
          </w:tcPr>
          <w:p w14:paraId="42ED0ABC"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1AC1B567"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1458E180"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30CF9E01"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27ED502D"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33539D44" w14:textId="77777777" w:rsidTr="00B0587C">
        <w:tc>
          <w:tcPr>
            <w:tcW w:w="2640" w:type="dxa"/>
            <w:vMerge/>
          </w:tcPr>
          <w:p w14:paraId="139C93DA" w14:textId="77777777" w:rsidR="00B0587C" w:rsidRPr="00F73ABC" w:rsidRDefault="00B0587C" w:rsidP="00B0587C"/>
        </w:tc>
        <w:tc>
          <w:tcPr>
            <w:tcW w:w="2098" w:type="dxa"/>
          </w:tcPr>
          <w:p w14:paraId="78E0BF00"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610C54AA"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1273" w:type="dxa"/>
          </w:tcPr>
          <w:p w14:paraId="3118ECBA"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243E75C9"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0B396E2C"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354452C5"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19281FAB"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56631BE5" w14:textId="77777777" w:rsidTr="00B0587C">
        <w:tc>
          <w:tcPr>
            <w:tcW w:w="2640" w:type="dxa"/>
            <w:vMerge/>
          </w:tcPr>
          <w:p w14:paraId="29C511BF" w14:textId="77777777" w:rsidR="00B0587C" w:rsidRPr="00F73ABC" w:rsidRDefault="00B0587C" w:rsidP="00B0587C"/>
        </w:tc>
        <w:tc>
          <w:tcPr>
            <w:tcW w:w="2098" w:type="dxa"/>
          </w:tcPr>
          <w:p w14:paraId="08469047"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161996A3"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Третий год реализации</w:t>
            </w:r>
          </w:p>
        </w:tc>
        <w:tc>
          <w:tcPr>
            <w:tcW w:w="1273" w:type="dxa"/>
          </w:tcPr>
          <w:p w14:paraId="6EB4B072"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24E1FF53"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0D0CDB03"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413ABCFC"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0570E08C"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0B98F6B9" w14:textId="77777777" w:rsidTr="00B0587C">
        <w:tc>
          <w:tcPr>
            <w:tcW w:w="2640" w:type="dxa"/>
            <w:vMerge/>
          </w:tcPr>
          <w:p w14:paraId="33321382" w14:textId="77777777" w:rsidR="00B0587C" w:rsidRPr="00F73ABC" w:rsidRDefault="00B0587C" w:rsidP="00B0587C"/>
        </w:tc>
        <w:tc>
          <w:tcPr>
            <w:tcW w:w="2098" w:type="dxa"/>
          </w:tcPr>
          <w:p w14:paraId="23232A9C"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172667FC"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1273" w:type="dxa"/>
          </w:tcPr>
          <w:p w14:paraId="376FE2B3"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A58B0B0"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177F2A9B"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0492278C"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7603D1EA"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0158B4C" w14:textId="77777777" w:rsidTr="00B0587C">
        <w:tc>
          <w:tcPr>
            <w:tcW w:w="2640" w:type="dxa"/>
          </w:tcPr>
          <w:p w14:paraId="063DBC4D"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w:t>
            </w:r>
          </w:p>
        </w:tc>
        <w:tc>
          <w:tcPr>
            <w:tcW w:w="2098" w:type="dxa"/>
          </w:tcPr>
          <w:p w14:paraId="096D8615"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49BD7845"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04BBC217"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3211A9B9"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6AA8EEFA"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6DE4E5AD"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014C1D88"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1213BF3C" w14:textId="77777777" w:rsidTr="00B0587C">
        <w:tc>
          <w:tcPr>
            <w:tcW w:w="2640" w:type="dxa"/>
            <w:vMerge w:val="restart"/>
          </w:tcPr>
          <w:p w14:paraId="358DD8D9"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Подпрограмма 1</w:t>
            </w:r>
          </w:p>
        </w:tc>
        <w:tc>
          <w:tcPr>
            <w:tcW w:w="2098" w:type="dxa"/>
          </w:tcPr>
          <w:p w14:paraId="1DC4D3E7"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2301FAF2"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273" w:type="dxa"/>
          </w:tcPr>
          <w:p w14:paraId="1E04C7F8"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38783575"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76A7A477"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185D56B4"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4FD3F967"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59F1010" w14:textId="77777777" w:rsidTr="00B0587C">
        <w:tc>
          <w:tcPr>
            <w:tcW w:w="2640" w:type="dxa"/>
            <w:vMerge/>
          </w:tcPr>
          <w:p w14:paraId="1A9C19F8" w14:textId="77777777" w:rsidR="00B0587C" w:rsidRPr="00F73ABC" w:rsidRDefault="00B0587C" w:rsidP="00B0587C"/>
        </w:tc>
        <w:tc>
          <w:tcPr>
            <w:tcW w:w="2098" w:type="dxa"/>
          </w:tcPr>
          <w:p w14:paraId="719D0945"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30799587"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1273" w:type="dxa"/>
          </w:tcPr>
          <w:p w14:paraId="436A2074"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96BD5C2"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18F46898"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735D3F05"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5B479EAC"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6CF48901" w14:textId="77777777" w:rsidTr="00B0587C">
        <w:tc>
          <w:tcPr>
            <w:tcW w:w="2640" w:type="dxa"/>
            <w:vMerge/>
          </w:tcPr>
          <w:p w14:paraId="22381F04" w14:textId="77777777" w:rsidR="00B0587C" w:rsidRPr="00F73ABC" w:rsidRDefault="00B0587C" w:rsidP="00B0587C"/>
        </w:tc>
        <w:tc>
          <w:tcPr>
            <w:tcW w:w="2098" w:type="dxa"/>
          </w:tcPr>
          <w:p w14:paraId="5E0A90D4"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5662ED94"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Третий год реализации</w:t>
            </w:r>
          </w:p>
        </w:tc>
        <w:tc>
          <w:tcPr>
            <w:tcW w:w="1273" w:type="dxa"/>
          </w:tcPr>
          <w:p w14:paraId="2C413B6E"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D91BDAE"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3B26AA6E"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55651F38"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236B7858"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70BF2A56" w14:textId="77777777" w:rsidTr="00B0587C">
        <w:tc>
          <w:tcPr>
            <w:tcW w:w="2640" w:type="dxa"/>
            <w:vMerge/>
          </w:tcPr>
          <w:p w14:paraId="7C38DEAD" w14:textId="77777777" w:rsidR="00B0587C" w:rsidRPr="00F73ABC" w:rsidRDefault="00B0587C" w:rsidP="00B0587C"/>
        </w:tc>
        <w:tc>
          <w:tcPr>
            <w:tcW w:w="2098" w:type="dxa"/>
          </w:tcPr>
          <w:p w14:paraId="2CC381AB"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63524979"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1273" w:type="dxa"/>
          </w:tcPr>
          <w:p w14:paraId="66D98451"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41B5FDB4"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7DD2B9E7"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1832D91E"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71C013A9"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5EFE17DF" w14:textId="77777777" w:rsidTr="00B0587C">
        <w:tc>
          <w:tcPr>
            <w:tcW w:w="2640" w:type="dxa"/>
          </w:tcPr>
          <w:p w14:paraId="70C80D77"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w:t>
            </w:r>
          </w:p>
        </w:tc>
        <w:tc>
          <w:tcPr>
            <w:tcW w:w="2098" w:type="dxa"/>
          </w:tcPr>
          <w:p w14:paraId="45B9818C"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78ABA050"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6B320FB3"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7A9142EE"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31C19CDF"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6BABECF4"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3DAE3398"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51714550" w14:textId="77777777" w:rsidTr="00B0587C">
        <w:tc>
          <w:tcPr>
            <w:tcW w:w="2640" w:type="dxa"/>
          </w:tcPr>
          <w:p w14:paraId="54E6B50E"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lastRenderedPageBreak/>
              <w:t>…</w:t>
            </w:r>
          </w:p>
        </w:tc>
        <w:tc>
          <w:tcPr>
            <w:tcW w:w="2098" w:type="dxa"/>
          </w:tcPr>
          <w:p w14:paraId="31BCBB45"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30691019"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499B543E"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66FB9B19"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5D7A0059"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2C6C303F"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4D83B987"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416D3549" w14:textId="77777777" w:rsidTr="00B0587C">
        <w:tc>
          <w:tcPr>
            <w:tcW w:w="2640" w:type="dxa"/>
            <w:vMerge w:val="restart"/>
          </w:tcPr>
          <w:p w14:paraId="017CDCAB"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Основное мероприятие 1.1</w:t>
            </w:r>
          </w:p>
        </w:tc>
        <w:tc>
          <w:tcPr>
            <w:tcW w:w="2098" w:type="dxa"/>
          </w:tcPr>
          <w:p w14:paraId="2E2A2DFD"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233320A6"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273" w:type="dxa"/>
          </w:tcPr>
          <w:p w14:paraId="7B784832"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50769E16"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719B9438"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78922D90"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1AEAEC05"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3FD985A1" w14:textId="77777777" w:rsidTr="00B0587C">
        <w:tc>
          <w:tcPr>
            <w:tcW w:w="2640" w:type="dxa"/>
            <w:vMerge/>
          </w:tcPr>
          <w:p w14:paraId="15A21793" w14:textId="77777777" w:rsidR="00B0587C" w:rsidRPr="00F73ABC" w:rsidRDefault="00B0587C" w:rsidP="00B0587C"/>
        </w:tc>
        <w:tc>
          <w:tcPr>
            <w:tcW w:w="2098" w:type="dxa"/>
          </w:tcPr>
          <w:p w14:paraId="066F2504"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70EBD049"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1273" w:type="dxa"/>
          </w:tcPr>
          <w:p w14:paraId="21A26573"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6E1ABA07"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125F82CD"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7529A772"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5A09AA5D"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30073C2D" w14:textId="77777777" w:rsidTr="00B0587C">
        <w:tc>
          <w:tcPr>
            <w:tcW w:w="2640" w:type="dxa"/>
            <w:vMerge/>
          </w:tcPr>
          <w:p w14:paraId="16E85525" w14:textId="77777777" w:rsidR="00B0587C" w:rsidRPr="00F73ABC" w:rsidRDefault="00B0587C" w:rsidP="00B0587C"/>
        </w:tc>
        <w:tc>
          <w:tcPr>
            <w:tcW w:w="2098" w:type="dxa"/>
          </w:tcPr>
          <w:p w14:paraId="6A17363E"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1788E582" w14:textId="77777777" w:rsidR="00B0587C" w:rsidRPr="00F73ABC" w:rsidRDefault="00B0587C" w:rsidP="00B0587C">
            <w:pPr>
              <w:pStyle w:val="ConsPlusNormal"/>
              <w:jc w:val="both"/>
              <w:rPr>
                <w:rFonts w:ascii="Times New Roman" w:hAnsi="Times New Roman" w:cs="Times New Roman"/>
                <w:szCs w:val="22"/>
              </w:rPr>
            </w:pPr>
            <w:r w:rsidRPr="00F73ABC">
              <w:rPr>
                <w:rFonts w:ascii="Times New Roman" w:hAnsi="Times New Roman" w:cs="Times New Roman"/>
                <w:szCs w:val="22"/>
              </w:rPr>
              <w:t>Третий год реализации</w:t>
            </w:r>
          </w:p>
        </w:tc>
        <w:tc>
          <w:tcPr>
            <w:tcW w:w="1273" w:type="dxa"/>
          </w:tcPr>
          <w:p w14:paraId="79D95ECD"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2316CF9E"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3D279EAA"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33FEB76D"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4DCF9801"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7CC0FB43" w14:textId="77777777" w:rsidTr="00B0587C">
        <w:tc>
          <w:tcPr>
            <w:tcW w:w="2640" w:type="dxa"/>
            <w:vMerge/>
          </w:tcPr>
          <w:p w14:paraId="209C4DB6" w14:textId="77777777" w:rsidR="00B0587C" w:rsidRPr="00F73ABC" w:rsidRDefault="00B0587C" w:rsidP="00B0587C"/>
        </w:tc>
        <w:tc>
          <w:tcPr>
            <w:tcW w:w="2098" w:type="dxa"/>
          </w:tcPr>
          <w:p w14:paraId="275DFDE9"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5BE28F5C"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1273" w:type="dxa"/>
          </w:tcPr>
          <w:p w14:paraId="1DA2B3B6"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05D50731"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58818D82"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7D1EA298"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1B50906A"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33E9F8A6" w14:textId="77777777" w:rsidTr="00B0587C">
        <w:tc>
          <w:tcPr>
            <w:tcW w:w="2640" w:type="dxa"/>
          </w:tcPr>
          <w:p w14:paraId="1274217E"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w:t>
            </w:r>
          </w:p>
        </w:tc>
        <w:tc>
          <w:tcPr>
            <w:tcW w:w="2098" w:type="dxa"/>
          </w:tcPr>
          <w:p w14:paraId="0C35A4D6"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010152DA"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2AD43603"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2A28C924"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79B923F5"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4EA56733"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3A74F50E" w14:textId="77777777" w:rsidR="00B0587C" w:rsidRPr="00F73ABC" w:rsidRDefault="00B0587C" w:rsidP="00B0587C">
            <w:pPr>
              <w:pStyle w:val="ConsPlusNormal"/>
              <w:jc w:val="both"/>
              <w:rPr>
                <w:rFonts w:ascii="Times New Roman" w:hAnsi="Times New Roman" w:cs="Times New Roman"/>
                <w:szCs w:val="22"/>
              </w:rPr>
            </w:pPr>
          </w:p>
        </w:tc>
      </w:tr>
      <w:tr w:rsidR="00B0587C" w:rsidRPr="00F73ABC" w14:paraId="7881C98D" w14:textId="77777777" w:rsidTr="00B0587C">
        <w:tc>
          <w:tcPr>
            <w:tcW w:w="2640" w:type="dxa"/>
          </w:tcPr>
          <w:p w14:paraId="31F4B4A0"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w:t>
            </w:r>
          </w:p>
        </w:tc>
        <w:tc>
          <w:tcPr>
            <w:tcW w:w="2098" w:type="dxa"/>
          </w:tcPr>
          <w:p w14:paraId="13C21A12" w14:textId="77777777" w:rsidR="00B0587C" w:rsidRPr="00F73ABC" w:rsidRDefault="00B0587C" w:rsidP="00B0587C">
            <w:pPr>
              <w:pStyle w:val="ConsPlusNormal"/>
              <w:jc w:val="both"/>
              <w:rPr>
                <w:rFonts w:ascii="Times New Roman" w:hAnsi="Times New Roman" w:cs="Times New Roman"/>
                <w:szCs w:val="22"/>
              </w:rPr>
            </w:pPr>
          </w:p>
        </w:tc>
        <w:tc>
          <w:tcPr>
            <w:tcW w:w="1644" w:type="dxa"/>
          </w:tcPr>
          <w:p w14:paraId="186EE402" w14:textId="77777777" w:rsidR="00B0587C" w:rsidRPr="00F73ABC" w:rsidRDefault="00B0587C" w:rsidP="00B0587C">
            <w:pPr>
              <w:pStyle w:val="ConsPlusNormal"/>
              <w:jc w:val="both"/>
              <w:rPr>
                <w:rFonts w:ascii="Times New Roman" w:hAnsi="Times New Roman" w:cs="Times New Roman"/>
                <w:szCs w:val="22"/>
              </w:rPr>
            </w:pPr>
          </w:p>
        </w:tc>
        <w:tc>
          <w:tcPr>
            <w:tcW w:w="1273" w:type="dxa"/>
          </w:tcPr>
          <w:p w14:paraId="712DCE6E" w14:textId="77777777" w:rsidR="00B0587C" w:rsidRPr="00F73ABC" w:rsidRDefault="00B0587C" w:rsidP="00B0587C">
            <w:pPr>
              <w:pStyle w:val="ConsPlusNormal"/>
              <w:jc w:val="both"/>
              <w:rPr>
                <w:rFonts w:ascii="Times New Roman" w:hAnsi="Times New Roman" w:cs="Times New Roman"/>
                <w:szCs w:val="22"/>
              </w:rPr>
            </w:pPr>
          </w:p>
        </w:tc>
        <w:tc>
          <w:tcPr>
            <w:tcW w:w="1417" w:type="dxa"/>
          </w:tcPr>
          <w:p w14:paraId="05554A86" w14:textId="77777777" w:rsidR="00B0587C" w:rsidRPr="00F73ABC" w:rsidRDefault="00B0587C" w:rsidP="00B0587C">
            <w:pPr>
              <w:pStyle w:val="ConsPlusNormal"/>
              <w:jc w:val="both"/>
              <w:rPr>
                <w:rFonts w:ascii="Times New Roman" w:hAnsi="Times New Roman" w:cs="Times New Roman"/>
                <w:szCs w:val="22"/>
              </w:rPr>
            </w:pPr>
          </w:p>
        </w:tc>
        <w:tc>
          <w:tcPr>
            <w:tcW w:w="1560" w:type="dxa"/>
          </w:tcPr>
          <w:p w14:paraId="3418B432" w14:textId="77777777" w:rsidR="00B0587C" w:rsidRPr="00F73ABC" w:rsidRDefault="00B0587C" w:rsidP="00B0587C">
            <w:pPr>
              <w:pStyle w:val="ConsPlusNormal"/>
              <w:jc w:val="both"/>
              <w:rPr>
                <w:rFonts w:ascii="Times New Roman" w:hAnsi="Times New Roman" w:cs="Times New Roman"/>
                <w:szCs w:val="22"/>
              </w:rPr>
            </w:pPr>
          </w:p>
        </w:tc>
        <w:tc>
          <w:tcPr>
            <w:tcW w:w="1842" w:type="dxa"/>
          </w:tcPr>
          <w:p w14:paraId="32C5C0E0" w14:textId="77777777" w:rsidR="00B0587C" w:rsidRPr="00F73ABC" w:rsidRDefault="00B0587C" w:rsidP="00B0587C">
            <w:pPr>
              <w:pStyle w:val="ConsPlusNormal"/>
              <w:jc w:val="both"/>
              <w:rPr>
                <w:rFonts w:ascii="Times New Roman" w:hAnsi="Times New Roman" w:cs="Times New Roman"/>
                <w:szCs w:val="22"/>
              </w:rPr>
            </w:pPr>
          </w:p>
        </w:tc>
        <w:tc>
          <w:tcPr>
            <w:tcW w:w="2127" w:type="dxa"/>
          </w:tcPr>
          <w:p w14:paraId="67851BA0" w14:textId="77777777" w:rsidR="00B0587C" w:rsidRPr="00F73ABC" w:rsidRDefault="00B0587C" w:rsidP="00B0587C">
            <w:pPr>
              <w:pStyle w:val="ConsPlusNormal"/>
              <w:jc w:val="both"/>
              <w:rPr>
                <w:rFonts w:ascii="Times New Roman" w:hAnsi="Times New Roman" w:cs="Times New Roman"/>
                <w:szCs w:val="22"/>
              </w:rPr>
            </w:pPr>
          </w:p>
        </w:tc>
      </w:tr>
    </w:tbl>
    <w:p w14:paraId="261E0CCD" w14:textId="77777777" w:rsidR="00B0587C" w:rsidRPr="00F73ABC" w:rsidRDefault="00B0587C" w:rsidP="00B0587C">
      <w:pPr>
        <w:ind w:firstLine="709"/>
        <w:rPr>
          <w:sz w:val="28"/>
          <w:szCs w:val="28"/>
        </w:rPr>
      </w:pPr>
    </w:p>
    <w:p w14:paraId="69DDE192" w14:textId="77777777" w:rsidR="00B0587C" w:rsidRPr="00F73ABC" w:rsidRDefault="00B0587C" w:rsidP="00B0587C">
      <w:pPr>
        <w:ind w:firstLine="709"/>
        <w:rPr>
          <w:sz w:val="28"/>
          <w:szCs w:val="28"/>
        </w:rPr>
      </w:pPr>
      <w:r w:rsidRPr="00F73ABC">
        <w:rPr>
          <w:sz w:val="28"/>
          <w:szCs w:val="28"/>
          <w:vertAlign w:val="superscript"/>
        </w:rPr>
        <w:t>1</w:t>
      </w:r>
      <w:r w:rsidRPr="00F73ABC">
        <w:rPr>
          <w:sz w:val="28"/>
          <w:szCs w:val="28"/>
        </w:rPr>
        <w:t xml:space="preserve"> Для уровня </w:t>
      </w:r>
      <w:r>
        <w:rPr>
          <w:sz w:val="28"/>
          <w:szCs w:val="28"/>
        </w:rPr>
        <w:t xml:space="preserve">муниципальной </w:t>
      </w:r>
      <w:r w:rsidRPr="00F73ABC">
        <w:rPr>
          <w:sz w:val="28"/>
          <w:szCs w:val="28"/>
        </w:rPr>
        <w:t>программы указывается ответственный исполнитель, подпрограммы – соисполнитель, основного мероприятия - участник</w:t>
      </w:r>
    </w:p>
    <w:p w14:paraId="00239AB9" w14:textId="77777777" w:rsidR="00B0587C" w:rsidRPr="00F73ABC" w:rsidRDefault="00B0587C" w:rsidP="00B0587C">
      <w:pPr>
        <w:autoSpaceDE w:val="0"/>
        <w:autoSpaceDN w:val="0"/>
        <w:adjustRightInd w:val="0"/>
        <w:ind w:firstLine="540"/>
        <w:jc w:val="both"/>
        <w:rPr>
          <w:sz w:val="28"/>
          <w:szCs w:val="28"/>
        </w:rPr>
      </w:pPr>
      <w:r w:rsidRPr="00F73ABC">
        <w:rPr>
          <w:sz w:val="28"/>
          <w:szCs w:val="28"/>
        </w:rPr>
        <w:t xml:space="preserve">В графе 3 «годы реализации» указываются только годы отчетного периода, в графах 4 – 8 отражаются сведения о фактических расходах на реализацию </w:t>
      </w:r>
      <w:r>
        <w:rPr>
          <w:sz w:val="28"/>
          <w:szCs w:val="28"/>
        </w:rPr>
        <w:t>муниципаль</w:t>
      </w:r>
      <w:r w:rsidRPr="00F73ABC">
        <w:rPr>
          <w:sz w:val="28"/>
          <w:szCs w:val="28"/>
        </w:rPr>
        <w:t>ной программы по годам отчетного периода.</w:t>
      </w:r>
    </w:p>
    <w:p w14:paraId="70F36845" w14:textId="77777777" w:rsidR="00B0587C" w:rsidRPr="00F73ABC" w:rsidRDefault="00B0587C" w:rsidP="00B0587C">
      <w:pPr>
        <w:ind w:firstLine="709"/>
        <w:rPr>
          <w:sz w:val="28"/>
          <w:szCs w:val="28"/>
        </w:rPr>
        <w:sectPr w:rsidR="00B0587C" w:rsidRPr="00F73ABC" w:rsidSect="00B0587C">
          <w:pgSz w:w="16838" w:h="11905" w:orient="landscape"/>
          <w:pgMar w:top="1134" w:right="1134" w:bottom="567" w:left="1134" w:header="0" w:footer="0" w:gutter="0"/>
          <w:cols w:space="720"/>
        </w:sectPr>
      </w:pPr>
    </w:p>
    <w:p w14:paraId="44F420B2" w14:textId="77777777" w:rsidR="00B0587C" w:rsidRPr="00F73AB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lastRenderedPageBreak/>
        <w:t xml:space="preserve">Таблица </w:t>
      </w:r>
      <w:r>
        <w:rPr>
          <w:rFonts w:ascii="Times New Roman" w:hAnsi="Times New Roman" w:cs="Times New Roman"/>
          <w:sz w:val="28"/>
          <w:szCs w:val="28"/>
        </w:rPr>
        <w:t>6</w:t>
      </w:r>
    </w:p>
    <w:p w14:paraId="649717AA" w14:textId="77777777" w:rsidR="00B0587C" w:rsidRPr="00F73ABC" w:rsidRDefault="00B0587C" w:rsidP="00B0587C">
      <w:pPr>
        <w:pStyle w:val="ConsPlusNormal"/>
        <w:ind w:firstLine="709"/>
        <w:jc w:val="right"/>
        <w:rPr>
          <w:rFonts w:ascii="Times New Roman" w:hAnsi="Times New Roman" w:cs="Times New Roman"/>
          <w:sz w:val="28"/>
          <w:szCs w:val="28"/>
        </w:rPr>
      </w:pPr>
    </w:p>
    <w:p w14:paraId="1373CE25" w14:textId="77777777" w:rsidR="00B0587C" w:rsidRPr="00F73ABC" w:rsidRDefault="00B0587C" w:rsidP="00B0587C">
      <w:pPr>
        <w:pStyle w:val="ConsPlusNormal"/>
        <w:ind w:firstLine="709"/>
        <w:jc w:val="center"/>
        <w:rPr>
          <w:rFonts w:ascii="Times New Roman" w:hAnsi="Times New Roman" w:cs="Times New Roman"/>
          <w:sz w:val="28"/>
          <w:szCs w:val="28"/>
        </w:rPr>
      </w:pPr>
      <w:r w:rsidRPr="000123D8">
        <w:rPr>
          <w:rFonts w:ascii="Times New Roman" w:hAnsi="Times New Roman" w:cs="Times New Roman"/>
          <w:sz w:val="28"/>
          <w:szCs w:val="28"/>
        </w:rPr>
        <w:t>Сведения о выпадающих доходах бюджета от предоставления налоговых льгот по налогам и установления Ленинградской областью льготных ставок по федеральным</w:t>
      </w:r>
      <w:r w:rsidRPr="00F73ABC">
        <w:rPr>
          <w:rFonts w:ascii="Times New Roman" w:hAnsi="Times New Roman" w:cs="Times New Roman"/>
          <w:sz w:val="28"/>
          <w:szCs w:val="28"/>
        </w:rPr>
        <w:t xml:space="preserve"> налогам, зачисляемым в </w:t>
      </w:r>
      <w:r>
        <w:rPr>
          <w:rFonts w:ascii="Times New Roman" w:hAnsi="Times New Roman" w:cs="Times New Roman"/>
          <w:sz w:val="28"/>
          <w:szCs w:val="28"/>
        </w:rPr>
        <w:t xml:space="preserve">муниципальный </w:t>
      </w:r>
      <w:r w:rsidRPr="00F73ABC">
        <w:rPr>
          <w:rFonts w:ascii="Times New Roman" w:hAnsi="Times New Roman" w:cs="Times New Roman"/>
          <w:sz w:val="28"/>
          <w:szCs w:val="28"/>
        </w:rPr>
        <w:t>бюджет</w:t>
      </w:r>
    </w:p>
    <w:p w14:paraId="5CB81ECE" w14:textId="77777777" w:rsidR="00B0587C" w:rsidRPr="00F73ABC" w:rsidRDefault="00B0587C" w:rsidP="00B0587C">
      <w:pPr>
        <w:pStyle w:val="ConsPlusNormal"/>
        <w:ind w:firstLine="709"/>
        <w:jc w:val="center"/>
        <w:rPr>
          <w:rFonts w:ascii="Times New Roman" w:hAnsi="Times New Roman" w:cs="Times New Roman"/>
          <w:sz w:val="28"/>
          <w:szCs w:val="28"/>
        </w:rPr>
      </w:pPr>
    </w:p>
    <w:tbl>
      <w:tblPr>
        <w:tblW w:w="0" w:type="auto"/>
        <w:tblLook w:val="04A0" w:firstRow="1" w:lastRow="0" w:firstColumn="1" w:lastColumn="0" w:noHBand="0" w:noVBand="1"/>
      </w:tblPr>
      <w:tblGrid>
        <w:gridCol w:w="956"/>
        <w:gridCol w:w="3961"/>
        <w:gridCol w:w="1276"/>
        <w:gridCol w:w="1700"/>
        <w:gridCol w:w="1974"/>
        <w:gridCol w:w="2350"/>
        <w:gridCol w:w="2353"/>
      </w:tblGrid>
      <w:tr w:rsidR="00B0587C" w:rsidRPr="00F73ABC" w14:paraId="1A98664A" w14:textId="77777777" w:rsidTr="00B0587C">
        <w:tc>
          <w:tcPr>
            <w:tcW w:w="959" w:type="dxa"/>
            <w:vMerge w:val="restart"/>
          </w:tcPr>
          <w:p w14:paraId="1E82BBF9"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969" w:type="dxa"/>
            <w:vMerge w:val="restart"/>
          </w:tcPr>
          <w:p w14:paraId="187211F5"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Краткое описание (налог, категория налогоплательщиков, характер льготы или размер пониженной ставки)</w:t>
            </w:r>
          </w:p>
        </w:tc>
        <w:tc>
          <w:tcPr>
            <w:tcW w:w="7316" w:type="dxa"/>
            <w:gridSpan w:val="4"/>
          </w:tcPr>
          <w:p w14:paraId="6B2796F4"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Объем выпадающих доходов областного бюджета, тыс. рублей (в ценах соответствующих лет)</w:t>
            </w:r>
          </w:p>
        </w:tc>
        <w:tc>
          <w:tcPr>
            <w:tcW w:w="2355" w:type="dxa"/>
            <w:vMerge w:val="restart"/>
          </w:tcPr>
          <w:p w14:paraId="68D6FC42"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Обоснование необходимости меры</w:t>
            </w:r>
          </w:p>
        </w:tc>
      </w:tr>
      <w:tr w:rsidR="00B0587C" w:rsidRPr="00F73ABC" w14:paraId="48A7A40A" w14:textId="77777777" w:rsidTr="00B0587C">
        <w:tc>
          <w:tcPr>
            <w:tcW w:w="959" w:type="dxa"/>
            <w:vMerge/>
          </w:tcPr>
          <w:p w14:paraId="6398F774" w14:textId="77777777" w:rsidR="00B0587C" w:rsidRPr="00F73ABC" w:rsidRDefault="00B0587C" w:rsidP="00B0587C">
            <w:pPr>
              <w:pStyle w:val="ConsPlusNormal"/>
              <w:jc w:val="both"/>
              <w:rPr>
                <w:rFonts w:ascii="Times New Roman" w:hAnsi="Times New Roman" w:cs="Times New Roman"/>
                <w:sz w:val="28"/>
                <w:szCs w:val="28"/>
              </w:rPr>
            </w:pPr>
          </w:p>
        </w:tc>
        <w:tc>
          <w:tcPr>
            <w:tcW w:w="3969" w:type="dxa"/>
            <w:vMerge/>
          </w:tcPr>
          <w:p w14:paraId="7E59FD6C" w14:textId="77777777" w:rsidR="00B0587C" w:rsidRPr="00F73ABC" w:rsidRDefault="00B0587C" w:rsidP="00B0587C">
            <w:pPr>
              <w:pStyle w:val="ConsPlusNormal"/>
              <w:jc w:val="both"/>
              <w:rPr>
                <w:rFonts w:ascii="Times New Roman" w:hAnsi="Times New Roman" w:cs="Times New Roman"/>
                <w:sz w:val="28"/>
                <w:szCs w:val="28"/>
              </w:rPr>
            </w:pPr>
          </w:p>
        </w:tc>
        <w:tc>
          <w:tcPr>
            <w:tcW w:w="1276" w:type="dxa"/>
          </w:tcPr>
          <w:p w14:paraId="5D5C01BB"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Базовый период</w:t>
            </w:r>
          </w:p>
        </w:tc>
        <w:tc>
          <w:tcPr>
            <w:tcW w:w="1701" w:type="dxa"/>
          </w:tcPr>
          <w:p w14:paraId="2DBB598C"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Первый год реализации</w:t>
            </w:r>
          </w:p>
        </w:tc>
        <w:tc>
          <w:tcPr>
            <w:tcW w:w="1984" w:type="dxa"/>
          </w:tcPr>
          <w:p w14:paraId="076717F2" w14:textId="77777777" w:rsidR="00B0587C" w:rsidRPr="00F73ABC" w:rsidRDefault="00B0587C" w:rsidP="00B0587C">
            <w:pPr>
              <w:pStyle w:val="ConsPlusNormal"/>
              <w:jc w:val="both"/>
              <w:rPr>
                <w:rFonts w:ascii="Times New Roman" w:hAnsi="Times New Roman" w:cs="Times New Roman"/>
                <w:sz w:val="28"/>
                <w:szCs w:val="28"/>
                <w:lang w:val="en-US"/>
              </w:rPr>
            </w:pPr>
            <w:r w:rsidRPr="00F73ABC">
              <w:rPr>
                <w:rFonts w:ascii="Times New Roman" w:hAnsi="Times New Roman" w:cs="Times New Roman"/>
                <w:sz w:val="28"/>
                <w:szCs w:val="28"/>
                <w:lang w:val="en-US"/>
              </w:rPr>
              <w:t>…</w:t>
            </w:r>
          </w:p>
        </w:tc>
        <w:tc>
          <w:tcPr>
            <w:tcW w:w="2355" w:type="dxa"/>
          </w:tcPr>
          <w:p w14:paraId="190E485A"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Последний год реализации</w:t>
            </w:r>
          </w:p>
        </w:tc>
        <w:tc>
          <w:tcPr>
            <w:tcW w:w="2355" w:type="dxa"/>
            <w:vMerge/>
          </w:tcPr>
          <w:p w14:paraId="53FA6954"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4F11D74A" w14:textId="77777777" w:rsidTr="00B0587C">
        <w:tc>
          <w:tcPr>
            <w:tcW w:w="959" w:type="dxa"/>
          </w:tcPr>
          <w:p w14:paraId="624CFC61"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1.</w:t>
            </w:r>
          </w:p>
        </w:tc>
        <w:tc>
          <w:tcPr>
            <w:tcW w:w="3969" w:type="dxa"/>
          </w:tcPr>
          <w:p w14:paraId="3E7B12E5" w14:textId="77777777" w:rsidR="00B0587C" w:rsidRPr="00F73ABC" w:rsidRDefault="00B0587C" w:rsidP="00B0587C">
            <w:pPr>
              <w:pStyle w:val="ConsPlusNormal"/>
              <w:jc w:val="both"/>
              <w:rPr>
                <w:rFonts w:ascii="Times New Roman" w:hAnsi="Times New Roman" w:cs="Times New Roman"/>
                <w:sz w:val="28"/>
                <w:szCs w:val="28"/>
              </w:rPr>
            </w:pPr>
          </w:p>
          <w:p w14:paraId="1290A61F" w14:textId="77777777" w:rsidR="00B0587C" w:rsidRPr="00F73ABC" w:rsidRDefault="00B0587C" w:rsidP="00B0587C">
            <w:pPr>
              <w:pStyle w:val="ConsPlusNormal"/>
              <w:jc w:val="both"/>
              <w:rPr>
                <w:rFonts w:ascii="Times New Roman" w:hAnsi="Times New Roman" w:cs="Times New Roman"/>
                <w:sz w:val="28"/>
                <w:szCs w:val="28"/>
              </w:rPr>
            </w:pPr>
          </w:p>
        </w:tc>
        <w:tc>
          <w:tcPr>
            <w:tcW w:w="1276" w:type="dxa"/>
          </w:tcPr>
          <w:p w14:paraId="5241BF50" w14:textId="77777777" w:rsidR="00B0587C" w:rsidRPr="00F73ABC" w:rsidRDefault="00B0587C" w:rsidP="00B0587C">
            <w:pPr>
              <w:pStyle w:val="ConsPlusNormal"/>
              <w:jc w:val="both"/>
              <w:rPr>
                <w:rFonts w:ascii="Times New Roman" w:hAnsi="Times New Roman" w:cs="Times New Roman"/>
                <w:sz w:val="28"/>
                <w:szCs w:val="28"/>
              </w:rPr>
            </w:pPr>
          </w:p>
        </w:tc>
        <w:tc>
          <w:tcPr>
            <w:tcW w:w="1701" w:type="dxa"/>
          </w:tcPr>
          <w:p w14:paraId="3F5547EA" w14:textId="77777777" w:rsidR="00B0587C" w:rsidRPr="00F73ABC" w:rsidRDefault="00B0587C" w:rsidP="00B0587C">
            <w:pPr>
              <w:pStyle w:val="ConsPlusNormal"/>
              <w:jc w:val="both"/>
              <w:rPr>
                <w:rFonts w:ascii="Times New Roman" w:hAnsi="Times New Roman" w:cs="Times New Roman"/>
                <w:sz w:val="28"/>
                <w:szCs w:val="28"/>
              </w:rPr>
            </w:pPr>
          </w:p>
        </w:tc>
        <w:tc>
          <w:tcPr>
            <w:tcW w:w="1984" w:type="dxa"/>
          </w:tcPr>
          <w:p w14:paraId="45B4AC68" w14:textId="77777777" w:rsidR="00B0587C" w:rsidRPr="00F73ABC" w:rsidRDefault="00B0587C" w:rsidP="00B0587C">
            <w:pPr>
              <w:pStyle w:val="ConsPlusNormal"/>
              <w:jc w:val="both"/>
              <w:rPr>
                <w:rFonts w:ascii="Times New Roman" w:hAnsi="Times New Roman" w:cs="Times New Roman"/>
                <w:sz w:val="28"/>
                <w:szCs w:val="28"/>
              </w:rPr>
            </w:pPr>
          </w:p>
        </w:tc>
        <w:tc>
          <w:tcPr>
            <w:tcW w:w="2355" w:type="dxa"/>
          </w:tcPr>
          <w:p w14:paraId="3F46E7CD" w14:textId="77777777" w:rsidR="00B0587C" w:rsidRPr="00F73ABC" w:rsidRDefault="00B0587C" w:rsidP="00B0587C">
            <w:pPr>
              <w:pStyle w:val="ConsPlusNormal"/>
              <w:jc w:val="both"/>
              <w:rPr>
                <w:rFonts w:ascii="Times New Roman" w:hAnsi="Times New Roman" w:cs="Times New Roman"/>
                <w:sz w:val="28"/>
                <w:szCs w:val="28"/>
              </w:rPr>
            </w:pPr>
          </w:p>
        </w:tc>
        <w:tc>
          <w:tcPr>
            <w:tcW w:w="2355" w:type="dxa"/>
          </w:tcPr>
          <w:p w14:paraId="1E376B08"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27E7CB27" w14:textId="77777777" w:rsidTr="00B0587C">
        <w:tc>
          <w:tcPr>
            <w:tcW w:w="959" w:type="dxa"/>
          </w:tcPr>
          <w:p w14:paraId="7A7D135C"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2.</w:t>
            </w:r>
          </w:p>
        </w:tc>
        <w:tc>
          <w:tcPr>
            <w:tcW w:w="3969" w:type="dxa"/>
          </w:tcPr>
          <w:p w14:paraId="2B5CBCB0" w14:textId="77777777" w:rsidR="00B0587C" w:rsidRPr="00F73ABC" w:rsidRDefault="00B0587C" w:rsidP="00B0587C">
            <w:pPr>
              <w:pStyle w:val="ConsPlusNormal"/>
              <w:jc w:val="both"/>
              <w:rPr>
                <w:rFonts w:ascii="Times New Roman" w:hAnsi="Times New Roman" w:cs="Times New Roman"/>
                <w:sz w:val="28"/>
                <w:szCs w:val="28"/>
              </w:rPr>
            </w:pPr>
          </w:p>
          <w:p w14:paraId="1FBF86FA" w14:textId="77777777" w:rsidR="00B0587C" w:rsidRPr="00F73ABC" w:rsidRDefault="00B0587C" w:rsidP="00B0587C">
            <w:pPr>
              <w:pStyle w:val="ConsPlusNormal"/>
              <w:jc w:val="both"/>
              <w:rPr>
                <w:rFonts w:ascii="Times New Roman" w:hAnsi="Times New Roman" w:cs="Times New Roman"/>
                <w:sz w:val="28"/>
                <w:szCs w:val="28"/>
              </w:rPr>
            </w:pPr>
          </w:p>
        </w:tc>
        <w:tc>
          <w:tcPr>
            <w:tcW w:w="1276" w:type="dxa"/>
          </w:tcPr>
          <w:p w14:paraId="11A9F2E6" w14:textId="77777777" w:rsidR="00B0587C" w:rsidRPr="00F73ABC" w:rsidRDefault="00B0587C" w:rsidP="00B0587C">
            <w:pPr>
              <w:pStyle w:val="ConsPlusNormal"/>
              <w:jc w:val="both"/>
              <w:rPr>
                <w:rFonts w:ascii="Times New Roman" w:hAnsi="Times New Roman" w:cs="Times New Roman"/>
                <w:sz w:val="28"/>
                <w:szCs w:val="28"/>
              </w:rPr>
            </w:pPr>
          </w:p>
        </w:tc>
        <w:tc>
          <w:tcPr>
            <w:tcW w:w="1701" w:type="dxa"/>
          </w:tcPr>
          <w:p w14:paraId="3FD81F5F" w14:textId="77777777" w:rsidR="00B0587C" w:rsidRPr="00F73ABC" w:rsidRDefault="00B0587C" w:rsidP="00B0587C">
            <w:pPr>
              <w:pStyle w:val="ConsPlusNormal"/>
              <w:jc w:val="both"/>
              <w:rPr>
                <w:rFonts w:ascii="Times New Roman" w:hAnsi="Times New Roman" w:cs="Times New Roman"/>
                <w:sz w:val="28"/>
                <w:szCs w:val="28"/>
              </w:rPr>
            </w:pPr>
          </w:p>
        </w:tc>
        <w:tc>
          <w:tcPr>
            <w:tcW w:w="1984" w:type="dxa"/>
          </w:tcPr>
          <w:p w14:paraId="613853BB" w14:textId="77777777" w:rsidR="00B0587C" w:rsidRPr="00F73ABC" w:rsidRDefault="00B0587C" w:rsidP="00B0587C">
            <w:pPr>
              <w:pStyle w:val="ConsPlusNormal"/>
              <w:jc w:val="both"/>
              <w:rPr>
                <w:rFonts w:ascii="Times New Roman" w:hAnsi="Times New Roman" w:cs="Times New Roman"/>
                <w:sz w:val="28"/>
                <w:szCs w:val="28"/>
              </w:rPr>
            </w:pPr>
          </w:p>
        </w:tc>
        <w:tc>
          <w:tcPr>
            <w:tcW w:w="2355" w:type="dxa"/>
          </w:tcPr>
          <w:p w14:paraId="48F10D11" w14:textId="77777777" w:rsidR="00B0587C" w:rsidRPr="00F73ABC" w:rsidRDefault="00B0587C" w:rsidP="00B0587C">
            <w:pPr>
              <w:pStyle w:val="ConsPlusNormal"/>
              <w:jc w:val="both"/>
              <w:rPr>
                <w:rFonts w:ascii="Times New Roman" w:hAnsi="Times New Roman" w:cs="Times New Roman"/>
                <w:sz w:val="28"/>
                <w:szCs w:val="28"/>
              </w:rPr>
            </w:pPr>
          </w:p>
        </w:tc>
        <w:tc>
          <w:tcPr>
            <w:tcW w:w="2355" w:type="dxa"/>
          </w:tcPr>
          <w:p w14:paraId="628F20BD"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1EF3DEAE" w14:textId="77777777" w:rsidTr="00B0587C">
        <w:tc>
          <w:tcPr>
            <w:tcW w:w="959" w:type="dxa"/>
          </w:tcPr>
          <w:p w14:paraId="02695E81"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lang w:val="en-US"/>
              </w:rPr>
              <w:t>…</w:t>
            </w:r>
          </w:p>
        </w:tc>
        <w:tc>
          <w:tcPr>
            <w:tcW w:w="3969" w:type="dxa"/>
          </w:tcPr>
          <w:p w14:paraId="1F5B2B58" w14:textId="77777777" w:rsidR="00B0587C" w:rsidRPr="00F73ABC" w:rsidRDefault="00B0587C" w:rsidP="00B0587C">
            <w:pPr>
              <w:pStyle w:val="ConsPlusNormal"/>
              <w:jc w:val="both"/>
              <w:rPr>
                <w:rFonts w:ascii="Times New Roman" w:hAnsi="Times New Roman" w:cs="Times New Roman"/>
                <w:sz w:val="28"/>
                <w:szCs w:val="28"/>
              </w:rPr>
            </w:pPr>
          </w:p>
          <w:p w14:paraId="079A9675" w14:textId="77777777" w:rsidR="00B0587C" w:rsidRPr="00F73ABC" w:rsidRDefault="00B0587C" w:rsidP="00B0587C">
            <w:pPr>
              <w:pStyle w:val="ConsPlusNormal"/>
              <w:jc w:val="both"/>
              <w:rPr>
                <w:rFonts w:ascii="Times New Roman" w:hAnsi="Times New Roman" w:cs="Times New Roman"/>
                <w:sz w:val="28"/>
                <w:szCs w:val="28"/>
              </w:rPr>
            </w:pPr>
          </w:p>
        </w:tc>
        <w:tc>
          <w:tcPr>
            <w:tcW w:w="1276" w:type="dxa"/>
          </w:tcPr>
          <w:p w14:paraId="508AB58F" w14:textId="77777777" w:rsidR="00B0587C" w:rsidRPr="00F73ABC" w:rsidRDefault="00B0587C" w:rsidP="00B0587C">
            <w:pPr>
              <w:pStyle w:val="ConsPlusNormal"/>
              <w:jc w:val="both"/>
              <w:rPr>
                <w:rFonts w:ascii="Times New Roman" w:hAnsi="Times New Roman" w:cs="Times New Roman"/>
                <w:sz w:val="28"/>
                <w:szCs w:val="28"/>
              </w:rPr>
            </w:pPr>
          </w:p>
        </w:tc>
        <w:tc>
          <w:tcPr>
            <w:tcW w:w="1701" w:type="dxa"/>
          </w:tcPr>
          <w:p w14:paraId="74640B7C" w14:textId="77777777" w:rsidR="00B0587C" w:rsidRPr="00F73ABC" w:rsidRDefault="00B0587C" w:rsidP="00B0587C">
            <w:pPr>
              <w:pStyle w:val="ConsPlusNormal"/>
              <w:jc w:val="both"/>
              <w:rPr>
                <w:rFonts w:ascii="Times New Roman" w:hAnsi="Times New Roman" w:cs="Times New Roman"/>
                <w:sz w:val="28"/>
                <w:szCs w:val="28"/>
              </w:rPr>
            </w:pPr>
          </w:p>
        </w:tc>
        <w:tc>
          <w:tcPr>
            <w:tcW w:w="1984" w:type="dxa"/>
          </w:tcPr>
          <w:p w14:paraId="3D197A66" w14:textId="77777777" w:rsidR="00B0587C" w:rsidRPr="00F73ABC" w:rsidRDefault="00B0587C" w:rsidP="00B0587C">
            <w:pPr>
              <w:pStyle w:val="ConsPlusNormal"/>
              <w:jc w:val="both"/>
              <w:rPr>
                <w:rFonts w:ascii="Times New Roman" w:hAnsi="Times New Roman" w:cs="Times New Roman"/>
                <w:sz w:val="28"/>
                <w:szCs w:val="28"/>
              </w:rPr>
            </w:pPr>
          </w:p>
        </w:tc>
        <w:tc>
          <w:tcPr>
            <w:tcW w:w="2355" w:type="dxa"/>
          </w:tcPr>
          <w:p w14:paraId="157979B1" w14:textId="77777777" w:rsidR="00B0587C" w:rsidRPr="00F73ABC" w:rsidRDefault="00B0587C" w:rsidP="00B0587C">
            <w:pPr>
              <w:pStyle w:val="ConsPlusNormal"/>
              <w:jc w:val="both"/>
              <w:rPr>
                <w:rFonts w:ascii="Times New Roman" w:hAnsi="Times New Roman" w:cs="Times New Roman"/>
                <w:sz w:val="28"/>
                <w:szCs w:val="28"/>
              </w:rPr>
            </w:pPr>
          </w:p>
        </w:tc>
        <w:tc>
          <w:tcPr>
            <w:tcW w:w="2355" w:type="dxa"/>
          </w:tcPr>
          <w:p w14:paraId="703E3E95" w14:textId="77777777" w:rsidR="00B0587C" w:rsidRPr="00F73ABC" w:rsidRDefault="00B0587C" w:rsidP="00B0587C">
            <w:pPr>
              <w:pStyle w:val="ConsPlusNormal"/>
              <w:jc w:val="both"/>
              <w:rPr>
                <w:rFonts w:ascii="Times New Roman" w:hAnsi="Times New Roman" w:cs="Times New Roman"/>
                <w:sz w:val="28"/>
                <w:szCs w:val="28"/>
              </w:rPr>
            </w:pPr>
          </w:p>
        </w:tc>
      </w:tr>
    </w:tbl>
    <w:p w14:paraId="0CB27921" w14:textId="77777777" w:rsidR="00B0587C" w:rsidRPr="00F73ABC" w:rsidRDefault="00B0587C" w:rsidP="00B0587C">
      <w:pPr>
        <w:pStyle w:val="ConsPlusNormal"/>
        <w:ind w:firstLine="709"/>
        <w:jc w:val="both"/>
        <w:rPr>
          <w:rFonts w:ascii="Times New Roman" w:hAnsi="Times New Roman" w:cs="Times New Roman"/>
          <w:sz w:val="28"/>
          <w:szCs w:val="28"/>
        </w:rPr>
      </w:pPr>
    </w:p>
    <w:p w14:paraId="35DD9824" w14:textId="77777777" w:rsidR="00B0587C" w:rsidRPr="00F73ABC" w:rsidRDefault="00B0587C" w:rsidP="00B0587C">
      <w:pPr>
        <w:pStyle w:val="ConsPlusNormal"/>
        <w:ind w:firstLine="709"/>
        <w:jc w:val="both"/>
        <w:rPr>
          <w:rFonts w:ascii="Times New Roman" w:hAnsi="Times New Roman" w:cs="Times New Roman"/>
          <w:sz w:val="28"/>
          <w:szCs w:val="28"/>
        </w:rPr>
      </w:pPr>
    </w:p>
    <w:p w14:paraId="11227CEA" w14:textId="77777777" w:rsidR="00B0587C" w:rsidRPr="00F73ABC" w:rsidRDefault="00B0587C" w:rsidP="00B0587C">
      <w:pPr>
        <w:pStyle w:val="ConsPlusNormal"/>
        <w:ind w:firstLine="709"/>
        <w:jc w:val="both"/>
        <w:rPr>
          <w:rFonts w:ascii="Times New Roman" w:hAnsi="Times New Roman" w:cs="Times New Roman"/>
          <w:sz w:val="28"/>
          <w:szCs w:val="28"/>
        </w:rPr>
      </w:pPr>
    </w:p>
    <w:p w14:paraId="731EDCB2" w14:textId="77777777" w:rsidR="00B0587C" w:rsidRPr="00F73ABC" w:rsidRDefault="00B0587C" w:rsidP="00B0587C">
      <w:pPr>
        <w:pStyle w:val="ConsPlusNormal"/>
        <w:ind w:firstLine="709"/>
        <w:jc w:val="both"/>
        <w:rPr>
          <w:rFonts w:ascii="Times New Roman" w:hAnsi="Times New Roman" w:cs="Times New Roman"/>
          <w:sz w:val="28"/>
          <w:szCs w:val="28"/>
        </w:rPr>
      </w:pPr>
    </w:p>
    <w:p w14:paraId="020581A5" w14:textId="77777777" w:rsidR="00B0587C" w:rsidRPr="00F73ABC" w:rsidRDefault="00B0587C" w:rsidP="00B0587C">
      <w:pPr>
        <w:pStyle w:val="ConsPlusNormal"/>
        <w:outlineLvl w:val="2"/>
        <w:rPr>
          <w:rFonts w:ascii="Times New Roman" w:hAnsi="Times New Roman" w:cs="Times New Roman"/>
          <w:sz w:val="28"/>
          <w:szCs w:val="28"/>
        </w:rPr>
      </w:pPr>
    </w:p>
    <w:p w14:paraId="284B367D"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68761EF2"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168E09FA"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62216A0D"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36EE5156" w14:textId="77777777" w:rsidR="00B0587C" w:rsidRPr="00F73ABC" w:rsidRDefault="00B0587C" w:rsidP="00B0587C">
      <w:pPr>
        <w:pStyle w:val="ConsPlusNormal"/>
        <w:outlineLvl w:val="2"/>
        <w:rPr>
          <w:rFonts w:ascii="Times New Roman" w:hAnsi="Times New Roman" w:cs="Times New Roman"/>
          <w:sz w:val="28"/>
          <w:szCs w:val="28"/>
        </w:rPr>
      </w:pPr>
    </w:p>
    <w:p w14:paraId="6FB31732"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448DD9E4"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10ECDC11"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69C342A7" w14:textId="77777777" w:rsidR="00B0587C" w:rsidRPr="00F73ABC" w:rsidRDefault="00B0587C" w:rsidP="00B0587C">
      <w:pPr>
        <w:pStyle w:val="ConsPlusNormal"/>
        <w:outlineLvl w:val="2"/>
        <w:rPr>
          <w:rFonts w:ascii="Times New Roman" w:hAnsi="Times New Roman" w:cs="Times New Roman"/>
          <w:sz w:val="28"/>
          <w:szCs w:val="28"/>
        </w:rPr>
      </w:pPr>
    </w:p>
    <w:p w14:paraId="02E0EFA4"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0A561A6F"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lastRenderedPageBreak/>
        <w:t xml:space="preserve">Таблица </w:t>
      </w:r>
      <w:r>
        <w:rPr>
          <w:rFonts w:ascii="Times New Roman" w:hAnsi="Times New Roman" w:cs="Times New Roman"/>
          <w:sz w:val="28"/>
          <w:szCs w:val="28"/>
        </w:rPr>
        <w:t>7</w:t>
      </w:r>
    </w:p>
    <w:p w14:paraId="2440BC1E" w14:textId="77777777" w:rsidR="00B0587C" w:rsidRPr="00F73ABC" w:rsidRDefault="00B0587C" w:rsidP="00B0587C">
      <w:pPr>
        <w:pStyle w:val="ConsPlusNormal"/>
        <w:ind w:firstLine="709"/>
        <w:jc w:val="right"/>
        <w:rPr>
          <w:rFonts w:ascii="Times New Roman" w:hAnsi="Times New Roman" w:cs="Times New Roman"/>
          <w:sz w:val="28"/>
          <w:szCs w:val="28"/>
        </w:rPr>
      </w:pPr>
    </w:p>
    <w:p w14:paraId="627D8050" w14:textId="77777777" w:rsidR="00B0587C" w:rsidRPr="00F73AB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t>Утверждаю</w:t>
      </w:r>
    </w:p>
    <w:p w14:paraId="03B05B37" w14:textId="77777777" w:rsidR="00B0587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t>&lt;</w:t>
      </w:r>
      <w:r>
        <w:rPr>
          <w:rFonts w:ascii="Times New Roman" w:hAnsi="Times New Roman" w:cs="Times New Roman"/>
          <w:sz w:val="28"/>
          <w:szCs w:val="28"/>
        </w:rPr>
        <w:t xml:space="preserve">Заместитель главы администрации </w:t>
      </w:r>
    </w:p>
    <w:p w14:paraId="1FA7F631" w14:textId="77777777" w:rsidR="00B0587C" w:rsidRDefault="00B0587C" w:rsidP="00B0587C">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099C8BE6" w14:textId="77777777" w:rsidR="00B0587C" w:rsidRDefault="00B0587C" w:rsidP="00B0587C">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«Муринское городское поселение»</w:t>
      </w:r>
    </w:p>
    <w:p w14:paraId="55AF9EB7" w14:textId="77777777" w:rsidR="00B0587C" w:rsidRPr="00F73ABC" w:rsidRDefault="00B0587C" w:rsidP="00B0587C">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Всеволожского района </w:t>
      </w:r>
      <w:r w:rsidRPr="008614DB">
        <w:rPr>
          <w:rFonts w:ascii="Times New Roman" w:hAnsi="Times New Roman" w:cs="Times New Roman"/>
          <w:sz w:val="28"/>
          <w:szCs w:val="28"/>
          <w:highlight w:val="yellow"/>
        </w:rPr>
        <w:t>&gt;</w:t>
      </w:r>
    </w:p>
    <w:p w14:paraId="4D68BA1B" w14:textId="77777777" w:rsidR="00B0587C" w:rsidRPr="00F73AB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r w:rsidRPr="00F73ABC">
        <w:rPr>
          <w:rFonts w:ascii="Times New Roman" w:hAnsi="Times New Roman" w:cs="Times New Roman"/>
          <w:sz w:val="28"/>
          <w:szCs w:val="28"/>
        </w:rPr>
        <w:t xml:space="preserve">    </w:t>
      </w:r>
      <w:r>
        <w:rPr>
          <w:rFonts w:ascii="Times New Roman" w:hAnsi="Times New Roman" w:cs="Times New Roman"/>
          <w:sz w:val="28"/>
          <w:szCs w:val="28"/>
        </w:rPr>
        <w:t>___</w:t>
      </w:r>
      <w:r w:rsidRPr="00F73ABC">
        <w:rPr>
          <w:rFonts w:ascii="Times New Roman" w:hAnsi="Times New Roman" w:cs="Times New Roman"/>
          <w:sz w:val="28"/>
          <w:szCs w:val="28"/>
        </w:rPr>
        <w:t>_________________</w:t>
      </w:r>
    </w:p>
    <w:p w14:paraId="45B87FAA" w14:textId="77777777" w:rsidR="00B0587C" w:rsidRPr="00F73ABC" w:rsidRDefault="00B0587C" w:rsidP="00B0587C">
      <w:pPr>
        <w:pStyle w:val="ConsPlusNormal"/>
        <w:ind w:firstLine="709"/>
        <w:jc w:val="center"/>
        <w:rPr>
          <w:rFonts w:ascii="Times New Roman" w:hAnsi="Times New Roman" w:cs="Times New Roman"/>
          <w:sz w:val="24"/>
          <w:szCs w:val="24"/>
        </w:rPr>
      </w:pPr>
      <w:r w:rsidRPr="00F73ABC">
        <w:rPr>
          <w:rFonts w:ascii="Times New Roman" w:hAnsi="Times New Roman" w:cs="Times New Roman"/>
          <w:sz w:val="24"/>
          <w:szCs w:val="24"/>
        </w:rPr>
        <w:t xml:space="preserve">                                                                                                                                         (подпись)                      (фамилия, инициалы)</w:t>
      </w:r>
    </w:p>
    <w:p w14:paraId="52067F23" w14:textId="77777777" w:rsidR="00B0587C" w:rsidRPr="00F73ABC" w:rsidRDefault="00B0587C" w:rsidP="00B0587C">
      <w:pPr>
        <w:pStyle w:val="ConsPlusNormal"/>
        <w:ind w:firstLine="709"/>
        <w:jc w:val="right"/>
        <w:rPr>
          <w:rFonts w:ascii="Times New Roman" w:hAnsi="Times New Roman" w:cs="Times New Roman"/>
          <w:sz w:val="28"/>
          <w:szCs w:val="28"/>
        </w:rPr>
      </w:pPr>
    </w:p>
    <w:p w14:paraId="5E484E82" w14:textId="77777777" w:rsidR="00B0587C" w:rsidRPr="00F73AB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t>от «__» ____________ 20__ г.</w:t>
      </w:r>
    </w:p>
    <w:p w14:paraId="16F8C78B" w14:textId="77777777" w:rsidR="00B0587C" w:rsidRPr="00F73ABC" w:rsidRDefault="00B0587C" w:rsidP="00B0587C">
      <w:pPr>
        <w:pStyle w:val="ConsPlusNormal"/>
        <w:ind w:firstLine="709"/>
        <w:jc w:val="both"/>
        <w:rPr>
          <w:rFonts w:ascii="Times New Roman" w:hAnsi="Times New Roman" w:cs="Times New Roman"/>
          <w:sz w:val="28"/>
          <w:szCs w:val="28"/>
        </w:rPr>
      </w:pPr>
    </w:p>
    <w:p w14:paraId="610BCBB4" w14:textId="77777777" w:rsidR="00B0587C" w:rsidRPr="003E78CB" w:rsidRDefault="00B0587C" w:rsidP="00B0587C">
      <w:pPr>
        <w:pStyle w:val="ConsPlusNonformat"/>
        <w:ind w:firstLine="709"/>
        <w:jc w:val="center"/>
        <w:rPr>
          <w:rFonts w:ascii="Times New Roman" w:hAnsi="Times New Roman" w:cs="Times New Roman"/>
          <w:sz w:val="28"/>
          <w:szCs w:val="28"/>
        </w:rPr>
      </w:pPr>
      <w:bookmarkStart w:id="42" w:name="P1084"/>
      <w:bookmarkEnd w:id="42"/>
      <w:r w:rsidRPr="003E78CB">
        <w:rPr>
          <w:rFonts w:ascii="Times New Roman" w:hAnsi="Times New Roman" w:cs="Times New Roman"/>
          <w:sz w:val="28"/>
          <w:szCs w:val="28"/>
        </w:rPr>
        <w:t>Детальный план реализации муниципальной программы муниципального образование «Муринское городское поселение» Всеволожского района Ленинградской области</w:t>
      </w:r>
    </w:p>
    <w:p w14:paraId="1C9298AD" w14:textId="77777777" w:rsidR="00B0587C" w:rsidRPr="00F73ABC" w:rsidRDefault="00B0587C" w:rsidP="00B0587C">
      <w:pPr>
        <w:pStyle w:val="ConsPlusNonformat"/>
        <w:ind w:firstLine="709"/>
        <w:jc w:val="center"/>
        <w:rPr>
          <w:rFonts w:ascii="Times New Roman" w:hAnsi="Times New Roman" w:cs="Times New Roman"/>
          <w:sz w:val="22"/>
          <w:szCs w:val="22"/>
        </w:rPr>
      </w:pPr>
      <w:r w:rsidRPr="00F73ABC">
        <w:rPr>
          <w:rFonts w:ascii="Times New Roman" w:hAnsi="Times New Roman" w:cs="Times New Roman"/>
          <w:sz w:val="22"/>
          <w:szCs w:val="22"/>
        </w:rPr>
        <w:t>___________________________________________________________________________</w:t>
      </w:r>
    </w:p>
    <w:p w14:paraId="3EF7E7FC" w14:textId="77777777" w:rsidR="00B0587C" w:rsidRPr="00F73ABC" w:rsidRDefault="00B0587C" w:rsidP="00B0587C">
      <w:pPr>
        <w:pStyle w:val="ConsPlusNonformat"/>
        <w:ind w:firstLine="709"/>
        <w:jc w:val="center"/>
        <w:rPr>
          <w:rFonts w:ascii="Times New Roman" w:hAnsi="Times New Roman" w:cs="Times New Roman"/>
          <w:sz w:val="22"/>
          <w:szCs w:val="22"/>
        </w:rPr>
      </w:pPr>
      <w:r w:rsidRPr="00F73ABC">
        <w:rPr>
          <w:rFonts w:ascii="Times New Roman" w:hAnsi="Times New Roman" w:cs="Times New Roman"/>
          <w:sz w:val="22"/>
          <w:szCs w:val="22"/>
        </w:rPr>
        <w:t xml:space="preserve">(наименование </w:t>
      </w:r>
      <w:r>
        <w:rPr>
          <w:rFonts w:ascii="Times New Roman" w:hAnsi="Times New Roman" w:cs="Times New Roman"/>
          <w:sz w:val="22"/>
          <w:szCs w:val="22"/>
        </w:rPr>
        <w:t>муниципально</w:t>
      </w:r>
      <w:r w:rsidRPr="00F73ABC">
        <w:rPr>
          <w:rFonts w:ascii="Times New Roman" w:hAnsi="Times New Roman" w:cs="Times New Roman"/>
          <w:sz w:val="22"/>
          <w:szCs w:val="22"/>
        </w:rPr>
        <w:t>й программы)</w:t>
      </w:r>
    </w:p>
    <w:p w14:paraId="478B7ECC" w14:textId="77777777" w:rsidR="00B0587C" w:rsidRPr="00F73ABC" w:rsidRDefault="00B0587C" w:rsidP="00B0587C">
      <w:pPr>
        <w:pStyle w:val="ConsPlusNonformat"/>
        <w:ind w:firstLine="709"/>
        <w:jc w:val="center"/>
        <w:rPr>
          <w:rFonts w:ascii="Times New Roman" w:hAnsi="Times New Roman" w:cs="Times New Roman"/>
          <w:sz w:val="22"/>
          <w:szCs w:val="22"/>
        </w:rPr>
      </w:pPr>
      <w:r w:rsidRPr="00F73ABC">
        <w:rPr>
          <w:rFonts w:ascii="Times New Roman" w:hAnsi="Times New Roman" w:cs="Times New Roman"/>
          <w:sz w:val="22"/>
          <w:szCs w:val="22"/>
        </w:rPr>
        <w:t>за счет средств областного бюджета на ____________ год</w:t>
      </w:r>
    </w:p>
    <w:p w14:paraId="4D8C2031" w14:textId="77777777" w:rsidR="00B0587C" w:rsidRPr="00F73ABC" w:rsidRDefault="00B0587C" w:rsidP="00B0587C">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Pr="00F73ABC">
        <w:rPr>
          <w:rFonts w:ascii="Times New Roman" w:hAnsi="Times New Roman" w:cs="Times New Roman"/>
          <w:sz w:val="22"/>
          <w:szCs w:val="22"/>
        </w:rPr>
        <w:t>(очередной финансовый год)</w:t>
      </w:r>
    </w:p>
    <w:p w14:paraId="13BBC79A" w14:textId="77777777" w:rsidR="00B0587C" w:rsidRPr="00F73ABC" w:rsidRDefault="00B0587C" w:rsidP="00B0587C">
      <w:pPr>
        <w:pStyle w:val="ConsPlusNormal"/>
        <w:ind w:firstLine="709"/>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9"/>
        <w:gridCol w:w="2286"/>
        <w:gridCol w:w="1629"/>
        <w:gridCol w:w="2798"/>
        <w:gridCol w:w="1523"/>
        <w:gridCol w:w="1666"/>
        <w:gridCol w:w="2091"/>
        <w:gridCol w:w="1808"/>
      </w:tblGrid>
      <w:tr w:rsidR="00B0587C" w:rsidRPr="00F73ABC" w14:paraId="4D6FB3A8" w14:textId="77777777" w:rsidTr="00B0587C">
        <w:tc>
          <w:tcPr>
            <w:tcW w:w="261" w:type="pct"/>
            <w:vMerge w:val="restart"/>
            <w:tcMar>
              <w:top w:w="68" w:type="dxa"/>
              <w:bottom w:w="68" w:type="dxa"/>
            </w:tcMar>
          </w:tcPr>
          <w:p w14:paraId="25E52395"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N</w:t>
            </w:r>
          </w:p>
        </w:tc>
        <w:tc>
          <w:tcPr>
            <w:tcW w:w="785" w:type="pct"/>
            <w:vMerge w:val="restart"/>
            <w:tcMar>
              <w:top w:w="68" w:type="dxa"/>
              <w:bottom w:w="68" w:type="dxa"/>
            </w:tcMar>
          </w:tcPr>
          <w:p w14:paraId="6292CD4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Наименование основного мероприятия, мероприятия основного </w:t>
            </w:r>
          </w:p>
        </w:tc>
        <w:tc>
          <w:tcPr>
            <w:tcW w:w="559" w:type="pct"/>
            <w:vMerge w:val="restart"/>
            <w:tcMar>
              <w:top w:w="68" w:type="dxa"/>
              <w:bottom w:w="68" w:type="dxa"/>
            </w:tcMar>
          </w:tcPr>
          <w:p w14:paraId="34DA78A2"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Соисполнитель, Участник </w:t>
            </w:r>
            <w:r w:rsidRPr="00F73ABC">
              <w:rPr>
                <w:rFonts w:ascii="Times New Roman" w:hAnsi="Times New Roman" w:cs="Times New Roman"/>
                <w:szCs w:val="22"/>
                <w:vertAlign w:val="superscript"/>
              </w:rPr>
              <w:t xml:space="preserve"> </w:t>
            </w:r>
          </w:p>
        </w:tc>
        <w:tc>
          <w:tcPr>
            <w:tcW w:w="961" w:type="pct"/>
            <w:vMerge w:val="restart"/>
            <w:tcMar>
              <w:top w:w="68" w:type="dxa"/>
              <w:bottom w:w="68" w:type="dxa"/>
            </w:tcMar>
          </w:tcPr>
          <w:p w14:paraId="3C52B625" w14:textId="77777777" w:rsidR="00B0587C" w:rsidRPr="00326469"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Ожидаемый результат реализации мероприятия на очередной год реализации </w:t>
            </w:r>
          </w:p>
        </w:tc>
        <w:tc>
          <w:tcPr>
            <w:tcW w:w="523" w:type="pct"/>
            <w:vMerge w:val="restart"/>
            <w:tcMar>
              <w:top w:w="68" w:type="dxa"/>
              <w:bottom w:w="68" w:type="dxa"/>
            </w:tcMar>
          </w:tcPr>
          <w:p w14:paraId="4C22745F"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Год начала реализации</w:t>
            </w:r>
          </w:p>
        </w:tc>
        <w:tc>
          <w:tcPr>
            <w:tcW w:w="572" w:type="pct"/>
            <w:vMerge w:val="restart"/>
            <w:tcMar>
              <w:top w:w="68" w:type="dxa"/>
              <w:bottom w:w="68" w:type="dxa"/>
            </w:tcMar>
          </w:tcPr>
          <w:p w14:paraId="60D72C90"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Год окончания реализации</w:t>
            </w:r>
          </w:p>
        </w:tc>
        <w:tc>
          <w:tcPr>
            <w:tcW w:w="1338" w:type="pct"/>
            <w:gridSpan w:val="2"/>
            <w:tcMar>
              <w:top w:w="68" w:type="dxa"/>
              <w:bottom w:w="68" w:type="dxa"/>
            </w:tcMar>
          </w:tcPr>
          <w:p w14:paraId="39D5782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Объем бюджетных ассигнований, тыс. руб.</w:t>
            </w:r>
          </w:p>
        </w:tc>
      </w:tr>
      <w:tr w:rsidR="00B0587C" w:rsidRPr="00F73ABC" w14:paraId="446563CB" w14:textId="77777777" w:rsidTr="00B0587C">
        <w:tc>
          <w:tcPr>
            <w:tcW w:w="261" w:type="pct"/>
            <w:vMerge/>
            <w:tcMar>
              <w:top w:w="68" w:type="dxa"/>
              <w:bottom w:w="68" w:type="dxa"/>
            </w:tcMar>
          </w:tcPr>
          <w:p w14:paraId="514C0A0C" w14:textId="77777777" w:rsidR="00B0587C" w:rsidRPr="00F73ABC" w:rsidRDefault="00B0587C" w:rsidP="00B0587C"/>
        </w:tc>
        <w:tc>
          <w:tcPr>
            <w:tcW w:w="785" w:type="pct"/>
            <w:vMerge/>
            <w:tcMar>
              <w:top w:w="68" w:type="dxa"/>
              <w:bottom w:w="68" w:type="dxa"/>
            </w:tcMar>
          </w:tcPr>
          <w:p w14:paraId="6D2A5C47" w14:textId="77777777" w:rsidR="00B0587C" w:rsidRPr="00F73ABC" w:rsidRDefault="00B0587C" w:rsidP="00B0587C"/>
        </w:tc>
        <w:tc>
          <w:tcPr>
            <w:tcW w:w="559" w:type="pct"/>
            <w:vMerge/>
            <w:tcMar>
              <w:top w:w="68" w:type="dxa"/>
              <w:bottom w:w="68" w:type="dxa"/>
            </w:tcMar>
          </w:tcPr>
          <w:p w14:paraId="0D22FB8B" w14:textId="77777777" w:rsidR="00B0587C" w:rsidRPr="00F73ABC" w:rsidRDefault="00B0587C" w:rsidP="00B0587C"/>
        </w:tc>
        <w:tc>
          <w:tcPr>
            <w:tcW w:w="961" w:type="pct"/>
            <w:vMerge/>
            <w:tcMar>
              <w:top w:w="68" w:type="dxa"/>
              <w:bottom w:w="68" w:type="dxa"/>
            </w:tcMar>
          </w:tcPr>
          <w:p w14:paraId="1218BEC4" w14:textId="77777777" w:rsidR="00B0587C" w:rsidRPr="00F73ABC" w:rsidRDefault="00B0587C" w:rsidP="00B0587C"/>
        </w:tc>
        <w:tc>
          <w:tcPr>
            <w:tcW w:w="523" w:type="pct"/>
            <w:vMerge/>
            <w:tcMar>
              <w:top w:w="68" w:type="dxa"/>
              <w:bottom w:w="68" w:type="dxa"/>
            </w:tcMar>
          </w:tcPr>
          <w:p w14:paraId="5A5B32AD" w14:textId="77777777" w:rsidR="00B0587C" w:rsidRPr="00F73ABC" w:rsidRDefault="00B0587C" w:rsidP="00B0587C"/>
        </w:tc>
        <w:tc>
          <w:tcPr>
            <w:tcW w:w="572" w:type="pct"/>
            <w:vMerge/>
            <w:tcMar>
              <w:top w:w="68" w:type="dxa"/>
              <w:bottom w:w="68" w:type="dxa"/>
            </w:tcMar>
          </w:tcPr>
          <w:p w14:paraId="77B41001" w14:textId="77777777" w:rsidR="00B0587C" w:rsidRPr="00F73ABC" w:rsidRDefault="00B0587C" w:rsidP="00B0587C"/>
        </w:tc>
        <w:tc>
          <w:tcPr>
            <w:tcW w:w="718" w:type="pct"/>
            <w:tcMar>
              <w:top w:w="68" w:type="dxa"/>
              <w:bottom w:w="68" w:type="dxa"/>
            </w:tcMar>
          </w:tcPr>
          <w:p w14:paraId="51D6EB8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всего</w:t>
            </w:r>
          </w:p>
        </w:tc>
        <w:tc>
          <w:tcPr>
            <w:tcW w:w="621" w:type="pct"/>
            <w:tcMar>
              <w:top w:w="68" w:type="dxa"/>
              <w:bottom w:w="68" w:type="dxa"/>
            </w:tcMar>
          </w:tcPr>
          <w:p w14:paraId="3D175D5C"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в том числе на очередной финансовый год</w:t>
            </w:r>
          </w:p>
        </w:tc>
      </w:tr>
      <w:tr w:rsidR="00B0587C" w:rsidRPr="00F73ABC" w14:paraId="0125B46F" w14:textId="77777777" w:rsidTr="00B0587C">
        <w:tc>
          <w:tcPr>
            <w:tcW w:w="261" w:type="pct"/>
            <w:tcMar>
              <w:top w:w="68" w:type="dxa"/>
              <w:bottom w:w="68" w:type="dxa"/>
            </w:tcMar>
          </w:tcPr>
          <w:p w14:paraId="00B246A1"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w:t>
            </w:r>
          </w:p>
        </w:tc>
        <w:tc>
          <w:tcPr>
            <w:tcW w:w="785" w:type="pct"/>
            <w:tcMar>
              <w:top w:w="68" w:type="dxa"/>
              <w:bottom w:w="68" w:type="dxa"/>
            </w:tcMar>
          </w:tcPr>
          <w:p w14:paraId="524C46D5"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2</w:t>
            </w:r>
          </w:p>
        </w:tc>
        <w:tc>
          <w:tcPr>
            <w:tcW w:w="559" w:type="pct"/>
            <w:tcMar>
              <w:top w:w="68" w:type="dxa"/>
              <w:bottom w:w="68" w:type="dxa"/>
            </w:tcMar>
          </w:tcPr>
          <w:p w14:paraId="534649FF"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3</w:t>
            </w:r>
          </w:p>
        </w:tc>
        <w:tc>
          <w:tcPr>
            <w:tcW w:w="961" w:type="pct"/>
            <w:tcMar>
              <w:top w:w="68" w:type="dxa"/>
              <w:bottom w:w="68" w:type="dxa"/>
            </w:tcMar>
          </w:tcPr>
          <w:p w14:paraId="4A91A12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4</w:t>
            </w:r>
          </w:p>
        </w:tc>
        <w:tc>
          <w:tcPr>
            <w:tcW w:w="523" w:type="pct"/>
            <w:tcMar>
              <w:top w:w="68" w:type="dxa"/>
              <w:bottom w:w="68" w:type="dxa"/>
            </w:tcMar>
          </w:tcPr>
          <w:p w14:paraId="4FE0A6D1"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5</w:t>
            </w:r>
          </w:p>
        </w:tc>
        <w:tc>
          <w:tcPr>
            <w:tcW w:w="572" w:type="pct"/>
            <w:tcMar>
              <w:top w:w="68" w:type="dxa"/>
              <w:bottom w:w="68" w:type="dxa"/>
            </w:tcMar>
          </w:tcPr>
          <w:p w14:paraId="786C829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6</w:t>
            </w:r>
          </w:p>
        </w:tc>
        <w:tc>
          <w:tcPr>
            <w:tcW w:w="718" w:type="pct"/>
            <w:tcMar>
              <w:top w:w="68" w:type="dxa"/>
              <w:bottom w:w="68" w:type="dxa"/>
            </w:tcMar>
          </w:tcPr>
          <w:p w14:paraId="75DB569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7</w:t>
            </w:r>
          </w:p>
        </w:tc>
        <w:tc>
          <w:tcPr>
            <w:tcW w:w="621" w:type="pct"/>
            <w:tcMar>
              <w:top w:w="68" w:type="dxa"/>
              <w:bottom w:w="68" w:type="dxa"/>
            </w:tcMar>
          </w:tcPr>
          <w:p w14:paraId="7A96AADC"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8</w:t>
            </w:r>
          </w:p>
        </w:tc>
      </w:tr>
      <w:tr w:rsidR="00B0587C" w:rsidRPr="00F73ABC" w14:paraId="1C3A94EA" w14:textId="77777777" w:rsidTr="00B0587C">
        <w:tc>
          <w:tcPr>
            <w:tcW w:w="261" w:type="pct"/>
            <w:tcMar>
              <w:top w:w="68" w:type="dxa"/>
              <w:bottom w:w="68" w:type="dxa"/>
            </w:tcMar>
          </w:tcPr>
          <w:p w14:paraId="1E87B934" w14:textId="77777777" w:rsidR="00B0587C" w:rsidRPr="00F73ABC" w:rsidRDefault="00B0587C" w:rsidP="00B0587C">
            <w:pPr>
              <w:pStyle w:val="ConsPlusNormal"/>
              <w:jc w:val="center"/>
              <w:rPr>
                <w:rFonts w:ascii="Times New Roman" w:hAnsi="Times New Roman" w:cs="Times New Roman"/>
                <w:szCs w:val="22"/>
              </w:rPr>
            </w:pPr>
          </w:p>
        </w:tc>
        <w:tc>
          <w:tcPr>
            <w:tcW w:w="785" w:type="pct"/>
            <w:tcMar>
              <w:top w:w="68" w:type="dxa"/>
              <w:bottom w:w="68" w:type="dxa"/>
            </w:tcMar>
          </w:tcPr>
          <w:p w14:paraId="57D8C02E"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Подпрограмма 1 (наименование)</w:t>
            </w:r>
          </w:p>
        </w:tc>
        <w:tc>
          <w:tcPr>
            <w:tcW w:w="559" w:type="pct"/>
            <w:tcMar>
              <w:top w:w="68" w:type="dxa"/>
              <w:bottom w:w="68" w:type="dxa"/>
            </w:tcMar>
          </w:tcPr>
          <w:p w14:paraId="31518435"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1F49BF2C"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23" w:type="pct"/>
            <w:tcMar>
              <w:top w:w="68" w:type="dxa"/>
              <w:bottom w:w="68" w:type="dxa"/>
            </w:tcMar>
          </w:tcPr>
          <w:p w14:paraId="6B37AD42"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51FEB89C"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33FD076C"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0D129068"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5B440667" w14:textId="77777777" w:rsidTr="00B0587C">
        <w:tc>
          <w:tcPr>
            <w:tcW w:w="261" w:type="pct"/>
            <w:tcMar>
              <w:top w:w="68" w:type="dxa"/>
              <w:bottom w:w="68" w:type="dxa"/>
            </w:tcMar>
          </w:tcPr>
          <w:p w14:paraId="0E6F922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1.1</w:t>
            </w:r>
          </w:p>
        </w:tc>
        <w:tc>
          <w:tcPr>
            <w:tcW w:w="785" w:type="pct"/>
            <w:tcMar>
              <w:top w:w="68" w:type="dxa"/>
              <w:bottom w:w="68" w:type="dxa"/>
            </w:tcMar>
          </w:tcPr>
          <w:p w14:paraId="69469E09"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Основное мероприятие 1.1</w:t>
            </w:r>
          </w:p>
        </w:tc>
        <w:tc>
          <w:tcPr>
            <w:tcW w:w="559" w:type="pct"/>
            <w:tcMar>
              <w:top w:w="68" w:type="dxa"/>
              <w:bottom w:w="68" w:type="dxa"/>
            </w:tcMar>
          </w:tcPr>
          <w:p w14:paraId="55299E21"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961" w:type="pct"/>
            <w:tcMar>
              <w:top w:w="68" w:type="dxa"/>
              <w:bottom w:w="68" w:type="dxa"/>
            </w:tcMar>
          </w:tcPr>
          <w:p w14:paraId="38A4302E"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0DD92689"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5EA816BB"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717CF047"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611AC6A8"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1C9DDDEE" w14:textId="77777777" w:rsidTr="00B0587C">
        <w:tc>
          <w:tcPr>
            <w:tcW w:w="261" w:type="pct"/>
            <w:tcMar>
              <w:top w:w="68" w:type="dxa"/>
              <w:bottom w:w="68" w:type="dxa"/>
            </w:tcMar>
          </w:tcPr>
          <w:p w14:paraId="5BB6826C"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1.1.1</w:t>
            </w:r>
          </w:p>
        </w:tc>
        <w:tc>
          <w:tcPr>
            <w:tcW w:w="785" w:type="pct"/>
            <w:tcMar>
              <w:top w:w="68" w:type="dxa"/>
              <w:bottom w:w="68" w:type="dxa"/>
            </w:tcMar>
          </w:tcPr>
          <w:p w14:paraId="03B63D62"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Мероприятие 1.1.1</w:t>
            </w:r>
          </w:p>
        </w:tc>
        <w:tc>
          <w:tcPr>
            <w:tcW w:w="559" w:type="pct"/>
            <w:tcMar>
              <w:top w:w="68" w:type="dxa"/>
              <w:bottom w:w="68" w:type="dxa"/>
            </w:tcMar>
          </w:tcPr>
          <w:p w14:paraId="015D8B68"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7CB9CE19"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7F24938F"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393DD1B5"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13A2D0DE"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68338C65"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6FCC61AB" w14:textId="77777777" w:rsidTr="00B0587C">
        <w:tc>
          <w:tcPr>
            <w:tcW w:w="261" w:type="pct"/>
            <w:tcMar>
              <w:top w:w="68" w:type="dxa"/>
              <w:bottom w:w="68" w:type="dxa"/>
            </w:tcMar>
          </w:tcPr>
          <w:p w14:paraId="6F57A1C4"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1.1.2</w:t>
            </w:r>
          </w:p>
        </w:tc>
        <w:tc>
          <w:tcPr>
            <w:tcW w:w="785" w:type="pct"/>
            <w:tcMar>
              <w:top w:w="68" w:type="dxa"/>
              <w:bottom w:w="68" w:type="dxa"/>
            </w:tcMar>
          </w:tcPr>
          <w:p w14:paraId="0FE5BFC9"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Мероприятие 1.1.2</w:t>
            </w:r>
          </w:p>
        </w:tc>
        <w:tc>
          <w:tcPr>
            <w:tcW w:w="559" w:type="pct"/>
            <w:tcMar>
              <w:top w:w="68" w:type="dxa"/>
              <w:bottom w:w="68" w:type="dxa"/>
            </w:tcMar>
          </w:tcPr>
          <w:p w14:paraId="7BFB44ED"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7190402A"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45FA8611"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36F608ED"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17C14245"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6C180032"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6609054E" w14:textId="77777777" w:rsidTr="00B0587C">
        <w:tc>
          <w:tcPr>
            <w:tcW w:w="261" w:type="pct"/>
            <w:tcMar>
              <w:top w:w="68" w:type="dxa"/>
              <w:bottom w:w="68" w:type="dxa"/>
            </w:tcMar>
          </w:tcPr>
          <w:p w14:paraId="0ECBBF5B" w14:textId="77777777" w:rsidR="00B0587C" w:rsidRPr="00F73ABC" w:rsidRDefault="00B0587C" w:rsidP="00B0587C">
            <w:pPr>
              <w:pStyle w:val="ConsPlusNormal"/>
              <w:jc w:val="center"/>
              <w:rPr>
                <w:rFonts w:ascii="Times New Roman" w:hAnsi="Times New Roman" w:cs="Times New Roman"/>
                <w:szCs w:val="22"/>
              </w:rPr>
            </w:pPr>
          </w:p>
        </w:tc>
        <w:tc>
          <w:tcPr>
            <w:tcW w:w="785" w:type="pct"/>
            <w:tcMar>
              <w:top w:w="68" w:type="dxa"/>
              <w:bottom w:w="68" w:type="dxa"/>
            </w:tcMar>
          </w:tcPr>
          <w:p w14:paraId="3978BEA1"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w:t>
            </w:r>
          </w:p>
        </w:tc>
        <w:tc>
          <w:tcPr>
            <w:tcW w:w="559" w:type="pct"/>
            <w:tcMar>
              <w:top w:w="68" w:type="dxa"/>
              <w:bottom w:w="68" w:type="dxa"/>
            </w:tcMar>
          </w:tcPr>
          <w:p w14:paraId="683605A5"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7B837F01"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7EAC310F"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2EE31BA3"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59A81A8C"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210F6100"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5EEA12A6" w14:textId="77777777" w:rsidTr="00B0587C">
        <w:tc>
          <w:tcPr>
            <w:tcW w:w="261" w:type="pct"/>
            <w:tcMar>
              <w:top w:w="68" w:type="dxa"/>
              <w:bottom w:w="68" w:type="dxa"/>
            </w:tcMar>
          </w:tcPr>
          <w:p w14:paraId="031D660B"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lastRenderedPageBreak/>
              <w:t>1.2</w:t>
            </w:r>
          </w:p>
        </w:tc>
        <w:tc>
          <w:tcPr>
            <w:tcW w:w="785" w:type="pct"/>
            <w:tcMar>
              <w:top w:w="68" w:type="dxa"/>
              <w:bottom w:w="68" w:type="dxa"/>
            </w:tcMar>
          </w:tcPr>
          <w:p w14:paraId="19E06C45"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Основное мероприятие 1.2</w:t>
            </w:r>
          </w:p>
        </w:tc>
        <w:tc>
          <w:tcPr>
            <w:tcW w:w="559" w:type="pct"/>
            <w:tcMar>
              <w:top w:w="68" w:type="dxa"/>
              <w:bottom w:w="68" w:type="dxa"/>
            </w:tcMar>
          </w:tcPr>
          <w:p w14:paraId="51A6565B"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961" w:type="pct"/>
            <w:tcMar>
              <w:top w:w="68" w:type="dxa"/>
              <w:bottom w:w="68" w:type="dxa"/>
            </w:tcMar>
          </w:tcPr>
          <w:p w14:paraId="754BAFE1"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73A74E3C"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74714B9B"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396E643B"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5B080D10"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685B0F2F" w14:textId="77777777" w:rsidTr="00B0587C">
        <w:tc>
          <w:tcPr>
            <w:tcW w:w="261" w:type="pct"/>
            <w:tcMar>
              <w:top w:w="68" w:type="dxa"/>
              <w:bottom w:w="68" w:type="dxa"/>
            </w:tcMar>
          </w:tcPr>
          <w:p w14:paraId="54DA6376"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1.2.1</w:t>
            </w:r>
          </w:p>
        </w:tc>
        <w:tc>
          <w:tcPr>
            <w:tcW w:w="785" w:type="pct"/>
            <w:tcMar>
              <w:top w:w="68" w:type="dxa"/>
              <w:bottom w:w="68" w:type="dxa"/>
            </w:tcMar>
          </w:tcPr>
          <w:p w14:paraId="59269B0E"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Мероприятие 1.2.1</w:t>
            </w:r>
          </w:p>
        </w:tc>
        <w:tc>
          <w:tcPr>
            <w:tcW w:w="559" w:type="pct"/>
            <w:tcMar>
              <w:top w:w="68" w:type="dxa"/>
              <w:bottom w:w="68" w:type="dxa"/>
            </w:tcMar>
          </w:tcPr>
          <w:p w14:paraId="39174539"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4CC76D14"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19B07C26"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22977627"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279C806C"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39F7894D"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082F5778" w14:textId="77777777" w:rsidTr="00B0587C">
        <w:tc>
          <w:tcPr>
            <w:tcW w:w="261" w:type="pct"/>
            <w:tcMar>
              <w:top w:w="68" w:type="dxa"/>
              <w:bottom w:w="68" w:type="dxa"/>
            </w:tcMar>
          </w:tcPr>
          <w:p w14:paraId="08627178"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1.2.2</w:t>
            </w:r>
          </w:p>
        </w:tc>
        <w:tc>
          <w:tcPr>
            <w:tcW w:w="785" w:type="pct"/>
            <w:tcMar>
              <w:top w:w="68" w:type="dxa"/>
              <w:bottom w:w="68" w:type="dxa"/>
            </w:tcMar>
          </w:tcPr>
          <w:p w14:paraId="43A7B194"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Мероприятие 1.2.2</w:t>
            </w:r>
          </w:p>
        </w:tc>
        <w:tc>
          <w:tcPr>
            <w:tcW w:w="559" w:type="pct"/>
            <w:tcMar>
              <w:top w:w="68" w:type="dxa"/>
              <w:bottom w:w="68" w:type="dxa"/>
            </w:tcMar>
          </w:tcPr>
          <w:p w14:paraId="13546252"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274C9851"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407C1B91"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743A4FBB"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7C11B2C3"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4E03F087"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6473AE43" w14:textId="77777777" w:rsidTr="00B0587C">
        <w:tc>
          <w:tcPr>
            <w:tcW w:w="261" w:type="pct"/>
            <w:tcMar>
              <w:top w:w="68" w:type="dxa"/>
              <w:bottom w:w="68" w:type="dxa"/>
            </w:tcMar>
          </w:tcPr>
          <w:p w14:paraId="1B3B43B4" w14:textId="77777777" w:rsidR="00B0587C" w:rsidRPr="00F73ABC" w:rsidRDefault="00B0587C" w:rsidP="00B0587C">
            <w:pPr>
              <w:pStyle w:val="ConsPlusNormal"/>
              <w:jc w:val="center"/>
              <w:rPr>
                <w:rFonts w:ascii="Times New Roman" w:hAnsi="Times New Roman" w:cs="Times New Roman"/>
                <w:szCs w:val="22"/>
              </w:rPr>
            </w:pPr>
          </w:p>
        </w:tc>
        <w:tc>
          <w:tcPr>
            <w:tcW w:w="785" w:type="pct"/>
            <w:tcMar>
              <w:top w:w="68" w:type="dxa"/>
              <w:bottom w:w="68" w:type="dxa"/>
            </w:tcMar>
          </w:tcPr>
          <w:p w14:paraId="4BA11134"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w:t>
            </w:r>
          </w:p>
        </w:tc>
        <w:tc>
          <w:tcPr>
            <w:tcW w:w="559" w:type="pct"/>
            <w:tcMar>
              <w:top w:w="68" w:type="dxa"/>
              <w:bottom w:w="68" w:type="dxa"/>
            </w:tcMar>
          </w:tcPr>
          <w:p w14:paraId="7D1DD64C"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7CB31CB7" w14:textId="77777777" w:rsidR="00B0587C" w:rsidRPr="00F73ABC" w:rsidRDefault="00B0587C" w:rsidP="00B0587C">
            <w:pPr>
              <w:pStyle w:val="ConsPlusNormal"/>
              <w:jc w:val="center"/>
              <w:rPr>
                <w:rFonts w:ascii="Times New Roman" w:hAnsi="Times New Roman" w:cs="Times New Roman"/>
                <w:szCs w:val="22"/>
              </w:rPr>
            </w:pPr>
          </w:p>
        </w:tc>
        <w:tc>
          <w:tcPr>
            <w:tcW w:w="523" w:type="pct"/>
            <w:tcMar>
              <w:top w:w="68" w:type="dxa"/>
              <w:bottom w:w="68" w:type="dxa"/>
            </w:tcMar>
          </w:tcPr>
          <w:p w14:paraId="7E61831A"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7DEF6890"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648B60B5"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5209FE75"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558E241C" w14:textId="77777777" w:rsidTr="00B0587C">
        <w:tc>
          <w:tcPr>
            <w:tcW w:w="261" w:type="pct"/>
            <w:tcMar>
              <w:top w:w="68" w:type="dxa"/>
              <w:bottom w:w="68" w:type="dxa"/>
            </w:tcMar>
          </w:tcPr>
          <w:p w14:paraId="44F11F6D" w14:textId="77777777" w:rsidR="00B0587C" w:rsidRPr="00F73ABC" w:rsidRDefault="00B0587C" w:rsidP="00B0587C">
            <w:pPr>
              <w:pStyle w:val="ConsPlusNormal"/>
              <w:jc w:val="center"/>
              <w:rPr>
                <w:rFonts w:ascii="Times New Roman" w:hAnsi="Times New Roman" w:cs="Times New Roman"/>
                <w:szCs w:val="22"/>
              </w:rPr>
            </w:pPr>
          </w:p>
        </w:tc>
        <w:tc>
          <w:tcPr>
            <w:tcW w:w="785" w:type="pct"/>
            <w:tcMar>
              <w:top w:w="68" w:type="dxa"/>
              <w:bottom w:w="68" w:type="dxa"/>
            </w:tcMar>
          </w:tcPr>
          <w:p w14:paraId="714F5F54"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 по государственной программе</w:t>
            </w:r>
          </w:p>
        </w:tc>
        <w:tc>
          <w:tcPr>
            <w:tcW w:w="559" w:type="pct"/>
            <w:tcMar>
              <w:top w:w="68" w:type="dxa"/>
              <w:bottom w:w="68" w:type="dxa"/>
            </w:tcMar>
          </w:tcPr>
          <w:p w14:paraId="0D09055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961" w:type="pct"/>
            <w:tcMar>
              <w:top w:w="68" w:type="dxa"/>
              <w:bottom w:w="68" w:type="dxa"/>
            </w:tcMar>
          </w:tcPr>
          <w:p w14:paraId="2E1E9CC5"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23" w:type="pct"/>
            <w:tcMar>
              <w:top w:w="68" w:type="dxa"/>
              <w:bottom w:w="68" w:type="dxa"/>
            </w:tcMar>
          </w:tcPr>
          <w:p w14:paraId="6770F3F3" w14:textId="77777777" w:rsidR="00B0587C" w:rsidRPr="00F73ABC" w:rsidRDefault="00B0587C" w:rsidP="00B0587C">
            <w:pPr>
              <w:pStyle w:val="ConsPlusNormal"/>
              <w:jc w:val="center"/>
              <w:rPr>
                <w:rFonts w:ascii="Times New Roman" w:hAnsi="Times New Roman" w:cs="Times New Roman"/>
                <w:szCs w:val="22"/>
              </w:rPr>
            </w:pPr>
          </w:p>
        </w:tc>
        <w:tc>
          <w:tcPr>
            <w:tcW w:w="572" w:type="pct"/>
            <w:tcMar>
              <w:top w:w="68" w:type="dxa"/>
              <w:bottom w:w="68" w:type="dxa"/>
            </w:tcMar>
          </w:tcPr>
          <w:p w14:paraId="734BAEEE" w14:textId="77777777" w:rsidR="00B0587C" w:rsidRPr="00F73ABC" w:rsidRDefault="00B0587C" w:rsidP="00B0587C">
            <w:pPr>
              <w:pStyle w:val="ConsPlusNormal"/>
              <w:jc w:val="center"/>
              <w:rPr>
                <w:rFonts w:ascii="Times New Roman" w:hAnsi="Times New Roman" w:cs="Times New Roman"/>
                <w:szCs w:val="22"/>
              </w:rPr>
            </w:pPr>
          </w:p>
        </w:tc>
        <w:tc>
          <w:tcPr>
            <w:tcW w:w="718" w:type="pct"/>
            <w:tcMar>
              <w:top w:w="68" w:type="dxa"/>
              <w:bottom w:w="68" w:type="dxa"/>
            </w:tcMar>
          </w:tcPr>
          <w:p w14:paraId="3982D1C1"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6AB5A52A"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626596B0" w14:textId="77777777" w:rsidTr="00B0587C">
        <w:tc>
          <w:tcPr>
            <w:tcW w:w="261" w:type="pct"/>
            <w:tcMar>
              <w:top w:w="68" w:type="dxa"/>
              <w:bottom w:w="68" w:type="dxa"/>
            </w:tcMar>
          </w:tcPr>
          <w:p w14:paraId="490C1692" w14:textId="77777777" w:rsidR="00B0587C" w:rsidRPr="00F73ABC" w:rsidRDefault="00B0587C" w:rsidP="00B0587C">
            <w:pPr>
              <w:pStyle w:val="ConsPlusNormal"/>
              <w:jc w:val="center"/>
              <w:rPr>
                <w:rFonts w:ascii="Times New Roman" w:hAnsi="Times New Roman" w:cs="Times New Roman"/>
                <w:szCs w:val="22"/>
              </w:rPr>
            </w:pPr>
          </w:p>
        </w:tc>
        <w:tc>
          <w:tcPr>
            <w:tcW w:w="785" w:type="pct"/>
            <w:tcMar>
              <w:top w:w="68" w:type="dxa"/>
              <w:bottom w:w="68" w:type="dxa"/>
            </w:tcMar>
          </w:tcPr>
          <w:p w14:paraId="6FCAB50E"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 по Участнику 1</w:t>
            </w:r>
          </w:p>
        </w:tc>
        <w:tc>
          <w:tcPr>
            <w:tcW w:w="559" w:type="pct"/>
            <w:tcMar>
              <w:top w:w="68" w:type="dxa"/>
              <w:bottom w:w="68" w:type="dxa"/>
            </w:tcMar>
          </w:tcPr>
          <w:p w14:paraId="4E90C801"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2355BA30"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23" w:type="pct"/>
            <w:tcMar>
              <w:top w:w="68" w:type="dxa"/>
              <w:bottom w:w="68" w:type="dxa"/>
            </w:tcMar>
          </w:tcPr>
          <w:p w14:paraId="2AD4858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72" w:type="pct"/>
            <w:tcMar>
              <w:top w:w="68" w:type="dxa"/>
              <w:bottom w:w="68" w:type="dxa"/>
            </w:tcMar>
          </w:tcPr>
          <w:p w14:paraId="36134776"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718" w:type="pct"/>
            <w:tcMar>
              <w:top w:w="68" w:type="dxa"/>
              <w:bottom w:w="68" w:type="dxa"/>
            </w:tcMar>
          </w:tcPr>
          <w:p w14:paraId="1CA95548"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273975B6"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46A2A3F8" w14:textId="77777777" w:rsidTr="00B0587C">
        <w:tc>
          <w:tcPr>
            <w:tcW w:w="261" w:type="pct"/>
            <w:tcMar>
              <w:top w:w="68" w:type="dxa"/>
              <w:bottom w:w="68" w:type="dxa"/>
            </w:tcMar>
          </w:tcPr>
          <w:p w14:paraId="6E52DA64" w14:textId="77777777" w:rsidR="00B0587C" w:rsidRPr="00F73ABC" w:rsidRDefault="00B0587C" w:rsidP="00B0587C">
            <w:pPr>
              <w:pStyle w:val="ConsPlusNormal"/>
              <w:jc w:val="center"/>
              <w:rPr>
                <w:rFonts w:ascii="Times New Roman" w:hAnsi="Times New Roman" w:cs="Times New Roman"/>
                <w:szCs w:val="22"/>
              </w:rPr>
            </w:pPr>
          </w:p>
        </w:tc>
        <w:tc>
          <w:tcPr>
            <w:tcW w:w="785" w:type="pct"/>
            <w:tcMar>
              <w:top w:w="68" w:type="dxa"/>
              <w:bottom w:w="68" w:type="dxa"/>
            </w:tcMar>
          </w:tcPr>
          <w:p w14:paraId="7B912337" w14:textId="77777777" w:rsidR="00B0587C" w:rsidRPr="00F73ABC" w:rsidRDefault="00B0587C" w:rsidP="00B0587C">
            <w:pPr>
              <w:pStyle w:val="ConsPlusNormal"/>
              <w:rPr>
                <w:rFonts w:ascii="Times New Roman" w:hAnsi="Times New Roman" w:cs="Times New Roman"/>
                <w:szCs w:val="22"/>
              </w:rPr>
            </w:pPr>
            <w:r w:rsidRPr="00F73ABC">
              <w:rPr>
                <w:rFonts w:ascii="Times New Roman" w:hAnsi="Times New Roman" w:cs="Times New Roman"/>
                <w:szCs w:val="22"/>
              </w:rPr>
              <w:t>Итого по Участнику 2</w:t>
            </w:r>
          </w:p>
        </w:tc>
        <w:tc>
          <w:tcPr>
            <w:tcW w:w="559" w:type="pct"/>
            <w:tcMar>
              <w:top w:w="68" w:type="dxa"/>
              <w:bottom w:w="68" w:type="dxa"/>
            </w:tcMar>
          </w:tcPr>
          <w:p w14:paraId="0A00DC9C"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5E1C083D"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23" w:type="pct"/>
            <w:tcMar>
              <w:top w:w="68" w:type="dxa"/>
              <w:bottom w:w="68" w:type="dxa"/>
            </w:tcMar>
          </w:tcPr>
          <w:p w14:paraId="7474F582"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72" w:type="pct"/>
            <w:tcMar>
              <w:top w:w="68" w:type="dxa"/>
              <w:bottom w:w="68" w:type="dxa"/>
            </w:tcMar>
          </w:tcPr>
          <w:p w14:paraId="45FB64E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718" w:type="pct"/>
            <w:tcMar>
              <w:top w:w="68" w:type="dxa"/>
              <w:bottom w:w="68" w:type="dxa"/>
            </w:tcMar>
          </w:tcPr>
          <w:p w14:paraId="585AC251"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2CDD7372" w14:textId="77777777" w:rsidR="00B0587C" w:rsidRPr="00F73ABC" w:rsidRDefault="00B0587C" w:rsidP="00B0587C">
            <w:pPr>
              <w:pStyle w:val="ConsPlusNormal"/>
              <w:jc w:val="center"/>
              <w:rPr>
                <w:rFonts w:ascii="Times New Roman" w:hAnsi="Times New Roman" w:cs="Times New Roman"/>
                <w:szCs w:val="22"/>
              </w:rPr>
            </w:pPr>
          </w:p>
        </w:tc>
      </w:tr>
      <w:tr w:rsidR="00B0587C" w:rsidRPr="00F73ABC" w14:paraId="22C6EDBB" w14:textId="77777777" w:rsidTr="00B0587C">
        <w:tc>
          <w:tcPr>
            <w:tcW w:w="261" w:type="pct"/>
            <w:tcMar>
              <w:top w:w="68" w:type="dxa"/>
              <w:bottom w:w="68" w:type="dxa"/>
            </w:tcMar>
          </w:tcPr>
          <w:p w14:paraId="68794CD7" w14:textId="77777777" w:rsidR="00B0587C" w:rsidRPr="00F73ABC" w:rsidRDefault="00B0587C" w:rsidP="00B0587C">
            <w:pPr>
              <w:pStyle w:val="ConsPlusNormal"/>
              <w:jc w:val="center"/>
              <w:rPr>
                <w:rFonts w:ascii="Times New Roman" w:hAnsi="Times New Roman" w:cs="Times New Roman"/>
                <w:szCs w:val="22"/>
              </w:rPr>
            </w:pPr>
          </w:p>
        </w:tc>
        <w:tc>
          <w:tcPr>
            <w:tcW w:w="785" w:type="pct"/>
            <w:tcMar>
              <w:top w:w="68" w:type="dxa"/>
              <w:bottom w:w="68" w:type="dxa"/>
            </w:tcMar>
          </w:tcPr>
          <w:p w14:paraId="1085B597"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w:t>
            </w:r>
          </w:p>
        </w:tc>
        <w:tc>
          <w:tcPr>
            <w:tcW w:w="559" w:type="pct"/>
            <w:tcMar>
              <w:top w:w="68" w:type="dxa"/>
              <w:bottom w:w="68" w:type="dxa"/>
            </w:tcMar>
          </w:tcPr>
          <w:p w14:paraId="74942164" w14:textId="77777777" w:rsidR="00B0587C" w:rsidRPr="00F73ABC" w:rsidRDefault="00B0587C" w:rsidP="00B0587C">
            <w:pPr>
              <w:pStyle w:val="ConsPlusNormal"/>
              <w:jc w:val="center"/>
              <w:rPr>
                <w:rFonts w:ascii="Times New Roman" w:hAnsi="Times New Roman" w:cs="Times New Roman"/>
                <w:szCs w:val="22"/>
              </w:rPr>
            </w:pPr>
          </w:p>
        </w:tc>
        <w:tc>
          <w:tcPr>
            <w:tcW w:w="961" w:type="pct"/>
            <w:tcMar>
              <w:top w:w="68" w:type="dxa"/>
              <w:bottom w:w="68" w:type="dxa"/>
            </w:tcMar>
          </w:tcPr>
          <w:p w14:paraId="71D1FABA"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23" w:type="pct"/>
            <w:tcMar>
              <w:top w:w="68" w:type="dxa"/>
              <w:bottom w:w="68" w:type="dxa"/>
            </w:tcMar>
          </w:tcPr>
          <w:p w14:paraId="1F8CA616"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572" w:type="pct"/>
            <w:tcMar>
              <w:top w:w="68" w:type="dxa"/>
              <w:bottom w:w="68" w:type="dxa"/>
            </w:tcMar>
          </w:tcPr>
          <w:p w14:paraId="71CC5ED9" w14:textId="77777777" w:rsidR="00B0587C" w:rsidRPr="00F73ABC" w:rsidRDefault="00B0587C" w:rsidP="00B0587C">
            <w:pPr>
              <w:pStyle w:val="ConsPlusNormal"/>
              <w:jc w:val="center"/>
              <w:rPr>
                <w:rFonts w:ascii="Times New Roman" w:hAnsi="Times New Roman" w:cs="Times New Roman"/>
                <w:szCs w:val="22"/>
              </w:rPr>
            </w:pPr>
            <w:r w:rsidRPr="00F73ABC">
              <w:rPr>
                <w:rFonts w:ascii="Times New Roman" w:hAnsi="Times New Roman" w:cs="Times New Roman"/>
                <w:szCs w:val="22"/>
              </w:rPr>
              <w:t>X</w:t>
            </w:r>
          </w:p>
        </w:tc>
        <w:tc>
          <w:tcPr>
            <w:tcW w:w="718" w:type="pct"/>
            <w:tcMar>
              <w:top w:w="68" w:type="dxa"/>
              <w:bottom w:w="68" w:type="dxa"/>
            </w:tcMar>
          </w:tcPr>
          <w:p w14:paraId="485FA843" w14:textId="77777777" w:rsidR="00B0587C" w:rsidRPr="00F73ABC" w:rsidRDefault="00B0587C" w:rsidP="00B0587C">
            <w:pPr>
              <w:pStyle w:val="ConsPlusNormal"/>
              <w:jc w:val="center"/>
              <w:rPr>
                <w:rFonts w:ascii="Times New Roman" w:hAnsi="Times New Roman" w:cs="Times New Roman"/>
                <w:szCs w:val="22"/>
              </w:rPr>
            </w:pPr>
          </w:p>
        </w:tc>
        <w:tc>
          <w:tcPr>
            <w:tcW w:w="621" w:type="pct"/>
            <w:tcMar>
              <w:top w:w="68" w:type="dxa"/>
              <w:bottom w:w="68" w:type="dxa"/>
            </w:tcMar>
          </w:tcPr>
          <w:p w14:paraId="18C6EEE1" w14:textId="77777777" w:rsidR="00B0587C" w:rsidRPr="00F73ABC" w:rsidRDefault="00B0587C" w:rsidP="00B0587C">
            <w:pPr>
              <w:pStyle w:val="ConsPlusNormal"/>
              <w:jc w:val="center"/>
              <w:rPr>
                <w:rFonts w:ascii="Times New Roman" w:hAnsi="Times New Roman" w:cs="Times New Roman"/>
                <w:szCs w:val="22"/>
              </w:rPr>
            </w:pPr>
          </w:p>
        </w:tc>
      </w:tr>
    </w:tbl>
    <w:p w14:paraId="449AD70E" w14:textId="77777777" w:rsidR="00B0587C" w:rsidRPr="00F73ABC" w:rsidRDefault="00B0587C" w:rsidP="00B0587C">
      <w:pPr>
        <w:pStyle w:val="ConsPlusNormal"/>
        <w:ind w:firstLine="709"/>
        <w:jc w:val="both"/>
        <w:rPr>
          <w:rFonts w:ascii="Times New Roman" w:hAnsi="Times New Roman" w:cs="Times New Roman"/>
          <w:szCs w:val="22"/>
        </w:rPr>
      </w:pPr>
    </w:p>
    <w:p w14:paraId="03390FCD" w14:textId="77777777" w:rsidR="00B0587C" w:rsidRPr="00F73ABC" w:rsidRDefault="00B0587C" w:rsidP="00B0587C">
      <w:pPr>
        <w:pStyle w:val="ConsPlusNonformat"/>
        <w:rPr>
          <w:rFonts w:ascii="Times New Roman" w:hAnsi="Times New Roman" w:cs="Times New Roman"/>
          <w:sz w:val="28"/>
          <w:szCs w:val="28"/>
        </w:rPr>
      </w:pPr>
      <w:r w:rsidRPr="00F73ABC">
        <w:rPr>
          <w:rFonts w:ascii="Times New Roman" w:hAnsi="Times New Roman" w:cs="Times New Roman"/>
          <w:sz w:val="28"/>
          <w:szCs w:val="28"/>
        </w:rPr>
        <w:t>Согласовано:</w:t>
      </w:r>
    </w:p>
    <w:p w14:paraId="3F1FEB89" w14:textId="77777777" w:rsidR="00B0587C" w:rsidRPr="00F73ABC" w:rsidRDefault="00B0587C" w:rsidP="00B0587C">
      <w:pPr>
        <w:pStyle w:val="ConsPlusNonformat"/>
        <w:rPr>
          <w:rFonts w:ascii="Times New Roman" w:hAnsi="Times New Roman" w:cs="Times New Roman"/>
          <w:sz w:val="18"/>
          <w:szCs w:val="18"/>
        </w:rPr>
      </w:pPr>
    </w:p>
    <w:tbl>
      <w:tblPr>
        <w:tblW w:w="13149" w:type="dxa"/>
        <w:tblLook w:val="04A0" w:firstRow="1" w:lastRow="0" w:firstColumn="1" w:lastColumn="0" w:noHBand="0" w:noVBand="1"/>
      </w:tblPr>
      <w:tblGrid>
        <w:gridCol w:w="6290"/>
        <w:gridCol w:w="6859"/>
      </w:tblGrid>
      <w:tr w:rsidR="00B0587C" w:rsidRPr="00F73ABC" w14:paraId="79198B5F" w14:textId="77777777" w:rsidTr="00B0587C">
        <w:tc>
          <w:tcPr>
            <w:tcW w:w="6290" w:type="dxa"/>
          </w:tcPr>
          <w:p w14:paraId="469BCC3A" w14:textId="77777777" w:rsidR="00B0587C" w:rsidRPr="00F73ABC" w:rsidRDefault="00B0587C" w:rsidP="00B0587C">
            <w:pPr>
              <w:pStyle w:val="ConsPlusNonformat"/>
              <w:rPr>
                <w:rFonts w:ascii="Times New Roman" w:hAnsi="Times New Roman" w:cs="Times New Roman"/>
                <w:sz w:val="28"/>
                <w:szCs w:val="28"/>
              </w:rPr>
            </w:pPr>
            <w:r>
              <w:rPr>
                <w:rFonts w:ascii="Times New Roman" w:hAnsi="Times New Roman" w:cs="Times New Roman"/>
                <w:sz w:val="28"/>
                <w:szCs w:val="28"/>
              </w:rPr>
              <w:t xml:space="preserve">Отдел управление финансов </w:t>
            </w:r>
          </w:p>
          <w:p w14:paraId="61F6954D" w14:textId="77777777" w:rsidR="00B0587C" w:rsidRPr="00F73ABC" w:rsidRDefault="00B0587C" w:rsidP="00B0587C">
            <w:pPr>
              <w:pStyle w:val="ConsPlusNonformat"/>
              <w:rPr>
                <w:rFonts w:ascii="Times New Roman" w:hAnsi="Times New Roman" w:cs="Times New Roman"/>
                <w:sz w:val="28"/>
                <w:szCs w:val="28"/>
              </w:rPr>
            </w:pPr>
            <w:r w:rsidRPr="00F73ABC">
              <w:rPr>
                <w:rFonts w:ascii="Times New Roman" w:hAnsi="Times New Roman" w:cs="Times New Roman"/>
                <w:sz w:val="28"/>
                <w:szCs w:val="28"/>
              </w:rPr>
              <w:t>_______________________________</w:t>
            </w:r>
          </w:p>
          <w:p w14:paraId="4BCA88B5" w14:textId="77777777" w:rsidR="00B0587C" w:rsidRPr="00F73ABC" w:rsidRDefault="00B0587C" w:rsidP="00B0587C">
            <w:pPr>
              <w:pStyle w:val="ConsPlusNonformat"/>
              <w:rPr>
                <w:rFonts w:ascii="Times New Roman" w:hAnsi="Times New Roman" w:cs="Times New Roman"/>
                <w:sz w:val="24"/>
                <w:szCs w:val="24"/>
              </w:rPr>
            </w:pPr>
            <w:r w:rsidRPr="00F73ABC">
              <w:rPr>
                <w:rFonts w:ascii="Times New Roman" w:hAnsi="Times New Roman" w:cs="Times New Roman"/>
                <w:sz w:val="24"/>
                <w:szCs w:val="24"/>
              </w:rPr>
              <w:t xml:space="preserve">                       (должность)</w:t>
            </w:r>
          </w:p>
          <w:p w14:paraId="33EB6A83" w14:textId="77777777" w:rsidR="00B0587C" w:rsidRPr="00F73ABC" w:rsidRDefault="00B0587C" w:rsidP="00B0587C">
            <w:pPr>
              <w:pStyle w:val="ConsPlusNonformat"/>
              <w:rPr>
                <w:rFonts w:ascii="Times New Roman" w:hAnsi="Times New Roman" w:cs="Times New Roman"/>
                <w:sz w:val="28"/>
                <w:szCs w:val="28"/>
              </w:rPr>
            </w:pPr>
            <w:r w:rsidRPr="00F73ABC">
              <w:rPr>
                <w:rFonts w:ascii="Times New Roman" w:hAnsi="Times New Roman" w:cs="Times New Roman"/>
                <w:sz w:val="28"/>
                <w:szCs w:val="28"/>
              </w:rPr>
              <w:t>________________                   _______________</w:t>
            </w:r>
          </w:p>
          <w:p w14:paraId="6961E680" w14:textId="77777777" w:rsidR="00B0587C" w:rsidRPr="00F73ABC" w:rsidRDefault="00B0587C" w:rsidP="00B0587C">
            <w:pPr>
              <w:pStyle w:val="ConsPlusNonformat"/>
              <w:rPr>
                <w:rFonts w:ascii="Times New Roman" w:hAnsi="Times New Roman" w:cs="Times New Roman"/>
                <w:sz w:val="24"/>
                <w:szCs w:val="24"/>
              </w:rPr>
            </w:pPr>
            <w:r w:rsidRPr="00F73ABC">
              <w:rPr>
                <w:rFonts w:ascii="Times New Roman" w:hAnsi="Times New Roman" w:cs="Times New Roman"/>
                <w:sz w:val="24"/>
                <w:szCs w:val="24"/>
              </w:rPr>
              <w:t>(подпись)                                        (фамилия, инициалы)</w:t>
            </w:r>
          </w:p>
          <w:p w14:paraId="6BD49E34" w14:textId="77777777" w:rsidR="00B0587C" w:rsidRPr="00F73ABC" w:rsidRDefault="00B0587C" w:rsidP="00B0587C">
            <w:pPr>
              <w:pStyle w:val="ConsPlusNonformat"/>
              <w:rPr>
                <w:rFonts w:ascii="Times New Roman" w:hAnsi="Times New Roman" w:cs="Times New Roman"/>
                <w:sz w:val="28"/>
                <w:szCs w:val="28"/>
              </w:rPr>
            </w:pPr>
            <w:r w:rsidRPr="00F73ABC">
              <w:rPr>
                <w:rFonts w:ascii="Times New Roman" w:hAnsi="Times New Roman" w:cs="Times New Roman"/>
                <w:sz w:val="28"/>
                <w:szCs w:val="28"/>
              </w:rPr>
              <w:t>«____»_____________ 20_____</w:t>
            </w:r>
          </w:p>
        </w:tc>
        <w:tc>
          <w:tcPr>
            <w:tcW w:w="6859" w:type="dxa"/>
          </w:tcPr>
          <w:p w14:paraId="56C62BB2" w14:textId="77777777" w:rsidR="00B0587C" w:rsidRPr="00F73ABC" w:rsidRDefault="00B0587C" w:rsidP="00B0587C">
            <w:pPr>
              <w:pStyle w:val="ConsPlusNonformat"/>
              <w:rPr>
                <w:rFonts w:ascii="Times New Roman" w:hAnsi="Times New Roman" w:cs="Times New Roman"/>
                <w:sz w:val="28"/>
                <w:szCs w:val="28"/>
              </w:rPr>
            </w:pPr>
            <w:r>
              <w:rPr>
                <w:rFonts w:ascii="Times New Roman" w:hAnsi="Times New Roman" w:cs="Times New Roman"/>
                <w:sz w:val="28"/>
                <w:szCs w:val="28"/>
              </w:rPr>
              <w:t xml:space="preserve">Отдел экономики, управления муниципальным имуществом, предпринимательства и потребительского рынка </w:t>
            </w:r>
          </w:p>
          <w:p w14:paraId="0B8740C8" w14:textId="77777777" w:rsidR="00B0587C" w:rsidRPr="00F73ABC" w:rsidRDefault="00B0587C" w:rsidP="00B0587C">
            <w:pPr>
              <w:pStyle w:val="ConsPlusNonformat"/>
              <w:rPr>
                <w:rFonts w:ascii="Times New Roman" w:hAnsi="Times New Roman" w:cs="Times New Roman"/>
                <w:sz w:val="28"/>
                <w:szCs w:val="28"/>
              </w:rPr>
            </w:pPr>
            <w:r w:rsidRPr="00F73ABC">
              <w:rPr>
                <w:rFonts w:ascii="Times New Roman" w:hAnsi="Times New Roman" w:cs="Times New Roman"/>
                <w:sz w:val="28"/>
                <w:szCs w:val="28"/>
              </w:rPr>
              <w:t>_______________________________</w:t>
            </w:r>
          </w:p>
          <w:p w14:paraId="5ECCE875" w14:textId="77777777" w:rsidR="00B0587C" w:rsidRPr="00F73ABC" w:rsidRDefault="00B0587C" w:rsidP="00B0587C">
            <w:pPr>
              <w:pStyle w:val="ConsPlusNonformat"/>
              <w:rPr>
                <w:rFonts w:ascii="Times New Roman" w:hAnsi="Times New Roman" w:cs="Times New Roman"/>
                <w:sz w:val="24"/>
                <w:szCs w:val="24"/>
              </w:rPr>
            </w:pPr>
            <w:r w:rsidRPr="00F73ABC">
              <w:rPr>
                <w:rFonts w:ascii="Times New Roman" w:hAnsi="Times New Roman" w:cs="Times New Roman"/>
                <w:sz w:val="24"/>
                <w:szCs w:val="24"/>
              </w:rPr>
              <w:t xml:space="preserve">                          (должность)</w:t>
            </w:r>
          </w:p>
          <w:p w14:paraId="75FECC5B" w14:textId="77777777" w:rsidR="00B0587C" w:rsidRPr="00F73ABC" w:rsidRDefault="00B0587C" w:rsidP="00B0587C">
            <w:pPr>
              <w:pStyle w:val="ConsPlusNonformat"/>
              <w:rPr>
                <w:rFonts w:ascii="Times New Roman" w:hAnsi="Times New Roman" w:cs="Times New Roman"/>
                <w:sz w:val="28"/>
                <w:szCs w:val="28"/>
              </w:rPr>
            </w:pPr>
            <w:r w:rsidRPr="00F73ABC">
              <w:rPr>
                <w:rFonts w:ascii="Times New Roman" w:hAnsi="Times New Roman" w:cs="Times New Roman"/>
                <w:sz w:val="28"/>
                <w:szCs w:val="28"/>
              </w:rPr>
              <w:t>________________                   _______________</w:t>
            </w:r>
          </w:p>
          <w:p w14:paraId="4AF2C8ED" w14:textId="77777777" w:rsidR="00B0587C" w:rsidRPr="00F73ABC" w:rsidRDefault="00B0587C" w:rsidP="00B0587C">
            <w:pPr>
              <w:pStyle w:val="ConsPlusNonformat"/>
              <w:rPr>
                <w:rFonts w:ascii="Times New Roman" w:hAnsi="Times New Roman" w:cs="Times New Roman"/>
                <w:sz w:val="24"/>
                <w:szCs w:val="24"/>
              </w:rPr>
            </w:pPr>
            <w:r w:rsidRPr="00F73ABC">
              <w:rPr>
                <w:rFonts w:ascii="Times New Roman" w:hAnsi="Times New Roman" w:cs="Times New Roman"/>
                <w:sz w:val="24"/>
                <w:szCs w:val="24"/>
              </w:rPr>
              <w:t>(подпись)                                              (фамилия, инициалы)</w:t>
            </w:r>
          </w:p>
          <w:p w14:paraId="5F130E54" w14:textId="77777777" w:rsidR="00B0587C" w:rsidRPr="00F73ABC" w:rsidRDefault="00B0587C" w:rsidP="00B0587C">
            <w:pPr>
              <w:pStyle w:val="ConsPlusNonformat"/>
              <w:rPr>
                <w:rFonts w:ascii="Times New Roman" w:hAnsi="Times New Roman" w:cs="Times New Roman"/>
                <w:sz w:val="28"/>
                <w:szCs w:val="28"/>
              </w:rPr>
            </w:pPr>
            <w:r w:rsidRPr="00F73ABC">
              <w:rPr>
                <w:rFonts w:ascii="Times New Roman" w:hAnsi="Times New Roman" w:cs="Times New Roman"/>
                <w:sz w:val="28"/>
                <w:szCs w:val="28"/>
              </w:rPr>
              <w:t>«____»_____________ 20_____</w:t>
            </w:r>
          </w:p>
        </w:tc>
      </w:tr>
    </w:tbl>
    <w:p w14:paraId="6404BA10" w14:textId="77777777" w:rsidR="00B0587C" w:rsidRPr="00F73ABC" w:rsidRDefault="00B0587C" w:rsidP="00B0587C">
      <w:pPr>
        <w:pStyle w:val="ConsPlusNonformat"/>
        <w:ind w:firstLine="142"/>
        <w:jc w:val="both"/>
        <w:rPr>
          <w:rFonts w:ascii="Times New Roman" w:hAnsi="Times New Roman" w:cs="Times New Roman"/>
          <w:sz w:val="28"/>
          <w:szCs w:val="28"/>
        </w:rPr>
      </w:pPr>
      <w:r w:rsidRPr="00F73ABC">
        <w:rPr>
          <w:rFonts w:ascii="Times New Roman" w:hAnsi="Times New Roman" w:cs="Times New Roman"/>
          <w:sz w:val="28"/>
          <w:szCs w:val="28"/>
        </w:rPr>
        <w:t xml:space="preserve">    -----------------------------------</w:t>
      </w:r>
    </w:p>
    <w:p w14:paraId="2462F013" w14:textId="77777777" w:rsidR="00B0587C" w:rsidRPr="00F73ABC" w:rsidRDefault="00B0587C" w:rsidP="00B0587C">
      <w:pPr>
        <w:pStyle w:val="ConsPlusNonformat"/>
        <w:ind w:firstLine="142"/>
        <w:jc w:val="both"/>
        <w:rPr>
          <w:rFonts w:ascii="Times New Roman" w:hAnsi="Times New Roman" w:cs="Times New Roman"/>
        </w:rPr>
      </w:pPr>
      <w:bookmarkStart w:id="43" w:name="P1264"/>
      <w:bookmarkEnd w:id="43"/>
      <w:r w:rsidRPr="00F73ABC">
        <w:rPr>
          <w:rFonts w:ascii="Times New Roman" w:hAnsi="Times New Roman" w:cs="Times New Roman"/>
        </w:rPr>
        <w:t xml:space="preserve">    </w:t>
      </w:r>
      <w:bookmarkStart w:id="44" w:name="P1266"/>
      <w:bookmarkEnd w:id="44"/>
      <w:r>
        <w:rPr>
          <w:rFonts w:ascii="Times New Roman" w:hAnsi="Times New Roman" w:cs="Times New Roman"/>
        </w:rPr>
        <w:t>1</w:t>
      </w:r>
      <w:r w:rsidRPr="00F73ABC">
        <w:rPr>
          <w:rFonts w:ascii="Times New Roman" w:hAnsi="Times New Roman" w:cs="Times New Roman"/>
        </w:rPr>
        <w:t>) Для основного мероприятия графа заполняется в случае, если ожидаемый результат   основного   мероприятия  не   совпадает  с  результатами</w:t>
      </w:r>
    </w:p>
    <w:p w14:paraId="02A0D0D6" w14:textId="77777777" w:rsidR="00B0587C" w:rsidRPr="00F73ABC" w:rsidRDefault="00B0587C" w:rsidP="00B0587C">
      <w:pPr>
        <w:pStyle w:val="ConsPlusNonformat"/>
        <w:jc w:val="both"/>
        <w:rPr>
          <w:rFonts w:ascii="Times New Roman" w:hAnsi="Times New Roman" w:cs="Times New Roman"/>
        </w:rPr>
      </w:pPr>
      <w:r w:rsidRPr="00F73ABC">
        <w:rPr>
          <w:rFonts w:ascii="Times New Roman" w:hAnsi="Times New Roman" w:cs="Times New Roman"/>
        </w:rPr>
        <w:t>мероприятий</w:t>
      </w:r>
    </w:p>
    <w:p w14:paraId="6E78639A" w14:textId="77777777" w:rsidR="00B0587C" w:rsidRPr="00F73ABC" w:rsidRDefault="00B0587C" w:rsidP="00B0587C">
      <w:pPr>
        <w:pStyle w:val="ConsPlusNormal"/>
        <w:ind w:firstLine="709"/>
        <w:jc w:val="both"/>
        <w:rPr>
          <w:rFonts w:ascii="Times New Roman" w:hAnsi="Times New Roman" w:cs="Times New Roman"/>
          <w:sz w:val="28"/>
          <w:szCs w:val="28"/>
        </w:rPr>
      </w:pPr>
    </w:p>
    <w:p w14:paraId="1B91FE31" w14:textId="77777777" w:rsidR="00B0587C" w:rsidRPr="00F73ABC" w:rsidRDefault="00B0587C" w:rsidP="00B0587C">
      <w:pPr>
        <w:pStyle w:val="ConsPlusNormal"/>
        <w:ind w:firstLine="709"/>
        <w:jc w:val="both"/>
        <w:rPr>
          <w:rFonts w:ascii="Times New Roman" w:hAnsi="Times New Roman" w:cs="Times New Roman"/>
          <w:sz w:val="28"/>
          <w:szCs w:val="28"/>
        </w:rPr>
      </w:pPr>
    </w:p>
    <w:p w14:paraId="4AD14FED" w14:textId="77777777" w:rsidR="00B0587C" w:rsidRPr="00F73ABC" w:rsidRDefault="00B0587C" w:rsidP="00B0587C">
      <w:pPr>
        <w:pStyle w:val="ConsPlusNormal"/>
        <w:ind w:firstLine="709"/>
        <w:jc w:val="both"/>
        <w:rPr>
          <w:rFonts w:ascii="Times New Roman" w:hAnsi="Times New Roman" w:cs="Times New Roman"/>
          <w:sz w:val="28"/>
          <w:szCs w:val="28"/>
        </w:rPr>
      </w:pPr>
    </w:p>
    <w:p w14:paraId="5AF424CB" w14:textId="77777777" w:rsidR="00B0587C" w:rsidRPr="00F73ABC" w:rsidRDefault="00B0587C" w:rsidP="00B0587C">
      <w:pPr>
        <w:pStyle w:val="ConsPlusNormal"/>
        <w:ind w:firstLine="709"/>
        <w:jc w:val="both"/>
        <w:rPr>
          <w:rFonts w:ascii="Times New Roman" w:hAnsi="Times New Roman" w:cs="Times New Roman"/>
          <w:sz w:val="28"/>
          <w:szCs w:val="28"/>
        </w:rPr>
      </w:pPr>
    </w:p>
    <w:p w14:paraId="63345696" w14:textId="77777777" w:rsidR="00B0587C" w:rsidRPr="00F73ABC" w:rsidRDefault="00B0587C" w:rsidP="00B0587C">
      <w:pPr>
        <w:pStyle w:val="ConsPlusNormal"/>
        <w:ind w:firstLine="709"/>
        <w:jc w:val="both"/>
        <w:rPr>
          <w:rFonts w:ascii="Times New Roman" w:hAnsi="Times New Roman" w:cs="Times New Roman"/>
          <w:sz w:val="28"/>
          <w:szCs w:val="28"/>
        </w:rPr>
      </w:pPr>
    </w:p>
    <w:p w14:paraId="69EAA656" w14:textId="77777777" w:rsidR="00B0587C" w:rsidRPr="00F73ABC" w:rsidRDefault="00B0587C" w:rsidP="00B0587C">
      <w:pPr>
        <w:pStyle w:val="ConsPlusNormal"/>
        <w:ind w:firstLine="709"/>
        <w:jc w:val="both"/>
        <w:rPr>
          <w:rFonts w:ascii="Times New Roman" w:hAnsi="Times New Roman" w:cs="Times New Roman"/>
          <w:sz w:val="28"/>
          <w:szCs w:val="28"/>
        </w:rPr>
      </w:pPr>
    </w:p>
    <w:p w14:paraId="69FC1605" w14:textId="77777777" w:rsidR="00B0587C" w:rsidRPr="00F73ABC" w:rsidRDefault="00B0587C" w:rsidP="00B0587C">
      <w:pPr>
        <w:pStyle w:val="ConsPlusNormal"/>
        <w:ind w:firstLine="709"/>
        <w:jc w:val="both"/>
        <w:rPr>
          <w:rFonts w:ascii="Times New Roman" w:hAnsi="Times New Roman" w:cs="Times New Roman"/>
          <w:sz w:val="28"/>
          <w:szCs w:val="28"/>
        </w:rPr>
      </w:pPr>
    </w:p>
    <w:p w14:paraId="06E5A36C"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 xml:space="preserve">Таблица </w:t>
      </w:r>
      <w:r>
        <w:rPr>
          <w:rFonts w:ascii="Times New Roman" w:hAnsi="Times New Roman" w:cs="Times New Roman"/>
          <w:sz w:val="28"/>
          <w:szCs w:val="28"/>
        </w:rPr>
        <w:t>8</w:t>
      </w:r>
    </w:p>
    <w:p w14:paraId="32BB2566" w14:textId="77777777" w:rsidR="00B0587C" w:rsidRPr="00F73ABC" w:rsidRDefault="00B0587C" w:rsidP="00B0587C">
      <w:pPr>
        <w:pStyle w:val="ConsPlusNormal"/>
        <w:ind w:firstLine="709"/>
        <w:jc w:val="center"/>
        <w:rPr>
          <w:rFonts w:ascii="Times New Roman" w:hAnsi="Times New Roman" w:cs="Times New Roman"/>
          <w:sz w:val="28"/>
          <w:szCs w:val="28"/>
        </w:rPr>
      </w:pPr>
    </w:p>
    <w:p w14:paraId="5096989D" w14:textId="77777777" w:rsidR="00B0587C" w:rsidRPr="00F73ABC" w:rsidRDefault="00B0587C" w:rsidP="00B0587C">
      <w:pPr>
        <w:pStyle w:val="ConsPlusNormal"/>
        <w:ind w:firstLine="709"/>
        <w:jc w:val="center"/>
        <w:rPr>
          <w:rFonts w:ascii="Times New Roman" w:hAnsi="Times New Roman" w:cs="Times New Roman"/>
          <w:sz w:val="28"/>
          <w:szCs w:val="28"/>
        </w:rPr>
      </w:pPr>
      <w:bookmarkStart w:id="45" w:name="P1432"/>
      <w:bookmarkEnd w:id="45"/>
      <w:r w:rsidRPr="00F73ABC">
        <w:rPr>
          <w:rFonts w:ascii="Times New Roman" w:hAnsi="Times New Roman" w:cs="Times New Roman"/>
          <w:sz w:val="28"/>
          <w:szCs w:val="28"/>
        </w:rPr>
        <w:t>Отчет</w:t>
      </w:r>
    </w:p>
    <w:p w14:paraId="3C69A1B7" w14:textId="77777777" w:rsidR="00B0587C" w:rsidRPr="000123D8" w:rsidRDefault="00B0587C" w:rsidP="00B0587C">
      <w:pPr>
        <w:pStyle w:val="ConsPlusNormal"/>
        <w:ind w:firstLine="709"/>
        <w:jc w:val="center"/>
        <w:rPr>
          <w:rFonts w:ascii="Times New Roman" w:hAnsi="Times New Roman" w:cs="Times New Roman"/>
          <w:sz w:val="28"/>
          <w:szCs w:val="28"/>
        </w:rPr>
      </w:pPr>
      <w:r w:rsidRPr="000123D8">
        <w:rPr>
          <w:rFonts w:ascii="Times New Roman" w:hAnsi="Times New Roman" w:cs="Times New Roman"/>
          <w:sz w:val="28"/>
          <w:szCs w:val="28"/>
        </w:rPr>
        <w:t>о реализации муниципальной программы</w:t>
      </w:r>
    </w:p>
    <w:p w14:paraId="3B6DCBC9" w14:textId="77777777" w:rsidR="00B0587C" w:rsidRPr="00F73ABC" w:rsidRDefault="00B0587C" w:rsidP="00B0587C">
      <w:pPr>
        <w:pStyle w:val="ConsPlusNormal"/>
        <w:ind w:firstLine="709"/>
        <w:jc w:val="center"/>
        <w:rPr>
          <w:rFonts w:ascii="Times New Roman" w:hAnsi="Times New Roman" w:cs="Times New Roman"/>
          <w:sz w:val="28"/>
          <w:szCs w:val="28"/>
          <w:vertAlign w:val="superscript"/>
        </w:rPr>
      </w:pPr>
      <w:r w:rsidRPr="000123D8">
        <w:rPr>
          <w:rFonts w:ascii="Times New Roman" w:hAnsi="Times New Roman" w:cs="Times New Roman"/>
          <w:sz w:val="28"/>
          <w:szCs w:val="28"/>
        </w:rPr>
        <w:t xml:space="preserve">муниципального образования «Муринское городское поселение» Всеволожского района </w:t>
      </w:r>
      <w:hyperlink w:anchor="P1771" w:history="1">
        <w:r w:rsidRPr="000123D8">
          <w:rPr>
            <w:rFonts w:ascii="Times New Roman" w:hAnsi="Times New Roman" w:cs="Times New Roman"/>
            <w:sz w:val="28"/>
            <w:szCs w:val="28"/>
            <w:vertAlign w:val="superscript"/>
          </w:rPr>
          <w:t>1</w:t>
        </w:r>
      </w:hyperlink>
    </w:p>
    <w:p w14:paraId="7E2FC3D8" w14:textId="77777777" w:rsidR="00B0587C" w:rsidRPr="00F73ABC" w:rsidRDefault="00B0587C" w:rsidP="00B0587C">
      <w:pPr>
        <w:pStyle w:val="ConsPlusNormal"/>
        <w:ind w:firstLine="709"/>
        <w:jc w:val="both"/>
        <w:rPr>
          <w:rFonts w:ascii="Times New Roman" w:hAnsi="Times New Roman" w:cs="Times New Roman"/>
          <w:sz w:val="28"/>
          <w:szCs w:val="28"/>
        </w:rPr>
      </w:pPr>
    </w:p>
    <w:p w14:paraId="09792FE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___________________________________</w:t>
      </w:r>
    </w:p>
    <w:p w14:paraId="092F8345"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Отчетный период: январь - ____________ 20... года</w:t>
      </w:r>
    </w:p>
    <w:p w14:paraId="7ECB9314"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Ответственный исполнитель: ________________________________________________</w:t>
      </w:r>
    </w:p>
    <w:p w14:paraId="62D65C20" w14:textId="77777777" w:rsidR="00B0587C" w:rsidRPr="00F73ABC" w:rsidRDefault="00B0587C" w:rsidP="00B0587C">
      <w:pPr>
        <w:pStyle w:val="ConsPlusNormal"/>
        <w:ind w:firstLine="709"/>
        <w:jc w:val="both"/>
        <w:rPr>
          <w:rFonts w:ascii="Times New Roman" w:hAnsi="Times New Roman" w:cs="Times New Roman"/>
          <w:sz w:val="28"/>
          <w:szCs w:val="28"/>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1352"/>
        <w:gridCol w:w="987"/>
        <w:gridCol w:w="1087"/>
        <w:gridCol w:w="883"/>
        <w:gridCol w:w="993"/>
        <w:gridCol w:w="975"/>
        <w:gridCol w:w="981"/>
        <w:gridCol w:w="841"/>
        <w:gridCol w:w="1030"/>
        <w:gridCol w:w="963"/>
        <w:gridCol w:w="978"/>
        <w:gridCol w:w="841"/>
        <w:gridCol w:w="1023"/>
        <w:gridCol w:w="929"/>
        <w:gridCol w:w="841"/>
      </w:tblGrid>
      <w:tr w:rsidR="00B0587C" w:rsidRPr="00F73ABC" w14:paraId="36226BDC" w14:textId="77777777" w:rsidTr="00B0587C">
        <w:tc>
          <w:tcPr>
            <w:tcW w:w="173" w:type="pct"/>
            <w:vMerge w:val="restart"/>
          </w:tcPr>
          <w:p w14:paraId="54992D30"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N</w:t>
            </w:r>
          </w:p>
        </w:tc>
        <w:tc>
          <w:tcPr>
            <w:tcW w:w="444" w:type="pct"/>
            <w:vMerge w:val="restart"/>
          </w:tcPr>
          <w:p w14:paraId="1367640E"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 xml:space="preserve">Наименование основного мероприятия, мероприятия основного мероприятия </w:t>
            </w:r>
          </w:p>
        </w:tc>
        <w:tc>
          <w:tcPr>
            <w:tcW w:w="1297" w:type="pct"/>
            <w:gridSpan w:val="4"/>
          </w:tcPr>
          <w:p w14:paraId="007629DB"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 xml:space="preserve">Объем финансового обеспечения </w:t>
            </w:r>
            <w:r>
              <w:rPr>
                <w:rFonts w:ascii="Times New Roman" w:hAnsi="Times New Roman" w:cs="Times New Roman"/>
                <w:sz w:val="18"/>
                <w:szCs w:val="18"/>
              </w:rPr>
              <w:t>муниципальной</w:t>
            </w:r>
            <w:r w:rsidRPr="00F73ABC">
              <w:rPr>
                <w:rFonts w:ascii="Times New Roman" w:hAnsi="Times New Roman" w:cs="Times New Roman"/>
                <w:sz w:val="18"/>
                <w:szCs w:val="18"/>
              </w:rPr>
              <w:t xml:space="preserve"> программы в отчетном году (тыс. рублей)</w:t>
            </w:r>
          </w:p>
        </w:tc>
        <w:tc>
          <w:tcPr>
            <w:tcW w:w="1256" w:type="pct"/>
            <w:gridSpan w:val="4"/>
          </w:tcPr>
          <w:p w14:paraId="503075F3"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 xml:space="preserve">Фактическое финансирование </w:t>
            </w:r>
            <w:r>
              <w:rPr>
                <w:rFonts w:ascii="Times New Roman" w:hAnsi="Times New Roman" w:cs="Times New Roman"/>
                <w:sz w:val="18"/>
                <w:szCs w:val="18"/>
              </w:rPr>
              <w:t>муниципальной</w:t>
            </w:r>
            <w:r w:rsidRPr="00F73ABC">
              <w:rPr>
                <w:rFonts w:ascii="Times New Roman" w:hAnsi="Times New Roman" w:cs="Times New Roman"/>
                <w:sz w:val="18"/>
                <w:szCs w:val="18"/>
              </w:rPr>
              <w:t xml:space="preserve"> программы на отчетную дату (нарастающим итогом) (тыс. рублей)</w:t>
            </w:r>
          </w:p>
        </w:tc>
        <w:tc>
          <w:tcPr>
            <w:tcW w:w="1249" w:type="pct"/>
            <w:gridSpan w:val="4"/>
          </w:tcPr>
          <w:p w14:paraId="6E29B861"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Выполнено на отчетную дату (нарастающим итогом) (тыс. рублей)</w:t>
            </w:r>
          </w:p>
        </w:tc>
        <w:tc>
          <w:tcPr>
            <w:tcW w:w="305" w:type="pct"/>
            <w:vMerge w:val="restart"/>
          </w:tcPr>
          <w:p w14:paraId="51934305"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Сведения о достигну-тых резуль-татах</w:t>
            </w:r>
          </w:p>
        </w:tc>
        <w:tc>
          <w:tcPr>
            <w:tcW w:w="276" w:type="pct"/>
            <w:vMerge w:val="restart"/>
          </w:tcPr>
          <w:p w14:paraId="197EF24E"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Оценка выпол-нения</w:t>
            </w:r>
          </w:p>
        </w:tc>
      </w:tr>
      <w:tr w:rsidR="00B0587C" w:rsidRPr="00F73ABC" w14:paraId="7AE773AE" w14:textId="77777777" w:rsidTr="00B0587C">
        <w:tc>
          <w:tcPr>
            <w:tcW w:w="173" w:type="pct"/>
            <w:vMerge/>
          </w:tcPr>
          <w:p w14:paraId="6190A25F" w14:textId="77777777" w:rsidR="00B0587C" w:rsidRPr="00F73ABC" w:rsidRDefault="00B0587C" w:rsidP="00B0587C">
            <w:pPr>
              <w:rPr>
                <w:sz w:val="18"/>
                <w:szCs w:val="18"/>
              </w:rPr>
            </w:pPr>
          </w:p>
        </w:tc>
        <w:tc>
          <w:tcPr>
            <w:tcW w:w="444" w:type="pct"/>
            <w:vMerge/>
          </w:tcPr>
          <w:p w14:paraId="04B21359" w14:textId="77777777" w:rsidR="00B0587C" w:rsidRPr="00F73ABC" w:rsidRDefault="00B0587C" w:rsidP="00B0587C">
            <w:pPr>
              <w:rPr>
                <w:sz w:val="18"/>
                <w:szCs w:val="18"/>
              </w:rPr>
            </w:pPr>
          </w:p>
        </w:tc>
        <w:tc>
          <w:tcPr>
            <w:tcW w:w="324" w:type="pct"/>
          </w:tcPr>
          <w:p w14:paraId="3E9CE1F9"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Федераль-ный бюджет</w:t>
            </w:r>
          </w:p>
        </w:tc>
        <w:tc>
          <w:tcPr>
            <w:tcW w:w="357" w:type="pct"/>
          </w:tcPr>
          <w:p w14:paraId="2395E07B"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Областной бюджет</w:t>
            </w:r>
          </w:p>
        </w:tc>
        <w:tc>
          <w:tcPr>
            <w:tcW w:w="290" w:type="pct"/>
          </w:tcPr>
          <w:p w14:paraId="47D18C0D"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Местные бюджеты</w:t>
            </w:r>
          </w:p>
        </w:tc>
        <w:tc>
          <w:tcPr>
            <w:tcW w:w="326" w:type="pct"/>
          </w:tcPr>
          <w:p w14:paraId="4CF69F7F"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Прочие источники</w:t>
            </w:r>
          </w:p>
        </w:tc>
        <w:tc>
          <w:tcPr>
            <w:tcW w:w="320" w:type="pct"/>
          </w:tcPr>
          <w:p w14:paraId="2C519DA2"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Федераль-ный бюджет</w:t>
            </w:r>
          </w:p>
        </w:tc>
        <w:tc>
          <w:tcPr>
            <w:tcW w:w="322" w:type="pct"/>
          </w:tcPr>
          <w:p w14:paraId="5219292A"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Областной бюджет</w:t>
            </w:r>
          </w:p>
        </w:tc>
        <w:tc>
          <w:tcPr>
            <w:tcW w:w="276" w:type="pct"/>
          </w:tcPr>
          <w:p w14:paraId="2A4D1DE1"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Местные бюджеты</w:t>
            </w:r>
          </w:p>
        </w:tc>
        <w:tc>
          <w:tcPr>
            <w:tcW w:w="338" w:type="pct"/>
          </w:tcPr>
          <w:p w14:paraId="6B80109C"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Прочие источники</w:t>
            </w:r>
          </w:p>
        </w:tc>
        <w:tc>
          <w:tcPr>
            <w:tcW w:w="316" w:type="pct"/>
          </w:tcPr>
          <w:p w14:paraId="2B0A22A4"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Федераль-ный бюджет</w:t>
            </w:r>
          </w:p>
        </w:tc>
        <w:tc>
          <w:tcPr>
            <w:tcW w:w="321" w:type="pct"/>
          </w:tcPr>
          <w:p w14:paraId="3EDFABB2"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Областной бюджет</w:t>
            </w:r>
          </w:p>
        </w:tc>
        <w:tc>
          <w:tcPr>
            <w:tcW w:w="276" w:type="pct"/>
          </w:tcPr>
          <w:p w14:paraId="25CA9565"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Местные бюджеты</w:t>
            </w:r>
          </w:p>
        </w:tc>
        <w:tc>
          <w:tcPr>
            <w:tcW w:w="336" w:type="pct"/>
          </w:tcPr>
          <w:p w14:paraId="67D21357"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Прочие источники</w:t>
            </w:r>
          </w:p>
        </w:tc>
        <w:tc>
          <w:tcPr>
            <w:tcW w:w="305" w:type="pct"/>
            <w:vMerge/>
          </w:tcPr>
          <w:p w14:paraId="013CCDAC" w14:textId="77777777" w:rsidR="00B0587C" w:rsidRPr="00F73ABC" w:rsidRDefault="00B0587C" w:rsidP="00B0587C">
            <w:pPr>
              <w:rPr>
                <w:sz w:val="18"/>
                <w:szCs w:val="18"/>
              </w:rPr>
            </w:pPr>
          </w:p>
        </w:tc>
        <w:tc>
          <w:tcPr>
            <w:tcW w:w="276" w:type="pct"/>
            <w:vMerge/>
          </w:tcPr>
          <w:p w14:paraId="14AAE387" w14:textId="77777777" w:rsidR="00B0587C" w:rsidRPr="00F73ABC" w:rsidRDefault="00B0587C" w:rsidP="00B0587C">
            <w:pPr>
              <w:rPr>
                <w:sz w:val="18"/>
                <w:szCs w:val="18"/>
              </w:rPr>
            </w:pPr>
          </w:p>
        </w:tc>
      </w:tr>
      <w:tr w:rsidR="00B0587C" w:rsidRPr="00F73ABC" w14:paraId="259614AC" w14:textId="77777777" w:rsidTr="00B0587C">
        <w:tc>
          <w:tcPr>
            <w:tcW w:w="173" w:type="pct"/>
          </w:tcPr>
          <w:p w14:paraId="1C4DC40D"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w:t>
            </w:r>
          </w:p>
        </w:tc>
        <w:tc>
          <w:tcPr>
            <w:tcW w:w="444" w:type="pct"/>
          </w:tcPr>
          <w:p w14:paraId="6E66DCE5"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2</w:t>
            </w:r>
          </w:p>
        </w:tc>
        <w:tc>
          <w:tcPr>
            <w:tcW w:w="324" w:type="pct"/>
          </w:tcPr>
          <w:p w14:paraId="7B35238A" w14:textId="77777777" w:rsidR="00B0587C" w:rsidRPr="00F73ABC" w:rsidRDefault="00B0587C" w:rsidP="00B0587C">
            <w:pPr>
              <w:pStyle w:val="ConsPlusNormal"/>
              <w:jc w:val="center"/>
              <w:rPr>
                <w:rFonts w:ascii="Times New Roman" w:hAnsi="Times New Roman" w:cs="Times New Roman"/>
                <w:sz w:val="21"/>
                <w:szCs w:val="21"/>
              </w:rPr>
            </w:pPr>
            <w:bookmarkStart w:id="46" w:name="P1462"/>
            <w:bookmarkEnd w:id="46"/>
            <w:r w:rsidRPr="00F73ABC">
              <w:rPr>
                <w:rFonts w:ascii="Times New Roman" w:hAnsi="Times New Roman" w:cs="Times New Roman"/>
                <w:sz w:val="21"/>
                <w:szCs w:val="21"/>
              </w:rPr>
              <w:t>3</w:t>
            </w:r>
          </w:p>
        </w:tc>
        <w:tc>
          <w:tcPr>
            <w:tcW w:w="357" w:type="pct"/>
          </w:tcPr>
          <w:p w14:paraId="40A16A21"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4</w:t>
            </w:r>
          </w:p>
        </w:tc>
        <w:tc>
          <w:tcPr>
            <w:tcW w:w="290" w:type="pct"/>
          </w:tcPr>
          <w:p w14:paraId="0B715DB7"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5</w:t>
            </w:r>
          </w:p>
        </w:tc>
        <w:tc>
          <w:tcPr>
            <w:tcW w:w="326" w:type="pct"/>
          </w:tcPr>
          <w:p w14:paraId="1724F446" w14:textId="77777777" w:rsidR="00B0587C" w:rsidRPr="00F73ABC" w:rsidRDefault="00B0587C" w:rsidP="00B0587C">
            <w:pPr>
              <w:pStyle w:val="ConsPlusNormal"/>
              <w:jc w:val="center"/>
              <w:rPr>
                <w:rFonts w:ascii="Times New Roman" w:hAnsi="Times New Roman" w:cs="Times New Roman"/>
                <w:sz w:val="21"/>
                <w:szCs w:val="21"/>
              </w:rPr>
            </w:pPr>
            <w:bookmarkStart w:id="47" w:name="P1465"/>
            <w:bookmarkEnd w:id="47"/>
            <w:r w:rsidRPr="00F73ABC">
              <w:rPr>
                <w:rFonts w:ascii="Times New Roman" w:hAnsi="Times New Roman" w:cs="Times New Roman"/>
                <w:sz w:val="21"/>
                <w:szCs w:val="21"/>
              </w:rPr>
              <w:t>6</w:t>
            </w:r>
          </w:p>
        </w:tc>
        <w:tc>
          <w:tcPr>
            <w:tcW w:w="320" w:type="pct"/>
          </w:tcPr>
          <w:p w14:paraId="7FBBDD25" w14:textId="77777777" w:rsidR="00B0587C" w:rsidRPr="00F73ABC" w:rsidRDefault="00B0587C" w:rsidP="00B0587C">
            <w:pPr>
              <w:pStyle w:val="ConsPlusNormal"/>
              <w:jc w:val="center"/>
              <w:rPr>
                <w:rFonts w:ascii="Times New Roman" w:hAnsi="Times New Roman" w:cs="Times New Roman"/>
                <w:sz w:val="21"/>
                <w:szCs w:val="21"/>
              </w:rPr>
            </w:pPr>
            <w:bookmarkStart w:id="48" w:name="P1466"/>
            <w:bookmarkEnd w:id="48"/>
            <w:r w:rsidRPr="00F73ABC">
              <w:rPr>
                <w:rFonts w:ascii="Times New Roman" w:hAnsi="Times New Roman" w:cs="Times New Roman"/>
                <w:sz w:val="21"/>
                <w:szCs w:val="21"/>
              </w:rPr>
              <w:t>7</w:t>
            </w:r>
          </w:p>
        </w:tc>
        <w:tc>
          <w:tcPr>
            <w:tcW w:w="322" w:type="pct"/>
          </w:tcPr>
          <w:p w14:paraId="651FCBBA"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8</w:t>
            </w:r>
          </w:p>
        </w:tc>
        <w:tc>
          <w:tcPr>
            <w:tcW w:w="276" w:type="pct"/>
          </w:tcPr>
          <w:p w14:paraId="0FD77F02"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9</w:t>
            </w:r>
          </w:p>
        </w:tc>
        <w:tc>
          <w:tcPr>
            <w:tcW w:w="338" w:type="pct"/>
          </w:tcPr>
          <w:p w14:paraId="59301A6F" w14:textId="77777777" w:rsidR="00B0587C" w:rsidRPr="00F73ABC" w:rsidRDefault="00B0587C" w:rsidP="00B0587C">
            <w:pPr>
              <w:pStyle w:val="ConsPlusNormal"/>
              <w:jc w:val="center"/>
              <w:rPr>
                <w:rFonts w:ascii="Times New Roman" w:hAnsi="Times New Roman" w:cs="Times New Roman"/>
                <w:sz w:val="21"/>
                <w:szCs w:val="21"/>
              </w:rPr>
            </w:pPr>
            <w:bookmarkStart w:id="49" w:name="P1469"/>
            <w:bookmarkEnd w:id="49"/>
            <w:r w:rsidRPr="00F73ABC">
              <w:rPr>
                <w:rFonts w:ascii="Times New Roman" w:hAnsi="Times New Roman" w:cs="Times New Roman"/>
                <w:sz w:val="21"/>
                <w:szCs w:val="21"/>
              </w:rPr>
              <w:t>10</w:t>
            </w:r>
          </w:p>
        </w:tc>
        <w:tc>
          <w:tcPr>
            <w:tcW w:w="316" w:type="pct"/>
          </w:tcPr>
          <w:p w14:paraId="257302B2" w14:textId="77777777" w:rsidR="00B0587C" w:rsidRPr="00F73ABC" w:rsidRDefault="00B0587C" w:rsidP="00B0587C">
            <w:pPr>
              <w:pStyle w:val="ConsPlusNormal"/>
              <w:jc w:val="center"/>
              <w:rPr>
                <w:rFonts w:ascii="Times New Roman" w:hAnsi="Times New Roman" w:cs="Times New Roman"/>
                <w:sz w:val="21"/>
                <w:szCs w:val="21"/>
              </w:rPr>
            </w:pPr>
            <w:bookmarkStart w:id="50" w:name="P1470"/>
            <w:bookmarkEnd w:id="50"/>
            <w:r w:rsidRPr="00F73ABC">
              <w:rPr>
                <w:rFonts w:ascii="Times New Roman" w:hAnsi="Times New Roman" w:cs="Times New Roman"/>
                <w:sz w:val="21"/>
                <w:szCs w:val="21"/>
              </w:rPr>
              <w:t>11</w:t>
            </w:r>
          </w:p>
        </w:tc>
        <w:tc>
          <w:tcPr>
            <w:tcW w:w="321" w:type="pct"/>
          </w:tcPr>
          <w:p w14:paraId="483B2F7F"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12</w:t>
            </w:r>
          </w:p>
        </w:tc>
        <w:tc>
          <w:tcPr>
            <w:tcW w:w="276" w:type="pct"/>
          </w:tcPr>
          <w:p w14:paraId="2199E3E5"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13</w:t>
            </w:r>
          </w:p>
        </w:tc>
        <w:tc>
          <w:tcPr>
            <w:tcW w:w="336" w:type="pct"/>
          </w:tcPr>
          <w:p w14:paraId="27C889FB" w14:textId="77777777" w:rsidR="00B0587C" w:rsidRPr="00F73ABC" w:rsidRDefault="00B0587C" w:rsidP="00B0587C">
            <w:pPr>
              <w:pStyle w:val="ConsPlusNormal"/>
              <w:jc w:val="center"/>
              <w:rPr>
                <w:rFonts w:ascii="Times New Roman" w:hAnsi="Times New Roman" w:cs="Times New Roman"/>
                <w:sz w:val="21"/>
                <w:szCs w:val="21"/>
              </w:rPr>
            </w:pPr>
            <w:bookmarkStart w:id="51" w:name="P1473"/>
            <w:bookmarkEnd w:id="51"/>
            <w:r w:rsidRPr="00F73ABC">
              <w:rPr>
                <w:rFonts w:ascii="Times New Roman" w:hAnsi="Times New Roman" w:cs="Times New Roman"/>
                <w:sz w:val="21"/>
                <w:szCs w:val="21"/>
              </w:rPr>
              <w:t>14</w:t>
            </w:r>
          </w:p>
        </w:tc>
        <w:tc>
          <w:tcPr>
            <w:tcW w:w="305" w:type="pct"/>
          </w:tcPr>
          <w:p w14:paraId="53622817"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15</w:t>
            </w:r>
          </w:p>
        </w:tc>
        <w:tc>
          <w:tcPr>
            <w:tcW w:w="276" w:type="pct"/>
          </w:tcPr>
          <w:p w14:paraId="77A8E640" w14:textId="77777777" w:rsidR="00B0587C" w:rsidRPr="00F73ABC" w:rsidRDefault="00B0587C" w:rsidP="00B0587C">
            <w:pPr>
              <w:pStyle w:val="ConsPlusNormal"/>
              <w:jc w:val="center"/>
              <w:rPr>
                <w:rFonts w:ascii="Times New Roman" w:hAnsi="Times New Roman" w:cs="Times New Roman"/>
                <w:sz w:val="21"/>
                <w:szCs w:val="21"/>
              </w:rPr>
            </w:pPr>
            <w:bookmarkStart w:id="52" w:name="P1474"/>
            <w:bookmarkEnd w:id="52"/>
            <w:r w:rsidRPr="00F73ABC">
              <w:rPr>
                <w:rFonts w:ascii="Times New Roman" w:hAnsi="Times New Roman" w:cs="Times New Roman"/>
                <w:sz w:val="21"/>
                <w:szCs w:val="21"/>
              </w:rPr>
              <w:t>16</w:t>
            </w:r>
          </w:p>
        </w:tc>
      </w:tr>
      <w:tr w:rsidR="00B0587C" w:rsidRPr="00F73ABC" w14:paraId="6A50D150" w14:textId="77777777" w:rsidTr="00B0587C">
        <w:tc>
          <w:tcPr>
            <w:tcW w:w="5000" w:type="pct"/>
            <w:gridSpan w:val="16"/>
          </w:tcPr>
          <w:p w14:paraId="09A3C1DC" w14:textId="77777777" w:rsidR="00B0587C" w:rsidRPr="00F73ABC" w:rsidRDefault="00B0587C" w:rsidP="00B0587C">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Подпрограмма 1</w:t>
            </w:r>
          </w:p>
        </w:tc>
      </w:tr>
      <w:tr w:rsidR="00B0587C" w:rsidRPr="00F73ABC" w14:paraId="307453A9" w14:textId="77777777" w:rsidTr="00B0587C">
        <w:tc>
          <w:tcPr>
            <w:tcW w:w="173" w:type="pct"/>
          </w:tcPr>
          <w:p w14:paraId="397AD356"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1.1</w:t>
            </w:r>
          </w:p>
        </w:tc>
        <w:tc>
          <w:tcPr>
            <w:tcW w:w="444" w:type="pct"/>
          </w:tcPr>
          <w:p w14:paraId="380A6BF3"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Основное мероприятие 1.1</w:t>
            </w:r>
          </w:p>
        </w:tc>
        <w:tc>
          <w:tcPr>
            <w:tcW w:w="324" w:type="pct"/>
          </w:tcPr>
          <w:p w14:paraId="02DC1DBA"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516D10E2"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602D7D4D"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4C2CE397"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7123F1EB"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0B04AAF4"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D1EF961"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3851D48E"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36542F04"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569C87B7"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E0F5A76"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3E0E38AF"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42A166EB"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4F61AF0"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08B3B755" w14:textId="77777777" w:rsidTr="00B0587C">
        <w:tc>
          <w:tcPr>
            <w:tcW w:w="173" w:type="pct"/>
          </w:tcPr>
          <w:p w14:paraId="79BA5880"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1.1.1</w:t>
            </w:r>
          </w:p>
        </w:tc>
        <w:tc>
          <w:tcPr>
            <w:tcW w:w="444" w:type="pct"/>
          </w:tcPr>
          <w:p w14:paraId="7CE22C18"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1.1.1</w:t>
            </w:r>
          </w:p>
        </w:tc>
        <w:tc>
          <w:tcPr>
            <w:tcW w:w="324" w:type="pct"/>
          </w:tcPr>
          <w:p w14:paraId="0BC28FD4"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42147C47"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26F0757A"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71D7A04F"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782DF27A"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15BC3539"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70528BC5"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29C8EA05"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1BC6998F"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2CFDD153"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205436D8"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59C8C034"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05826C87"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778A1E27"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7FA45E16" w14:textId="77777777" w:rsidTr="00B0587C">
        <w:tc>
          <w:tcPr>
            <w:tcW w:w="173" w:type="pct"/>
          </w:tcPr>
          <w:p w14:paraId="718CE06A"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1.1.2</w:t>
            </w:r>
          </w:p>
        </w:tc>
        <w:tc>
          <w:tcPr>
            <w:tcW w:w="444" w:type="pct"/>
          </w:tcPr>
          <w:p w14:paraId="448A269D"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1.1.2</w:t>
            </w:r>
          </w:p>
        </w:tc>
        <w:tc>
          <w:tcPr>
            <w:tcW w:w="324" w:type="pct"/>
          </w:tcPr>
          <w:p w14:paraId="02F8224A"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04482EC7"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60373D1E"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42309AE7"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5DB379DD"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49570D58"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2BA7BEB0"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5D4B37FC"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29AF946B"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4FDD867E"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007D5D67"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6474F2C9"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7592F5F7"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21F2EE15"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00E5633F" w14:textId="77777777" w:rsidTr="00B0587C">
        <w:tc>
          <w:tcPr>
            <w:tcW w:w="173" w:type="pct"/>
          </w:tcPr>
          <w:p w14:paraId="5FBA769D"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0F65525C"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3D15476C"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7461D652"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6867EAB1"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75A37F82"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1C5F9E0F"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1B3F546F"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6796D587"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208A8685"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7D57540F"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1A40C90D"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26DA61A"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038A1DFF"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64AD7E5A"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6ED51DCE"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07F73D27" w14:textId="77777777" w:rsidTr="00B0587C">
        <w:tc>
          <w:tcPr>
            <w:tcW w:w="173" w:type="pct"/>
          </w:tcPr>
          <w:p w14:paraId="7B1D21A7"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1.2</w:t>
            </w:r>
          </w:p>
        </w:tc>
        <w:tc>
          <w:tcPr>
            <w:tcW w:w="444" w:type="pct"/>
          </w:tcPr>
          <w:p w14:paraId="27A10599"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Основное мероприятие 1.2</w:t>
            </w:r>
          </w:p>
        </w:tc>
        <w:tc>
          <w:tcPr>
            <w:tcW w:w="324" w:type="pct"/>
          </w:tcPr>
          <w:p w14:paraId="67607C3F"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7B8B6988"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2E5C6EC8"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2B12C98C"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0ACAC000"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1F34860F"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3D07C0EB"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6D80DE8B"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03E67F46"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3CAD4ED0"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5FB545BF"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48419577"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170FD159"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54DEF203"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7F8ED4B4" w14:textId="77777777" w:rsidTr="00B0587C">
        <w:tc>
          <w:tcPr>
            <w:tcW w:w="173" w:type="pct"/>
          </w:tcPr>
          <w:p w14:paraId="32F1AF66"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1.2.1</w:t>
            </w:r>
          </w:p>
        </w:tc>
        <w:tc>
          <w:tcPr>
            <w:tcW w:w="444" w:type="pct"/>
          </w:tcPr>
          <w:p w14:paraId="7CE2B8AA"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1.2.1</w:t>
            </w:r>
          </w:p>
        </w:tc>
        <w:tc>
          <w:tcPr>
            <w:tcW w:w="324" w:type="pct"/>
          </w:tcPr>
          <w:p w14:paraId="20D33F15"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6327BCB4"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067F2873"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573F7C32"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398C81C0"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5E5A78B1"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FD50540"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3A37581E"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783C5801"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3E0907CA"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7B7C99BC"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7622BAD4"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2D6648D5"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804E9EC"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1C0B49E8" w14:textId="77777777" w:rsidTr="00B0587C">
        <w:tc>
          <w:tcPr>
            <w:tcW w:w="173" w:type="pct"/>
          </w:tcPr>
          <w:p w14:paraId="2582F2A8"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lastRenderedPageBreak/>
              <w:t>1.2.2</w:t>
            </w:r>
          </w:p>
        </w:tc>
        <w:tc>
          <w:tcPr>
            <w:tcW w:w="444" w:type="pct"/>
          </w:tcPr>
          <w:p w14:paraId="2BA3D4D9"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1.2.2</w:t>
            </w:r>
          </w:p>
        </w:tc>
        <w:tc>
          <w:tcPr>
            <w:tcW w:w="324" w:type="pct"/>
          </w:tcPr>
          <w:p w14:paraId="47295D0D"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18E39BDC"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6EDEFC1E"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7B7B09C0"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3A31F885"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2A17E434"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719A6937"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4BC36A60"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22D4C768"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57F2B526"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151C60E1"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7CBD44B1"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040139E8"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3E1739A5"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16E18BE8" w14:textId="77777777" w:rsidTr="00B0587C">
        <w:tc>
          <w:tcPr>
            <w:tcW w:w="173" w:type="pct"/>
          </w:tcPr>
          <w:p w14:paraId="781F1063"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5AC48E44"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41929A8C"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303FD084"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1B2F21C3"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7A2EE617"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743DFFA8"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0985C140"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6B537968"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7C657DB8"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5C94EE42"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588541E7"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0B3E124A"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67504C6A"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0E906CCE"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55AADCB2"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70E2FDB0" w14:textId="77777777" w:rsidTr="00B0587C">
        <w:tc>
          <w:tcPr>
            <w:tcW w:w="173" w:type="pct"/>
          </w:tcPr>
          <w:p w14:paraId="65C104B1"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38DDEA18"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346A74DC"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7311E31A"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10424BB8"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5A5F7B47"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1C093DCB"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299456E9"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3AD6EB08"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62036932"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37E79475"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4A37188E"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3EB5E770"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637C8415"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3AE41603"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5B2D38A5"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4B149FD4" w14:textId="77777777" w:rsidTr="00B0587C">
        <w:tc>
          <w:tcPr>
            <w:tcW w:w="173" w:type="pct"/>
          </w:tcPr>
          <w:p w14:paraId="4F2B2A6B"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460730D9"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Итого по подпрограмме 1</w:t>
            </w:r>
          </w:p>
        </w:tc>
        <w:tc>
          <w:tcPr>
            <w:tcW w:w="324" w:type="pct"/>
          </w:tcPr>
          <w:p w14:paraId="1CE9D6D7"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51E3C00F"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294BE401"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5F76CB0F"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6B58F057"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4E09170A"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DC5C7F4"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3794B601"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5F172073"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1544BEB0"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0954106D"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7906D8B2"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16B42039"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1744F26B"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6753E143" w14:textId="77777777" w:rsidTr="00B0587C">
        <w:tc>
          <w:tcPr>
            <w:tcW w:w="5000" w:type="pct"/>
            <w:gridSpan w:val="16"/>
          </w:tcPr>
          <w:p w14:paraId="71446141" w14:textId="77777777" w:rsidR="00B0587C" w:rsidRPr="00F73ABC" w:rsidRDefault="00B0587C" w:rsidP="00B0587C">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Подпрограмма 2</w:t>
            </w:r>
          </w:p>
        </w:tc>
      </w:tr>
      <w:tr w:rsidR="00B0587C" w:rsidRPr="00F73ABC" w14:paraId="47CF8D77" w14:textId="77777777" w:rsidTr="00B0587C">
        <w:tc>
          <w:tcPr>
            <w:tcW w:w="173" w:type="pct"/>
          </w:tcPr>
          <w:p w14:paraId="17F5C1DA"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4A1A7AFF"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74ED6851"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52C7E9E7"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5A653422"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778DE7CC"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1A026915"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69861ABA"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58BC3214"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46DA014E"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3470F796"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6CD6FEB2"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0EF5DE44"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095C83E3"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3D3C633F"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50B8422D"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50F46B71" w14:textId="77777777" w:rsidTr="00B0587C">
        <w:tc>
          <w:tcPr>
            <w:tcW w:w="173" w:type="pct"/>
          </w:tcPr>
          <w:p w14:paraId="0072F543"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5537B573"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Итого по подпрограмме 2</w:t>
            </w:r>
          </w:p>
        </w:tc>
        <w:tc>
          <w:tcPr>
            <w:tcW w:w="324" w:type="pct"/>
          </w:tcPr>
          <w:p w14:paraId="5538D9C3"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0107031B"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050EE08E"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26C94E7A"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13D467B6"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569B6CF2"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23AF6E79"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1C2DDEFE"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26D0713E"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25952F7E"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674BB1B0"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5DECA0A0"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59DB0559"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268FE66"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1C7C9C8E" w14:textId="77777777" w:rsidTr="00B0587C">
        <w:tc>
          <w:tcPr>
            <w:tcW w:w="173" w:type="pct"/>
          </w:tcPr>
          <w:p w14:paraId="4BCAA677"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386109F5"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7DC7D6F7"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768EAF33"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5AE41FE7"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7CA8BBCD"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7039B456"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70C833A9"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B72D44D"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0F477C32"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4474450F"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3B8A2173"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3D31F9D1"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414993E1"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3EBAE71F"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23415593" w14:textId="77777777" w:rsidR="00B0587C" w:rsidRPr="00F73ABC" w:rsidRDefault="00B0587C" w:rsidP="00B0587C">
            <w:pPr>
              <w:pStyle w:val="ConsPlusNormal"/>
              <w:rPr>
                <w:rFonts w:ascii="Times New Roman" w:hAnsi="Times New Roman" w:cs="Times New Roman"/>
                <w:sz w:val="21"/>
                <w:szCs w:val="21"/>
              </w:rPr>
            </w:pPr>
          </w:p>
        </w:tc>
      </w:tr>
      <w:tr w:rsidR="00B0587C" w:rsidRPr="00F73ABC" w14:paraId="0042D947" w14:textId="77777777" w:rsidTr="00B0587C">
        <w:tc>
          <w:tcPr>
            <w:tcW w:w="173" w:type="pct"/>
          </w:tcPr>
          <w:p w14:paraId="738EB73E" w14:textId="77777777" w:rsidR="00B0587C" w:rsidRPr="00F73ABC" w:rsidRDefault="00B0587C" w:rsidP="00B0587C">
            <w:pPr>
              <w:pStyle w:val="ConsPlusNormal"/>
              <w:rPr>
                <w:rFonts w:ascii="Times New Roman" w:hAnsi="Times New Roman" w:cs="Times New Roman"/>
                <w:sz w:val="18"/>
                <w:szCs w:val="18"/>
              </w:rPr>
            </w:pPr>
          </w:p>
        </w:tc>
        <w:tc>
          <w:tcPr>
            <w:tcW w:w="444" w:type="pct"/>
          </w:tcPr>
          <w:p w14:paraId="4518C68D" w14:textId="77777777" w:rsidR="00B0587C" w:rsidRPr="00F73ABC" w:rsidRDefault="00B0587C" w:rsidP="00B0587C">
            <w:pPr>
              <w:pStyle w:val="ConsPlusNormal"/>
              <w:rPr>
                <w:rFonts w:ascii="Times New Roman" w:hAnsi="Times New Roman" w:cs="Times New Roman"/>
                <w:sz w:val="18"/>
                <w:szCs w:val="18"/>
              </w:rPr>
            </w:pPr>
            <w:r w:rsidRPr="00F73ABC">
              <w:rPr>
                <w:rFonts w:ascii="Times New Roman" w:hAnsi="Times New Roman" w:cs="Times New Roman"/>
                <w:sz w:val="18"/>
                <w:szCs w:val="18"/>
              </w:rPr>
              <w:t>Всего по государственной программе</w:t>
            </w:r>
          </w:p>
        </w:tc>
        <w:tc>
          <w:tcPr>
            <w:tcW w:w="324" w:type="pct"/>
          </w:tcPr>
          <w:p w14:paraId="6285E0F8" w14:textId="77777777" w:rsidR="00B0587C" w:rsidRPr="00F73ABC" w:rsidRDefault="00B0587C" w:rsidP="00B0587C">
            <w:pPr>
              <w:pStyle w:val="ConsPlusNormal"/>
              <w:rPr>
                <w:rFonts w:ascii="Times New Roman" w:hAnsi="Times New Roman" w:cs="Times New Roman"/>
                <w:sz w:val="21"/>
                <w:szCs w:val="21"/>
              </w:rPr>
            </w:pPr>
          </w:p>
        </w:tc>
        <w:tc>
          <w:tcPr>
            <w:tcW w:w="357" w:type="pct"/>
          </w:tcPr>
          <w:p w14:paraId="45146A74" w14:textId="77777777" w:rsidR="00B0587C" w:rsidRPr="00F73ABC" w:rsidRDefault="00B0587C" w:rsidP="00B0587C">
            <w:pPr>
              <w:pStyle w:val="ConsPlusNormal"/>
              <w:rPr>
                <w:rFonts w:ascii="Times New Roman" w:hAnsi="Times New Roman" w:cs="Times New Roman"/>
                <w:sz w:val="21"/>
                <w:szCs w:val="21"/>
              </w:rPr>
            </w:pPr>
          </w:p>
        </w:tc>
        <w:tc>
          <w:tcPr>
            <w:tcW w:w="290" w:type="pct"/>
          </w:tcPr>
          <w:p w14:paraId="3B44AE3F" w14:textId="77777777" w:rsidR="00B0587C" w:rsidRPr="00F73ABC" w:rsidRDefault="00B0587C" w:rsidP="00B0587C">
            <w:pPr>
              <w:pStyle w:val="ConsPlusNormal"/>
              <w:rPr>
                <w:rFonts w:ascii="Times New Roman" w:hAnsi="Times New Roman" w:cs="Times New Roman"/>
                <w:sz w:val="21"/>
                <w:szCs w:val="21"/>
              </w:rPr>
            </w:pPr>
          </w:p>
        </w:tc>
        <w:tc>
          <w:tcPr>
            <w:tcW w:w="326" w:type="pct"/>
          </w:tcPr>
          <w:p w14:paraId="54DD7303" w14:textId="77777777" w:rsidR="00B0587C" w:rsidRPr="00F73ABC" w:rsidRDefault="00B0587C" w:rsidP="00B0587C">
            <w:pPr>
              <w:pStyle w:val="ConsPlusNormal"/>
              <w:rPr>
                <w:rFonts w:ascii="Times New Roman" w:hAnsi="Times New Roman" w:cs="Times New Roman"/>
                <w:sz w:val="21"/>
                <w:szCs w:val="21"/>
              </w:rPr>
            </w:pPr>
          </w:p>
        </w:tc>
        <w:tc>
          <w:tcPr>
            <w:tcW w:w="320" w:type="pct"/>
          </w:tcPr>
          <w:p w14:paraId="4E9228E9" w14:textId="77777777" w:rsidR="00B0587C" w:rsidRPr="00F73ABC" w:rsidRDefault="00B0587C" w:rsidP="00B0587C">
            <w:pPr>
              <w:pStyle w:val="ConsPlusNormal"/>
              <w:rPr>
                <w:rFonts w:ascii="Times New Roman" w:hAnsi="Times New Roman" w:cs="Times New Roman"/>
                <w:sz w:val="21"/>
                <w:szCs w:val="21"/>
              </w:rPr>
            </w:pPr>
          </w:p>
        </w:tc>
        <w:tc>
          <w:tcPr>
            <w:tcW w:w="322" w:type="pct"/>
          </w:tcPr>
          <w:p w14:paraId="58383EEC"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00D2BA22" w14:textId="77777777" w:rsidR="00B0587C" w:rsidRPr="00F73ABC" w:rsidRDefault="00B0587C" w:rsidP="00B0587C">
            <w:pPr>
              <w:pStyle w:val="ConsPlusNormal"/>
              <w:rPr>
                <w:rFonts w:ascii="Times New Roman" w:hAnsi="Times New Roman" w:cs="Times New Roman"/>
                <w:sz w:val="21"/>
                <w:szCs w:val="21"/>
              </w:rPr>
            </w:pPr>
          </w:p>
        </w:tc>
        <w:tc>
          <w:tcPr>
            <w:tcW w:w="338" w:type="pct"/>
          </w:tcPr>
          <w:p w14:paraId="2F3B4806" w14:textId="77777777" w:rsidR="00B0587C" w:rsidRPr="00F73ABC" w:rsidRDefault="00B0587C" w:rsidP="00B0587C">
            <w:pPr>
              <w:pStyle w:val="ConsPlusNormal"/>
              <w:rPr>
                <w:rFonts w:ascii="Times New Roman" w:hAnsi="Times New Roman" w:cs="Times New Roman"/>
                <w:sz w:val="21"/>
                <w:szCs w:val="21"/>
              </w:rPr>
            </w:pPr>
          </w:p>
        </w:tc>
        <w:tc>
          <w:tcPr>
            <w:tcW w:w="316" w:type="pct"/>
          </w:tcPr>
          <w:p w14:paraId="1046E553" w14:textId="77777777" w:rsidR="00B0587C" w:rsidRPr="00F73ABC" w:rsidRDefault="00B0587C" w:rsidP="00B0587C">
            <w:pPr>
              <w:pStyle w:val="ConsPlusNormal"/>
              <w:rPr>
                <w:rFonts w:ascii="Times New Roman" w:hAnsi="Times New Roman" w:cs="Times New Roman"/>
                <w:sz w:val="21"/>
                <w:szCs w:val="21"/>
              </w:rPr>
            </w:pPr>
          </w:p>
        </w:tc>
        <w:tc>
          <w:tcPr>
            <w:tcW w:w="321" w:type="pct"/>
          </w:tcPr>
          <w:p w14:paraId="0AD869A6"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2B59C1E3" w14:textId="77777777" w:rsidR="00B0587C" w:rsidRPr="00F73ABC" w:rsidRDefault="00B0587C" w:rsidP="00B0587C">
            <w:pPr>
              <w:pStyle w:val="ConsPlusNormal"/>
              <w:rPr>
                <w:rFonts w:ascii="Times New Roman" w:hAnsi="Times New Roman" w:cs="Times New Roman"/>
                <w:sz w:val="21"/>
                <w:szCs w:val="21"/>
              </w:rPr>
            </w:pPr>
          </w:p>
        </w:tc>
        <w:tc>
          <w:tcPr>
            <w:tcW w:w="336" w:type="pct"/>
          </w:tcPr>
          <w:p w14:paraId="2D6FE29E" w14:textId="77777777" w:rsidR="00B0587C" w:rsidRPr="00F73ABC" w:rsidRDefault="00B0587C" w:rsidP="00B0587C">
            <w:pPr>
              <w:pStyle w:val="ConsPlusNormal"/>
              <w:rPr>
                <w:rFonts w:ascii="Times New Roman" w:hAnsi="Times New Roman" w:cs="Times New Roman"/>
                <w:sz w:val="21"/>
                <w:szCs w:val="21"/>
              </w:rPr>
            </w:pPr>
          </w:p>
        </w:tc>
        <w:tc>
          <w:tcPr>
            <w:tcW w:w="305" w:type="pct"/>
          </w:tcPr>
          <w:p w14:paraId="38558B9F" w14:textId="77777777" w:rsidR="00B0587C" w:rsidRPr="00F73ABC" w:rsidRDefault="00B0587C" w:rsidP="00B0587C">
            <w:pPr>
              <w:pStyle w:val="ConsPlusNormal"/>
              <w:rPr>
                <w:rFonts w:ascii="Times New Roman" w:hAnsi="Times New Roman" w:cs="Times New Roman"/>
                <w:sz w:val="21"/>
                <w:szCs w:val="21"/>
              </w:rPr>
            </w:pPr>
          </w:p>
        </w:tc>
        <w:tc>
          <w:tcPr>
            <w:tcW w:w="276" w:type="pct"/>
          </w:tcPr>
          <w:p w14:paraId="44DA2824" w14:textId="77777777" w:rsidR="00B0587C" w:rsidRPr="00F73ABC" w:rsidRDefault="00B0587C" w:rsidP="00B0587C">
            <w:pPr>
              <w:pStyle w:val="ConsPlusNormal"/>
              <w:rPr>
                <w:rFonts w:ascii="Times New Roman" w:hAnsi="Times New Roman" w:cs="Times New Roman"/>
                <w:sz w:val="21"/>
                <w:szCs w:val="21"/>
              </w:rPr>
            </w:pPr>
          </w:p>
        </w:tc>
      </w:tr>
    </w:tbl>
    <w:p w14:paraId="1F96375C" w14:textId="77777777" w:rsidR="00B0587C" w:rsidRPr="00F73ABC" w:rsidRDefault="00B0587C" w:rsidP="00B0587C">
      <w:pPr>
        <w:ind w:firstLine="709"/>
        <w:rPr>
          <w:sz w:val="28"/>
          <w:szCs w:val="28"/>
        </w:rPr>
      </w:pPr>
    </w:p>
    <w:p w14:paraId="60D69199" w14:textId="77777777" w:rsidR="00B0587C" w:rsidRPr="00F73ABC" w:rsidRDefault="00B0587C" w:rsidP="00B0587C">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vertAlign w:val="superscript"/>
        </w:rPr>
        <w:t>1</w:t>
      </w:r>
      <w:r w:rsidRPr="00F73ABC">
        <w:rPr>
          <w:rFonts w:ascii="Times New Roman" w:hAnsi="Times New Roman" w:cs="Times New Roman"/>
          <w:sz w:val="18"/>
          <w:szCs w:val="18"/>
        </w:rPr>
        <w:t xml:space="preserve"> Отчет заполняется ежеквартально, представляется с пояснительной запиской о результатах реализации </w:t>
      </w:r>
      <w:r>
        <w:rPr>
          <w:rFonts w:ascii="Times New Roman" w:hAnsi="Times New Roman" w:cs="Times New Roman"/>
          <w:sz w:val="18"/>
          <w:szCs w:val="18"/>
        </w:rPr>
        <w:t>муниципальной</w:t>
      </w:r>
      <w:r w:rsidRPr="00F73ABC">
        <w:rPr>
          <w:rFonts w:ascii="Times New Roman" w:hAnsi="Times New Roman" w:cs="Times New Roman"/>
          <w:sz w:val="18"/>
          <w:szCs w:val="18"/>
        </w:rPr>
        <w:t xml:space="preserve"> программы в отчетном периоде в порядке согласно настоящим Методическим указаниям.</w:t>
      </w:r>
    </w:p>
    <w:p w14:paraId="229C8642" w14:textId="77777777" w:rsidR="00B0587C" w:rsidRPr="00F73ABC" w:rsidRDefault="00B0587C" w:rsidP="00B0587C">
      <w:pPr>
        <w:ind w:firstLine="709"/>
        <w:rPr>
          <w:sz w:val="18"/>
          <w:szCs w:val="18"/>
        </w:rPr>
      </w:pPr>
      <w:r w:rsidRPr="00F73ABC">
        <w:rPr>
          <w:sz w:val="18"/>
          <w:szCs w:val="18"/>
        </w:rPr>
        <w:t xml:space="preserve">Графы 3-6 (Объем финансового обеспечения </w:t>
      </w:r>
      <w:r>
        <w:rPr>
          <w:sz w:val="18"/>
          <w:szCs w:val="18"/>
        </w:rPr>
        <w:t>муниципальной</w:t>
      </w:r>
      <w:r w:rsidRPr="00F73ABC">
        <w:rPr>
          <w:sz w:val="18"/>
          <w:szCs w:val="18"/>
        </w:rPr>
        <w:t xml:space="preserve"> программы в отчетном году) заполняются в соответствии с нормативным правовым актом об утверждении </w:t>
      </w:r>
      <w:r>
        <w:rPr>
          <w:sz w:val="18"/>
          <w:szCs w:val="18"/>
        </w:rPr>
        <w:t>муниципальной</w:t>
      </w:r>
      <w:r w:rsidRPr="00F73ABC">
        <w:rPr>
          <w:sz w:val="18"/>
          <w:szCs w:val="18"/>
        </w:rPr>
        <w:t xml:space="preserve"> программы, действующим на отчетную дату.</w:t>
      </w:r>
    </w:p>
    <w:p w14:paraId="69D74620" w14:textId="77777777" w:rsidR="00B0587C" w:rsidRPr="00F73ABC" w:rsidRDefault="00B0587C" w:rsidP="00B0587C">
      <w:pPr>
        <w:ind w:firstLine="709"/>
        <w:rPr>
          <w:sz w:val="18"/>
          <w:szCs w:val="18"/>
        </w:rPr>
      </w:pPr>
      <w:r w:rsidRPr="00F73ABC">
        <w:rPr>
          <w:sz w:val="18"/>
          <w:szCs w:val="18"/>
        </w:rPr>
        <w:t xml:space="preserve">В </w:t>
      </w:r>
      <w:hyperlink w:anchor="P1466" w:history="1">
        <w:r w:rsidRPr="00F73ABC">
          <w:rPr>
            <w:sz w:val="18"/>
            <w:szCs w:val="18"/>
          </w:rPr>
          <w:t>графах 7</w:t>
        </w:r>
      </w:hyperlink>
      <w:r w:rsidRPr="00F73ABC">
        <w:rPr>
          <w:sz w:val="18"/>
          <w:szCs w:val="18"/>
        </w:rPr>
        <w:t xml:space="preserve"> - </w:t>
      </w:r>
      <w:hyperlink w:anchor="P1469" w:history="1">
        <w:r w:rsidRPr="00F73ABC">
          <w:rPr>
            <w:sz w:val="18"/>
            <w:szCs w:val="18"/>
          </w:rPr>
          <w:t>10</w:t>
        </w:r>
      </w:hyperlink>
      <w:r w:rsidRPr="00F73ABC">
        <w:rPr>
          <w:sz w:val="18"/>
          <w:szCs w:val="18"/>
        </w:rPr>
        <w:t xml:space="preserve"> (Фактическое финансирование) указывается объем средств, перечисленных из соответствующего источника.</w:t>
      </w:r>
    </w:p>
    <w:p w14:paraId="02AA23A7" w14:textId="77777777" w:rsidR="00B0587C" w:rsidRPr="00F73ABC" w:rsidRDefault="00B0587C" w:rsidP="00B0587C">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В </w:t>
      </w:r>
      <w:hyperlink w:anchor="P1470" w:history="1">
        <w:r w:rsidRPr="00F73ABC">
          <w:rPr>
            <w:rFonts w:ascii="Times New Roman" w:hAnsi="Times New Roman" w:cs="Times New Roman"/>
            <w:sz w:val="18"/>
            <w:szCs w:val="18"/>
          </w:rPr>
          <w:t>графах 11</w:t>
        </w:r>
      </w:hyperlink>
      <w:r w:rsidRPr="00F73ABC">
        <w:rPr>
          <w:rFonts w:ascii="Times New Roman" w:hAnsi="Times New Roman" w:cs="Times New Roman"/>
          <w:sz w:val="18"/>
          <w:szCs w:val="18"/>
        </w:rPr>
        <w:t xml:space="preserve"> - </w:t>
      </w:r>
      <w:hyperlink w:anchor="P1473" w:history="1">
        <w:r w:rsidRPr="00F73ABC">
          <w:rPr>
            <w:rFonts w:ascii="Times New Roman" w:hAnsi="Times New Roman" w:cs="Times New Roman"/>
            <w:sz w:val="18"/>
            <w:szCs w:val="18"/>
          </w:rPr>
          <w:t>14</w:t>
        </w:r>
      </w:hyperlink>
      <w:r w:rsidRPr="00F73ABC">
        <w:rPr>
          <w:rFonts w:ascii="Times New Roman" w:hAnsi="Times New Roman" w:cs="Times New Roman"/>
          <w:sz w:val="18"/>
          <w:szCs w:val="18"/>
        </w:rPr>
        <w:t xml:space="preserve"> (Выполнено) указывается стоимость приобретенных товаров, выполненных работ, оказанных услуг (в соответствии с актами и иными подтверждающими документами).</w:t>
      </w:r>
    </w:p>
    <w:p w14:paraId="542671F8" w14:textId="77777777" w:rsidR="00B0587C" w:rsidRPr="00F73ABC" w:rsidRDefault="00B0587C" w:rsidP="00B0587C">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В случае реализации мероприятий </w:t>
      </w:r>
      <w:r>
        <w:rPr>
          <w:rFonts w:ascii="Times New Roman" w:hAnsi="Times New Roman" w:cs="Times New Roman"/>
          <w:sz w:val="18"/>
          <w:szCs w:val="18"/>
        </w:rPr>
        <w:t xml:space="preserve">муниципальной </w:t>
      </w:r>
      <w:r w:rsidRPr="00F73ABC">
        <w:rPr>
          <w:rFonts w:ascii="Times New Roman" w:hAnsi="Times New Roman" w:cs="Times New Roman"/>
          <w:sz w:val="18"/>
          <w:szCs w:val="18"/>
        </w:rPr>
        <w:t>программы за счет средств остатков прошлых лет, соответствующая информация указывается отдельной строкой, в графах 3 – 6 указывается размер остатка на отчетную дату, в графах 11 – 14 указывается выполнение за счет средств остатка. Графы 7 – 10 не заполняются.</w:t>
      </w:r>
    </w:p>
    <w:p w14:paraId="61EF08B1" w14:textId="77777777" w:rsidR="00B0587C" w:rsidRPr="00F73ABC" w:rsidRDefault="00B0587C" w:rsidP="00B0587C">
      <w:pPr>
        <w:ind w:firstLine="709"/>
        <w:rPr>
          <w:sz w:val="18"/>
          <w:szCs w:val="18"/>
        </w:rPr>
      </w:pPr>
      <w:r w:rsidRPr="00F73ABC">
        <w:rPr>
          <w:sz w:val="18"/>
          <w:szCs w:val="18"/>
        </w:rPr>
        <w:t xml:space="preserve">Графа 15 (Сведения о достигнутых результатах) заполняется для всех мероприятий </w:t>
      </w:r>
      <w:r>
        <w:rPr>
          <w:sz w:val="18"/>
          <w:szCs w:val="18"/>
        </w:rPr>
        <w:t>муниципальной</w:t>
      </w:r>
      <w:r w:rsidRPr="00F73ABC">
        <w:rPr>
          <w:sz w:val="18"/>
          <w:szCs w:val="18"/>
        </w:rPr>
        <w:t xml:space="preserve"> программы, для мероприятий, финансируемых за счет средств областного бюджета – с учетом ожидаемых результатов реализации мероприятий, предусмотренных сводным детальным планом реализации </w:t>
      </w:r>
      <w:r>
        <w:rPr>
          <w:sz w:val="18"/>
          <w:szCs w:val="18"/>
        </w:rPr>
        <w:t>муниципальной</w:t>
      </w:r>
      <w:r w:rsidRPr="00F73ABC">
        <w:rPr>
          <w:sz w:val="18"/>
          <w:szCs w:val="18"/>
        </w:rPr>
        <w:t xml:space="preserve"> программы.  </w:t>
      </w:r>
    </w:p>
    <w:p w14:paraId="2A2D57BA" w14:textId="77777777" w:rsidR="00B0587C" w:rsidRPr="00F73ABC" w:rsidRDefault="00B0587C" w:rsidP="00B0587C">
      <w:pPr>
        <w:pStyle w:val="ConsPlusNormal"/>
        <w:ind w:firstLine="709"/>
        <w:jc w:val="both"/>
        <w:rPr>
          <w:rFonts w:ascii="Times New Roman" w:hAnsi="Times New Roman" w:cs="Times New Roman"/>
          <w:sz w:val="18"/>
          <w:szCs w:val="18"/>
        </w:rPr>
      </w:pPr>
      <w:hyperlink w:anchor="P1474" w:history="1">
        <w:r w:rsidRPr="00F73ABC">
          <w:rPr>
            <w:rFonts w:ascii="Times New Roman" w:hAnsi="Times New Roman" w:cs="Times New Roman"/>
            <w:sz w:val="18"/>
            <w:szCs w:val="18"/>
          </w:rPr>
          <w:t>Графа 16</w:t>
        </w:r>
      </w:hyperlink>
      <w:r w:rsidRPr="00F73ABC">
        <w:rPr>
          <w:rFonts w:ascii="Times New Roman" w:hAnsi="Times New Roman" w:cs="Times New Roman"/>
          <w:sz w:val="18"/>
          <w:szCs w:val="18"/>
        </w:rPr>
        <w:t xml:space="preserve"> заполняется ответственным исполнителем только в годовом отчете. В </w:t>
      </w:r>
      <w:hyperlink w:anchor="P1474" w:history="1">
        <w:r w:rsidRPr="00F73ABC">
          <w:rPr>
            <w:rFonts w:ascii="Times New Roman" w:hAnsi="Times New Roman" w:cs="Times New Roman"/>
            <w:sz w:val="18"/>
            <w:szCs w:val="18"/>
          </w:rPr>
          <w:t>графе 16</w:t>
        </w:r>
      </w:hyperlink>
      <w:r w:rsidRPr="00F73ABC">
        <w:rPr>
          <w:rFonts w:ascii="Times New Roman" w:hAnsi="Times New Roman" w:cs="Times New Roman"/>
          <w:sz w:val="18"/>
          <w:szCs w:val="18"/>
        </w:rPr>
        <w:t xml:space="preserve"> по каждому мероприятию дается оценка выполнения мероприятия - «мероприятие выполнено» либо «мероприятие не выполнено».</w:t>
      </w:r>
    </w:p>
    <w:p w14:paraId="288B43DA" w14:textId="77777777" w:rsidR="00B0587C" w:rsidRPr="00F73ABC" w:rsidRDefault="00B0587C" w:rsidP="00B0587C">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Мероприятие считается выполненным, если выполнение (сумма </w:t>
      </w:r>
      <w:hyperlink w:anchor="P1470" w:history="1">
        <w:r w:rsidRPr="00F73ABC">
          <w:rPr>
            <w:rFonts w:ascii="Times New Roman" w:hAnsi="Times New Roman" w:cs="Times New Roman"/>
            <w:sz w:val="18"/>
            <w:szCs w:val="18"/>
          </w:rPr>
          <w:t>граф 11</w:t>
        </w:r>
      </w:hyperlink>
      <w:r w:rsidRPr="00F73ABC">
        <w:rPr>
          <w:rFonts w:ascii="Times New Roman" w:hAnsi="Times New Roman" w:cs="Times New Roman"/>
          <w:sz w:val="18"/>
          <w:szCs w:val="18"/>
        </w:rPr>
        <w:t xml:space="preserve"> - </w:t>
      </w:r>
      <w:hyperlink w:anchor="P1473" w:history="1">
        <w:r w:rsidRPr="00F73ABC">
          <w:rPr>
            <w:rFonts w:ascii="Times New Roman" w:hAnsi="Times New Roman" w:cs="Times New Roman"/>
            <w:sz w:val="18"/>
            <w:szCs w:val="18"/>
          </w:rPr>
          <w:t>14</w:t>
        </w:r>
      </w:hyperlink>
      <w:r w:rsidRPr="00F73ABC">
        <w:rPr>
          <w:rFonts w:ascii="Times New Roman" w:hAnsi="Times New Roman" w:cs="Times New Roman"/>
          <w:sz w:val="18"/>
          <w:szCs w:val="18"/>
        </w:rPr>
        <w:t xml:space="preserve">) составляет не менее 95% от планируемого объема финансового обеспечения (сумма </w:t>
      </w:r>
      <w:hyperlink w:anchor="P1462" w:history="1">
        <w:r w:rsidRPr="00F73ABC">
          <w:rPr>
            <w:rFonts w:ascii="Times New Roman" w:hAnsi="Times New Roman" w:cs="Times New Roman"/>
            <w:sz w:val="18"/>
            <w:szCs w:val="18"/>
          </w:rPr>
          <w:t>граф 3</w:t>
        </w:r>
      </w:hyperlink>
      <w:r w:rsidRPr="00F73ABC">
        <w:rPr>
          <w:rFonts w:ascii="Times New Roman" w:hAnsi="Times New Roman" w:cs="Times New Roman"/>
          <w:sz w:val="18"/>
          <w:szCs w:val="18"/>
        </w:rPr>
        <w:t xml:space="preserve"> - </w:t>
      </w:r>
      <w:hyperlink w:anchor="P1465" w:history="1">
        <w:r w:rsidRPr="00F73ABC">
          <w:rPr>
            <w:rFonts w:ascii="Times New Roman" w:hAnsi="Times New Roman" w:cs="Times New Roman"/>
            <w:sz w:val="18"/>
            <w:szCs w:val="18"/>
          </w:rPr>
          <w:t>6</w:t>
        </w:r>
      </w:hyperlink>
      <w:r w:rsidRPr="00F73ABC">
        <w:rPr>
          <w:rFonts w:ascii="Times New Roman" w:hAnsi="Times New Roman" w:cs="Times New Roman"/>
          <w:sz w:val="18"/>
          <w:szCs w:val="18"/>
        </w:rPr>
        <w:t xml:space="preserve">) (за исключением экономии по результатам конкурсных процедур) и достигнуто не менее 95% запланированных результатов мероприятия, в этом случае в </w:t>
      </w:r>
      <w:hyperlink w:anchor="P1474" w:history="1">
        <w:r w:rsidRPr="00F73ABC">
          <w:rPr>
            <w:rFonts w:ascii="Times New Roman" w:hAnsi="Times New Roman" w:cs="Times New Roman"/>
            <w:sz w:val="18"/>
            <w:szCs w:val="18"/>
          </w:rPr>
          <w:t>графе 16</w:t>
        </w:r>
      </w:hyperlink>
      <w:r w:rsidRPr="00F73ABC">
        <w:rPr>
          <w:rFonts w:ascii="Times New Roman" w:hAnsi="Times New Roman" w:cs="Times New Roman"/>
          <w:sz w:val="18"/>
          <w:szCs w:val="18"/>
        </w:rPr>
        <w:t xml:space="preserve"> указывается «мероприятие выполнено».</w:t>
      </w:r>
    </w:p>
    <w:p w14:paraId="01B6CE67" w14:textId="77777777" w:rsidR="00B0587C" w:rsidRPr="00F73ABC" w:rsidRDefault="00B0587C" w:rsidP="00B0587C">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В случае если выполнение (сумма </w:t>
      </w:r>
      <w:hyperlink w:anchor="P1470" w:history="1">
        <w:r w:rsidRPr="00F73ABC">
          <w:rPr>
            <w:rFonts w:ascii="Times New Roman" w:hAnsi="Times New Roman" w:cs="Times New Roman"/>
            <w:sz w:val="18"/>
            <w:szCs w:val="18"/>
          </w:rPr>
          <w:t>граф 11</w:t>
        </w:r>
      </w:hyperlink>
      <w:r w:rsidRPr="00F73ABC">
        <w:rPr>
          <w:rFonts w:ascii="Times New Roman" w:hAnsi="Times New Roman" w:cs="Times New Roman"/>
          <w:sz w:val="18"/>
          <w:szCs w:val="18"/>
        </w:rPr>
        <w:t xml:space="preserve"> - </w:t>
      </w:r>
      <w:hyperlink w:anchor="P1473" w:history="1">
        <w:r w:rsidRPr="00F73ABC">
          <w:rPr>
            <w:rFonts w:ascii="Times New Roman" w:hAnsi="Times New Roman" w:cs="Times New Roman"/>
            <w:sz w:val="18"/>
            <w:szCs w:val="18"/>
          </w:rPr>
          <w:t>14</w:t>
        </w:r>
      </w:hyperlink>
      <w:r w:rsidRPr="00F73ABC">
        <w:rPr>
          <w:rFonts w:ascii="Times New Roman" w:hAnsi="Times New Roman" w:cs="Times New Roman"/>
          <w:sz w:val="18"/>
          <w:szCs w:val="18"/>
        </w:rPr>
        <w:t xml:space="preserve">) по мероприятию составляет менее 95% от запланированного (сумма </w:t>
      </w:r>
      <w:hyperlink w:anchor="P1462" w:history="1">
        <w:r w:rsidRPr="00F73ABC">
          <w:rPr>
            <w:rFonts w:ascii="Times New Roman" w:hAnsi="Times New Roman" w:cs="Times New Roman"/>
            <w:sz w:val="18"/>
            <w:szCs w:val="18"/>
          </w:rPr>
          <w:t>граф 3</w:t>
        </w:r>
      </w:hyperlink>
      <w:r w:rsidRPr="00F73ABC">
        <w:rPr>
          <w:rFonts w:ascii="Times New Roman" w:hAnsi="Times New Roman" w:cs="Times New Roman"/>
          <w:sz w:val="18"/>
          <w:szCs w:val="18"/>
        </w:rPr>
        <w:t xml:space="preserve"> - </w:t>
      </w:r>
      <w:hyperlink w:anchor="P1465" w:history="1">
        <w:r w:rsidRPr="00F73ABC">
          <w:rPr>
            <w:rFonts w:ascii="Times New Roman" w:hAnsi="Times New Roman" w:cs="Times New Roman"/>
            <w:sz w:val="18"/>
            <w:szCs w:val="18"/>
          </w:rPr>
          <w:t>6</w:t>
        </w:r>
      </w:hyperlink>
      <w:r w:rsidRPr="00F73ABC">
        <w:rPr>
          <w:rFonts w:ascii="Times New Roman" w:hAnsi="Times New Roman" w:cs="Times New Roman"/>
          <w:sz w:val="18"/>
          <w:szCs w:val="18"/>
        </w:rPr>
        <w:t xml:space="preserve">) в связи с экономией по результатам проведения конкурсных процедур и достигнуто не менее 95% запланированных результатов мероприятия, мероприятие также считается выполненным, при этом в </w:t>
      </w:r>
      <w:hyperlink w:anchor="P1474" w:history="1">
        <w:r w:rsidRPr="00F73ABC">
          <w:rPr>
            <w:rFonts w:ascii="Times New Roman" w:hAnsi="Times New Roman" w:cs="Times New Roman"/>
            <w:sz w:val="18"/>
            <w:szCs w:val="18"/>
          </w:rPr>
          <w:t>графе 16</w:t>
        </w:r>
      </w:hyperlink>
      <w:r w:rsidRPr="00F73ABC">
        <w:rPr>
          <w:rFonts w:ascii="Times New Roman" w:hAnsi="Times New Roman" w:cs="Times New Roman"/>
          <w:sz w:val="18"/>
          <w:szCs w:val="18"/>
        </w:rPr>
        <w:t xml:space="preserve"> указывается «мероприятие выполнено, экономия составила ___________ (указывается сумма экономии в тыс. рублей)».</w:t>
      </w:r>
    </w:p>
    <w:p w14:paraId="5D18EE7A" w14:textId="77777777" w:rsidR="00B0587C" w:rsidRPr="00F73ABC" w:rsidRDefault="00B0587C" w:rsidP="00B0587C">
      <w:pPr>
        <w:pStyle w:val="ConsPlusNormal"/>
        <w:ind w:firstLine="709"/>
        <w:jc w:val="both"/>
        <w:rPr>
          <w:rFonts w:ascii="Times New Roman" w:hAnsi="Times New Roman" w:cs="Times New Roman"/>
          <w:sz w:val="18"/>
          <w:szCs w:val="18"/>
        </w:rPr>
      </w:pPr>
      <w:bookmarkStart w:id="53" w:name="P1771"/>
      <w:bookmarkEnd w:id="53"/>
    </w:p>
    <w:p w14:paraId="2081ACD8"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29D0A1E1"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0123D8">
        <w:rPr>
          <w:rFonts w:ascii="Times New Roman" w:hAnsi="Times New Roman" w:cs="Times New Roman"/>
          <w:sz w:val="28"/>
          <w:szCs w:val="28"/>
        </w:rPr>
        <w:lastRenderedPageBreak/>
        <w:t>Таблица 9</w:t>
      </w:r>
    </w:p>
    <w:p w14:paraId="43DEEC2F" w14:textId="77777777" w:rsidR="00B0587C" w:rsidRPr="00F73ABC" w:rsidRDefault="00B0587C" w:rsidP="00B0587C">
      <w:pPr>
        <w:pStyle w:val="ConsPlusNormal"/>
        <w:ind w:firstLine="709"/>
        <w:jc w:val="center"/>
        <w:rPr>
          <w:rFonts w:ascii="Times New Roman" w:hAnsi="Times New Roman" w:cs="Times New Roman"/>
          <w:sz w:val="28"/>
          <w:szCs w:val="28"/>
        </w:rPr>
      </w:pPr>
    </w:p>
    <w:p w14:paraId="5A17B0CC" w14:textId="77777777" w:rsidR="00B0587C" w:rsidRPr="00F73ABC" w:rsidRDefault="00B0587C" w:rsidP="00B0587C">
      <w:pPr>
        <w:pStyle w:val="ConsPlusNormal"/>
        <w:ind w:firstLine="709"/>
        <w:jc w:val="center"/>
        <w:rPr>
          <w:rFonts w:ascii="Times New Roman" w:hAnsi="Times New Roman" w:cs="Times New Roman"/>
          <w:sz w:val="28"/>
          <w:szCs w:val="28"/>
        </w:rPr>
      </w:pPr>
      <w:bookmarkStart w:id="54" w:name="P1781"/>
      <w:bookmarkEnd w:id="54"/>
      <w:r w:rsidRPr="00F73ABC">
        <w:rPr>
          <w:rFonts w:ascii="Times New Roman" w:hAnsi="Times New Roman" w:cs="Times New Roman"/>
          <w:sz w:val="28"/>
          <w:szCs w:val="28"/>
        </w:rPr>
        <w:t>Сведения</w:t>
      </w:r>
    </w:p>
    <w:p w14:paraId="59E66743"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о фактически достигнутых значениях показателей</w:t>
      </w:r>
    </w:p>
    <w:p w14:paraId="7714576B"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(индикаторов)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w:t>
      </w:r>
    </w:p>
    <w:p w14:paraId="626A9B28" w14:textId="77777777" w:rsidR="00B0587C" w:rsidRPr="00F73ABC" w:rsidRDefault="00B0587C" w:rsidP="00B0587C">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75"/>
        <w:gridCol w:w="964"/>
        <w:gridCol w:w="1757"/>
        <w:gridCol w:w="3225"/>
        <w:gridCol w:w="2977"/>
        <w:gridCol w:w="1843"/>
      </w:tblGrid>
      <w:tr w:rsidR="00B0587C" w:rsidRPr="00F73ABC" w14:paraId="18C62BB9" w14:textId="77777777" w:rsidTr="00B0587C">
        <w:tc>
          <w:tcPr>
            <w:tcW w:w="660" w:type="dxa"/>
            <w:vMerge w:val="restart"/>
          </w:tcPr>
          <w:p w14:paraId="2ECF2DF7"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N п/п</w:t>
            </w:r>
          </w:p>
        </w:tc>
        <w:tc>
          <w:tcPr>
            <w:tcW w:w="3175" w:type="dxa"/>
            <w:vMerge w:val="restart"/>
          </w:tcPr>
          <w:p w14:paraId="5D232DCD"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Показатель (индикатор) (наименование)</w:t>
            </w:r>
          </w:p>
        </w:tc>
        <w:tc>
          <w:tcPr>
            <w:tcW w:w="964" w:type="dxa"/>
            <w:vMerge w:val="restart"/>
          </w:tcPr>
          <w:p w14:paraId="29A0FFD8"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Ед. измерения</w:t>
            </w:r>
          </w:p>
        </w:tc>
        <w:tc>
          <w:tcPr>
            <w:tcW w:w="7959" w:type="dxa"/>
            <w:gridSpan w:val="3"/>
          </w:tcPr>
          <w:p w14:paraId="2083CA4D"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 xml:space="preserve">Значения показателей (индикаторов)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подпрограммы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tc>
        <w:tc>
          <w:tcPr>
            <w:tcW w:w="1843" w:type="dxa"/>
            <w:vMerge w:val="restart"/>
          </w:tcPr>
          <w:p w14:paraId="7AF4B4BA"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Обоснование отклонений значений показателя (индикатора)</w:t>
            </w:r>
          </w:p>
        </w:tc>
      </w:tr>
      <w:tr w:rsidR="00B0587C" w:rsidRPr="00F73ABC" w14:paraId="019F82A6" w14:textId="77777777" w:rsidTr="00B0587C">
        <w:tc>
          <w:tcPr>
            <w:tcW w:w="660" w:type="dxa"/>
            <w:vMerge/>
          </w:tcPr>
          <w:p w14:paraId="05881E45" w14:textId="77777777" w:rsidR="00B0587C" w:rsidRPr="00F73ABC" w:rsidRDefault="00B0587C" w:rsidP="00B0587C">
            <w:pPr>
              <w:rPr>
                <w:sz w:val="28"/>
                <w:szCs w:val="28"/>
              </w:rPr>
            </w:pPr>
          </w:p>
        </w:tc>
        <w:tc>
          <w:tcPr>
            <w:tcW w:w="3175" w:type="dxa"/>
            <w:vMerge/>
          </w:tcPr>
          <w:p w14:paraId="51FDEA2C" w14:textId="77777777" w:rsidR="00B0587C" w:rsidRPr="00F73ABC" w:rsidRDefault="00B0587C" w:rsidP="00B0587C">
            <w:pPr>
              <w:rPr>
                <w:sz w:val="28"/>
                <w:szCs w:val="28"/>
              </w:rPr>
            </w:pPr>
          </w:p>
        </w:tc>
        <w:tc>
          <w:tcPr>
            <w:tcW w:w="964" w:type="dxa"/>
            <w:vMerge/>
          </w:tcPr>
          <w:p w14:paraId="150D812A" w14:textId="77777777" w:rsidR="00B0587C" w:rsidRPr="00F73ABC" w:rsidRDefault="00B0587C" w:rsidP="00B0587C">
            <w:pPr>
              <w:rPr>
                <w:sz w:val="28"/>
                <w:szCs w:val="28"/>
              </w:rPr>
            </w:pPr>
          </w:p>
        </w:tc>
        <w:tc>
          <w:tcPr>
            <w:tcW w:w="1757" w:type="dxa"/>
            <w:vMerge w:val="restart"/>
          </w:tcPr>
          <w:p w14:paraId="4220E04E"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 xml:space="preserve">Год, предшествующий отчетному </w:t>
            </w:r>
            <w:hyperlink w:anchor="P1835" w:history="1">
              <w:r w:rsidRPr="00F73ABC">
                <w:rPr>
                  <w:rFonts w:ascii="Times New Roman" w:hAnsi="Times New Roman" w:cs="Times New Roman"/>
                  <w:sz w:val="28"/>
                  <w:szCs w:val="28"/>
                  <w:vertAlign w:val="superscript"/>
                </w:rPr>
                <w:t>1</w:t>
              </w:r>
            </w:hyperlink>
          </w:p>
        </w:tc>
        <w:tc>
          <w:tcPr>
            <w:tcW w:w="6202" w:type="dxa"/>
            <w:gridSpan w:val="2"/>
          </w:tcPr>
          <w:p w14:paraId="0249E515"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Отчетный год</w:t>
            </w:r>
          </w:p>
        </w:tc>
        <w:tc>
          <w:tcPr>
            <w:tcW w:w="1843" w:type="dxa"/>
            <w:vMerge/>
          </w:tcPr>
          <w:p w14:paraId="67E61AD0" w14:textId="77777777" w:rsidR="00B0587C" w:rsidRPr="00F73ABC" w:rsidRDefault="00B0587C" w:rsidP="00B0587C">
            <w:pPr>
              <w:rPr>
                <w:sz w:val="28"/>
                <w:szCs w:val="28"/>
              </w:rPr>
            </w:pPr>
          </w:p>
        </w:tc>
      </w:tr>
      <w:tr w:rsidR="00B0587C" w:rsidRPr="00F73ABC" w14:paraId="0B3BC61C" w14:textId="77777777" w:rsidTr="00B0587C">
        <w:tc>
          <w:tcPr>
            <w:tcW w:w="660" w:type="dxa"/>
            <w:vMerge/>
          </w:tcPr>
          <w:p w14:paraId="5F63BFB1" w14:textId="77777777" w:rsidR="00B0587C" w:rsidRPr="00F73ABC" w:rsidRDefault="00B0587C" w:rsidP="00B0587C">
            <w:pPr>
              <w:rPr>
                <w:sz w:val="28"/>
                <w:szCs w:val="28"/>
              </w:rPr>
            </w:pPr>
          </w:p>
        </w:tc>
        <w:tc>
          <w:tcPr>
            <w:tcW w:w="3175" w:type="dxa"/>
            <w:vMerge/>
          </w:tcPr>
          <w:p w14:paraId="10BDDBA5" w14:textId="77777777" w:rsidR="00B0587C" w:rsidRPr="00F73ABC" w:rsidRDefault="00B0587C" w:rsidP="00B0587C">
            <w:pPr>
              <w:rPr>
                <w:sz w:val="28"/>
                <w:szCs w:val="28"/>
              </w:rPr>
            </w:pPr>
          </w:p>
        </w:tc>
        <w:tc>
          <w:tcPr>
            <w:tcW w:w="964" w:type="dxa"/>
            <w:vMerge/>
          </w:tcPr>
          <w:p w14:paraId="5EA00EEC" w14:textId="77777777" w:rsidR="00B0587C" w:rsidRPr="00F73ABC" w:rsidRDefault="00B0587C" w:rsidP="00B0587C">
            <w:pPr>
              <w:rPr>
                <w:sz w:val="28"/>
                <w:szCs w:val="28"/>
              </w:rPr>
            </w:pPr>
          </w:p>
        </w:tc>
        <w:tc>
          <w:tcPr>
            <w:tcW w:w="1757" w:type="dxa"/>
            <w:vMerge/>
          </w:tcPr>
          <w:p w14:paraId="3D69669A" w14:textId="77777777" w:rsidR="00B0587C" w:rsidRPr="00F73ABC" w:rsidRDefault="00B0587C" w:rsidP="00B0587C">
            <w:pPr>
              <w:rPr>
                <w:sz w:val="28"/>
                <w:szCs w:val="28"/>
              </w:rPr>
            </w:pPr>
          </w:p>
        </w:tc>
        <w:tc>
          <w:tcPr>
            <w:tcW w:w="3225" w:type="dxa"/>
          </w:tcPr>
          <w:p w14:paraId="0F91E6E2"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План</w:t>
            </w:r>
          </w:p>
        </w:tc>
        <w:tc>
          <w:tcPr>
            <w:tcW w:w="2977" w:type="dxa"/>
          </w:tcPr>
          <w:p w14:paraId="6B5323C5"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 xml:space="preserve">Факт </w:t>
            </w:r>
            <w:r w:rsidRPr="00F73ABC">
              <w:rPr>
                <w:rFonts w:ascii="Times New Roman" w:hAnsi="Times New Roman" w:cs="Times New Roman"/>
                <w:sz w:val="28"/>
                <w:szCs w:val="28"/>
                <w:vertAlign w:val="superscript"/>
              </w:rPr>
              <w:t>2</w:t>
            </w:r>
          </w:p>
        </w:tc>
        <w:tc>
          <w:tcPr>
            <w:tcW w:w="1843" w:type="dxa"/>
            <w:vMerge/>
          </w:tcPr>
          <w:p w14:paraId="6F903B31" w14:textId="77777777" w:rsidR="00B0587C" w:rsidRPr="00F73ABC" w:rsidRDefault="00B0587C" w:rsidP="00B0587C">
            <w:pPr>
              <w:rPr>
                <w:sz w:val="28"/>
                <w:szCs w:val="28"/>
              </w:rPr>
            </w:pPr>
          </w:p>
        </w:tc>
      </w:tr>
      <w:tr w:rsidR="00B0587C" w:rsidRPr="00F73ABC" w14:paraId="6399AB67" w14:textId="77777777" w:rsidTr="00B0587C">
        <w:tc>
          <w:tcPr>
            <w:tcW w:w="660" w:type="dxa"/>
          </w:tcPr>
          <w:p w14:paraId="0F2BC4AA"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1</w:t>
            </w:r>
          </w:p>
        </w:tc>
        <w:tc>
          <w:tcPr>
            <w:tcW w:w="3175" w:type="dxa"/>
          </w:tcPr>
          <w:p w14:paraId="1D2472D8"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2</w:t>
            </w:r>
          </w:p>
        </w:tc>
        <w:tc>
          <w:tcPr>
            <w:tcW w:w="964" w:type="dxa"/>
          </w:tcPr>
          <w:p w14:paraId="1A568E14"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3</w:t>
            </w:r>
          </w:p>
        </w:tc>
        <w:tc>
          <w:tcPr>
            <w:tcW w:w="1757" w:type="dxa"/>
          </w:tcPr>
          <w:p w14:paraId="0595654B"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4</w:t>
            </w:r>
          </w:p>
        </w:tc>
        <w:tc>
          <w:tcPr>
            <w:tcW w:w="3225" w:type="dxa"/>
          </w:tcPr>
          <w:p w14:paraId="4F5BA16C"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5</w:t>
            </w:r>
          </w:p>
        </w:tc>
        <w:tc>
          <w:tcPr>
            <w:tcW w:w="2977" w:type="dxa"/>
          </w:tcPr>
          <w:p w14:paraId="094C8866"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6</w:t>
            </w:r>
          </w:p>
        </w:tc>
        <w:tc>
          <w:tcPr>
            <w:tcW w:w="1843" w:type="dxa"/>
          </w:tcPr>
          <w:p w14:paraId="58197490"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7</w:t>
            </w:r>
          </w:p>
        </w:tc>
      </w:tr>
      <w:tr w:rsidR="00B0587C" w:rsidRPr="00F73ABC" w14:paraId="63F622B1" w14:textId="77777777" w:rsidTr="00B0587C">
        <w:tc>
          <w:tcPr>
            <w:tcW w:w="660" w:type="dxa"/>
          </w:tcPr>
          <w:p w14:paraId="19516842" w14:textId="77777777" w:rsidR="00B0587C" w:rsidRPr="00F73ABC" w:rsidRDefault="00B0587C" w:rsidP="00B0587C">
            <w:pPr>
              <w:pStyle w:val="ConsPlusNormal"/>
              <w:jc w:val="both"/>
              <w:rPr>
                <w:rFonts w:ascii="Times New Roman" w:hAnsi="Times New Roman" w:cs="Times New Roman"/>
                <w:sz w:val="28"/>
                <w:szCs w:val="28"/>
              </w:rPr>
            </w:pPr>
          </w:p>
        </w:tc>
        <w:tc>
          <w:tcPr>
            <w:tcW w:w="13941" w:type="dxa"/>
            <w:gridSpan w:val="6"/>
          </w:tcPr>
          <w:p w14:paraId="63197DA6" w14:textId="77777777" w:rsidR="00B0587C" w:rsidRPr="00F73ABC" w:rsidRDefault="00B0587C" w:rsidP="00B0587C">
            <w:pPr>
              <w:pStyle w:val="ConsPlusNormal"/>
              <w:rPr>
                <w:rFonts w:ascii="Times New Roman" w:hAnsi="Times New Roman" w:cs="Times New Roman"/>
                <w:sz w:val="28"/>
                <w:szCs w:val="28"/>
              </w:rPr>
            </w:pPr>
            <w:r>
              <w:rPr>
                <w:rFonts w:ascii="Times New Roman" w:hAnsi="Times New Roman" w:cs="Times New Roman"/>
                <w:sz w:val="28"/>
                <w:szCs w:val="28"/>
              </w:rPr>
              <w:t>Муниципальная</w:t>
            </w:r>
            <w:r w:rsidRPr="00F73ABC">
              <w:rPr>
                <w:rFonts w:ascii="Times New Roman" w:hAnsi="Times New Roman" w:cs="Times New Roman"/>
                <w:sz w:val="28"/>
                <w:szCs w:val="28"/>
              </w:rPr>
              <w:t xml:space="preserve"> программа</w:t>
            </w:r>
          </w:p>
        </w:tc>
      </w:tr>
      <w:tr w:rsidR="00B0587C" w:rsidRPr="00F73ABC" w14:paraId="6293F6D0" w14:textId="77777777" w:rsidTr="00B0587C">
        <w:tc>
          <w:tcPr>
            <w:tcW w:w="660" w:type="dxa"/>
          </w:tcPr>
          <w:p w14:paraId="749DD4E3" w14:textId="77777777" w:rsidR="00B0587C" w:rsidRPr="00F73ABC" w:rsidRDefault="00B0587C" w:rsidP="00B0587C">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1</w:t>
            </w:r>
          </w:p>
        </w:tc>
        <w:tc>
          <w:tcPr>
            <w:tcW w:w="3175" w:type="dxa"/>
          </w:tcPr>
          <w:p w14:paraId="65FCFA94"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Показатель (индикатор)</w:t>
            </w:r>
          </w:p>
        </w:tc>
        <w:tc>
          <w:tcPr>
            <w:tcW w:w="964" w:type="dxa"/>
          </w:tcPr>
          <w:p w14:paraId="3525F22F" w14:textId="77777777" w:rsidR="00B0587C" w:rsidRPr="00F73ABC" w:rsidRDefault="00B0587C" w:rsidP="00B0587C">
            <w:pPr>
              <w:pStyle w:val="ConsPlusNormal"/>
              <w:jc w:val="both"/>
              <w:rPr>
                <w:rFonts w:ascii="Times New Roman" w:hAnsi="Times New Roman" w:cs="Times New Roman"/>
                <w:sz w:val="28"/>
                <w:szCs w:val="28"/>
              </w:rPr>
            </w:pPr>
          </w:p>
        </w:tc>
        <w:tc>
          <w:tcPr>
            <w:tcW w:w="1757" w:type="dxa"/>
          </w:tcPr>
          <w:p w14:paraId="0BC8B691" w14:textId="77777777" w:rsidR="00B0587C" w:rsidRPr="00F73ABC" w:rsidRDefault="00B0587C" w:rsidP="00B0587C">
            <w:pPr>
              <w:pStyle w:val="ConsPlusNormal"/>
              <w:jc w:val="both"/>
              <w:rPr>
                <w:rFonts w:ascii="Times New Roman" w:hAnsi="Times New Roman" w:cs="Times New Roman"/>
                <w:sz w:val="28"/>
                <w:szCs w:val="28"/>
              </w:rPr>
            </w:pPr>
          </w:p>
        </w:tc>
        <w:tc>
          <w:tcPr>
            <w:tcW w:w="3225" w:type="dxa"/>
          </w:tcPr>
          <w:p w14:paraId="2E1082B6" w14:textId="77777777" w:rsidR="00B0587C" w:rsidRPr="00F73ABC" w:rsidRDefault="00B0587C" w:rsidP="00B0587C">
            <w:pPr>
              <w:pStyle w:val="ConsPlusNormal"/>
              <w:jc w:val="both"/>
              <w:rPr>
                <w:rFonts w:ascii="Times New Roman" w:hAnsi="Times New Roman" w:cs="Times New Roman"/>
                <w:sz w:val="28"/>
                <w:szCs w:val="28"/>
              </w:rPr>
            </w:pPr>
          </w:p>
        </w:tc>
        <w:tc>
          <w:tcPr>
            <w:tcW w:w="2977" w:type="dxa"/>
          </w:tcPr>
          <w:p w14:paraId="4A735622" w14:textId="77777777" w:rsidR="00B0587C" w:rsidRPr="00F73ABC" w:rsidRDefault="00B0587C" w:rsidP="00B0587C">
            <w:pPr>
              <w:pStyle w:val="ConsPlusNormal"/>
              <w:jc w:val="both"/>
              <w:rPr>
                <w:rFonts w:ascii="Times New Roman" w:hAnsi="Times New Roman" w:cs="Times New Roman"/>
                <w:sz w:val="28"/>
                <w:szCs w:val="28"/>
              </w:rPr>
            </w:pPr>
          </w:p>
        </w:tc>
        <w:tc>
          <w:tcPr>
            <w:tcW w:w="1843" w:type="dxa"/>
          </w:tcPr>
          <w:p w14:paraId="45BC4445"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282CA46B" w14:textId="77777777" w:rsidTr="00B0587C">
        <w:tc>
          <w:tcPr>
            <w:tcW w:w="660" w:type="dxa"/>
          </w:tcPr>
          <w:p w14:paraId="61706B0B"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175" w:type="dxa"/>
          </w:tcPr>
          <w:p w14:paraId="30C76AE6"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w:t>
            </w:r>
          </w:p>
        </w:tc>
        <w:tc>
          <w:tcPr>
            <w:tcW w:w="964" w:type="dxa"/>
          </w:tcPr>
          <w:p w14:paraId="6D5CD497" w14:textId="77777777" w:rsidR="00B0587C" w:rsidRPr="00F73ABC" w:rsidRDefault="00B0587C" w:rsidP="00B0587C">
            <w:pPr>
              <w:pStyle w:val="ConsPlusNormal"/>
              <w:jc w:val="both"/>
              <w:rPr>
                <w:rFonts w:ascii="Times New Roman" w:hAnsi="Times New Roman" w:cs="Times New Roman"/>
                <w:sz w:val="28"/>
                <w:szCs w:val="28"/>
              </w:rPr>
            </w:pPr>
          </w:p>
        </w:tc>
        <w:tc>
          <w:tcPr>
            <w:tcW w:w="1757" w:type="dxa"/>
          </w:tcPr>
          <w:p w14:paraId="1D54994C" w14:textId="77777777" w:rsidR="00B0587C" w:rsidRPr="00F73ABC" w:rsidRDefault="00B0587C" w:rsidP="00B0587C">
            <w:pPr>
              <w:pStyle w:val="ConsPlusNormal"/>
              <w:jc w:val="both"/>
              <w:rPr>
                <w:rFonts w:ascii="Times New Roman" w:hAnsi="Times New Roman" w:cs="Times New Roman"/>
                <w:sz w:val="28"/>
                <w:szCs w:val="28"/>
              </w:rPr>
            </w:pPr>
          </w:p>
        </w:tc>
        <w:tc>
          <w:tcPr>
            <w:tcW w:w="3225" w:type="dxa"/>
          </w:tcPr>
          <w:p w14:paraId="5189B693" w14:textId="77777777" w:rsidR="00B0587C" w:rsidRPr="00F73ABC" w:rsidRDefault="00B0587C" w:rsidP="00B0587C">
            <w:pPr>
              <w:pStyle w:val="ConsPlusNormal"/>
              <w:jc w:val="both"/>
              <w:rPr>
                <w:rFonts w:ascii="Times New Roman" w:hAnsi="Times New Roman" w:cs="Times New Roman"/>
                <w:sz w:val="28"/>
                <w:szCs w:val="28"/>
              </w:rPr>
            </w:pPr>
          </w:p>
        </w:tc>
        <w:tc>
          <w:tcPr>
            <w:tcW w:w="2977" w:type="dxa"/>
          </w:tcPr>
          <w:p w14:paraId="2B2E078F" w14:textId="77777777" w:rsidR="00B0587C" w:rsidRPr="00F73ABC" w:rsidRDefault="00B0587C" w:rsidP="00B0587C">
            <w:pPr>
              <w:pStyle w:val="ConsPlusNormal"/>
              <w:jc w:val="both"/>
              <w:rPr>
                <w:rFonts w:ascii="Times New Roman" w:hAnsi="Times New Roman" w:cs="Times New Roman"/>
                <w:sz w:val="28"/>
                <w:szCs w:val="28"/>
              </w:rPr>
            </w:pPr>
          </w:p>
        </w:tc>
        <w:tc>
          <w:tcPr>
            <w:tcW w:w="1843" w:type="dxa"/>
          </w:tcPr>
          <w:p w14:paraId="1FE4D0D8"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3CDDCC05" w14:textId="77777777" w:rsidTr="00B0587C">
        <w:tc>
          <w:tcPr>
            <w:tcW w:w="660" w:type="dxa"/>
          </w:tcPr>
          <w:p w14:paraId="53AC6E51" w14:textId="77777777" w:rsidR="00B0587C" w:rsidRPr="00F73ABC" w:rsidRDefault="00B0587C" w:rsidP="00B0587C">
            <w:pPr>
              <w:pStyle w:val="ConsPlusNormal"/>
              <w:jc w:val="both"/>
              <w:rPr>
                <w:rFonts w:ascii="Times New Roman" w:hAnsi="Times New Roman" w:cs="Times New Roman"/>
                <w:sz w:val="28"/>
                <w:szCs w:val="28"/>
              </w:rPr>
            </w:pPr>
          </w:p>
        </w:tc>
        <w:tc>
          <w:tcPr>
            <w:tcW w:w="13941" w:type="dxa"/>
            <w:gridSpan w:val="6"/>
          </w:tcPr>
          <w:p w14:paraId="19110447"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 xml:space="preserve">Подпрограмма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tc>
      </w:tr>
      <w:tr w:rsidR="00B0587C" w:rsidRPr="00F73ABC" w14:paraId="52A7CCCC" w14:textId="77777777" w:rsidTr="00B0587C">
        <w:tc>
          <w:tcPr>
            <w:tcW w:w="660" w:type="dxa"/>
          </w:tcPr>
          <w:p w14:paraId="23E8A672"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175" w:type="dxa"/>
          </w:tcPr>
          <w:p w14:paraId="2F4639F5"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Показатель (индикатор)</w:t>
            </w:r>
          </w:p>
        </w:tc>
        <w:tc>
          <w:tcPr>
            <w:tcW w:w="964" w:type="dxa"/>
          </w:tcPr>
          <w:p w14:paraId="342A3DFA" w14:textId="77777777" w:rsidR="00B0587C" w:rsidRPr="00F73ABC" w:rsidRDefault="00B0587C" w:rsidP="00B0587C">
            <w:pPr>
              <w:pStyle w:val="ConsPlusNormal"/>
              <w:jc w:val="both"/>
              <w:rPr>
                <w:rFonts w:ascii="Times New Roman" w:hAnsi="Times New Roman" w:cs="Times New Roman"/>
                <w:sz w:val="28"/>
                <w:szCs w:val="28"/>
              </w:rPr>
            </w:pPr>
          </w:p>
        </w:tc>
        <w:tc>
          <w:tcPr>
            <w:tcW w:w="1757" w:type="dxa"/>
          </w:tcPr>
          <w:p w14:paraId="53986EB8" w14:textId="77777777" w:rsidR="00B0587C" w:rsidRPr="00F73ABC" w:rsidRDefault="00B0587C" w:rsidP="00B0587C">
            <w:pPr>
              <w:pStyle w:val="ConsPlusNormal"/>
              <w:jc w:val="both"/>
              <w:rPr>
                <w:rFonts w:ascii="Times New Roman" w:hAnsi="Times New Roman" w:cs="Times New Roman"/>
                <w:sz w:val="28"/>
                <w:szCs w:val="28"/>
              </w:rPr>
            </w:pPr>
          </w:p>
        </w:tc>
        <w:tc>
          <w:tcPr>
            <w:tcW w:w="3225" w:type="dxa"/>
          </w:tcPr>
          <w:p w14:paraId="19DC6CF3" w14:textId="77777777" w:rsidR="00B0587C" w:rsidRPr="00F73ABC" w:rsidRDefault="00B0587C" w:rsidP="00B0587C">
            <w:pPr>
              <w:pStyle w:val="ConsPlusNormal"/>
              <w:jc w:val="both"/>
              <w:rPr>
                <w:rFonts w:ascii="Times New Roman" w:hAnsi="Times New Roman" w:cs="Times New Roman"/>
                <w:sz w:val="28"/>
                <w:szCs w:val="28"/>
              </w:rPr>
            </w:pPr>
          </w:p>
        </w:tc>
        <w:tc>
          <w:tcPr>
            <w:tcW w:w="2977" w:type="dxa"/>
          </w:tcPr>
          <w:p w14:paraId="384C7387" w14:textId="77777777" w:rsidR="00B0587C" w:rsidRPr="00F73ABC" w:rsidRDefault="00B0587C" w:rsidP="00B0587C">
            <w:pPr>
              <w:pStyle w:val="ConsPlusNormal"/>
              <w:jc w:val="both"/>
              <w:rPr>
                <w:rFonts w:ascii="Times New Roman" w:hAnsi="Times New Roman" w:cs="Times New Roman"/>
                <w:sz w:val="28"/>
                <w:szCs w:val="28"/>
              </w:rPr>
            </w:pPr>
          </w:p>
        </w:tc>
        <w:tc>
          <w:tcPr>
            <w:tcW w:w="1843" w:type="dxa"/>
          </w:tcPr>
          <w:p w14:paraId="67F8E64B" w14:textId="77777777" w:rsidR="00B0587C" w:rsidRPr="00F73ABC" w:rsidRDefault="00B0587C" w:rsidP="00B0587C">
            <w:pPr>
              <w:pStyle w:val="ConsPlusNormal"/>
              <w:jc w:val="both"/>
              <w:rPr>
                <w:rFonts w:ascii="Times New Roman" w:hAnsi="Times New Roman" w:cs="Times New Roman"/>
                <w:sz w:val="28"/>
                <w:szCs w:val="28"/>
              </w:rPr>
            </w:pPr>
          </w:p>
        </w:tc>
      </w:tr>
      <w:tr w:rsidR="00B0587C" w:rsidRPr="00F73ABC" w14:paraId="5BBDE81C" w14:textId="77777777" w:rsidTr="00B0587C">
        <w:tc>
          <w:tcPr>
            <w:tcW w:w="660" w:type="dxa"/>
          </w:tcPr>
          <w:p w14:paraId="0A688A20" w14:textId="77777777" w:rsidR="00B0587C" w:rsidRPr="00F73ABC" w:rsidRDefault="00B0587C" w:rsidP="00B0587C">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175" w:type="dxa"/>
          </w:tcPr>
          <w:p w14:paraId="6787A332" w14:textId="77777777" w:rsidR="00B0587C" w:rsidRPr="00F73ABC" w:rsidRDefault="00B0587C" w:rsidP="00B0587C">
            <w:pPr>
              <w:pStyle w:val="ConsPlusNormal"/>
              <w:rPr>
                <w:rFonts w:ascii="Times New Roman" w:hAnsi="Times New Roman" w:cs="Times New Roman"/>
                <w:sz w:val="28"/>
                <w:szCs w:val="28"/>
              </w:rPr>
            </w:pPr>
            <w:r w:rsidRPr="00F73ABC">
              <w:rPr>
                <w:rFonts w:ascii="Times New Roman" w:hAnsi="Times New Roman" w:cs="Times New Roman"/>
                <w:sz w:val="28"/>
                <w:szCs w:val="28"/>
              </w:rPr>
              <w:t>...</w:t>
            </w:r>
          </w:p>
        </w:tc>
        <w:tc>
          <w:tcPr>
            <w:tcW w:w="964" w:type="dxa"/>
          </w:tcPr>
          <w:p w14:paraId="598CB07F" w14:textId="77777777" w:rsidR="00B0587C" w:rsidRPr="00F73ABC" w:rsidRDefault="00B0587C" w:rsidP="00B0587C">
            <w:pPr>
              <w:pStyle w:val="ConsPlusNormal"/>
              <w:jc w:val="both"/>
              <w:rPr>
                <w:rFonts w:ascii="Times New Roman" w:hAnsi="Times New Roman" w:cs="Times New Roman"/>
                <w:sz w:val="28"/>
                <w:szCs w:val="28"/>
              </w:rPr>
            </w:pPr>
          </w:p>
        </w:tc>
        <w:tc>
          <w:tcPr>
            <w:tcW w:w="1757" w:type="dxa"/>
          </w:tcPr>
          <w:p w14:paraId="055BD13B" w14:textId="77777777" w:rsidR="00B0587C" w:rsidRPr="00F73ABC" w:rsidRDefault="00B0587C" w:rsidP="00B0587C">
            <w:pPr>
              <w:pStyle w:val="ConsPlusNormal"/>
              <w:jc w:val="both"/>
              <w:rPr>
                <w:rFonts w:ascii="Times New Roman" w:hAnsi="Times New Roman" w:cs="Times New Roman"/>
                <w:sz w:val="28"/>
                <w:szCs w:val="28"/>
              </w:rPr>
            </w:pPr>
          </w:p>
        </w:tc>
        <w:tc>
          <w:tcPr>
            <w:tcW w:w="3225" w:type="dxa"/>
          </w:tcPr>
          <w:p w14:paraId="2E7676C9" w14:textId="77777777" w:rsidR="00B0587C" w:rsidRPr="00F73ABC" w:rsidRDefault="00B0587C" w:rsidP="00B0587C">
            <w:pPr>
              <w:pStyle w:val="ConsPlusNormal"/>
              <w:jc w:val="both"/>
              <w:rPr>
                <w:rFonts w:ascii="Times New Roman" w:hAnsi="Times New Roman" w:cs="Times New Roman"/>
                <w:sz w:val="28"/>
                <w:szCs w:val="28"/>
              </w:rPr>
            </w:pPr>
          </w:p>
        </w:tc>
        <w:tc>
          <w:tcPr>
            <w:tcW w:w="2977" w:type="dxa"/>
          </w:tcPr>
          <w:p w14:paraId="11B7D942" w14:textId="77777777" w:rsidR="00B0587C" w:rsidRPr="00F73ABC" w:rsidRDefault="00B0587C" w:rsidP="00B0587C">
            <w:pPr>
              <w:pStyle w:val="ConsPlusNormal"/>
              <w:jc w:val="both"/>
              <w:rPr>
                <w:rFonts w:ascii="Times New Roman" w:hAnsi="Times New Roman" w:cs="Times New Roman"/>
                <w:sz w:val="28"/>
                <w:szCs w:val="28"/>
              </w:rPr>
            </w:pPr>
          </w:p>
        </w:tc>
        <w:tc>
          <w:tcPr>
            <w:tcW w:w="1843" w:type="dxa"/>
          </w:tcPr>
          <w:p w14:paraId="55168374" w14:textId="77777777" w:rsidR="00B0587C" w:rsidRPr="00F73ABC" w:rsidRDefault="00B0587C" w:rsidP="00B0587C">
            <w:pPr>
              <w:pStyle w:val="ConsPlusNormal"/>
              <w:jc w:val="both"/>
              <w:rPr>
                <w:rFonts w:ascii="Times New Roman" w:hAnsi="Times New Roman" w:cs="Times New Roman"/>
                <w:sz w:val="28"/>
                <w:szCs w:val="28"/>
              </w:rPr>
            </w:pPr>
          </w:p>
        </w:tc>
      </w:tr>
    </w:tbl>
    <w:p w14:paraId="1F7E5463" w14:textId="77777777" w:rsidR="00B0587C" w:rsidRPr="00F73ABC" w:rsidRDefault="00B0587C" w:rsidP="00B0587C">
      <w:pPr>
        <w:pStyle w:val="ConsPlusNormal"/>
        <w:ind w:firstLine="709"/>
        <w:jc w:val="both"/>
        <w:rPr>
          <w:rFonts w:ascii="Times New Roman" w:hAnsi="Times New Roman" w:cs="Times New Roman"/>
          <w:sz w:val="28"/>
          <w:szCs w:val="28"/>
        </w:rPr>
      </w:pPr>
    </w:p>
    <w:p w14:paraId="4C78281D" w14:textId="77777777" w:rsidR="00B0587C" w:rsidRPr="00F73ABC" w:rsidRDefault="00B0587C" w:rsidP="00B0587C">
      <w:pPr>
        <w:pStyle w:val="ConsPlusNormal"/>
        <w:ind w:firstLine="709"/>
        <w:jc w:val="both"/>
        <w:rPr>
          <w:rFonts w:ascii="Times New Roman" w:hAnsi="Times New Roman" w:cs="Times New Roman"/>
          <w:sz w:val="24"/>
          <w:szCs w:val="24"/>
        </w:rPr>
      </w:pPr>
      <w:bookmarkStart w:id="55" w:name="P1835"/>
      <w:bookmarkEnd w:id="55"/>
      <w:r w:rsidRPr="00F73ABC">
        <w:rPr>
          <w:rFonts w:ascii="Times New Roman" w:hAnsi="Times New Roman" w:cs="Times New Roman"/>
          <w:sz w:val="24"/>
          <w:szCs w:val="24"/>
          <w:vertAlign w:val="superscript"/>
        </w:rPr>
        <w:t>1</w:t>
      </w:r>
      <w:r w:rsidRPr="00F73ABC">
        <w:rPr>
          <w:rFonts w:ascii="Times New Roman" w:hAnsi="Times New Roman" w:cs="Times New Roman"/>
          <w:sz w:val="24"/>
          <w:szCs w:val="24"/>
        </w:rPr>
        <w:t xml:space="preserve"> Приводится фактическое значение (оценка) индикатора или показателя за год, предшествующий отчетному.</w:t>
      </w:r>
    </w:p>
    <w:p w14:paraId="38A7CBAF" w14:textId="77777777" w:rsidR="00B0587C" w:rsidRPr="00F73ABC" w:rsidRDefault="00B0587C" w:rsidP="00B0587C">
      <w:pPr>
        <w:pStyle w:val="ConsPlusNormal"/>
        <w:ind w:firstLine="709"/>
        <w:jc w:val="both"/>
        <w:rPr>
          <w:rFonts w:ascii="Times New Roman" w:hAnsi="Times New Roman" w:cs="Times New Roman"/>
          <w:sz w:val="24"/>
          <w:szCs w:val="24"/>
        </w:rPr>
      </w:pPr>
      <w:r w:rsidRPr="00F73ABC">
        <w:rPr>
          <w:rFonts w:ascii="Times New Roman" w:hAnsi="Times New Roman" w:cs="Times New Roman"/>
          <w:sz w:val="24"/>
          <w:szCs w:val="24"/>
          <w:vertAlign w:val="superscript"/>
        </w:rPr>
        <w:t>2</w:t>
      </w:r>
      <w:r w:rsidRPr="00F73ABC">
        <w:rPr>
          <w:rFonts w:ascii="Times New Roman" w:hAnsi="Times New Roman" w:cs="Times New Roman"/>
          <w:sz w:val="24"/>
          <w:szCs w:val="24"/>
        </w:rPr>
        <w:t xml:space="preserve"> При отсутствии на отчетную дату сведений о фактическом значении показателя приводится оценочное значение с соответствующей отметкой.</w:t>
      </w:r>
    </w:p>
    <w:p w14:paraId="183DC8AD"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15484EFF"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120B3E51"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p>
    <w:p w14:paraId="54626D4F" w14:textId="77777777" w:rsidR="00B0587C" w:rsidRPr="00F73ABC" w:rsidRDefault="00B0587C" w:rsidP="00B0587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lastRenderedPageBreak/>
        <w:t>Таблица 1</w:t>
      </w:r>
      <w:r>
        <w:rPr>
          <w:rFonts w:ascii="Times New Roman" w:hAnsi="Times New Roman" w:cs="Times New Roman"/>
          <w:sz w:val="28"/>
          <w:szCs w:val="28"/>
        </w:rPr>
        <w:t>0</w:t>
      </w:r>
    </w:p>
    <w:p w14:paraId="5F085F44" w14:textId="77777777" w:rsidR="00B0587C" w:rsidRPr="00F73ABC" w:rsidRDefault="00B0587C" w:rsidP="00B0587C">
      <w:pPr>
        <w:pStyle w:val="ConsPlusNormal"/>
        <w:ind w:firstLine="709"/>
        <w:jc w:val="center"/>
        <w:rPr>
          <w:rFonts w:ascii="Times New Roman" w:hAnsi="Times New Roman" w:cs="Times New Roman"/>
          <w:szCs w:val="22"/>
        </w:rPr>
      </w:pPr>
      <w:bookmarkStart w:id="56" w:name="P2094"/>
      <w:bookmarkEnd w:id="56"/>
      <w:r w:rsidRPr="00F73ABC">
        <w:rPr>
          <w:rFonts w:ascii="Times New Roman" w:hAnsi="Times New Roman" w:cs="Times New Roman"/>
          <w:szCs w:val="22"/>
        </w:rPr>
        <w:t xml:space="preserve">Перечень объектов </w:t>
      </w:r>
      <w:r>
        <w:rPr>
          <w:rFonts w:ascii="Times New Roman" w:hAnsi="Times New Roman" w:cs="Times New Roman"/>
          <w:szCs w:val="22"/>
        </w:rPr>
        <w:t>муниципальной</w:t>
      </w:r>
      <w:r w:rsidRPr="00F73ABC">
        <w:rPr>
          <w:rFonts w:ascii="Times New Roman" w:hAnsi="Times New Roman" w:cs="Times New Roman"/>
          <w:szCs w:val="22"/>
        </w:rPr>
        <w:t xml:space="preserve"> программы</w:t>
      </w:r>
    </w:p>
    <w:p w14:paraId="5F3B9F4C" w14:textId="77777777" w:rsidR="00B0587C" w:rsidRPr="00F73ABC" w:rsidRDefault="00B0587C" w:rsidP="00B0587C">
      <w:pPr>
        <w:pStyle w:val="ConsPlusNormal"/>
        <w:ind w:firstLine="709"/>
        <w:jc w:val="center"/>
        <w:rPr>
          <w:rFonts w:ascii="Times New Roman" w:hAnsi="Times New Roman" w:cs="Times New Roman"/>
          <w:szCs w:val="22"/>
        </w:rPr>
      </w:pPr>
      <w:r w:rsidRPr="00F73ABC">
        <w:rPr>
          <w:rFonts w:ascii="Times New Roman" w:hAnsi="Times New Roman" w:cs="Times New Roman"/>
          <w:szCs w:val="22"/>
        </w:rPr>
        <w:t>(подпрограммы)</w:t>
      </w:r>
    </w:p>
    <w:p w14:paraId="0D5B2085" w14:textId="77777777" w:rsidR="00B0587C" w:rsidRPr="00F73ABC" w:rsidRDefault="00B0587C" w:rsidP="00B0587C">
      <w:pPr>
        <w:pStyle w:val="ConsPlusNormal"/>
        <w:ind w:firstLine="709"/>
        <w:jc w:val="center"/>
        <w:rPr>
          <w:rFonts w:ascii="Times New Roman" w:hAnsi="Times New Roman" w:cs="Times New Roman"/>
          <w:szCs w:val="22"/>
        </w:rPr>
      </w:pPr>
      <w:r w:rsidRPr="00F73ABC">
        <w:rPr>
          <w:rFonts w:ascii="Times New Roman" w:hAnsi="Times New Roman" w:cs="Times New Roman"/>
          <w:szCs w:val="22"/>
        </w:rPr>
        <w:t>______________________________________________________</w:t>
      </w:r>
    </w:p>
    <w:p w14:paraId="7BFB5618" w14:textId="77777777" w:rsidR="00B0587C" w:rsidRPr="00F73ABC" w:rsidRDefault="00B0587C" w:rsidP="00B0587C">
      <w:pPr>
        <w:pStyle w:val="ConsPlusNormal"/>
        <w:ind w:firstLine="709"/>
        <w:jc w:val="center"/>
        <w:rPr>
          <w:rFonts w:ascii="Times New Roman" w:hAnsi="Times New Roman" w:cs="Times New Roman"/>
          <w:szCs w:val="22"/>
        </w:rPr>
      </w:pPr>
      <w:r w:rsidRPr="00F73ABC">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F73ABC">
        <w:rPr>
          <w:rFonts w:ascii="Times New Roman" w:hAnsi="Times New Roman" w:cs="Times New Roman"/>
          <w:szCs w:val="22"/>
        </w:rPr>
        <w:t xml:space="preserve"> программы (подпрограммы))</w:t>
      </w:r>
    </w:p>
    <w:p w14:paraId="7422D75E" w14:textId="77777777" w:rsidR="00B0587C" w:rsidRPr="00F73ABC" w:rsidRDefault="00B0587C" w:rsidP="00B0587C">
      <w:pPr>
        <w:pStyle w:val="ConsPlusNormal"/>
        <w:ind w:firstLine="709"/>
        <w:jc w:val="both"/>
        <w:rPr>
          <w:rFonts w:ascii="Times New Roman" w:hAnsi="Times New Roman" w:cs="Times New Roman"/>
          <w:sz w:val="28"/>
          <w:szCs w:val="28"/>
        </w:rPr>
      </w:pPr>
    </w:p>
    <w:tbl>
      <w:tblPr>
        <w:tblW w:w="150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35"/>
        <w:gridCol w:w="992"/>
        <w:gridCol w:w="1276"/>
        <w:gridCol w:w="955"/>
        <w:gridCol w:w="986"/>
        <w:gridCol w:w="971"/>
        <w:gridCol w:w="780"/>
        <w:gridCol w:w="948"/>
        <w:gridCol w:w="889"/>
        <w:gridCol w:w="992"/>
        <w:gridCol w:w="1559"/>
        <w:gridCol w:w="1134"/>
        <w:gridCol w:w="993"/>
      </w:tblGrid>
      <w:tr w:rsidR="00B0587C" w:rsidRPr="00F73ABC" w14:paraId="4812F8FD" w14:textId="77777777" w:rsidTr="00B0587C">
        <w:tc>
          <w:tcPr>
            <w:tcW w:w="709" w:type="dxa"/>
            <w:vMerge w:val="restart"/>
          </w:tcPr>
          <w:p w14:paraId="77AD2CB4"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N п/п</w:t>
            </w:r>
          </w:p>
        </w:tc>
        <w:tc>
          <w:tcPr>
            <w:tcW w:w="1835" w:type="dxa"/>
            <w:vMerge w:val="restart"/>
          </w:tcPr>
          <w:p w14:paraId="4998E376"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Наименование и местонахождение стройки (объекта), проектная мощность</w:t>
            </w:r>
          </w:p>
        </w:tc>
        <w:tc>
          <w:tcPr>
            <w:tcW w:w="992" w:type="dxa"/>
            <w:vMerge w:val="restart"/>
          </w:tcPr>
          <w:p w14:paraId="095AF944"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Сроки строительства (годы)</w:t>
            </w:r>
          </w:p>
        </w:tc>
        <w:tc>
          <w:tcPr>
            <w:tcW w:w="1276" w:type="dxa"/>
            <w:vMerge w:val="restart"/>
          </w:tcPr>
          <w:p w14:paraId="02195F8D"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Информация о состоянии проектно-сметной документации (N заключения /стадия разработки)</w:t>
            </w:r>
          </w:p>
        </w:tc>
        <w:tc>
          <w:tcPr>
            <w:tcW w:w="1941" w:type="dxa"/>
            <w:gridSpan w:val="2"/>
          </w:tcPr>
          <w:p w14:paraId="22736064"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Сметная стоимость (тыс. рублей)</w:t>
            </w:r>
          </w:p>
        </w:tc>
        <w:tc>
          <w:tcPr>
            <w:tcW w:w="971" w:type="dxa"/>
            <w:vMerge w:val="restart"/>
          </w:tcPr>
          <w:p w14:paraId="3F45B0B3"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Финансовый год</w:t>
            </w:r>
          </w:p>
        </w:tc>
        <w:tc>
          <w:tcPr>
            <w:tcW w:w="5168" w:type="dxa"/>
            <w:gridSpan w:val="5"/>
          </w:tcPr>
          <w:p w14:paraId="6F98A1BC"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Планируемые источники финансирования (тыс. рублей)</w:t>
            </w:r>
          </w:p>
        </w:tc>
        <w:tc>
          <w:tcPr>
            <w:tcW w:w="1134" w:type="dxa"/>
            <w:vMerge w:val="restart"/>
          </w:tcPr>
          <w:p w14:paraId="4D8199EA"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Бюджетополучатель</w:t>
            </w:r>
          </w:p>
        </w:tc>
        <w:tc>
          <w:tcPr>
            <w:tcW w:w="993" w:type="dxa"/>
            <w:vMerge w:val="restart"/>
          </w:tcPr>
          <w:p w14:paraId="7FFA8025"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ГРБС</w:t>
            </w:r>
          </w:p>
        </w:tc>
      </w:tr>
      <w:tr w:rsidR="00B0587C" w:rsidRPr="00F73ABC" w14:paraId="3D89C5E1" w14:textId="77777777" w:rsidTr="00B0587C">
        <w:tc>
          <w:tcPr>
            <w:tcW w:w="709" w:type="dxa"/>
            <w:vMerge/>
          </w:tcPr>
          <w:p w14:paraId="1AE6CAF8" w14:textId="77777777" w:rsidR="00B0587C" w:rsidRPr="00F73ABC" w:rsidRDefault="00B0587C" w:rsidP="00B0587C">
            <w:pPr>
              <w:rPr>
                <w:sz w:val="20"/>
                <w:szCs w:val="20"/>
              </w:rPr>
            </w:pPr>
          </w:p>
        </w:tc>
        <w:tc>
          <w:tcPr>
            <w:tcW w:w="1835" w:type="dxa"/>
            <w:vMerge/>
          </w:tcPr>
          <w:p w14:paraId="23054365" w14:textId="77777777" w:rsidR="00B0587C" w:rsidRPr="00F73ABC" w:rsidRDefault="00B0587C" w:rsidP="00B0587C">
            <w:pPr>
              <w:rPr>
                <w:sz w:val="20"/>
                <w:szCs w:val="20"/>
              </w:rPr>
            </w:pPr>
          </w:p>
        </w:tc>
        <w:tc>
          <w:tcPr>
            <w:tcW w:w="992" w:type="dxa"/>
            <w:vMerge/>
          </w:tcPr>
          <w:p w14:paraId="1BF72F1E" w14:textId="77777777" w:rsidR="00B0587C" w:rsidRPr="00F73ABC" w:rsidRDefault="00B0587C" w:rsidP="00B0587C">
            <w:pPr>
              <w:rPr>
                <w:sz w:val="20"/>
                <w:szCs w:val="20"/>
              </w:rPr>
            </w:pPr>
          </w:p>
        </w:tc>
        <w:tc>
          <w:tcPr>
            <w:tcW w:w="1276" w:type="dxa"/>
            <w:vMerge/>
          </w:tcPr>
          <w:p w14:paraId="74D758ED" w14:textId="77777777" w:rsidR="00B0587C" w:rsidRPr="00F73ABC" w:rsidRDefault="00B0587C" w:rsidP="00B0587C">
            <w:pPr>
              <w:rPr>
                <w:sz w:val="20"/>
                <w:szCs w:val="20"/>
              </w:rPr>
            </w:pPr>
          </w:p>
        </w:tc>
        <w:tc>
          <w:tcPr>
            <w:tcW w:w="955" w:type="dxa"/>
          </w:tcPr>
          <w:p w14:paraId="047B83CC"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в ценах, утвержденных в ПСД</w:t>
            </w:r>
          </w:p>
        </w:tc>
        <w:tc>
          <w:tcPr>
            <w:tcW w:w="986" w:type="dxa"/>
          </w:tcPr>
          <w:p w14:paraId="117BDACA"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в ценах года включения объекта в перечень</w:t>
            </w:r>
          </w:p>
        </w:tc>
        <w:tc>
          <w:tcPr>
            <w:tcW w:w="971" w:type="dxa"/>
            <w:vMerge/>
          </w:tcPr>
          <w:p w14:paraId="57853B44" w14:textId="77777777" w:rsidR="00B0587C" w:rsidRPr="00F73ABC" w:rsidRDefault="00B0587C" w:rsidP="00B0587C">
            <w:pPr>
              <w:rPr>
                <w:sz w:val="20"/>
                <w:szCs w:val="20"/>
              </w:rPr>
            </w:pPr>
          </w:p>
        </w:tc>
        <w:tc>
          <w:tcPr>
            <w:tcW w:w="780" w:type="dxa"/>
          </w:tcPr>
          <w:p w14:paraId="2D3F8F46"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Всего</w:t>
            </w:r>
          </w:p>
        </w:tc>
        <w:tc>
          <w:tcPr>
            <w:tcW w:w="948" w:type="dxa"/>
          </w:tcPr>
          <w:p w14:paraId="7A6835A9"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Федеральный бюджет</w:t>
            </w:r>
          </w:p>
        </w:tc>
        <w:tc>
          <w:tcPr>
            <w:tcW w:w="889" w:type="dxa"/>
          </w:tcPr>
          <w:p w14:paraId="0ADF8E4E"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Областной бюджет</w:t>
            </w:r>
          </w:p>
        </w:tc>
        <w:tc>
          <w:tcPr>
            <w:tcW w:w="992" w:type="dxa"/>
          </w:tcPr>
          <w:p w14:paraId="3D630E31"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Местные бюджеты</w:t>
            </w:r>
          </w:p>
        </w:tc>
        <w:tc>
          <w:tcPr>
            <w:tcW w:w="1559" w:type="dxa"/>
          </w:tcPr>
          <w:p w14:paraId="1C244F0F"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Прочие источники</w:t>
            </w:r>
          </w:p>
        </w:tc>
        <w:tc>
          <w:tcPr>
            <w:tcW w:w="1134" w:type="dxa"/>
            <w:vMerge/>
          </w:tcPr>
          <w:p w14:paraId="37F9C373" w14:textId="77777777" w:rsidR="00B0587C" w:rsidRPr="00F73ABC" w:rsidRDefault="00B0587C" w:rsidP="00B0587C">
            <w:pPr>
              <w:rPr>
                <w:sz w:val="20"/>
                <w:szCs w:val="20"/>
              </w:rPr>
            </w:pPr>
          </w:p>
        </w:tc>
        <w:tc>
          <w:tcPr>
            <w:tcW w:w="993" w:type="dxa"/>
            <w:vMerge/>
          </w:tcPr>
          <w:p w14:paraId="03CBD3D2" w14:textId="77777777" w:rsidR="00B0587C" w:rsidRPr="00F73ABC" w:rsidRDefault="00B0587C" w:rsidP="00B0587C">
            <w:pPr>
              <w:rPr>
                <w:sz w:val="20"/>
                <w:szCs w:val="20"/>
              </w:rPr>
            </w:pPr>
          </w:p>
        </w:tc>
      </w:tr>
      <w:tr w:rsidR="00B0587C" w:rsidRPr="00F73ABC" w14:paraId="2B8DE0ED" w14:textId="77777777" w:rsidTr="00B0587C">
        <w:tc>
          <w:tcPr>
            <w:tcW w:w="709" w:type="dxa"/>
          </w:tcPr>
          <w:p w14:paraId="6979111E"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w:t>
            </w:r>
          </w:p>
        </w:tc>
        <w:tc>
          <w:tcPr>
            <w:tcW w:w="1835" w:type="dxa"/>
          </w:tcPr>
          <w:p w14:paraId="64929792"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w:t>
            </w:r>
          </w:p>
        </w:tc>
        <w:tc>
          <w:tcPr>
            <w:tcW w:w="992" w:type="dxa"/>
          </w:tcPr>
          <w:p w14:paraId="66CD968D"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3</w:t>
            </w:r>
          </w:p>
        </w:tc>
        <w:tc>
          <w:tcPr>
            <w:tcW w:w="1276" w:type="dxa"/>
          </w:tcPr>
          <w:p w14:paraId="7815893E"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4</w:t>
            </w:r>
          </w:p>
        </w:tc>
        <w:tc>
          <w:tcPr>
            <w:tcW w:w="955" w:type="dxa"/>
          </w:tcPr>
          <w:p w14:paraId="6D3F108C" w14:textId="77777777" w:rsidR="00B0587C" w:rsidRPr="00F73ABC" w:rsidRDefault="00B0587C" w:rsidP="00B0587C">
            <w:pPr>
              <w:pStyle w:val="ConsPlusNormal"/>
              <w:jc w:val="center"/>
              <w:rPr>
                <w:rFonts w:ascii="Times New Roman" w:hAnsi="Times New Roman" w:cs="Times New Roman"/>
                <w:sz w:val="20"/>
              </w:rPr>
            </w:pPr>
            <w:bookmarkStart w:id="57" w:name="P2122"/>
            <w:bookmarkEnd w:id="57"/>
            <w:r w:rsidRPr="00F73ABC">
              <w:rPr>
                <w:rFonts w:ascii="Times New Roman" w:hAnsi="Times New Roman" w:cs="Times New Roman"/>
                <w:sz w:val="20"/>
              </w:rPr>
              <w:t>5</w:t>
            </w:r>
          </w:p>
        </w:tc>
        <w:tc>
          <w:tcPr>
            <w:tcW w:w="986" w:type="dxa"/>
          </w:tcPr>
          <w:p w14:paraId="276AC2F9"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6</w:t>
            </w:r>
          </w:p>
        </w:tc>
        <w:tc>
          <w:tcPr>
            <w:tcW w:w="971" w:type="dxa"/>
          </w:tcPr>
          <w:p w14:paraId="45C68487" w14:textId="77777777" w:rsidR="00B0587C" w:rsidRPr="00F73ABC" w:rsidRDefault="00B0587C" w:rsidP="00B0587C">
            <w:pPr>
              <w:pStyle w:val="ConsPlusNormal"/>
              <w:jc w:val="center"/>
              <w:rPr>
                <w:rFonts w:ascii="Times New Roman" w:hAnsi="Times New Roman" w:cs="Times New Roman"/>
                <w:sz w:val="20"/>
              </w:rPr>
            </w:pPr>
            <w:bookmarkStart w:id="58" w:name="P2126"/>
            <w:bookmarkEnd w:id="58"/>
            <w:r w:rsidRPr="00F73ABC">
              <w:rPr>
                <w:rFonts w:ascii="Times New Roman" w:hAnsi="Times New Roman" w:cs="Times New Roman"/>
                <w:sz w:val="20"/>
              </w:rPr>
              <w:t>7</w:t>
            </w:r>
          </w:p>
        </w:tc>
        <w:tc>
          <w:tcPr>
            <w:tcW w:w="780" w:type="dxa"/>
          </w:tcPr>
          <w:p w14:paraId="6BD7001D"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8</w:t>
            </w:r>
          </w:p>
        </w:tc>
        <w:tc>
          <w:tcPr>
            <w:tcW w:w="948" w:type="dxa"/>
          </w:tcPr>
          <w:p w14:paraId="322C46E8"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9</w:t>
            </w:r>
          </w:p>
        </w:tc>
        <w:tc>
          <w:tcPr>
            <w:tcW w:w="889" w:type="dxa"/>
          </w:tcPr>
          <w:p w14:paraId="67A8FB2F"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10</w:t>
            </w:r>
          </w:p>
        </w:tc>
        <w:tc>
          <w:tcPr>
            <w:tcW w:w="992" w:type="dxa"/>
          </w:tcPr>
          <w:p w14:paraId="58B93029"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11</w:t>
            </w:r>
          </w:p>
        </w:tc>
        <w:tc>
          <w:tcPr>
            <w:tcW w:w="1559" w:type="dxa"/>
          </w:tcPr>
          <w:p w14:paraId="537978EC" w14:textId="77777777" w:rsidR="00B0587C" w:rsidRPr="00F73ABC" w:rsidRDefault="00B0587C" w:rsidP="00B0587C">
            <w:pPr>
              <w:pStyle w:val="ConsPlusNormal"/>
              <w:jc w:val="center"/>
              <w:rPr>
                <w:rFonts w:ascii="Times New Roman" w:hAnsi="Times New Roman" w:cs="Times New Roman"/>
                <w:sz w:val="20"/>
              </w:rPr>
            </w:pPr>
            <w:bookmarkStart w:id="59" w:name="P2131"/>
            <w:bookmarkEnd w:id="59"/>
            <w:r w:rsidRPr="00F73ABC">
              <w:rPr>
                <w:rFonts w:ascii="Times New Roman" w:hAnsi="Times New Roman" w:cs="Times New Roman"/>
                <w:sz w:val="20"/>
              </w:rPr>
              <w:t>12</w:t>
            </w:r>
          </w:p>
        </w:tc>
        <w:tc>
          <w:tcPr>
            <w:tcW w:w="1134" w:type="dxa"/>
          </w:tcPr>
          <w:p w14:paraId="7620E261"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13</w:t>
            </w:r>
          </w:p>
        </w:tc>
        <w:tc>
          <w:tcPr>
            <w:tcW w:w="993" w:type="dxa"/>
          </w:tcPr>
          <w:p w14:paraId="66998B9D"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14</w:t>
            </w:r>
          </w:p>
        </w:tc>
      </w:tr>
      <w:tr w:rsidR="00B0587C" w:rsidRPr="00F73ABC" w14:paraId="7603609A" w14:textId="77777777" w:rsidTr="00B0587C">
        <w:tc>
          <w:tcPr>
            <w:tcW w:w="709" w:type="dxa"/>
          </w:tcPr>
          <w:p w14:paraId="7CFAA43C"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w:t>
            </w:r>
          </w:p>
        </w:tc>
        <w:tc>
          <w:tcPr>
            <w:tcW w:w="1835" w:type="dxa"/>
          </w:tcPr>
          <w:p w14:paraId="367B7E38"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Подпрограмма 1</w:t>
            </w:r>
          </w:p>
        </w:tc>
        <w:tc>
          <w:tcPr>
            <w:tcW w:w="992" w:type="dxa"/>
          </w:tcPr>
          <w:p w14:paraId="3AA5FDE4" w14:textId="77777777" w:rsidR="00B0587C" w:rsidRPr="00F73ABC" w:rsidRDefault="00B0587C" w:rsidP="00B0587C">
            <w:pPr>
              <w:pStyle w:val="ConsPlusNormal"/>
              <w:rPr>
                <w:rFonts w:ascii="Times New Roman" w:hAnsi="Times New Roman" w:cs="Times New Roman"/>
                <w:sz w:val="20"/>
              </w:rPr>
            </w:pPr>
          </w:p>
        </w:tc>
        <w:tc>
          <w:tcPr>
            <w:tcW w:w="1276" w:type="dxa"/>
          </w:tcPr>
          <w:p w14:paraId="0D09DB9D" w14:textId="77777777" w:rsidR="00B0587C" w:rsidRPr="00F73ABC" w:rsidRDefault="00B0587C" w:rsidP="00B0587C">
            <w:pPr>
              <w:pStyle w:val="ConsPlusNormal"/>
              <w:rPr>
                <w:rFonts w:ascii="Times New Roman" w:hAnsi="Times New Roman" w:cs="Times New Roman"/>
                <w:sz w:val="20"/>
              </w:rPr>
            </w:pPr>
          </w:p>
        </w:tc>
        <w:tc>
          <w:tcPr>
            <w:tcW w:w="955" w:type="dxa"/>
          </w:tcPr>
          <w:p w14:paraId="4E3AC9F6" w14:textId="77777777" w:rsidR="00B0587C" w:rsidRPr="00F73ABC" w:rsidRDefault="00B0587C" w:rsidP="00B0587C">
            <w:pPr>
              <w:pStyle w:val="ConsPlusNormal"/>
              <w:rPr>
                <w:rFonts w:ascii="Times New Roman" w:hAnsi="Times New Roman" w:cs="Times New Roman"/>
                <w:sz w:val="20"/>
              </w:rPr>
            </w:pPr>
          </w:p>
        </w:tc>
        <w:tc>
          <w:tcPr>
            <w:tcW w:w="986" w:type="dxa"/>
          </w:tcPr>
          <w:p w14:paraId="4062B77C" w14:textId="77777777" w:rsidR="00B0587C" w:rsidRPr="00F73ABC" w:rsidRDefault="00B0587C" w:rsidP="00B0587C">
            <w:pPr>
              <w:pStyle w:val="ConsPlusNormal"/>
              <w:rPr>
                <w:rFonts w:ascii="Times New Roman" w:hAnsi="Times New Roman" w:cs="Times New Roman"/>
                <w:sz w:val="20"/>
              </w:rPr>
            </w:pPr>
          </w:p>
        </w:tc>
        <w:tc>
          <w:tcPr>
            <w:tcW w:w="971" w:type="dxa"/>
          </w:tcPr>
          <w:p w14:paraId="2625F713" w14:textId="77777777" w:rsidR="00B0587C" w:rsidRPr="00F73ABC" w:rsidRDefault="00B0587C" w:rsidP="00B0587C">
            <w:pPr>
              <w:pStyle w:val="ConsPlusNormal"/>
              <w:rPr>
                <w:rFonts w:ascii="Times New Roman" w:hAnsi="Times New Roman" w:cs="Times New Roman"/>
                <w:sz w:val="20"/>
              </w:rPr>
            </w:pPr>
          </w:p>
        </w:tc>
        <w:tc>
          <w:tcPr>
            <w:tcW w:w="780" w:type="dxa"/>
          </w:tcPr>
          <w:p w14:paraId="19846461" w14:textId="77777777" w:rsidR="00B0587C" w:rsidRPr="00F73ABC" w:rsidRDefault="00B0587C" w:rsidP="00B0587C">
            <w:pPr>
              <w:pStyle w:val="ConsPlusNormal"/>
              <w:rPr>
                <w:rFonts w:ascii="Times New Roman" w:hAnsi="Times New Roman" w:cs="Times New Roman"/>
                <w:sz w:val="20"/>
              </w:rPr>
            </w:pPr>
          </w:p>
        </w:tc>
        <w:tc>
          <w:tcPr>
            <w:tcW w:w="948" w:type="dxa"/>
          </w:tcPr>
          <w:p w14:paraId="070B93DD" w14:textId="77777777" w:rsidR="00B0587C" w:rsidRPr="00F73ABC" w:rsidRDefault="00B0587C" w:rsidP="00B0587C">
            <w:pPr>
              <w:pStyle w:val="ConsPlusNormal"/>
              <w:rPr>
                <w:rFonts w:ascii="Times New Roman" w:hAnsi="Times New Roman" w:cs="Times New Roman"/>
                <w:sz w:val="20"/>
              </w:rPr>
            </w:pPr>
          </w:p>
        </w:tc>
        <w:tc>
          <w:tcPr>
            <w:tcW w:w="889" w:type="dxa"/>
          </w:tcPr>
          <w:p w14:paraId="623448B8" w14:textId="77777777" w:rsidR="00B0587C" w:rsidRPr="00F73ABC" w:rsidRDefault="00B0587C" w:rsidP="00B0587C">
            <w:pPr>
              <w:pStyle w:val="ConsPlusNormal"/>
              <w:rPr>
                <w:rFonts w:ascii="Times New Roman" w:hAnsi="Times New Roman" w:cs="Times New Roman"/>
                <w:sz w:val="20"/>
              </w:rPr>
            </w:pPr>
          </w:p>
        </w:tc>
        <w:tc>
          <w:tcPr>
            <w:tcW w:w="992" w:type="dxa"/>
          </w:tcPr>
          <w:p w14:paraId="0AD6A6F8" w14:textId="77777777" w:rsidR="00B0587C" w:rsidRPr="00F73ABC" w:rsidRDefault="00B0587C" w:rsidP="00B0587C">
            <w:pPr>
              <w:pStyle w:val="ConsPlusNormal"/>
              <w:rPr>
                <w:rFonts w:ascii="Times New Roman" w:hAnsi="Times New Roman" w:cs="Times New Roman"/>
                <w:sz w:val="20"/>
              </w:rPr>
            </w:pPr>
          </w:p>
        </w:tc>
        <w:tc>
          <w:tcPr>
            <w:tcW w:w="1559" w:type="dxa"/>
          </w:tcPr>
          <w:p w14:paraId="67D02FB0" w14:textId="77777777" w:rsidR="00B0587C" w:rsidRPr="00F73ABC" w:rsidRDefault="00B0587C" w:rsidP="00B0587C">
            <w:pPr>
              <w:pStyle w:val="ConsPlusNormal"/>
              <w:rPr>
                <w:rFonts w:ascii="Times New Roman" w:hAnsi="Times New Roman" w:cs="Times New Roman"/>
                <w:sz w:val="20"/>
              </w:rPr>
            </w:pPr>
          </w:p>
        </w:tc>
        <w:tc>
          <w:tcPr>
            <w:tcW w:w="1134" w:type="dxa"/>
          </w:tcPr>
          <w:p w14:paraId="38C26A99" w14:textId="77777777" w:rsidR="00B0587C" w:rsidRPr="00F73ABC" w:rsidRDefault="00B0587C" w:rsidP="00B0587C">
            <w:pPr>
              <w:pStyle w:val="ConsPlusNormal"/>
              <w:rPr>
                <w:rFonts w:ascii="Times New Roman" w:hAnsi="Times New Roman" w:cs="Times New Roman"/>
                <w:sz w:val="20"/>
              </w:rPr>
            </w:pPr>
          </w:p>
        </w:tc>
        <w:tc>
          <w:tcPr>
            <w:tcW w:w="993" w:type="dxa"/>
          </w:tcPr>
          <w:p w14:paraId="15804C7F" w14:textId="77777777" w:rsidR="00B0587C" w:rsidRPr="00F73ABC" w:rsidRDefault="00B0587C" w:rsidP="00B0587C">
            <w:pPr>
              <w:pStyle w:val="ConsPlusNormal"/>
              <w:rPr>
                <w:rFonts w:ascii="Times New Roman" w:hAnsi="Times New Roman" w:cs="Times New Roman"/>
                <w:sz w:val="20"/>
              </w:rPr>
            </w:pPr>
          </w:p>
        </w:tc>
      </w:tr>
      <w:tr w:rsidR="00B0587C" w:rsidRPr="00F73ABC" w14:paraId="1089BEE3" w14:textId="77777777" w:rsidTr="00B0587C">
        <w:tc>
          <w:tcPr>
            <w:tcW w:w="709" w:type="dxa"/>
          </w:tcPr>
          <w:p w14:paraId="7A9DE42F"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1.1</w:t>
            </w:r>
          </w:p>
        </w:tc>
        <w:tc>
          <w:tcPr>
            <w:tcW w:w="1835" w:type="dxa"/>
          </w:tcPr>
          <w:p w14:paraId="1647E32D"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Основное мероприятие</w:t>
            </w:r>
          </w:p>
        </w:tc>
        <w:tc>
          <w:tcPr>
            <w:tcW w:w="992" w:type="dxa"/>
          </w:tcPr>
          <w:p w14:paraId="5EE2F1D0" w14:textId="77777777" w:rsidR="00B0587C" w:rsidRPr="00F73ABC" w:rsidRDefault="00B0587C" w:rsidP="00B0587C">
            <w:pPr>
              <w:pStyle w:val="ConsPlusNormal"/>
              <w:rPr>
                <w:rFonts w:ascii="Times New Roman" w:hAnsi="Times New Roman" w:cs="Times New Roman"/>
                <w:sz w:val="20"/>
              </w:rPr>
            </w:pPr>
          </w:p>
        </w:tc>
        <w:tc>
          <w:tcPr>
            <w:tcW w:w="1276" w:type="dxa"/>
          </w:tcPr>
          <w:p w14:paraId="4363A8CE" w14:textId="77777777" w:rsidR="00B0587C" w:rsidRPr="00F73ABC" w:rsidRDefault="00B0587C" w:rsidP="00B0587C">
            <w:pPr>
              <w:pStyle w:val="ConsPlusNormal"/>
              <w:rPr>
                <w:rFonts w:ascii="Times New Roman" w:hAnsi="Times New Roman" w:cs="Times New Roman"/>
                <w:sz w:val="20"/>
              </w:rPr>
            </w:pPr>
          </w:p>
        </w:tc>
        <w:tc>
          <w:tcPr>
            <w:tcW w:w="955" w:type="dxa"/>
          </w:tcPr>
          <w:p w14:paraId="614FC46B" w14:textId="77777777" w:rsidR="00B0587C" w:rsidRPr="00F73ABC" w:rsidRDefault="00B0587C" w:rsidP="00B0587C">
            <w:pPr>
              <w:pStyle w:val="ConsPlusNormal"/>
              <w:rPr>
                <w:rFonts w:ascii="Times New Roman" w:hAnsi="Times New Roman" w:cs="Times New Roman"/>
                <w:sz w:val="20"/>
              </w:rPr>
            </w:pPr>
          </w:p>
        </w:tc>
        <w:tc>
          <w:tcPr>
            <w:tcW w:w="986" w:type="dxa"/>
          </w:tcPr>
          <w:p w14:paraId="4C2F380E" w14:textId="77777777" w:rsidR="00B0587C" w:rsidRPr="00F73ABC" w:rsidRDefault="00B0587C" w:rsidP="00B0587C">
            <w:pPr>
              <w:pStyle w:val="ConsPlusNormal"/>
              <w:rPr>
                <w:rFonts w:ascii="Times New Roman" w:hAnsi="Times New Roman" w:cs="Times New Roman"/>
                <w:sz w:val="20"/>
              </w:rPr>
            </w:pPr>
          </w:p>
        </w:tc>
        <w:tc>
          <w:tcPr>
            <w:tcW w:w="971" w:type="dxa"/>
          </w:tcPr>
          <w:p w14:paraId="4A863C3D" w14:textId="77777777" w:rsidR="00B0587C" w:rsidRPr="00F73ABC" w:rsidRDefault="00B0587C" w:rsidP="00B0587C">
            <w:pPr>
              <w:pStyle w:val="ConsPlusNormal"/>
              <w:rPr>
                <w:rFonts w:ascii="Times New Roman" w:hAnsi="Times New Roman" w:cs="Times New Roman"/>
                <w:sz w:val="20"/>
              </w:rPr>
            </w:pPr>
          </w:p>
        </w:tc>
        <w:tc>
          <w:tcPr>
            <w:tcW w:w="780" w:type="dxa"/>
          </w:tcPr>
          <w:p w14:paraId="1AC1D11F" w14:textId="77777777" w:rsidR="00B0587C" w:rsidRPr="00F73ABC" w:rsidRDefault="00B0587C" w:rsidP="00B0587C">
            <w:pPr>
              <w:pStyle w:val="ConsPlusNormal"/>
              <w:rPr>
                <w:rFonts w:ascii="Times New Roman" w:hAnsi="Times New Roman" w:cs="Times New Roman"/>
                <w:sz w:val="20"/>
              </w:rPr>
            </w:pPr>
          </w:p>
        </w:tc>
        <w:tc>
          <w:tcPr>
            <w:tcW w:w="948" w:type="dxa"/>
          </w:tcPr>
          <w:p w14:paraId="18804763" w14:textId="77777777" w:rsidR="00B0587C" w:rsidRPr="00F73ABC" w:rsidRDefault="00B0587C" w:rsidP="00B0587C">
            <w:pPr>
              <w:pStyle w:val="ConsPlusNormal"/>
              <w:rPr>
                <w:rFonts w:ascii="Times New Roman" w:hAnsi="Times New Roman" w:cs="Times New Roman"/>
                <w:sz w:val="20"/>
              </w:rPr>
            </w:pPr>
          </w:p>
        </w:tc>
        <w:tc>
          <w:tcPr>
            <w:tcW w:w="889" w:type="dxa"/>
          </w:tcPr>
          <w:p w14:paraId="0C3F727E" w14:textId="77777777" w:rsidR="00B0587C" w:rsidRPr="00F73ABC" w:rsidRDefault="00B0587C" w:rsidP="00B0587C">
            <w:pPr>
              <w:pStyle w:val="ConsPlusNormal"/>
              <w:rPr>
                <w:rFonts w:ascii="Times New Roman" w:hAnsi="Times New Roman" w:cs="Times New Roman"/>
                <w:sz w:val="20"/>
              </w:rPr>
            </w:pPr>
          </w:p>
        </w:tc>
        <w:tc>
          <w:tcPr>
            <w:tcW w:w="992" w:type="dxa"/>
          </w:tcPr>
          <w:p w14:paraId="7917F0DC" w14:textId="77777777" w:rsidR="00B0587C" w:rsidRPr="00F73ABC" w:rsidRDefault="00B0587C" w:rsidP="00B0587C">
            <w:pPr>
              <w:pStyle w:val="ConsPlusNormal"/>
              <w:rPr>
                <w:rFonts w:ascii="Times New Roman" w:hAnsi="Times New Roman" w:cs="Times New Roman"/>
                <w:sz w:val="20"/>
              </w:rPr>
            </w:pPr>
          </w:p>
        </w:tc>
        <w:tc>
          <w:tcPr>
            <w:tcW w:w="1559" w:type="dxa"/>
          </w:tcPr>
          <w:p w14:paraId="268024C1" w14:textId="77777777" w:rsidR="00B0587C" w:rsidRPr="00F73ABC" w:rsidRDefault="00B0587C" w:rsidP="00B0587C">
            <w:pPr>
              <w:pStyle w:val="ConsPlusNormal"/>
              <w:rPr>
                <w:rFonts w:ascii="Times New Roman" w:hAnsi="Times New Roman" w:cs="Times New Roman"/>
                <w:sz w:val="20"/>
              </w:rPr>
            </w:pPr>
          </w:p>
        </w:tc>
        <w:tc>
          <w:tcPr>
            <w:tcW w:w="1134" w:type="dxa"/>
          </w:tcPr>
          <w:p w14:paraId="1D0ECB45" w14:textId="77777777" w:rsidR="00B0587C" w:rsidRPr="00F73ABC" w:rsidRDefault="00B0587C" w:rsidP="00B0587C">
            <w:pPr>
              <w:pStyle w:val="ConsPlusNormal"/>
              <w:rPr>
                <w:rFonts w:ascii="Times New Roman" w:hAnsi="Times New Roman" w:cs="Times New Roman"/>
                <w:sz w:val="20"/>
              </w:rPr>
            </w:pPr>
          </w:p>
        </w:tc>
        <w:tc>
          <w:tcPr>
            <w:tcW w:w="993" w:type="dxa"/>
          </w:tcPr>
          <w:p w14:paraId="5B98D0A9" w14:textId="77777777" w:rsidR="00B0587C" w:rsidRPr="00F73ABC" w:rsidRDefault="00B0587C" w:rsidP="00B0587C">
            <w:pPr>
              <w:pStyle w:val="ConsPlusNormal"/>
              <w:rPr>
                <w:rFonts w:ascii="Times New Roman" w:hAnsi="Times New Roman" w:cs="Times New Roman"/>
                <w:sz w:val="20"/>
              </w:rPr>
            </w:pPr>
          </w:p>
        </w:tc>
      </w:tr>
      <w:tr w:rsidR="00B0587C" w:rsidRPr="00F73ABC" w14:paraId="2C8EF83A" w14:textId="77777777" w:rsidTr="00B0587C">
        <w:tc>
          <w:tcPr>
            <w:tcW w:w="709" w:type="dxa"/>
          </w:tcPr>
          <w:p w14:paraId="0F6CB5A0"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1.1.1</w:t>
            </w:r>
          </w:p>
        </w:tc>
        <w:tc>
          <w:tcPr>
            <w:tcW w:w="1835" w:type="dxa"/>
          </w:tcPr>
          <w:p w14:paraId="58808694"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Объект (стройка)</w:t>
            </w:r>
          </w:p>
        </w:tc>
        <w:tc>
          <w:tcPr>
            <w:tcW w:w="992" w:type="dxa"/>
          </w:tcPr>
          <w:p w14:paraId="55B7B23B" w14:textId="77777777" w:rsidR="00B0587C" w:rsidRPr="00F73ABC" w:rsidRDefault="00B0587C" w:rsidP="00B0587C">
            <w:pPr>
              <w:pStyle w:val="ConsPlusNormal"/>
              <w:rPr>
                <w:rFonts w:ascii="Times New Roman" w:hAnsi="Times New Roman" w:cs="Times New Roman"/>
                <w:sz w:val="20"/>
              </w:rPr>
            </w:pPr>
          </w:p>
        </w:tc>
        <w:tc>
          <w:tcPr>
            <w:tcW w:w="1276" w:type="dxa"/>
          </w:tcPr>
          <w:p w14:paraId="033D72CE" w14:textId="77777777" w:rsidR="00B0587C" w:rsidRPr="00F73ABC" w:rsidRDefault="00B0587C" w:rsidP="00B0587C">
            <w:pPr>
              <w:pStyle w:val="ConsPlusNormal"/>
              <w:rPr>
                <w:rFonts w:ascii="Times New Roman" w:hAnsi="Times New Roman" w:cs="Times New Roman"/>
                <w:sz w:val="20"/>
              </w:rPr>
            </w:pPr>
          </w:p>
        </w:tc>
        <w:tc>
          <w:tcPr>
            <w:tcW w:w="955" w:type="dxa"/>
          </w:tcPr>
          <w:p w14:paraId="6769F57E" w14:textId="77777777" w:rsidR="00B0587C" w:rsidRPr="00F73ABC" w:rsidRDefault="00B0587C" w:rsidP="00B0587C">
            <w:pPr>
              <w:pStyle w:val="ConsPlusNormal"/>
              <w:rPr>
                <w:rFonts w:ascii="Times New Roman" w:hAnsi="Times New Roman" w:cs="Times New Roman"/>
                <w:sz w:val="20"/>
              </w:rPr>
            </w:pPr>
          </w:p>
        </w:tc>
        <w:tc>
          <w:tcPr>
            <w:tcW w:w="986" w:type="dxa"/>
          </w:tcPr>
          <w:p w14:paraId="66FBC681" w14:textId="77777777" w:rsidR="00B0587C" w:rsidRPr="00F73ABC" w:rsidRDefault="00B0587C" w:rsidP="00B0587C">
            <w:pPr>
              <w:pStyle w:val="ConsPlusNormal"/>
              <w:rPr>
                <w:rFonts w:ascii="Times New Roman" w:hAnsi="Times New Roman" w:cs="Times New Roman"/>
                <w:sz w:val="20"/>
              </w:rPr>
            </w:pPr>
          </w:p>
        </w:tc>
        <w:tc>
          <w:tcPr>
            <w:tcW w:w="971" w:type="dxa"/>
          </w:tcPr>
          <w:p w14:paraId="63FB2AA3"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20</w:t>
            </w:r>
            <w:r>
              <w:rPr>
                <w:rFonts w:ascii="Times New Roman" w:hAnsi="Times New Roman" w:cs="Times New Roman"/>
                <w:sz w:val="20"/>
              </w:rPr>
              <w:t>21</w:t>
            </w:r>
          </w:p>
        </w:tc>
        <w:tc>
          <w:tcPr>
            <w:tcW w:w="780" w:type="dxa"/>
          </w:tcPr>
          <w:p w14:paraId="359F9F02" w14:textId="77777777" w:rsidR="00B0587C" w:rsidRPr="00F73ABC" w:rsidRDefault="00B0587C" w:rsidP="00B0587C">
            <w:pPr>
              <w:pStyle w:val="ConsPlusNormal"/>
              <w:rPr>
                <w:rFonts w:ascii="Times New Roman" w:hAnsi="Times New Roman" w:cs="Times New Roman"/>
                <w:sz w:val="20"/>
              </w:rPr>
            </w:pPr>
          </w:p>
        </w:tc>
        <w:tc>
          <w:tcPr>
            <w:tcW w:w="948" w:type="dxa"/>
          </w:tcPr>
          <w:p w14:paraId="47A3E9DD" w14:textId="77777777" w:rsidR="00B0587C" w:rsidRPr="00F73ABC" w:rsidRDefault="00B0587C" w:rsidP="00B0587C">
            <w:pPr>
              <w:pStyle w:val="ConsPlusNormal"/>
              <w:rPr>
                <w:rFonts w:ascii="Times New Roman" w:hAnsi="Times New Roman" w:cs="Times New Roman"/>
                <w:sz w:val="20"/>
              </w:rPr>
            </w:pPr>
          </w:p>
        </w:tc>
        <w:tc>
          <w:tcPr>
            <w:tcW w:w="889" w:type="dxa"/>
          </w:tcPr>
          <w:p w14:paraId="764FB0D4" w14:textId="77777777" w:rsidR="00B0587C" w:rsidRPr="00F73ABC" w:rsidRDefault="00B0587C" w:rsidP="00B0587C">
            <w:pPr>
              <w:pStyle w:val="ConsPlusNormal"/>
              <w:rPr>
                <w:rFonts w:ascii="Times New Roman" w:hAnsi="Times New Roman" w:cs="Times New Roman"/>
                <w:sz w:val="20"/>
              </w:rPr>
            </w:pPr>
          </w:p>
        </w:tc>
        <w:tc>
          <w:tcPr>
            <w:tcW w:w="992" w:type="dxa"/>
          </w:tcPr>
          <w:p w14:paraId="6A3FA448" w14:textId="77777777" w:rsidR="00B0587C" w:rsidRPr="00F73ABC" w:rsidRDefault="00B0587C" w:rsidP="00B0587C">
            <w:pPr>
              <w:pStyle w:val="ConsPlusNormal"/>
              <w:rPr>
                <w:rFonts w:ascii="Times New Roman" w:hAnsi="Times New Roman" w:cs="Times New Roman"/>
                <w:sz w:val="20"/>
              </w:rPr>
            </w:pPr>
          </w:p>
        </w:tc>
        <w:tc>
          <w:tcPr>
            <w:tcW w:w="1559" w:type="dxa"/>
          </w:tcPr>
          <w:p w14:paraId="268E5452" w14:textId="77777777" w:rsidR="00B0587C" w:rsidRPr="00F73ABC" w:rsidRDefault="00B0587C" w:rsidP="00B0587C">
            <w:pPr>
              <w:pStyle w:val="ConsPlusNormal"/>
              <w:rPr>
                <w:rFonts w:ascii="Times New Roman" w:hAnsi="Times New Roman" w:cs="Times New Roman"/>
                <w:sz w:val="20"/>
              </w:rPr>
            </w:pPr>
          </w:p>
        </w:tc>
        <w:tc>
          <w:tcPr>
            <w:tcW w:w="1134" w:type="dxa"/>
          </w:tcPr>
          <w:p w14:paraId="3D45926D" w14:textId="77777777" w:rsidR="00B0587C" w:rsidRPr="00F73ABC" w:rsidRDefault="00B0587C" w:rsidP="00B0587C">
            <w:pPr>
              <w:pStyle w:val="ConsPlusNormal"/>
              <w:rPr>
                <w:rFonts w:ascii="Times New Roman" w:hAnsi="Times New Roman" w:cs="Times New Roman"/>
                <w:sz w:val="20"/>
              </w:rPr>
            </w:pPr>
          </w:p>
        </w:tc>
        <w:tc>
          <w:tcPr>
            <w:tcW w:w="993" w:type="dxa"/>
          </w:tcPr>
          <w:p w14:paraId="310F21C3" w14:textId="77777777" w:rsidR="00B0587C" w:rsidRPr="00F73ABC" w:rsidRDefault="00B0587C" w:rsidP="00B0587C">
            <w:pPr>
              <w:pStyle w:val="ConsPlusNormal"/>
              <w:rPr>
                <w:rFonts w:ascii="Times New Roman" w:hAnsi="Times New Roman" w:cs="Times New Roman"/>
                <w:sz w:val="20"/>
              </w:rPr>
            </w:pPr>
          </w:p>
        </w:tc>
      </w:tr>
      <w:tr w:rsidR="00B0587C" w:rsidRPr="00F73ABC" w14:paraId="49F810C9" w14:textId="77777777" w:rsidTr="00B0587C">
        <w:tc>
          <w:tcPr>
            <w:tcW w:w="709" w:type="dxa"/>
          </w:tcPr>
          <w:p w14:paraId="03D5A05E" w14:textId="77777777" w:rsidR="00B0587C" w:rsidRPr="00F73ABC" w:rsidRDefault="00B0587C" w:rsidP="00B0587C">
            <w:pPr>
              <w:pStyle w:val="ConsPlusNormal"/>
              <w:rPr>
                <w:rFonts w:ascii="Times New Roman" w:hAnsi="Times New Roman" w:cs="Times New Roman"/>
                <w:sz w:val="20"/>
              </w:rPr>
            </w:pPr>
          </w:p>
        </w:tc>
        <w:tc>
          <w:tcPr>
            <w:tcW w:w="1835" w:type="dxa"/>
          </w:tcPr>
          <w:p w14:paraId="3575DAB7" w14:textId="77777777" w:rsidR="00B0587C" w:rsidRPr="00F73ABC" w:rsidRDefault="00B0587C" w:rsidP="00B0587C">
            <w:pPr>
              <w:pStyle w:val="ConsPlusNormal"/>
              <w:rPr>
                <w:rFonts w:ascii="Times New Roman" w:hAnsi="Times New Roman" w:cs="Times New Roman"/>
                <w:sz w:val="20"/>
              </w:rPr>
            </w:pPr>
          </w:p>
        </w:tc>
        <w:tc>
          <w:tcPr>
            <w:tcW w:w="992" w:type="dxa"/>
          </w:tcPr>
          <w:p w14:paraId="05546A89" w14:textId="77777777" w:rsidR="00B0587C" w:rsidRPr="00F73ABC" w:rsidRDefault="00B0587C" w:rsidP="00B0587C">
            <w:pPr>
              <w:pStyle w:val="ConsPlusNormal"/>
              <w:rPr>
                <w:rFonts w:ascii="Times New Roman" w:hAnsi="Times New Roman" w:cs="Times New Roman"/>
                <w:sz w:val="20"/>
              </w:rPr>
            </w:pPr>
          </w:p>
        </w:tc>
        <w:tc>
          <w:tcPr>
            <w:tcW w:w="1276" w:type="dxa"/>
          </w:tcPr>
          <w:p w14:paraId="1287CB43" w14:textId="77777777" w:rsidR="00B0587C" w:rsidRPr="00F73ABC" w:rsidRDefault="00B0587C" w:rsidP="00B0587C">
            <w:pPr>
              <w:pStyle w:val="ConsPlusNormal"/>
              <w:rPr>
                <w:rFonts w:ascii="Times New Roman" w:hAnsi="Times New Roman" w:cs="Times New Roman"/>
                <w:sz w:val="20"/>
              </w:rPr>
            </w:pPr>
          </w:p>
        </w:tc>
        <w:tc>
          <w:tcPr>
            <w:tcW w:w="955" w:type="dxa"/>
          </w:tcPr>
          <w:p w14:paraId="7E8D735F" w14:textId="77777777" w:rsidR="00B0587C" w:rsidRPr="00F73ABC" w:rsidRDefault="00B0587C" w:rsidP="00B0587C">
            <w:pPr>
              <w:pStyle w:val="ConsPlusNormal"/>
              <w:rPr>
                <w:rFonts w:ascii="Times New Roman" w:hAnsi="Times New Roman" w:cs="Times New Roman"/>
                <w:sz w:val="20"/>
              </w:rPr>
            </w:pPr>
          </w:p>
        </w:tc>
        <w:tc>
          <w:tcPr>
            <w:tcW w:w="986" w:type="dxa"/>
          </w:tcPr>
          <w:p w14:paraId="138FFFE5" w14:textId="77777777" w:rsidR="00B0587C" w:rsidRPr="00F73ABC" w:rsidRDefault="00B0587C" w:rsidP="00B0587C">
            <w:pPr>
              <w:pStyle w:val="ConsPlusNormal"/>
              <w:rPr>
                <w:rFonts w:ascii="Times New Roman" w:hAnsi="Times New Roman" w:cs="Times New Roman"/>
                <w:sz w:val="20"/>
              </w:rPr>
            </w:pPr>
          </w:p>
        </w:tc>
        <w:tc>
          <w:tcPr>
            <w:tcW w:w="971" w:type="dxa"/>
          </w:tcPr>
          <w:p w14:paraId="1658BBC0"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20</w:t>
            </w:r>
            <w:r>
              <w:rPr>
                <w:rFonts w:ascii="Times New Roman" w:hAnsi="Times New Roman" w:cs="Times New Roman"/>
                <w:sz w:val="20"/>
              </w:rPr>
              <w:t>22</w:t>
            </w:r>
          </w:p>
        </w:tc>
        <w:tc>
          <w:tcPr>
            <w:tcW w:w="780" w:type="dxa"/>
          </w:tcPr>
          <w:p w14:paraId="65277A22" w14:textId="77777777" w:rsidR="00B0587C" w:rsidRPr="00F73ABC" w:rsidRDefault="00B0587C" w:rsidP="00B0587C">
            <w:pPr>
              <w:pStyle w:val="ConsPlusNormal"/>
              <w:rPr>
                <w:rFonts w:ascii="Times New Roman" w:hAnsi="Times New Roman" w:cs="Times New Roman"/>
                <w:sz w:val="20"/>
              </w:rPr>
            </w:pPr>
          </w:p>
        </w:tc>
        <w:tc>
          <w:tcPr>
            <w:tcW w:w="948" w:type="dxa"/>
          </w:tcPr>
          <w:p w14:paraId="36854BD6" w14:textId="77777777" w:rsidR="00B0587C" w:rsidRPr="00F73ABC" w:rsidRDefault="00B0587C" w:rsidP="00B0587C">
            <w:pPr>
              <w:pStyle w:val="ConsPlusNormal"/>
              <w:rPr>
                <w:rFonts w:ascii="Times New Roman" w:hAnsi="Times New Roman" w:cs="Times New Roman"/>
                <w:sz w:val="20"/>
              </w:rPr>
            </w:pPr>
          </w:p>
        </w:tc>
        <w:tc>
          <w:tcPr>
            <w:tcW w:w="889" w:type="dxa"/>
          </w:tcPr>
          <w:p w14:paraId="32BB1048" w14:textId="77777777" w:rsidR="00B0587C" w:rsidRPr="00F73ABC" w:rsidRDefault="00B0587C" w:rsidP="00B0587C">
            <w:pPr>
              <w:pStyle w:val="ConsPlusNormal"/>
              <w:rPr>
                <w:rFonts w:ascii="Times New Roman" w:hAnsi="Times New Roman" w:cs="Times New Roman"/>
                <w:sz w:val="20"/>
              </w:rPr>
            </w:pPr>
          </w:p>
        </w:tc>
        <w:tc>
          <w:tcPr>
            <w:tcW w:w="992" w:type="dxa"/>
          </w:tcPr>
          <w:p w14:paraId="4D6C7532" w14:textId="77777777" w:rsidR="00B0587C" w:rsidRPr="00F73ABC" w:rsidRDefault="00B0587C" w:rsidP="00B0587C">
            <w:pPr>
              <w:pStyle w:val="ConsPlusNormal"/>
              <w:rPr>
                <w:rFonts w:ascii="Times New Roman" w:hAnsi="Times New Roman" w:cs="Times New Roman"/>
                <w:sz w:val="20"/>
              </w:rPr>
            </w:pPr>
          </w:p>
        </w:tc>
        <w:tc>
          <w:tcPr>
            <w:tcW w:w="1559" w:type="dxa"/>
          </w:tcPr>
          <w:p w14:paraId="54D8CD3D" w14:textId="77777777" w:rsidR="00B0587C" w:rsidRPr="00F73ABC" w:rsidRDefault="00B0587C" w:rsidP="00B0587C">
            <w:pPr>
              <w:pStyle w:val="ConsPlusNormal"/>
              <w:rPr>
                <w:rFonts w:ascii="Times New Roman" w:hAnsi="Times New Roman" w:cs="Times New Roman"/>
                <w:sz w:val="20"/>
              </w:rPr>
            </w:pPr>
          </w:p>
        </w:tc>
        <w:tc>
          <w:tcPr>
            <w:tcW w:w="1134" w:type="dxa"/>
          </w:tcPr>
          <w:p w14:paraId="1C468157" w14:textId="77777777" w:rsidR="00B0587C" w:rsidRPr="00F73ABC" w:rsidRDefault="00B0587C" w:rsidP="00B0587C">
            <w:pPr>
              <w:pStyle w:val="ConsPlusNormal"/>
              <w:rPr>
                <w:rFonts w:ascii="Times New Roman" w:hAnsi="Times New Roman" w:cs="Times New Roman"/>
                <w:sz w:val="20"/>
              </w:rPr>
            </w:pPr>
          </w:p>
        </w:tc>
        <w:tc>
          <w:tcPr>
            <w:tcW w:w="993" w:type="dxa"/>
          </w:tcPr>
          <w:p w14:paraId="57DCBAD3" w14:textId="77777777" w:rsidR="00B0587C" w:rsidRPr="00F73ABC" w:rsidRDefault="00B0587C" w:rsidP="00B0587C">
            <w:pPr>
              <w:pStyle w:val="ConsPlusNormal"/>
              <w:rPr>
                <w:rFonts w:ascii="Times New Roman" w:hAnsi="Times New Roman" w:cs="Times New Roman"/>
                <w:sz w:val="20"/>
              </w:rPr>
            </w:pPr>
          </w:p>
        </w:tc>
      </w:tr>
      <w:tr w:rsidR="00B0587C" w:rsidRPr="00F73ABC" w14:paraId="2409B837" w14:textId="77777777" w:rsidTr="00B0587C">
        <w:tc>
          <w:tcPr>
            <w:tcW w:w="709" w:type="dxa"/>
          </w:tcPr>
          <w:p w14:paraId="4CA8CA95" w14:textId="77777777" w:rsidR="00B0587C" w:rsidRPr="00F73ABC" w:rsidRDefault="00B0587C" w:rsidP="00B0587C">
            <w:pPr>
              <w:pStyle w:val="ConsPlusNormal"/>
              <w:rPr>
                <w:rFonts w:ascii="Times New Roman" w:hAnsi="Times New Roman" w:cs="Times New Roman"/>
                <w:sz w:val="20"/>
              </w:rPr>
            </w:pPr>
          </w:p>
        </w:tc>
        <w:tc>
          <w:tcPr>
            <w:tcW w:w="1835" w:type="dxa"/>
          </w:tcPr>
          <w:p w14:paraId="02708EA0" w14:textId="77777777" w:rsidR="00B0587C" w:rsidRPr="00F73ABC" w:rsidRDefault="00B0587C" w:rsidP="00B0587C">
            <w:pPr>
              <w:pStyle w:val="ConsPlusNormal"/>
              <w:rPr>
                <w:rFonts w:ascii="Times New Roman" w:hAnsi="Times New Roman" w:cs="Times New Roman"/>
                <w:sz w:val="20"/>
              </w:rPr>
            </w:pPr>
          </w:p>
        </w:tc>
        <w:tc>
          <w:tcPr>
            <w:tcW w:w="992" w:type="dxa"/>
          </w:tcPr>
          <w:p w14:paraId="331C3118" w14:textId="77777777" w:rsidR="00B0587C" w:rsidRPr="00F73ABC" w:rsidRDefault="00B0587C" w:rsidP="00B0587C">
            <w:pPr>
              <w:pStyle w:val="ConsPlusNormal"/>
              <w:rPr>
                <w:rFonts w:ascii="Times New Roman" w:hAnsi="Times New Roman" w:cs="Times New Roman"/>
                <w:sz w:val="20"/>
              </w:rPr>
            </w:pPr>
          </w:p>
        </w:tc>
        <w:tc>
          <w:tcPr>
            <w:tcW w:w="1276" w:type="dxa"/>
          </w:tcPr>
          <w:p w14:paraId="5B943C90" w14:textId="77777777" w:rsidR="00B0587C" w:rsidRPr="00F73ABC" w:rsidRDefault="00B0587C" w:rsidP="00B0587C">
            <w:pPr>
              <w:pStyle w:val="ConsPlusNormal"/>
              <w:rPr>
                <w:rFonts w:ascii="Times New Roman" w:hAnsi="Times New Roman" w:cs="Times New Roman"/>
                <w:sz w:val="20"/>
              </w:rPr>
            </w:pPr>
          </w:p>
        </w:tc>
        <w:tc>
          <w:tcPr>
            <w:tcW w:w="955" w:type="dxa"/>
          </w:tcPr>
          <w:p w14:paraId="60E43ECC" w14:textId="77777777" w:rsidR="00B0587C" w:rsidRPr="00F73ABC" w:rsidRDefault="00B0587C" w:rsidP="00B0587C">
            <w:pPr>
              <w:pStyle w:val="ConsPlusNormal"/>
              <w:rPr>
                <w:rFonts w:ascii="Times New Roman" w:hAnsi="Times New Roman" w:cs="Times New Roman"/>
                <w:sz w:val="20"/>
              </w:rPr>
            </w:pPr>
          </w:p>
        </w:tc>
        <w:tc>
          <w:tcPr>
            <w:tcW w:w="986" w:type="dxa"/>
          </w:tcPr>
          <w:p w14:paraId="2F49F3D3" w14:textId="77777777" w:rsidR="00B0587C" w:rsidRPr="00F73ABC" w:rsidRDefault="00B0587C" w:rsidP="00B0587C">
            <w:pPr>
              <w:pStyle w:val="ConsPlusNormal"/>
              <w:rPr>
                <w:rFonts w:ascii="Times New Roman" w:hAnsi="Times New Roman" w:cs="Times New Roman"/>
                <w:sz w:val="20"/>
              </w:rPr>
            </w:pPr>
          </w:p>
        </w:tc>
        <w:tc>
          <w:tcPr>
            <w:tcW w:w="971" w:type="dxa"/>
          </w:tcPr>
          <w:p w14:paraId="431BA5B7"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w:t>
            </w:r>
          </w:p>
        </w:tc>
        <w:tc>
          <w:tcPr>
            <w:tcW w:w="780" w:type="dxa"/>
          </w:tcPr>
          <w:p w14:paraId="16B142F0" w14:textId="77777777" w:rsidR="00B0587C" w:rsidRPr="00F73ABC" w:rsidRDefault="00B0587C" w:rsidP="00B0587C">
            <w:pPr>
              <w:pStyle w:val="ConsPlusNormal"/>
              <w:rPr>
                <w:rFonts w:ascii="Times New Roman" w:hAnsi="Times New Roman" w:cs="Times New Roman"/>
                <w:sz w:val="20"/>
              </w:rPr>
            </w:pPr>
          </w:p>
        </w:tc>
        <w:tc>
          <w:tcPr>
            <w:tcW w:w="948" w:type="dxa"/>
          </w:tcPr>
          <w:p w14:paraId="2961A26B" w14:textId="77777777" w:rsidR="00B0587C" w:rsidRPr="00F73ABC" w:rsidRDefault="00B0587C" w:rsidP="00B0587C">
            <w:pPr>
              <w:pStyle w:val="ConsPlusNormal"/>
              <w:rPr>
                <w:rFonts w:ascii="Times New Roman" w:hAnsi="Times New Roman" w:cs="Times New Roman"/>
                <w:sz w:val="20"/>
              </w:rPr>
            </w:pPr>
          </w:p>
        </w:tc>
        <w:tc>
          <w:tcPr>
            <w:tcW w:w="889" w:type="dxa"/>
          </w:tcPr>
          <w:p w14:paraId="21A0A350" w14:textId="77777777" w:rsidR="00B0587C" w:rsidRPr="00F73ABC" w:rsidRDefault="00B0587C" w:rsidP="00B0587C">
            <w:pPr>
              <w:pStyle w:val="ConsPlusNormal"/>
              <w:rPr>
                <w:rFonts w:ascii="Times New Roman" w:hAnsi="Times New Roman" w:cs="Times New Roman"/>
                <w:sz w:val="20"/>
              </w:rPr>
            </w:pPr>
          </w:p>
        </w:tc>
        <w:tc>
          <w:tcPr>
            <w:tcW w:w="992" w:type="dxa"/>
          </w:tcPr>
          <w:p w14:paraId="2AA5EFA2" w14:textId="77777777" w:rsidR="00B0587C" w:rsidRPr="00F73ABC" w:rsidRDefault="00B0587C" w:rsidP="00B0587C">
            <w:pPr>
              <w:pStyle w:val="ConsPlusNormal"/>
              <w:rPr>
                <w:rFonts w:ascii="Times New Roman" w:hAnsi="Times New Roman" w:cs="Times New Roman"/>
                <w:sz w:val="20"/>
              </w:rPr>
            </w:pPr>
          </w:p>
        </w:tc>
        <w:tc>
          <w:tcPr>
            <w:tcW w:w="1559" w:type="dxa"/>
          </w:tcPr>
          <w:p w14:paraId="3AE6DCD7" w14:textId="77777777" w:rsidR="00B0587C" w:rsidRPr="00F73ABC" w:rsidRDefault="00B0587C" w:rsidP="00B0587C">
            <w:pPr>
              <w:pStyle w:val="ConsPlusNormal"/>
              <w:rPr>
                <w:rFonts w:ascii="Times New Roman" w:hAnsi="Times New Roman" w:cs="Times New Roman"/>
                <w:sz w:val="20"/>
              </w:rPr>
            </w:pPr>
          </w:p>
        </w:tc>
        <w:tc>
          <w:tcPr>
            <w:tcW w:w="1134" w:type="dxa"/>
          </w:tcPr>
          <w:p w14:paraId="45B2E66B" w14:textId="77777777" w:rsidR="00B0587C" w:rsidRPr="00F73ABC" w:rsidRDefault="00B0587C" w:rsidP="00B0587C">
            <w:pPr>
              <w:pStyle w:val="ConsPlusNormal"/>
              <w:rPr>
                <w:rFonts w:ascii="Times New Roman" w:hAnsi="Times New Roman" w:cs="Times New Roman"/>
                <w:sz w:val="20"/>
              </w:rPr>
            </w:pPr>
          </w:p>
        </w:tc>
        <w:tc>
          <w:tcPr>
            <w:tcW w:w="993" w:type="dxa"/>
          </w:tcPr>
          <w:p w14:paraId="7B3E6731" w14:textId="77777777" w:rsidR="00B0587C" w:rsidRPr="00F73ABC" w:rsidRDefault="00B0587C" w:rsidP="00B0587C">
            <w:pPr>
              <w:pStyle w:val="ConsPlusNormal"/>
              <w:rPr>
                <w:rFonts w:ascii="Times New Roman" w:hAnsi="Times New Roman" w:cs="Times New Roman"/>
                <w:sz w:val="20"/>
              </w:rPr>
            </w:pPr>
          </w:p>
        </w:tc>
      </w:tr>
      <w:tr w:rsidR="00B0587C" w:rsidRPr="00F73ABC" w14:paraId="2959C4CF" w14:textId="77777777" w:rsidTr="00B0587C">
        <w:tc>
          <w:tcPr>
            <w:tcW w:w="709" w:type="dxa"/>
          </w:tcPr>
          <w:p w14:paraId="23ECE1BC" w14:textId="77777777" w:rsidR="00B0587C" w:rsidRPr="00F73ABC" w:rsidRDefault="00B0587C" w:rsidP="00B0587C">
            <w:pPr>
              <w:pStyle w:val="ConsPlusNormal"/>
              <w:rPr>
                <w:rFonts w:ascii="Times New Roman" w:hAnsi="Times New Roman" w:cs="Times New Roman"/>
                <w:sz w:val="20"/>
              </w:rPr>
            </w:pPr>
          </w:p>
        </w:tc>
        <w:tc>
          <w:tcPr>
            <w:tcW w:w="1835" w:type="dxa"/>
          </w:tcPr>
          <w:p w14:paraId="519CB546" w14:textId="77777777" w:rsidR="00B0587C" w:rsidRPr="00F73ABC" w:rsidRDefault="00B0587C" w:rsidP="00B0587C">
            <w:pPr>
              <w:pStyle w:val="ConsPlusNormal"/>
              <w:rPr>
                <w:rFonts w:ascii="Times New Roman" w:hAnsi="Times New Roman" w:cs="Times New Roman"/>
                <w:sz w:val="20"/>
              </w:rPr>
            </w:pPr>
          </w:p>
        </w:tc>
        <w:tc>
          <w:tcPr>
            <w:tcW w:w="992" w:type="dxa"/>
          </w:tcPr>
          <w:p w14:paraId="03E31F51" w14:textId="77777777" w:rsidR="00B0587C" w:rsidRPr="00F73ABC" w:rsidRDefault="00B0587C" w:rsidP="00B0587C">
            <w:pPr>
              <w:pStyle w:val="ConsPlusNormal"/>
              <w:rPr>
                <w:rFonts w:ascii="Times New Roman" w:hAnsi="Times New Roman" w:cs="Times New Roman"/>
                <w:sz w:val="20"/>
              </w:rPr>
            </w:pPr>
          </w:p>
        </w:tc>
        <w:tc>
          <w:tcPr>
            <w:tcW w:w="1276" w:type="dxa"/>
          </w:tcPr>
          <w:p w14:paraId="3B351495" w14:textId="77777777" w:rsidR="00B0587C" w:rsidRPr="00F73ABC" w:rsidRDefault="00B0587C" w:rsidP="00B0587C">
            <w:pPr>
              <w:pStyle w:val="ConsPlusNormal"/>
              <w:rPr>
                <w:rFonts w:ascii="Times New Roman" w:hAnsi="Times New Roman" w:cs="Times New Roman"/>
                <w:sz w:val="20"/>
              </w:rPr>
            </w:pPr>
          </w:p>
        </w:tc>
        <w:tc>
          <w:tcPr>
            <w:tcW w:w="955" w:type="dxa"/>
          </w:tcPr>
          <w:p w14:paraId="7E636DC5" w14:textId="77777777" w:rsidR="00B0587C" w:rsidRPr="00F73ABC" w:rsidRDefault="00B0587C" w:rsidP="00B0587C">
            <w:pPr>
              <w:pStyle w:val="ConsPlusNormal"/>
              <w:rPr>
                <w:rFonts w:ascii="Times New Roman" w:hAnsi="Times New Roman" w:cs="Times New Roman"/>
                <w:sz w:val="20"/>
              </w:rPr>
            </w:pPr>
          </w:p>
        </w:tc>
        <w:tc>
          <w:tcPr>
            <w:tcW w:w="986" w:type="dxa"/>
          </w:tcPr>
          <w:p w14:paraId="47771002" w14:textId="77777777" w:rsidR="00B0587C" w:rsidRPr="00F73ABC" w:rsidRDefault="00B0587C" w:rsidP="00B0587C">
            <w:pPr>
              <w:pStyle w:val="ConsPlusNormal"/>
              <w:rPr>
                <w:rFonts w:ascii="Times New Roman" w:hAnsi="Times New Roman" w:cs="Times New Roman"/>
                <w:sz w:val="20"/>
              </w:rPr>
            </w:pPr>
          </w:p>
        </w:tc>
        <w:tc>
          <w:tcPr>
            <w:tcW w:w="971" w:type="dxa"/>
          </w:tcPr>
          <w:p w14:paraId="3DADF6DE"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20</w:t>
            </w:r>
            <w:r>
              <w:rPr>
                <w:rFonts w:ascii="Times New Roman" w:hAnsi="Times New Roman" w:cs="Times New Roman"/>
                <w:sz w:val="20"/>
              </w:rPr>
              <w:t>23</w:t>
            </w:r>
            <w:r w:rsidRPr="00F73ABC">
              <w:rPr>
                <w:rFonts w:ascii="Times New Roman" w:hAnsi="Times New Roman" w:cs="Times New Roman"/>
                <w:sz w:val="20"/>
              </w:rPr>
              <w:t>-...</w:t>
            </w:r>
          </w:p>
        </w:tc>
        <w:tc>
          <w:tcPr>
            <w:tcW w:w="780" w:type="dxa"/>
          </w:tcPr>
          <w:p w14:paraId="55E469D4" w14:textId="77777777" w:rsidR="00B0587C" w:rsidRPr="00F73ABC" w:rsidRDefault="00B0587C" w:rsidP="00B0587C">
            <w:pPr>
              <w:pStyle w:val="ConsPlusNormal"/>
              <w:rPr>
                <w:rFonts w:ascii="Times New Roman" w:hAnsi="Times New Roman" w:cs="Times New Roman"/>
                <w:sz w:val="20"/>
              </w:rPr>
            </w:pPr>
          </w:p>
        </w:tc>
        <w:tc>
          <w:tcPr>
            <w:tcW w:w="948" w:type="dxa"/>
          </w:tcPr>
          <w:p w14:paraId="36BCD949" w14:textId="77777777" w:rsidR="00B0587C" w:rsidRPr="00F73ABC" w:rsidRDefault="00B0587C" w:rsidP="00B0587C">
            <w:pPr>
              <w:pStyle w:val="ConsPlusNormal"/>
              <w:rPr>
                <w:rFonts w:ascii="Times New Roman" w:hAnsi="Times New Roman" w:cs="Times New Roman"/>
                <w:sz w:val="20"/>
              </w:rPr>
            </w:pPr>
          </w:p>
        </w:tc>
        <w:tc>
          <w:tcPr>
            <w:tcW w:w="889" w:type="dxa"/>
          </w:tcPr>
          <w:p w14:paraId="05E8953F" w14:textId="77777777" w:rsidR="00B0587C" w:rsidRPr="00F73ABC" w:rsidRDefault="00B0587C" w:rsidP="00B0587C">
            <w:pPr>
              <w:pStyle w:val="ConsPlusNormal"/>
              <w:rPr>
                <w:rFonts w:ascii="Times New Roman" w:hAnsi="Times New Roman" w:cs="Times New Roman"/>
                <w:sz w:val="20"/>
              </w:rPr>
            </w:pPr>
          </w:p>
        </w:tc>
        <w:tc>
          <w:tcPr>
            <w:tcW w:w="992" w:type="dxa"/>
          </w:tcPr>
          <w:p w14:paraId="46B24F8D" w14:textId="77777777" w:rsidR="00B0587C" w:rsidRPr="00F73ABC" w:rsidRDefault="00B0587C" w:rsidP="00B0587C">
            <w:pPr>
              <w:pStyle w:val="ConsPlusNormal"/>
              <w:rPr>
                <w:rFonts w:ascii="Times New Roman" w:hAnsi="Times New Roman" w:cs="Times New Roman"/>
                <w:sz w:val="20"/>
              </w:rPr>
            </w:pPr>
          </w:p>
        </w:tc>
        <w:tc>
          <w:tcPr>
            <w:tcW w:w="1559" w:type="dxa"/>
          </w:tcPr>
          <w:p w14:paraId="41A2C0DE" w14:textId="77777777" w:rsidR="00B0587C" w:rsidRPr="00F73ABC" w:rsidRDefault="00B0587C" w:rsidP="00B0587C">
            <w:pPr>
              <w:pStyle w:val="ConsPlusNormal"/>
              <w:rPr>
                <w:rFonts w:ascii="Times New Roman" w:hAnsi="Times New Roman" w:cs="Times New Roman"/>
                <w:sz w:val="20"/>
              </w:rPr>
            </w:pPr>
          </w:p>
        </w:tc>
        <w:tc>
          <w:tcPr>
            <w:tcW w:w="1134" w:type="dxa"/>
          </w:tcPr>
          <w:p w14:paraId="1BCDED07" w14:textId="77777777" w:rsidR="00B0587C" w:rsidRPr="00F73ABC" w:rsidRDefault="00B0587C" w:rsidP="00B0587C">
            <w:pPr>
              <w:pStyle w:val="ConsPlusNormal"/>
              <w:rPr>
                <w:rFonts w:ascii="Times New Roman" w:hAnsi="Times New Roman" w:cs="Times New Roman"/>
                <w:sz w:val="20"/>
              </w:rPr>
            </w:pPr>
          </w:p>
        </w:tc>
        <w:tc>
          <w:tcPr>
            <w:tcW w:w="993" w:type="dxa"/>
          </w:tcPr>
          <w:p w14:paraId="460AD9FE" w14:textId="77777777" w:rsidR="00B0587C" w:rsidRPr="00F73ABC" w:rsidRDefault="00B0587C" w:rsidP="00B0587C">
            <w:pPr>
              <w:pStyle w:val="ConsPlusNormal"/>
              <w:rPr>
                <w:rFonts w:ascii="Times New Roman" w:hAnsi="Times New Roman" w:cs="Times New Roman"/>
                <w:sz w:val="20"/>
              </w:rPr>
            </w:pPr>
          </w:p>
        </w:tc>
      </w:tr>
      <w:tr w:rsidR="00B0587C" w:rsidRPr="00F73ABC" w14:paraId="1D4E1D7D" w14:textId="77777777" w:rsidTr="00B0587C">
        <w:tc>
          <w:tcPr>
            <w:tcW w:w="709" w:type="dxa"/>
          </w:tcPr>
          <w:p w14:paraId="73E00360" w14:textId="77777777" w:rsidR="00B0587C" w:rsidRPr="00F73ABC" w:rsidRDefault="00B0587C" w:rsidP="00B0587C">
            <w:pPr>
              <w:pStyle w:val="ConsPlusNormal"/>
              <w:rPr>
                <w:rFonts w:ascii="Times New Roman" w:hAnsi="Times New Roman" w:cs="Times New Roman"/>
                <w:sz w:val="20"/>
              </w:rPr>
            </w:pPr>
          </w:p>
        </w:tc>
        <w:tc>
          <w:tcPr>
            <w:tcW w:w="1835" w:type="dxa"/>
          </w:tcPr>
          <w:p w14:paraId="73EE7355"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w:t>
            </w:r>
          </w:p>
        </w:tc>
        <w:tc>
          <w:tcPr>
            <w:tcW w:w="992" w:type="dxa"/>
          </w:tcPr>
          <w:p w14:paraId="1DCB6EA7" w14:textId="77777777" w:rsidR="00B0587C" w:rsidRPr="00F73ABC" w:rsidRDefault="00B0587C" w:rsidP="00B0587C">
            <w:pPr>
              <w:pStyle w:val="ConsPlusNormal"/>
              <w:rPr>
                <w:rFonts w:ascii="Times New Roman" w:hAnsi="Times New Roman" w:cs="Times New Roman"/>
                <w:sz w:val="20"/>
              </w:rPr>
            </w:pPr>
          </w:p>
        </w:tc>
        <w:tc>
          <w:tcPr>
            <w:tcW w:w="1276" w:type="dxa"/>
          </w:tcPr>
          <w:p w14:paraId="2060D05D" w14:textId="77777777" w:rsidR="00B0587C" w:rsidRPr="00F73ABC" w:rsidRDefault="00B0587C" w:rsidP="00B0587C">
            <w:pPr>
              <w:pStyle w:val="ConsPlusNormal"/>
              <w:rPr>
                <w:rFonts w:ascii="Times New Roman" w:hAnsi="Times New Roman" w:cs="Times New Roman"/>
                <w:sz w:val="20"/>
              </w:rPr>
            </w:pPr>
          </w:p>
        </w:tc>
        <w:tc>
          <w:tcPr>
            <w:tcW w:w="955" w:type="dxa"/>
          </w:tcPr>
          <w:p w14:paraId="3D265581" w14:textId="77777777" w:rsidR="00B0587C" w:rsidRPr="00F73ABC" w:rsidRDefault="00B0587C" w:rsidP="00B0587C">
            <w:pPr>
              <w:pStyle w:val="ConsPlusNormal"/>
              <w:rPr>
                <w:rFonts w:ascii="Times New Roman" w:hAnsi="Times New Roman" w:cs="Times New Roman"/>
                <w:sz w:val="20"/>
              </w:rPr>
            </w:pPr>
          </w:p>
        </w:tc>
        <w:tc>
          <w:tcPr>
            <w:tcW w:w="986" w:type="dxa"/>
          </w:tcPr>
          <w:p w14:paraId="02AB07EA" w14:textId="77777777" w:rsidR="00B0587C" w:rsidRPr="00F73ABC" w:rsidRDefault="00B0587C" w:rsidP="00B0587C">
            <w:pPr>
              <w:pStyle w:val="ConsPlusNormal"/>
              <w:rPr>
                <w:rFonts w:ascii="Times New Roman" w:hAnsi="Times New Roman" w:cs="Times New Roman"/>
                <w:sz w:val="20"/>
              </w:rPr>
            </w:pPr>
          </w:p>
        </w:tc>
        <w:tc>
          <w:tcPr>
            <w:tcW w:w="971" w:type="dxa"/>
          </w:tcPr>
          <w:p w14:paraId="765B4B82" w14:textId="77777777" w:rsidR="00B0587C" w:rsidRPr="00F73ABC" w:rsidRDefault="00B0587C" w:rsidP="00B0587C">
            <w:pPr>
              <w:pStyle w:val="ConsPlusNormal"/>
              <w:rPr>
                <w:rFonts w:ascii="Times New Roman" w:hAnsi="Times New Roman" w:cs="Times New Roman"/>
                <w:sz w:val="20"/>
              </w:rPr>
            </w:pPr>
          </w:p>
        </w:tc>
        <w:tc>
          <w:tcPr>
            <w:tcW w:w="780" w:type="dxa"/>
          </w:tcPr>
          <w:p w14:paraId="276CC094" w14:textId="77777777" w:rsidR="00B0587C" w:rsidRPr="00F73ABC" w:rsidRDefault="00B0587C" w:rsidP="00B0587C">
            <w:pPr>
              <w:pStyle w:val="ConsPlusNormal"/>
              <w:rPr>
                <w:rFonts w:ascii="Times New Roman" w:hAnsi="Times New Roman" w:cs="Times New Roman"/>
                <w:sz w:val="20"/>
              </w:rPr>
            </w:pPr>
          </w:p>
        </w:tc>
        <w:tc>
          <w:tcPr>
            <w:tcW w:w="948" w:type="dxa"/>
          </w:tcPr>
          <w:p w14:paraId="1224AC09" w14:textId="77777777" w:rsidR="00B0587C" w:rsidRPr="00F73ABC" w:rsidRDefault="00B0587C" w:rsidP="00B0587C">
            <w:pPr>
              <w:pStyle w:val="ConsPlusNormal"/>
              <w:rPr>
                <w:rFonts w:ascii="Times New Roman" w:hAnsi="Times New Roman" w:cs="Times New Roman"/>
                <w:sz w:val="20"/>
              </w:rPr>
            </w:pPr>
          </w:p>
        </w:tc>
        <w:tc>
          <w:tcPr>
            <w:tcW w:w="889" w:type="dxa"/>
          </w:tcPr>
          <w:p w14:paraId="23E88693" w14:textId="77777777" w:rsidR="00B0587C" w:rsidRPr="00F73ABC" w:rsidRDefault="00B0587C" w:rsidP="00B0587C">
            <w:pPr>
              <w:pStyle w:val="ConsPlusNormal"/>
              <w:rPr>
                <w:rFonts w:ascii="Times New Roman" w:hAnsi="Times New Roman" w:cs="Times New Roman"/>
                <w:sz w:val="20"/>
              </w:rPr>
            </w:pPr>
          </w:p>
        </w:tc>
        <w:tc>
          <w:tcPr>
            <w:tcW w:w="992" w:type="dxa"/>
          </w:tcPr>
          <w:p w14:paraId="2A7F7CD0" w14:textId="77777777" w:rsidR="00B0587C" w:rsidRPr="00F73ABC" w:rsidRDefault="00B0587C" w:rsidP="00B0587C">
            <w:pPr>
              <w:pStyle w:val="ConsPlusNormal"/>
              <w:rPr>
                <w:rFonts w:ascii="Times New Roman" w:hAnsi="Times New Roman" w:cs="Times New Roman"/>
                <w:sz w:val="20"/>
              </w:rPr>
            </w:pPr>
          </w:p>
        </w:tc>
        <w:tc>
          <w:tcPr>
            <w:tcW w:w="1559" w:type="dxa"/>
          </w:tcPr>
          <w:p w14:paraId="77E3EF02" w14:textId="77777777" w:rsidR="00B0587C" w:rsidRPr="00F73ABC" w:rsidRDefault="00B0587C" w:rsidP="00B0587C">
            <w:pPr>
              <w:pStyle w:val="ConsPlusNormal"/>
              <w:rPr>
                <w:rFonts w:ascii="Times New Roman" w:hAnsi="Times New Roman" w:cs="Times New Roman"/>
                <w:sz w:val="20"/>
              </w:rPr>
            </w:pPr>
          </w:p>
        </w:tc>
        <w:tc>
          <w:tcPr>
            <w:tcW w:w="1134" w:type="dxa"/>
          </w:tcPr>
          <w:p w14:paraId="7E550972" w14:textId="77777777" w:rsidR="00B0587C" w:rsidRPr="00F73ABC" w:rsidRDefault="00B0587C" w:rsidP="00B0587C">
            <w:pPr>
              <w:pStyle w:val="ConsPlusNormal"/>
              <w:rPr>
                <w:rFonts w:ascii="Times New Roman" w:hAnsi="Times New Roman" w:cs="Times New Roman"/>
                <w:sz w:val="20"/>
              </w:rPr>
            </w:pPr>
          </w:p>
        </w:tc>
        <w:tc>
          <w:tcPr>
            <w:tcW w:w="993" w:type="dxa"/>
          </w:tcPr>
          <w:p w14:paraId="1F586602" w14:textId="77777777" w:rsidR="00B0587C" w:rsidRPr="00F73ABC" w:rsidRDefault="00B0587C" w:rsidP="00B0587C">
            <w:pPr>
              <w:pStyle w:val="ConsPlusNormal"/>
              <w:rPr>
                <w:rFonts w:ascii="Times New Roman" w:hAnsi="Times New Roman" w:cs="Times New Roman"/>
                <w:sz w:val="20"/>
              </w:rPr>
            </w:pPr>
          </w:p>
        </w:tc>
      </w:tr>
      <w:tr w:rsidR="00B0587C" w:rsidRPr="00F73ABC" w14:paraId="44764E04" w14:textId="77777777" w:rsidTr="00B0587C">
        <w:tc>
          <w:tcPr>
            <w:tcW w:w="709" w:type="dxa"/>
          </w:tcPr>
          <w:p w14:paraId="58CE182E"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w:t>
            </w:r>
          </w:p>
        </w:tc>
        <w:tc>
          <w:tcPr>
            <w:tcW w:w="1835" w:type="dxa"/>
          </w:tcPr>
          <w:p w14:paraId="75827965"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Подпрограмма 2</w:t>
            </w:r>
          </w:p>
        </w:tc>
        <w:tc>
          <w:tcPr>
            <w:tcW w:w="992" w:type="dxa"/>
          </w:tcPr>
          <w:p w14:paraId="29780BFB" w14:textId="77777777" w:rsidR="00B0587C" w:rsidRPr="00F73ABC" w:rsidRDefault="00B0587C" w:rsidP="00B0587C">
            <w:pPr>
              <w:pStyle w:val="ConsPlusNormal"/>
              <w:rPr>
                <w:rFonts w:ascii="Times New Roman" w:hAnsi="Times New Roman" w:cs="Times New Roman"/>
                <w:sz w:val="20"/>
              </w:rPr>
            </w:pPr>
          </w:p>
        </w:tc>
        <w:tc>
          <w:tcPr>
            <w:tcW w:w="1276" w:type="dxa"/>
          </w:tcPr>
          <w:p w14:paraId="7D70726C" w14:textId="77777777" w:rsidR="00B0587C" w:rsidRPr="00F73ABC" w:rsidRDefault="00B0587C" w:rsidP="00B0587C">
            <w:pPr>
              <w:pStyle w:val="ConsPlusNormal"/>
              <w:rPr>
                <w:rFonts w:ascii="Times New Roman" w:hAnsi="Times New Roman" w:cs="Times New Roman"/>
                <w:sz w:val="20"/>
              </w:rPr>
            </w:pPr>
          </w:p>
        </w:tc>
        <w:tc>
          <w:tcPr>
            <w:tcW w:w="955" w:type="dxa"/>
          </w:tcPr>
          <w:p w14:paraId="5DE29C0F" w14:textId="77777777" w:rsidR="00B0587C" w:rsidRPr="00F73ABC" w:rsidRDefault="00B0587C" w:rsidP="00B0587C">
            <w:pPr>
              <w:pStyle w:val="ConsPlusNormal"/>
              <w:rPr>
                <w:rFonts w:ascii="Times New Roman" w:hAnsi="Times New Roman" w:cs="Times New Roman"/>
                <w:sz w:val="20"/>
              </w:rPr>
            </w:pPr>
          </w:p>
        </w:tc>
        <w:tc>
          <w:tcPr>
            <w:tcW w:w="986" w:type="dxa"/>
          </w:tcPr>
          <w:p w14:paraId="5989CAFB" w14:textId="77777777" w:rsidR="00B0587C" w:rsidRPr="00F73ABC" w:rsidRDefault="00B0587C" w:rsidP="00B0587C">
            <w:pPr>
              <w:pStyle w:val="ConsPlusNormal"/>
              <w:rPr>
                <w:rFonts w:ascii="Times New Roman" w:hAnsi="Times New Roman" w:cs="Times New Roman"/>
                <w:sz w:val="20"/>
              </w:rPr>
            </w:pPr>
          </w:p>
        </w:tc>
        <w:tc>
          <w:tcPr>
            <w:tcW w:w="971" w:type="dxa"/>
          </w:tcPr>
          <w:p w14:paraId="163CEFBB" w14:textId="77777777" w:rsidR="00B0587C" w:rsidRPr="00F73ABC" w:rsidRDefault="00B0587C" w:rsidP="00B0587C">
            <w:pPr>
              <w:pStyle w:val="ConsPlusNormal"/>
              <w:rPr>
                <w:rFonts w:ascii="Times New Roman" w:hAnsi="Times New Roman" w:cs="Times New Roman"/>
                <w:sz w:val="20"/>
              </w:rPr>
            </w:pPr>
          </w:p>
        </w:tc>
        <w:tc>
          <w:tcPr>
            <w:tcW w:w="780" w:type="dxa"/>
          </w:tcPr>
          <w:p w14:paraId="3AC585AB" w14:textId="77777777" w:rsidR="00B0587C" w:rsidRPr="00F73ABC" w:rsidRDefault="00B0587C" w:rsidP="00B0587C">
            <w:pPr>
              <w:pStyle w:val="ConsPlusNormal"/>
              <w:rPr>
                <w:rFonts w:ascii="Times New Roman" w:hAnsi="Times New Roman" w:cs="Times New Roman"/>
                <w:sz w:val="20"/>
              </w:rPr>
            </w:pPr>
          </w:p>
        </w:tc>
        <w:tc>
          <w:tcPr>
            <w:tcW w:w="948" w:type="dxa"/>
          </w:tcPr>
          <w:p w14:paraId="46A5B575" w14:textId="77777777" w:rsidR="00B0587C" w:rsidRPr="00F73ABC" w:rsidRDefault="00B0587C" w:rsidP="00B0587C">
            <w:pPr>
              <w:pStyle w:val="ConsPlusNormal"/>
              <w:rPr>
                <w:rFonts w:ascii="Times New Roman" w:hAnsi="Times New Roman" w:cs="Times New Roman"/>
                <w:sz w:val="20"/>
              </w:rPr>
            </w:pPr>
          </w:p>
        </w:tc>
        <w:tc>
          <w:tcPr>
            <w:tcW w:w="889" w:type="dxa"/>
          </w:tcPr>
          <w:p w14:paraId="5E2F1627" w14:textId="77777777" w:rsidR="00B0587C" w:rsidRPr="00F73ABC" w:rsidRDefault="00B0587C" w:rsidP="00B0587C">
            <w:pPr>
              <w:pStyle w:val="ConsPlusNormal"/>
              <w:rPr>
                <w:rFonts w:ascii="Times New Roman" w:hAnsi="Times New Roman" w:cs="Times New Roman"/>
                <w:sz w:val="20"/>
              </w:rPr>
            </w:pPr>
          </w:p>
        </w:tc>
        <w:tc>
          <w:tcPr>
            <w:tcW w:w="992" w:type="dxa"/>
          </w:tcPr>
          <w:p w14:paraId="4F71CF67" w14:textId="77777777" w:rsidR="00B0587C" w:rsidRPr="00F73ABC" w:rsidRDefault="00B0587C" w:rsidP="00B0587C">
            <w:pPr>
              <w:pStyle w:val="ConsPlusNormal"/>
              <w:rPr>
                <w:rFonts w:ascii="Times New Roman" w:hAnsi="Times New Roman" w:cs="Times New Roman"/>
                <w:sz w:val="20"/>
              </w:rPr>
            </w:pPr>
          </w:p>
        </w:tc>
        <w:tc>
          <w:tcPr>
            <w:tcW w:w="1559" w:type="dxa"/>
          </w:tcPr>
          <w:p w14:paraId="5C2E7836" w14:textId="77777777" w:rsidR="00B0587C" w:rsidRPr="00F73ABC" w:rsidRDefault="00B0587C" w:rsidP="00B0587C">
            <w:pPr>
              <w:pStyle w:val="ConsPlusNormal"/>
              <w:rPr>
                <w:rFonts w:ascii="Times New Roman" w:hAnsi="Times New Roman" w:cs="Times New Roman"/>
                <w:sz w:val="20"/>
              </w:rPr>
            </w:pPr>
          </w:p>
        </w:tc>
        <w:tc>
          <w:tcPr>
            <w:tcW w:w="1134" w:type="dxa"/>
          </w:tcPr>
          <w:p w14:paraId="7DC688A1" w14:textId="77777777" w:rsidR="00B0587C" w:rsidRPr="00F73ABC" w:rsidRDefault="00B0587C" w:rsidP="00B0587C">
            <w:pPr>
              <w:pStyle w:val="ConsPlusNormal"/>
              <w:rPr>
                <w:rFonts w:ascii="Times New Roman" w:hAnsi="Times New Roman" w:cs="Times New Roman"/>
                <w:sz w:val="20"/>
              </w:rPr>
            </w:pPr>
          </w:p>
        </w:tc>
        <w:tc>
          <w:tcPr>
            <w:tcW w:w="993" w:type="dxa"/>
          </w:tcPr>
          <w:p w14:paraId="44748099" w14:textId="77777777" w:rsidR="00B0587C" w:rsidRPr="00F73ABC" w:rsidRDefault="00B0587C" w:rsidP="00B0587C">
            <w:pPr>
              <w:pStyle w:val="ConsPlusNormal"/>
              <w:rPr>
                <w:rFonts w:ascii="Times New Roman" w:hAnsi="Times New Roman" w:cs="Times New Roman"/>
                <w:sz w:val="20"/>
              </w:rPr>
            </w:pPr>
          </w:p>
        </w:tc>
      </w:tr>
      <w:tr w:rsidR="00B0587C" w:rsidRPr="00F73ABC" w14:paraId="0AA4D141" w14:textId="77777777" w:rsidTr="00B0587C">
        <w:tc>
          <w:tcPr>
            <w:tcW w:w="709" w:type="dxa"/>
          </w:tcPr>
          <w:p w14:paraId="099BC087"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2.1</w:t>
            </w:r>
          </w:p>
        </w:tc>
        <w:tc>
          <w:tcPr>
            <w:tcW w:w="1835" w:type="dxa"/>
          </w:tcPr>
          <w:p w14:paraId="3735C30D"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Основное мероприятие</w:t>
            </w:r>
          </w:p>
        </w:tc>
        <w:tc>
          <w:tcPr>
            <w:tcW w:w="992" w:type="dxa"/>
          </w:tcPr>
          <w:p w14:paraId="2488928E" w14:textId="77777777" w:rsidR="00B0587C" w:rsidRPr="00F73ABC" w:rsidRDefault="00B0587C" w:rsidP="00B0587C">
            <w:pPr>
              <w:pStyle w:val="ConsPlusNormal"/>
              <w:rPr>
                <w:rFonts w:ascii="Times New Roman" w:hAnsi="Times New Roman" w:cs="Times New Roman"/>
                <w:sz w:val="20"/>
              </w:rPr>
            </w:pPr>
          </w:p>
        </w:tc>
        <w:tc>
          <w:tcPr>
            <w:tcW w:w="1276" w:type="dxa"/>
          </w:tcPr>
          <w:p w14:paraId="266B1A58" w14:textId="77777777" w:rsidR="00B0587C" w:rsidRPr="00F73ABC" w:rsidRDefault="00B0587C" w:rsidP="00B0587C">
            <w:pPr>
              <w:pStyle w:val="ConsPlusNormal"/>
              <w:rPr>
                <w:rFonts w:ascii="Times New Roman" w:hAnsi="Times New Roman" w:cs="Times New Roman"/>
                <w:sz w:val="20"/>
              </w:rPr>
            </w:pPr>
          </w:p>
        </w:tc>
        <w:tc>
          <w:tcPr>
            <w:tcW w:w="955" w:type="dxa"/>
          </w:tcPr>
          <w:p w14:paraId="75DE63C1" w14:textId="77777777" w:rsidR="00B0587C" w:rsidRPr="00F73ABC" w:rsidRDefault="00B0587C" w:rsidP="00B0587C">
            <w:pPr>
              <w:pStyle w:val="ConsPlusNormal"/>
              <w:rPr>
                <w:rFonts w:ascii="Times New Roman" w:hAnsi="Times New Roman" w:cs="Times New Roman"/>
                <w:sz w:val="20"/>
              </w:rPr>
            </w:pPr>
          </w:p>
        </w:tc>
        <w:tc>
          <w:tcPr>
            <w:tcW w:w="986" w:type="dxa"/>
          </w:tcPr>
          <w:p w14:paraId="6FA5CF62" w14:textId="77777777" w:rsidR="00B0587C" w:rsidRPr="00F73ABC" w:rsidRDefault="00B0587C" w:rsidP="00B0587C">
            <w:pPr>
              <w:pStyle w:val="ConsPlusNormal"/>
              <w:rPr>
                <w:rFonts w:ascii="Times New Roman" w:hAnsi="Times New Roman" w:cs="Times New Roman"/>
                <w:sz w:val="20"/>
              </w:rPr>
            </w:pPr>
          </w:p>
        </w:tc>
        <w:tc>
          <w:tcPr>
            <w:tcW w:w="971" w:type="dxa"/>
          </w:tcPr>
          <w:p w14:paraId="4711CE93" w14:textId="77777777" w:rsidR="00B0587C" w:rsidRPr="00F73ABC" w:rsidRDefault="00B0587C" w:rsidP="00B0587C">
            <w:pPr>
              <w:pStyle w:val="ConsPlusNormal"/>
              <w:rPr>
                <w:rFonts w:ascii="Times New Roman" w:hAnsi="Times New Roman" w:cs="Times New Roman"/>
                <w:sz w:val="20"/>
              </w:rPr>
            </w:pPr>
          </w:p>
        </w:tc>
        <w:tc>
          <w:tcPr>
            <w:tcW w:w="780" w:type="dxa"/>
          </w:tcPr>
          <w:p w14:paraId="112EAD81" w14:textId="77777777" w:rsidR="00B0587C" w:rsidRPr="00F73ABC" w:rsidRDefault="00B0587C" w:rsidP="00B0587C">
            <w:pPr>
              <w:pStyle w:val="ConsPlusNormal"/>
              <w:rPr>
                <w:rFonts w:ascii="Times New Roman" w:hAnsi="Times New Roman" w:cs="Times New Roman"/>
                <w:sz w:val="20"/>
              </w:rPr>
            </w:pPr>
          </w:p>
        </w:tc>
        <w:tc>
          <w:tcPr>
            <w:tcW w:w="948" w:type="dxa"/>
          </w:tcPr>
          <w:p w14:paraId="46C2E802" w14:textId="77777777" w:rsidR="00B0587C" w:rsidRPr="00F73ABC" w:rsidRDefault="00B0587C" w:rsidP="00B0587C">
            <w:pPr>
              <w:pStyle w:val="ConsPlusNormal"/>
              <w:rPr>
                <w:rFonts w:ascii="Times New Roman" w:hAnsi="Times New Roman" w:cs="Times New Roman"/>
                <w:sz w:val="20"/>
              </w:rPr>
            </w:pPr>
          </w:p>
        </w:tc>
        <w:tc>
          <w:tcPr>
            <w:tcW w:w="889" w:type="dxa"/>
          </w:tcPr>
          <w:p w14:paraId="3E4B6CC5" w14:textId="77777777" w:rsidR="00B0587C" w:rsidRPr="00F73ABC" w:rsidRDefault="00B0587C" w:rsidP="00B0587C">
            <w:pPr>
              <w:pStyle w:val="ConsPlusNormal"/>
              <w:rPr>
                <w:rFonts w:ascii="Times New Roman" w:hAnsi="Times New Roman" w:cs="Times New Roman"/>
                <w:sz w:val="20"/>
              </w:rPr>
            </w:pPr>
          </w:p>
        </w:tc>
        <w:tc>
          <w:tcPr>
            <w:tcW w:w="992" w:type="dxa"/>
          </w:tcPr>
          <w:p w14:paraId="6E988573" w14:textId="77777777" w:rsidR="00B0587C" w:rsidRPr="00F73ABC" w:rsidRDefault="00B0587C" w:rsidP="00B0587C">
            <w:pPr>
              <w:pStyle w:val="ConsPlusNormal"/>
              <w:rPr>
                <w:rFonts w:ascii="Times New Roman" w:hAnsi="Times New Roman" w:cs="Times New Roman"/>
                <w:sz w:val="20"/>
              </w:rPr>
            </w:pPr>
          </w:p>
        </w:tc>
        <w:tc>
          <w:tcPr>
            <w:tcW w:w="1559" w:type="dxa"/>
          </w:tcPr>
          <w:p w14:paraId="6C447C58" w14:textId="77777777" w:rsidR="00B0587C" w:rsidRPr="00F73ABC" w:rsidRDefault="00B0587C" w:rsidP="00B0587C">
            <w:pPr>
              <w:pStyle w:val="ConsPlusNormal"/>
              <w:rPr>
                <w:rFonts w:ascii="Times New Roman" w:hAnsi="Times New Roman" w:cs="Times New Roman"/>
                <w:sz w:val="20"/>
              </w:rPr>
            </w:pPr>
          </w:p>
        </w:tc>
        <w:tc>
          <w:tcPr>
            <w:tcW w:w="1134" w:type="dxa"/>
          </w:tcPr>
          <w:p w14:paraId="1A6327A5" w14:textId="77777777" w:rsidR="00B0587C" w:rsidRPr="00F73ABC" w:rsidRDefault="00B0587C" w:rsidP="00B0587C">
            <w:pPr>
              <w:pStyle w:val="ConsPlusNormal"/>
              <w:rPr>
                <w:rFonts w:ascii="Times New Roman" w:hAnsi="Times New Roman" w:cs="Times New Roman"/>
                <w:sz w:val="20"/>
              </w:rPr>
            </w:pPr>
          </w:p>
        </w:tc>
        <w:tc>
          <w:tcPr>
            <w:tcW w:w="993" w:type="dxa"/>
          </w:tcPr>
          <w:p w14:paraId="68F4992A" w14:textId="77777777" w:rsidR="00B0587C" w:rsidRPr="00F73ABC" w:rsidRDefault="00B0587C" w:rsidP="00B0587C">
            <w:pPr>
              <w:pStyle w:val="ConsPlusNormal"/>
              <w:rPr>
                <w:rFonts w:ascii="Times New Roman" w:hAnsi="Times New Roman" w:cs="Times New Roman"/>
                <w:sz w:val="20"/>
              </w:rPr>
            </w:pPr>
          </w:p>
        </w:tc>
      </w:tr>
      <w:tr w:rsidR="00B0587C" w:rsidRPr="00F73ABC" w14:paraId="2E47CE8B" w14:textId="77777777" w:rsidTr="00B0587C">
        <w:tc>
          <w:tcPr>
            <w:tcW w:w="709" w:type="dxa"/>
          </w:tcPr>
          <w:p w14:paraId="6FFC5ACA"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2.1.1</w:t>
            </w:r>
          </w:p>
        </w:tc>
        <w:tc>
          <w:tcPr>
            <w:tcW w:w="1835" w:type="dxa"/>
          </w:tcPr>
          <w:p w14:paraId="3F33EFB8"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Объект (стройка)</w:t>
            </w:r>
          </w:p>
        </w:tc>
        <w:tc>
          <w:tcPr>
            <w:tcW w:w="992" w:type="dxa"/>
          </w:tcPr>
          <w:p w14:paraId="468034E5" w14:textId="77777777" w:rsidR="00B0587C" w:rsidRPr="00F73ABC" w:rsidRDefault="00B0587C" w:rsidP="00B0587C">
            <w:pPr>
              <w:pStyle w:val="ConsPlusNormal"/>
              <w:rPr>
                <w:rFonts w:ascii="Times New Roman" w:hAnsi="Times New Roman" w:cs="Times New Roman"/>
                <w:sz w:val="20"/>
              </w:rPr>
            </w:pPr>
          </w:p>
        </w:tc>
        <w:tc>
          <w:tcPr>
            <w:tcW w:w="1276" w:type="dxa"/>
          </w:tcPr>
          <w:p w14:paraId="3F7A00DF" w14:textId="77777777" w:rsidR="00B0587C" w:rsidRPr="00F73ABC" w:rsidRDefault="00B0587C" w:rsidP="00B0587C">
            <w:pPr>
              <w:pStyle w:val="ConsPlusNormal"/>
              <w:rPr>
                <w:rFonts w:ascii="Times New Roman" w:hAnsi="Times New Roman" w:cs="Times New Roman"/>
                <w:sz w:val="20"/>
              </w:rPr>
            </w:pPr>
          </w:p>
        </w:tc>
        <w:tc>
          <w:tcPr>
            <w:tcW w:w="955" w:type="dxa"/>
          </w:tcPr>
          <w:p w14:paraId="46803005" w14:textId="77777777" w:rsidR="00B0587C" w:rsidRPr="00F73ABC" w:rsidRDefault="00B0587C" w:rsidP="00B0587C">
            <w:pPr>
              <w:pStyle w:val="ConsPlusNormal"/>
              <w:rPr>
                <w:rFonts w:ascii="Times New Roman" w:hAnsi="Times New Roman" w:cs="Times New Roman"/>
                <w:sz w:val="20"/>
              </w:rPr>
            </w:pPr>
          </w:p>
        </w:tc>
        <w:tc>
          <w:tcPr>
            <w:tcW w:w="986" w:type="dxa"/>
          </w:tcPr>
          <w:p w14:paraId="3EBF14D2" w14:textId="77777777" w:rsidR="00B0587C" w:rsidRPr="00F73ABC" w:rsidRDefault="00B0587C" w:rsidP="00B0587C">
            <w:pPr>
              <w:pStyle w:val="ConsPlusNormal"/>
              <w:rPr>
                <w:rFonts w:ascii="Times New Roman" w:hAnsi="Times New Roman" w:cs="Times New Roman"/>
                <w:sz w:val="20"/>
              </w:rPr>
            </w:pPr>
          </w:p>
        </w:tc>
        <w:tc>
          <w:tcPr>
            <w:tcW w:w="971" w:type="dxa"/>
          </w:tcPr>
          <w:p w14:paraId="438E906F"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20</w:t>
            </w:r>
            <w:r>
              <w:rPr>
                <w:rFonts w:ascii="Times New Roman" w:hAnsi="Times New Roman" w:cs="Times New Roman"/>
                <w:sz w:val="20"/>
              </w:rPr>
              <w:t>21</w:t>
            </w:r>
          </w:p>
        </w:tc>
        <w:tc>
          <w:tcPr>
            <w:tcW w:w="780" w:type="dxa"/>
          </w:tcPr>
          <w:p w14:paraId="4F47CB7D" w14:textId="77777777" w:rsidR="00B0587C" w:rsidRPr="00F73ABC" w:rsidRDefault="00B0587C" w:rsidP="00B0587C">
            <w:pPr>
              <w:pStyle w:val="ConsPlusNormal"/>
              <w:rPr>
                <w:rFonts w:ascii="Times New Roman" w:hAnsi="Times New Roman" w:cs="Times New Roman"/>
                <w:sz w:val="20"/>
              </w:rPr>
            </w:pPr>
          </w:p>
        </w:tc>
        <w:tc>
          <w:tcPr>
            <w:tcW w:w="948" w:type="dxa"/>
          </w:tcPr>
          <w:p w14:paraId="10565A19" w14:textId="77777777" w:rsidR="00B0587C" w:rsidRPr="00F73ABC" w:rsidRDefault="00B0587C" w:rsidP="00B0587C">
            <w:pPr>
              <w:pStyle w:val="ConsPlusNormal"/>
              <w:rPr>
                <w:rFonts w:ascii="Times New Roman" w:hAnsi="Times New Roman" w:cs="Times New Roman"/>
                <w:sz w:val="20"/>
              </w:rPr>
            </w:pPr>
          </w:p>
        </w:tc>
        <w:tc>
          <w:tcPr>
            <w:tcW w:w="889" w:type="dxa"/>
          </w:tcPr>
          <w:p w14:paraId="5BCB22D5" w14:textId="77777777" w:rsidR="00B0587C" w:rsidRPr="00F73ABC" w:rsidRDefault="00B0587C" w:rsidP="00B0587C">
            <w:pPr>
              <w:pStyle w:val="ConsPlusNormal"/>
              <w:rPr>
                <w:rFonts w:ascii="Times New Roman" w:hAnsi="Times New Roman" w:cs="Times New Roman"/>
                <w:sz w:val="20"/>
              </w:rPr>
            </w:pPr>
          </w:p>
        </w:tc>
        <w:tc>
          <w:tcPr>
            <w:tcW w:w="992" w:type="dxa"/>
          </w:tcPr>
          <w:p w14:paraId="1B043699" w14:textId="77777777" w:rsidR="00B0587C" w:rsidRPr="00F73ABC" w:rsidRDefault="00B0587C" w:rsidP="00B0587C">
            <w:pPr>
              <w:pStyle w:val="ConsPlusNormal"/>
              <w:rPr>
                <w:rFonts w:ascii="Times New Roman" w:hAnsi="Times New Roman" w:cs="Times New Roman"/>
                <w:sz w:val="20"/>
              </w:rPr>
            </w:pPr>
          </w:p>
        </w:tc>
        <w:tc>
          <w:tcPr>
            <w:tcW w:w="1559" w:type="dxa"/>
          </w:tcPr>
          <w:p w14:paraId="0BAF50AB" w14:textId="77777777" w:rsidR="00B0587C" w:rsidRPr="00F73ABC" w:rsidRDefault="00B0587C" w:rsidP="00B0587C">
            <w:pPr>
              <w:pStyle w:val="ConsPlusNormal"/>
              <w:rPr>
                <w:rFonts w:ascii="Times New Roman" w:hAnsi="Times New Roman" w:cs="Times New Roman"/>
                <w:sz w:val="20"/>
              </w:rPr>
            </w:pPr>
          </w:p>
        </w:tc>
        <w:tc>
          <w:tcPr>
            <w:tcW w:w="1134" w:type="dxa"/>
          </w:tcPr>
          <w:p w14:paraId="5FB675BA" w14:textId="77777777" w:rsidR="00B0587C" w:rsidRPr="00F73ABC" w:rsidRDefault="00B0587C" w:rsidP="00B0587C">
            <w:pPr>
              <w:pStyle w:val="ConsPlusNormal"/>
              <w:rPr>
                <w:rFonts w:ascii="Times New Roman" w:hAnsi="Times New Roman" w:cs="Times New Roman"/>
                <w:sz w:val="20"/>
              </w:rPr>
            </w:pPr>
          </w:p>
        </w:tc>
        <w:tc>
          <w:tcPr>
            <w:tcW w:w="993" w:type="dxa"/>
          </w:tcPr>
          <w:p w14:paraId="75CF56F4" w14:textId="77777777" w:rsidR="00B0587C" w:rsidRPr="00F73ABC" w:rsidRDefault="00B0587C" w:rsidP="00B0587C">
            <w:pPr>
              <w:pStyle w:val="ConsPlusNormal"/>
              <w:rPr>
                <w:rFonts w:ascii="Times New Roman" w:hAnsi="Times New Roman" w:cs="Times New Roman"/>
                <w:sz w:val="20"/>
              </w:rPr>
            </w:pPr>
          </w:p>
        </w:tc>
      </w:tr>
      <w:tr w:rsidR="00B0587C" w:rsidRPr="00F73ABC" w14:paraId="5AC5D5AB" w14:textId="77777777" w:rsidTr="00B0587C">
        <w:tc>
          <w:tcPr>
            <w:tcW w:w="709" w:type="dxa"/>
          </w:tcPr>
          <w:p w14:paraId="13CB86BC" w14:textId="77777777" w:rsidR="00B0587C" w:rsidRPr="00F73ABC" w:rsidRDefault="00B0587C" w:rsidP="00B0587C">
            <w:pPr>
              <w:pStyle w:val="ConsPlusNormal"/>
              <w:rPr>
                <w:rFonts w:ascii="Times New Roman" w:hAnsi="Times New Roman" w:cs="Times New Roman"/>
                <w:sz w:val="20"/>
              </w:rPr>
            </w:pPr>
          </w:p>
        </w:tc>
        <w:tc>
          <w:tcPr>
            <w:tcW w:w="1835" w:type="dxa"/>
          </w:tcPr>
          <w:p w14:paraId="01FCA4C8" w14:textId="77777777" w:rsidR="00B0587C" w:rsidRPr="00F73ABC" w:rsidRDefault="00B0587C" w:rsidP="00B0587C">
            <w:pPr>
              <w:pStyle w:val="ConsPlusNormal"/>
              <w:rPr>
                <w:rFonts w:ascii="Times New Roman" w:hAnsi="Times New Roman" w:cs="Times New Roman"/>
                <w:sz w:val="20"/>
              </w:rPr>
            </w:pPr>
          </w:p>
        </w:tc>
        <w:tc>
          <w:tcPr>
            <w:tcW w:w="992" w:type="dxa"/>
          </w:tcPr>
          <w:p w14:paraId="544A2EE6" w14:textId="77777777" w:rsidR="00B0587C" w:rsidRPr="00F73ABC" w:rsidRDefault="00B0587C" w:rsidP="00B0587C">
            <w:pPr>
              <w:pStyle w:val="ConsPlusNormal"/>
              <w:rPr>
                <w:rFonts w:ascii="Times New Roman" w:hAnsi="Times New Roman" w:cs="Times New Roman"/>
                <w:sz w:val="20"/>
              </w:rPr>
            </w:pPr>
          </w:p>
        </w:tc>
        <w:tc>
          <w:tcPr>
            <w:tcW w:w="1276" w:type="dxa"/>
          </w:tcPr>
          <w:p w14:paraId="3CF607C5" w14:textId="77777777" w:rsidR="00B0587C" w:rsidRPr="00F73ABC" w:rsidRDefault="00B0587C" w:rsidP="00B0587C">
            <w:pPr>
              <w:pStyle w:val="ConsPlusNormal"/>
              <w:rPr>
                <w:rFonts w:ascii="Times New Roman" w:hAnsi="Times New Roman" w:cs="Times New Roman"/>
                <w:sz w:val="20"/>
              </w:rPr>
            </w:pPr>
          </w:p>
        </w:tc>
        <w:tc>
          <w:tcPr>
            <w:tcW w:w="955" w:type="dxa"/>
          </w:tcPr>
          <w:p w14:paraId="4594F5B8" w14:textId="77777777" w:rsidR="00B0587C" w:rsidRPr="00F73ABC" w:rsidRDefault="00B0587C" w:rsidP="00B0587C">
            <w:pPr>
              <w:pStyle w:val="ConsPlusNormal"/>
              <w:rPr>
                <w:rFonts w:ascii="Times New Roman" w:hAnsi="Times New Roman" w:cs="Times New Roman"/>
                <w:sz w:val="20"/>
              </w:rPr>
            </w:pPr>
          </w:p>
        </w:tc>
        <w:tc>
          <w:tcPr>
            <w:tcW w:w="986" w:type="dxa"/>
          </w:tcPr>
          <w:p w14:paraId="7EA375EC" w14:textId="77777777" w:rsidR="00B0587C" w:rsidRPr="00F73ABC" w:rsidRDefault="00B0587C" w:rsidP="00B0587C">
            <w:pPr>
              <w:pStyle w:val="ConsPlusNormal"/>
              <w:rPr>
                <w:rFonts w:ascii="Times New Roman" w:hAnsi="Times New Roman" w:cs="Times New Roman"/>
                <w:sz w:val="20"/>
              </w:rPr>
            </w:pPr>
          </w:p>
        </w:tc>
        <w:tc>
          <w:tcPr>
            <w:tcW w:w="971" w:type="dxa"/>
          </w:tcPr>
          <w:p w14:paraId="5FEFD605"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20</w:t>
            </w:r>
            <w:r>
              <w:rPr>
                <w:rFonts w:ascii="Times New Roman" w:hAnsi="Times New Roman" w:cs="Times New Roman"/>
                <w:sz w:val="20"/>
              </w:rPr>
              <w:t>22</w:t>
            </w:r>
          </w:p>
        </w:tc>
        <w:tc>
          <w:tcPr>
            <w:tcW w:w="780" w:type="dxa"/>
          </w:tcPr>
          <w:p w14:paraId="0EF25E41" w14:textId="77777777" w:rsidR="00B0587C" w:rsidRPr="00F73ABC" w:rsidRDefault="00B0587C" w:rsidP="00B0587C">
            <w:pPr>
              <w:pStyle w:val="ConsPlusNormal"/>
              <w:rPr>
                <w:rFonts w:ascii="Times New Roman" w:hAnsi="Times New Roman" w:cs="Times New Roman"/>
                <w:sz w:val="20"/>
              </w:rPr>
            </w:pPr>
          </w:p>
        </w:tc>
        <w:tc>
          <w:tcPr>
            <w:tcW w:w="948" w:type="dxa"/>
          </w:tcPr>
          <w:p w14:paraId="03168E54" w14:textId="77777777" w:rsidR="00B0587C" w:rsidRPr="00F73ABC" w:rsidRDefault="00B0587C" w:rsidP="00B0587C">
            <w:pPr>
              <w:pStyle w:val="ConsPlusNormal"/>
              <w:rPr>
                <w:rFonts w:ascii="Times New Roman" w:hAnsi="Times New Roman" w:cs="Times New Roman"/>
                <w:sz w:val="20"/>
              </w:rPr>
            </w:pPr>
          </w:p>
        </w:tc>
        <w:tc>
          <w:tcPr>
            <w:tcW w:w="889" w:type="dxa"/>
          </w:tcPr>
          <w:p w14:paraId="135ECE29" w14:textId="77777777" w:rsidR="00B0587C" w:rsidRPr="00F73ABC" w:rsidRDefault="00B0587C" w:rsidP="00B0587C">
            <w:pPr>
              <w:pStyle w:val="ConsPlusNormal"/>
              <w:rPr>
                <w:rFonts w:ascii="Times New Roman" w:hAnsi="Times New Roman" w:cs="Times New Roman"/>
                <w:sz w:val="20"/>
              </w:rPr>
            </w:pPr>
          </w:p>
        </w:tc>
        <w:tc>
          <w:tcPr>
            <w:tcW w:w="992" w:type="dxa"/>
          </w:tcPr>
          <w:p w14:paraId="3717C3BA" w14:textId="77777777" w:rsidR="00B0587C" w:rsidRPr="00F73ABC" w:rsidRDefault="00B0587C" w:rsidP="00B0587C">
            <w:pPr>
              <w:pStyle w:val="ConsPlusNormal"/>
              <w:rPr>
                <w:rFonts w:ascii="Times New Roman" w:hAnsi="Times New Roman" w:cs="Times New Roman"/>
                <w:sz w:val="20"/>
              </w:rPr>
            </w:pPr>
          </w:p>
        </w:tc>
        <w:tc>
          <w:tcPr>
            <w:tcW w:w="1559" w:type="dxa"/>
          </w:tcPr>
          <w:p w14:paraId="25BC9655" w14:textId="77777777" w:rsidR="00B0587C" w:rsidRPr="00F73ABC" w:rsidRDefault="00B0587C" w:rsidP="00B0587C">
            <w:pPr>
              <w:pStyle w:val="ConsPlusNormal"/>
              <w:rPr>
                <w:rFonts w:ascii="Times New Roman" w:hAnsi="Times New Roman" w:cs="Times New Roman"/>
                <w:sz w:val="20"/>
              </w:rPr>
            </w:pPr>
          </w:p>
        </w:tc>
        <w:tc>
          <w:tcPr>
            <w:tcW w:w="1134" w:type="dxa"/>
          </w:tcPr>
          <w:p w14:paraId="4EDFF399" w14:textId="77777777" w:rsidR="00B0587C" w:rsidRPr="00F73ABC" w:rsidRDefault="00B0587C" w:rsidP="00B0587C">
            <w:pPr>
              <w:pStyle w:val="ConsPlusNormal"/>
              <w:rPr>
                <w:rFonts w:ascii="Times New Roman" w:hAnsi="Times New Roman" w:cs="Times New Roman"/>
                <w:sz w:val="20"/>
              </w:rPr>
            </w:pPr>
          </w:p>
        </w:tc>
        <w:tc>
          <w:tcPr>
            <w:tcW w:w="993" w:type="dxa"/>
          </w:tcPr>
          <w:p w14:paraId="009121AF" w14:textId="77777777" w:rsidR="00B0587C" w:rsidRPr="00F73ABC" w:rsidRDefault="00B0587C" w:rsidP="00B0587C">
            <w:pPr>
              <w:pStyle w:val="ConsPlusNormal"/>
              <w:rPr>
                <w:rFonts w:ascii="Times New Roman" w:hAnsi="Times New Roman" w:cs="Times New Roman"/>
                <w:sz w:val="20"/>
              </w:rPr>
            </w:pPr>
          </w:p>
        </w:tc>
      </w:tr>
      <w:tr w:rsidR="00B0587C" w:rsidRPr="00F73ABC" w14:paraId="680BEB08" w14:textId="77777777" w:rsidTr="00B0587C">
        <w:tc>
          <w:tcPr>
            <w:tcW w:w="709" w:type="dxa"/>
          </w:tcPr>
          <w:p w14:paraId="72A2E992" w14:textId="77777777" w:rsidR="00B0587C" w:rsidRPr="00F73ABC" w:rsidRDefault="00B0587C" w:rsidP="00B0587C">
            <w:pPr>
              <w:pStyle w:val="ConsPlusNormal"/>
              <w:rPr>
                <w:rFonts w:ascii="Times New Roman" w:hAnsi="Times New Roman" w:cs="Times New Roman"/>
                <w:sz w:val="20"/>
              </w:rPr>
            </w:pPr>
          </w:p>
        </w:tc>
        <w:tc>
          <w:tcPr>
            <w:tcW w:w="1835" w:type="dxa"/>
          </w:tcPr>
          <w:p w14:paraId="6EE77348" w14:textId="77777777" w:rsidR="00B0587C" w:rsidRPr="00F73ABC" w:rsidRDefault="00B0587C" w:rsidP="00B0587C">
            <w:pPr>
              <w:pStyle w:val="ConsPlusNormal"/>
              <w:rPr>
                <w:rFonts w:ascii="Times New Roman" w:hAnsi="Times New Roman" w:cs="Times New Roman"/>
                <w:sz w:val="20"/>
              </w:rPr>
            </w:pPr>
          </w:p>
        </w:tc>
        <w:tc>
          <w:tcPr>
            <w:tcW w:w="992" w:type="dxa"/>
          </w:tcPr>
          <w:p w14:paraId="403E8B11" w14:textId="77777777" w:rsidR="00B0587C" w:rsidRPr="00F73ABC" w:rsidRDefault="00B0587C" w:rsidP="00B0587C">
            <w:pPr>
              <w:pStyle w:val="ConsPlusNormal"/>
              <w:rPr>
                <w:rFonts w:ascii="Times New Roman" w:hAnsi="Times New Roman" w:cs="Times New Roman"/>
                <w:sz w:val="20"/>
              </w:rPr>
            </w:pPr>
          </w:p>
        </w:tc>
        <w:tc>
          <w:tcPr>
            <w:tcW w:w="1276" w:type="dxa"/>
          </w:tcPr>
          <w:p w14:paraId="3A69D308" w14:textId="77777777" w:rsidR="00B0587C" w:rsidRPr="00F73ABC" w:rsidRDefault="00B0587C" w:rsidP="00B0587C">
            <w:pPr>
              <w:pStyle w:val="ConsPlusNormal"/>
              <w:rPr>
                <w:rFonts w:ascii="Times New Roman" w:hAnsi="Times New Roman" w:cs="Times New Roman"/>
                <w:sz w:val="20"/>
              </w:rPr>
            </w:pPr>
          </w:p>
        </w:tc>
        <w:tc>
          <w:tcPr>
            <w:tcW w:w="955" w:type="dxa"/>
          </w:tcPr>
          <w:p w14:paraId="08D1BB2B" w14:textId="77777777" w:rsidR="00B0587C" w:rsidRPr="00F73ABC" w:rsidRDefault="00B0587C" w:rsidP="00B0587C">
            <w:pPr>
              <w:pStyle w:val="ConsPlusNormal"/>
              <w:rPr>
                <w:rFonts w:ascii="Times New Roman" w:hAnsi="Times New Roman" w:cs="Times New Roman"/>
                <w:sz w:val="20"/>
              </w:rPr>
            </w:pPr>
          </w:p>
        </w:tc>
        <w:tc>
          <w:tcPr>
            <w:tcW w:w="986" w:type="dxa"/>
          </w:tcPr>
          <w:p w14:paraId="71060B41" w14:textId="77777777" w:rsidR="00B0587C" w:rsidRPr="00F73ABC" w:rsidRDefault="00B0587C" w:rsidP="00B0587C">
            <w:pPr>
              <w:pStyle w:val="ConsPlusNormal"/>
              <w:rPr>
                <w:rFonts w:ascii="Times New Roman" w:hAnsi="Times New Roman" w:cs="Times New Roman"/>
                <w:sz w:val="20"/>
              </w:rPr>
            </w:pPr>
          </w:p>
        </w:tc>
        <w:tc>
          <w:tcPr>
            <w:tcW w:w="971" w:type="dxa"/>
          </w:tcPr>
          <w:p w14:paraId="0FEAA405"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w:t>
            </w:r>
          </w:p>
        </w:tc>
        <w:tc>
          <w:tcPr>
            <w:tcW w:w="780" w:type="dxa"/>
          </w:tcPr>
          <w:p w14:paraId="37A2FA68" w14:textId="77777777" w:rsidR="00B0587C" w:rsidRPr="00F73ABC" w:rsidRDefault="00B0587C" w:rsidP="00B0587C">
            <w:pPr>
              <w:pStyle w:val="ConsPlusNormal"/>
              <w:rPr>
                <w:rFonts w:ascii="Times New Roman" w:hAnsi="Times New Roman" w:cs="Times New Roman"/>
                <w:sz w:val="20"/>
              </w:rPr>
            </w:pPr>
          </w:p>
        </w:tc>
        <w:tc>
          <w:tcPr>
            <w:tcW w:w="948" w:type="dxa"/>
          </w:tcPr>
          <w:p w14:paraId="026D302B" w14:textId="77777777" w:rsidR="00B0587C" w:rsidRPr="00F73ABC" w:rsidRDefault="00B0587C" w:rsidP="00B0587C">
            <w:pPr>
              <w:pStyle w:val="ConsPlusNormal"/>
              <w:rPr>
                <w:rFonts w:ascii="Times New Roman" w:hAnsi="Times New Roman" w:cs="Times New Roman"/>
                <w:sz w:val="20"/>
              </w:rPr>
            </w:pPr>
          </w:p>
        </w:tc>
        <w:tc>
          <w:tcPr>
            <w:tcW w:w="889" w:type="dxa"/>
          </w:tcPr>
          <w:p w14:paraId="31DD8091" w14:textId="77777777" w:rsidR="00B0587C" w:rsidRPr="00F73ABC" w:rsidRDefault="00B0587C" w:rsidP="00B0587C">
            <w:pPr>
              <w:pStyle w:val="ConsPlusNormal"/>
              <w:rPr>
                <w:rFonts w:ascii="Times New Roman" w:hAnsi="Times New Roman" w:cs="Times New Roman"/>
                <w:sz w:val="20"/>
              </w:rPr>
            </w:pPr>
          </w:p>
        </w:tc>
        <w:tc>
          <w:tcPr>
            <w:tcW w:w="992" w:type="dxa"/>
          </w:tcPr>
          <w:p w14:paraId="199A1532" w14:textId="77777777" w:rsidR="00B0587C" w:rsidRPr="00F73ABC" w:rsidRDefault="00B0587C" w:rsidP="00B0587C">
            <w:pPr>
              <w:pStyle w:val="ConsPlusNormal"/>
              <w:rPr>
                <w:rFonts w:ascii="Times New Roman" w:hAnsi="Times New Roman" w:cs="Times New Roman"/>
                <w:sz w:val="20"/>
              </w:rPr>
            </w:pPr>
          </w:p>
        </w:tc>
        <w:tc>
          <w:tcPr>
            <w:tcW w:w="1559" w:type="dxa"/>
          </w:tcPr>
          <w:p w14:paraId="472BD377" w14:textId="77777777" w:rsidR="00B0587C" w:rsidRPr="00F73ABC" w:rsidRDefault="00B0587C" w:rsidP="00B0587C">
            <w:pPr>
              <w:pStyle w:val="ConsPlusNormal"/>
              <w:rPr>
                <w:rFonts w:ascii="Times New Roman" w:hAnsi="Times New Roman" w:cs="Times New Roman"/>
                <w:sz w:val="20"/>
              </w:rPr>
            </w:pPr>
          </w:p>
        </w:tc>
        <w:tc>
          <w:tcPr>
            <w:tcW w:w="1134" w:type="dxa"/>
          </w:tcPr>
          <w:p w14:paraId="775C4DD3" w14:textId="77777777" w:rsidR="00B0587C" w:rsidRPr="00F73ABC" w:rsidRDefault="00B0587C" w:rsidP="00B0587C">
            <w:pPr>
              <w:pStyle w:val="ConsPlusNormal"/>
              <w:rPr>
                <w:rFonts w:ascii="Times New Roman" w:hAnsi="Times New Roman" w:cs="Times New Roman"/>
                <w:sz w:val="20"/>
              </w:rPr>
            </w:pPr>
          </w:p>
        </w:tc>
        <w:tc>
          <w:tcPr>
            <w:tcW w:w="993" w:type="dxa"/>
          </w:tcPr>
          <w:p w14:paraId="2B229070" w14:textId="77777777" w:rsidR="00B0587C" w:rsidRPr="00F73ABC" w:rsidRDefault="00B0587C" w:rsidP="00B0587C">
            <w:pPr>
              <w:pStyle w:val="ConsPlusNormal"/>
              <w:rPr>
                <w:rFonts w:ascii="Times New Roman" w:hAnsi="Times New Roman" w:cs="Times New Roman"/>
                <w:sz w:val="20"/>
              </w:rPr>
            </w:pPr>
          </w:p>
        </w:tc>
      </w:tr>
      <w:tr w:rsidR="00B0587C" w:rsidRPr="00F73ABC" w14:paraId="283110CB" w14:textId="77777777" w:rsidTr="00B0587C">
        <w:tc>
          <w:tcPr>
            <w:tcW w:w="709" w:type="dxa"/>
          </w:tcPr>
          <w:p w14:paraId="2C4483A6" w14:textId="77777777" w:rsidR="00B0587C" w:rsidRPr="00F73ABC" w:rsidRDefault="00B0587C" w:rsidP="00B0587C">
            <w:pPr>
              <w:pStyle w:val="ConsPlusNormal"/>
              <w:rPr>
                <w:rFonts w:ascii="Times New Roman" w:hAnsi="Times New Roman" w:cs="Times New Roman"/>
                <w:sz w:val="20"/>
              </w:rPr>
            </w:pPr>
          </w:p>
        </w:tc>
        <w:tc>
          <w:tcPr>
            <w:tcW w:w="1835" w:type="dxa"/>
          </w:tcPr>
          <w:p w14:paraId="5B7B46CD" w14:textId="77777777" w:rsidR="00B0587C" w:rsidRPr="00F73ABC" w:rsidRDefault="00B0587C" w:rsidP="00B0587C">
            <w:pPr>
              <w:pStyle w:val="ConsPlusNormal"/>
              <w:rPr>
                <w:rFonts w:ascii="Times New Roman" w:hAnsi="Times New Roman" w:cs="Times New Roman"/>
                <w:sz w:val="20"/>
              </w:rPr>
            </w:pPr>
          </w:p>
        </w:tc>
        <w:tc>
          <w:tcPr>
            <w:tcW w:w="992" w:type="dxa"/>
          </w:tcPr>
          <w:p w14:paraId="23581BF6" w14:textId="77777777" w:rsidR="00B0587C" w:rsidRPr="00F73ABC" w:rsidRDefault="00B0587C" w:rsidP="00B0587C">
            <w:pPr>
              <w:pStyle w:val="ConsPlusNormal"/>
              <w:rPr>
                <w:rFonts w:ascii="Times New Roman" w:hAnsi="Times New Roman" w:cs="Times New Roman"/>
                <w:sz w:val="20"/>
              </w:rPr>
            </w:pPr>
          </w:p>
        </w:tc>
        <w:tc>
          <w:tcPr>
            <w:tcW w:w="1276" w:type="dxa"/>
          </w:tcPr>
          <w:p w14:paraId="06357F04" w14:textId="77777777" w:rsidR="00B0587C" w:rsidRPr="00F73ABC" w:rsidRDefault="00B0587C" w:rsidP="00B0587C">
            <w:pPr>
              <w:pStyle w:val="ConsPlusNormal"/>
              <w:rPr>
                <w:rFonts w:ascii="Times New Roman" w:hAnsi="Times New Roman" w:cs="Times New Roman"/>
                <w:sz w:val="20"/>
              </w:rPr>
            </w:pPr>
          </w:p>
        </w:tc>
        <w:tc>
          <w:tcPr>
            <w:tcW w:w="955" w:type="dxa"/>
          </w:tcPr>
          <w:p w14:paraId="4D567D57" w14:textId="77777777" w:rsidR="00B0587C" w:rsidRPr="00F73ABC" w:rsidRDefault="00B0587C" w:rsidP="00B0587C">
            <w:pPr>
              <w:pStyle w:val="ConsPlusNormal"/>
              <w:rPr>
                <w:rFonts w:ascii="Times New Roman" w:hAnsi="Times New Roman" w:cs="Times New Roman"/>
                <w:sz w:val="20"/>
              </w:rPr>
            </w:pPr>
          </w:p>
        </w:tc>
        <w:tc>
          <w:tcPr>
            <w:tcW w:w="986" w:type="dxa"/>
          </w:tcPr>
          <w:p w14:paraId="0A1357FD" w14:textId="77777777" w:rsidR="00B0587C" w:rsidRPr="00F73ABC" w:rsidRDefault="00B0587C" w:rsidP="00B0587C">
            <w:pPr>
              <w:pStyle w:val="ConsPlusNormal"/>
              <w:rPr>
                <w:rFonts w:ascii="Times New Roman" w:hAnsi="Times New Roman" w:cs="Times New Roman"/>
                <w:sz w:val="20"/>
              </w:rPr>
            </w:pPr>
          </w:p>
        </w:tc>
        <w:tc>
          <w:tcPr>
            <w:tcW w:w="971" w:type="dxa"/>
          </w:tcPr>
          <w:p w14:paraId="23232F2C" w14:textId="77777777" w:rsidR="00B0587C" w:rsidRPr="00F73ABC" w:rsidRDefault="00B0587C" w:rsidP="00B0587C">
            <w:pPr>
              <w:pStyle w:val="ConsPlusNormal"/>
              <w:jc w:val="center"/>
              <w:rPr>
                <w:rFonts w:ascii="Times New Roman" w:hAnsi="Times New Roman" w:cs="Times New Roman"/>
                <w:sz w:val="20"/>
              </w:rPr>
            </w:pPr>
            <w:r w:rsidRPr="00F73ABC">
              <w:rPr>
                <w:rFonts w:ascii="Times New Roman" w:hAnsi="Times New Roman" w:cs="Times New Roman"/>
                <w:sz w:val="20"/>
              </w:rPr>
              <w:t>20</w:t>
            </w:r>
            <w:r>
              <w:rPr>
                <w:rFonts w:ascii="Times New Roman" w:hAnsi="Times New Roman" w:cs="Times New Roman"/>
                <w:sz w:val="20"/>
              </w:rPr>
              <w:t>23</w:t>
            </w:r>
            <w:r w:rsidRPr="00F73ABC">
              <w:rPr>
                <w:rFonts w:ascii="Times New Roman" w:hAnsi="Times New Roman" w:cs="Times New Roman"/>
                <w:sz w:val="20"/>
              </w:rPr>
              <w:t>-...</w:t>
            </w:r>
          </w:p>
        </w:tc>
        <w:tc>
          <w:tcPr>
            <w:tcW w:w="780" w:type="dxa"/>
          </w:tcPr>
          <w:p w14:paraId="17D56F8C" w14:textId="77777777" w:rsidR="00B0587C" w:rsidRPr="00F73ABC" w:rsidRDefault="00B0587C" w:rsidP="00B0587C">
            <w:pPr>
              <w:pStyle w:val="ConsPlusNormal"/>
              <w:rPr>
                <w:rFonts w:ascii="Times New Roman" w:hAnsi="Times New Roman" w:cs="Times New Roman"/>
                <w:sz w:val="20"/>
              </w:rPr>
            </w:pPr>
          </w:p>
        </w:tc>
        <w:tc>
          <w:tcPr>
            <w:tcW w:w="948" w:type="dxa"/>
          </w:tcPr>
          <w:p w14:paraId="7225090D" w14:textId="77777777" w:rsidR="00B0587C" w:rsidRPr="00F73ABC" w:rsidRDefault="00B0587C" w:rsidP="00B0587C">
            <w:pPr>
              <w:pStyle w:val="ConsPlusNormal"/>
              <w:rPr>
                <w:rFonts w:ascii="Times New Roman" w:hAnsi="Times New Roman" w:cs="Times New Roman"/>
                <w:sz w:val="20"/>
              </w:rPr>
            </w:pPr>
          </w:p>
        </w:tc>
        <w:tc>
          <w:tcPr>
            <w:tcW w:w="889" w:type="dxa"/>
          </w:tcPr>
          <w:p w14:paraId="11D92499" w14:textId="77777777" w:rsidR="00B0587C" w:rsidRPr="00F73ABC" w:rsidRDefault="00B0587C" w:rsidP="00B0587C">
            <w:pPr>
              <w:pStyle w:val="ConsPlusNormal"/>
              <w:rPr>
                <w:rFonts w:ascii="Times New Roman" w:hAnsi="Times New Roman" w:cs="Times New Roman"/>
                <w:sz w:val="20"/>
              </w:rPr>
            </w:pPr>
          </w:p>
        </w:tc>
        <w:tc>
          <w:tcPr>
            <w:tcW w:w="992" w:type="dxa"/>
          </w:tcPr>
          <w:p w14:paraId="525DB236" w14:textId="77777777" w:rsidR="00B0587C" w:rsidRPr="00F73ABC" w:rsidRDefault="00B0587C" w:rsidP="00B0587C">
            <w:pPr>
              <w:pStyle w:val="ConsPlusNormal"/>
              <w:rPr>
                <w:rFonts w:ascii="Times New Roman" w:hAnsi="Times New Roman" w:cs="Times New Roman"/>
                <w:sz w:val="20"/>
              </w:rPr>
            </w:pPr>
          </w:p>
        </w:tc>
        <w:tc>
          <w:tcPr>
            <w:tcW w:w="1559" w:type="dxa"/>
          </w:tcPr>
          <w:p w14:paraId="6F8A9708" w14:textId="77777777" w:rsidR="00B0587C" w:rsidRPr="00F73ABC" w:rsidRDefault="00B0587C" w:rsidP="00B0587C">
            <w:pPr>
              <w:pStyle w:val="ConsPlusNormal"/>
              <w:rPr>
                <w:rFonts w:ascii="Times New Roman" w:hAnsi="Times New Roman" w:cs="Times New Roman"/>
                <w:sz w:val="20"/>
              </w:rPr>
            </w:pPr>
          </w:p>
        </w:tc>
        <w:tc>
          <w:tcPr>
            <w:tcW w:w="1134" w:type="dxa"/>
          </w:tcPr>
          <w:p w14:paraId="32D110CF" w14:textId="77777777" w:rsidR="00B0587C" w:rsidRPr="00F73ABC" w:rsidRDefault="00B0587C" w:rsidP="00B0587C">
            <w:pPr>
              <w:pStyle w:val="ConsPlusNormal"/>
              <w:rPr>
                <w:rFonts w:ascii="Times New Roman" w:hAnsi="Times New Roman" w:cs="Times New Roman"/>
                <w:sz w:val="20"/>
              </w:rPr>
            </w:pPr>
          </w:p>
        </w:tc>
        <w:tc>
          <w:tcPr>
            <w:tcW w:w="993" w:type="dxa"/>
          </w:tcPr>
          <w:p w14:paraId="197E9544" w14:textId="77777777" w:rsidR="00B0587C" w:rsidRPr="00F73ABC" w:rsidRDefault="00B0587C" w:rsidP="00B0587C">
            <w:pPr>
              <w:pStyle w:val="ConsPlusNormal"/>
              <w:rPr>
                <w:rFonts w:ascii="Times New Roman" w:hAnsi="Times New Roman" w:cs="Times New Roman"/>
                <w:sz w:val="20"/>
              </w:rPr>
            </w:pPr>
          </w:p>
        </w:tc>
      </w:tr>
      <w:tr w:rsidR="00B0587C" w:rsidRPr="00F73ABC" w14:paraId="55AC4BB6" w14:textId="77777777" w:rsidTr="00B0587C">
        <w:tc>
          <w:tcPr>
            <w:tcW w:w="709" w:type="dxa"/>
          </w:tcPr>
          <w:p w14:paraId="7D5E1355" w14:textId="77777777" w:rsidR="00B0587C" w:rsidRPr="00F73ABC" w:rsidRDefault="00B0587C" w:rsidP="00B0587C">
            <w:pPr>
              <w:pStyle w:val="ConsPlusNormal"/>
              <w:rPr>
                <w:rFonts w:ascii="Times New Roman" w:hAnsi="Times New Roman" w:cs="Times New Roman"/>
                <w:sz w:val="20"/>
              </w:rPr>
            </w:pPr>
          </w:p>
        </w:tc>
        <w:tc>
          <w:tcPr>
            <w:tcW w:w="1835" w:type="dxa"/>
          </w:tcPr>
          <w:p w14:paraId="1D18B10C"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w:t>
            </w:r>
          </w:p>
        </w:tc>
        <w:tc>
          <w:tcPr>
            <w:tcW w:w="992" w:type="dxa"/>
          </w:tcPr>
          <w:p w14:paraId="574CD4ED" w14:textId="77777777" w:rsidR="00B0587C" w:rsidRPr="00F73ABC" w:rsidRDefault="00B0587C" w:rsidP="00B0587C">
            <w:pPr>
              <w:pStyle w:val="ConsPlusNormal"/>
              <w:rPr>
                <w:rFonts w:ascii="Times New Roman" w:hAnsi="Times New Roman" w:cs="Times New Roman"/>
                <w:sz w:val="20"/>
              </w:rPr>
            </w:pPr>
          </w:p>
        </w:tc>
        <w:tc>
          <w:tcPr>
            <w:tcW w:w="1276" w:type="dxa"/>
          </w:tcPr>
          <w:p w14:paraId="39917173" w14:textId="77777777" w:rsidR="00B0587C" w:rsidRPr="00F73ABC" w:rsidRDefault="00B0587C" w:rsidP="00B0587C">
            <w:pPr>
              <w:pStyle w:val="ConsPlusNormal"/>
              <w:rPr>
                <w:rFonts w:ascii="Times New Roman" w:hAnsi="Times New Roman" w:cs="Times New Roman"/>
                <w:sz w:val="20"/>
              </w:rPr>
            </w:pPr>
          </w:p>
        </w:tc>
        <w:tc>
          <w:tcPr>
            <w:tcW w:w="955" w:type="dxa"/>
          </w:tcPr>
          <w:p w14:paraId="1BBA0B17" w14:textId="77777777" w:rsidR="00B0587C" w:rsidRPr="00F73ABC" w:rsidRDefault="00B0587C" w:rsidP="00B0587C">
            <w:pPr>
              <w:pStyle w:val="ConsPlusNormal"/>
              <w:rPr>
                <w:rFonts w:ascii="Times New Roman" w:hAnsi="Times New Roman" w:cs="Times New Roman"/>
                <w:sz w:val="20"/>
              </w:rPr>
            </w:pPr>
          </w:p>
        </w:tc>
        <w:tc>
          <w:tcPr>
            <w:tcW w:w="986" w:type="dxa"/>
          </w:tcPr>
          <w:p w14:paraId="4B4841AE" w14:textId="77777777" w:rsidR="00B0587C" w:rsidRPr="00F73ABC" w:rsidRDefault="00B0587C" w:rsidP="00B0587C">
            <w:pPr>
              <w:pStyle w:val="ConsPlusNormal"/>
              <w:rPr>
                <w:rFonts w:ascii="Times New Roman" w:hAnsi="Times New Roman" w:cs="Times New Roman"/>
                <w:sz w:val="20"/>
              </w:rPr>
            </w:pPr>
          </w:p>
        </w:tc>
        <w:tc>
          <w:tcPr>
            <w:tcW w:w="971" w:type="dxa"/>
          </w:tcPr>
          <w:p w14:paraId="2E0C7F43" w14:textId="77777777" w:rsidR="00B0587C" w:rsidRPr="00F73ABC" w:rsidRDefault="00B0587C" w:rsidP="00B0587C">
            <w:pPr>
              <w:pStyle w:val="ConsPlusNormal"/>
              <w:rPr>
                <w:rFonts w:ascii="Times New Roman" w:hAnsi="Times New Roman" w:cs="Times New Roman"/>
                <w:sz w:val="20"/>
              </w:rPr>
            </w:pPr>
          </w:p>
        </w:tc>
        <w:tc>
          <w:tcPr>
            <w:tcW w:w="780" w:type="dxa"/>
          </w:tcPr>
          <w:p w14:paraId="307AF905" w14:textId="77777777" w:rsidR="00B0587C" w:rsidRPr="00F73ABC" w:rsidRDefault="00B0587C" w:rsidP="00B0587C">
            <w:pPr>
              <w:pStyle w:val="ConsPlusNormal"/>
              <w:rPr>
                <w:rFonts w:ascii="Times New Roman" w:hAnsi="Times New Roman" w:cs="Times New Roman"/>
                <w:sz w:val="20"/>
              </w:rPr>
            </w:pPr>
          </w:p>
        </w:tc>
        <w:tc>
          <w:tcPr>
            <w:tcW w:w="948" w:type="dxa"/>
          </w:tcPr>
          <w:p w14:paraId="78AFF9D2" w14:textId="77777777" w:rsidR="00B0587C" w:rsidRPr="00F73ABC" w:rsidRDefault="00B0587C" w:rsidP="00B0587C">
            <w:pPr>
              <w:pStyle w:val="ConsPlusNormal"/>
              <w:rPr>
                <w:rFonts w:ascii="Times New Roman" w:hAnsi="Times New Roman" w:cs="Times New Roman"/>
                <w:sz w:val="20"/>
              </w:rPr>
            </w:pPr>
          </w:p>
        </w:tc>
        <w:tc>
          <w:tcPr>
            <w:tcW w:w="889" w:type="dxa"/>
          </w:tcPr>
          <w:p w14:paraId="120FF8A9" w14:textId="77777777" w:rsidR="00B0587C" w:rsidRPr="00F73ABC" w:rsidRDefault="00B0587C" w:rsidP="00B0587C">
            <w:pPr>
              <w:pStyle w:val="ConsPlusNormal"/>
              <w:rPr>
                <w:rFonts w:ascii="Times New Roman" w:hAnsi="Times New Roman" w:cs="Times New Roman"/>
                <w:sz w:val="20"/>
              </w:rPr>
            </w:pPr>
          </w:p>
        </w:tc>
        <w:tc>
          <w:tcPr>
            <w:tcW w:w="992" w:type="dxa"/>
          </w:tcPr>
          <w:p w14:paraId="09C3192E" w14:textId="77777777" w:rsidR="00B0587C" w:rsidRPr="00F73ABC" w:rsidRDefault="00B0587C" w:rsidP="00B0587C">
            <w:pPr>
              <w:pStyle w:val="ConsPlusNormal"/>
              <w:rPr>
                <w:rFonts w:ascii="Times New Roman" w:hAnsi="Times New Roman" w:cs="Times New Roman"/>
                <w:sz w:val="20"/>
              </w:rPr>
            </w:pPr>
          </w:p>
        </w:tc>
        <w:tc>
          <w:tcPr>
            <w:tcW w:w="1559" w:type="dxa"/>
          </w:tcPr>
          <w:p w14:paraId="1CA9AC84" w14:textId="77777777" w:rsidR="00B0587C" w:rsidRPr="00F73ABC" w:rsidRDefault="00B0587C" w:rsidP="00B0587C">
            <w:pPr>
              <w:pStyle w:val="ConsPlusNormal"/>
              <w:rPr>
                <w:rFonts w:ascii="Times New Roman" w:hAnsi="Times New Roman" w:cs="Times New Roman"/>
                <w:sz w:val="20"/>
              </w:rPr>
            </w:pPr>
          </w:p>
        </w:tc>
        <w:tc>
          <w:tcPr>
            <w:tcW w:w="1134" w:type="dxa"/>
          </w:tcPr>
          <w:p w14:paraId="344BFD46" w14:textId="77777777" w:rsidR="00B0587C" w:rsidRPr="00F73ABC" w:rsidRDefault="00B0587C" w:rsidP="00B0587C">
            <w:pPr>
              <w:pStyle w:val="ConsPlusNormal"/>
              <w:rPr>
                <w:rFonts w:ascii="Times New Roman" w:hAnsi="Times New Roman" w:cs="Times New Roman"/>
                <w:sz w:val="20"/>
              </w:rPr>
            </w:pPr>
          </w:p>
        </w:tc>
        <w:tc>
          <w:tcPr>
            <w:tcW w:w="993" w:type="dxa"/>
          </w:tcPr>
          <w:p w14:paraId="62403E8B" w14:textId="77777777" w:rsidR="00B0587C" w:rsidRPr="00F73ABC" w:rsidRDefault="00B0587C" w:rsidP="00B0587C">
            <w:pPr>
              <w:pStyle w:val="ConsPlusNormal"/>
              <w:rPr>
                <w:rFonts w:ascii="Times New Roman" w:hAnsi="Times New Roman" w:cs="Times New Roman"/>
                <w:sz w:val="20"/>
              </w:rPr>
            </w:pPr>
          </w:p>
        </w:tc>
      </w:tr>
      <w:tr w:rsidR="00B0587C" w:rsidRPr="00F73ABC" w14:paraId="4304B2AA" w14:textId="77777777" w:rsidTr="00B0587C">
        <w:tc>
          <w:tcPr>
            <w:tcW w:w="709" w:type="dxa"/>
          </w:tcPr>
          <w:p w14:paraId="4DE17090" w14:textId="77777777" w:rsidR="00B0587C" w:rsidRPr="00F73ABC" w:rsidRDefault="00B0587C" w:rsidP="00B0587C">
            <w:pPr>
              <w:pStyle w:val="ConsPlusNormal"/>
              <w:rPr>
                <w:rFonts w:ascii="Times New Roman" w:hAnsi="Times New Roman" w:cs="Times New Roman"/>
                <w:sz w:val="20"/>
              </w:rPr>
            </w:pPr>
          </w:p>
        </w:tc>
        <w:tc>
          <w:tcPr>
            <w:tcW w:w="1835" w:type="dxa"/>
          </w:tcPr>
          <w:p w14:paraId="5CA83048" w14:textId="77777777" w:rsidR="00B0587C" w:rsidRPr="00F73ABC" w:rsidRDefault="00B0587C" w:rsidP="00B0587C">
            <w:pPr>
              <w:pStyle w:val="ConsPlusNormal"/>
              <w:rPr>
                <w:rFonts w:ascii="Times New Roman" w:hAnsi="Times New Roman" w:cs="Times New Roman"/>
                <w:sz w:val="20"/>
              </w:rPr>
            </w:pPr>
            <w:r w:rsidRPr="00F73ABC">
              <w:rPr>
                <w:rFonts w:ascii="Times New Roman" w:hAnsi="Times New Roman" w:cs="Times New Roman"/>
                <w:sz w:val="20"/>
              </w:rPr>
              <w:t>Всего по государственной программе</w:t>
            </w:r>
          </w:p>
        </w:tc>
        <w:tc>
          <w:tcPr>
            <w:tcW w:w="992" w:type="dxa"/>
          </w:tcPr>
          <w:p w14:paraId="3B51308B" w14:textId="77777777" w:rsidR="00B0587C" w:rsidRPr="00F73ABC" w:rsidRDefault="00B0587C" w:rsidP="00B0587C">
            <w:pPr>
              <w:pStyle w:val="ConsPlusNormal"/>
              <w:rPr>
                <w:rFonts w:ascii="Times New Roman" w:hAnsi="Times New Roman" w:cs="Times New Roman"/>
                <w:sz w:val="20"/>
              </w:rPr>
            </w:pPr>
          </w:p>
        </w:tc>
        <w:tc>
          <w:tcPr>
            <w:tcW w:w="1276" w:type="dxa"/>
          </w:tcPr>
          <w:p w14:paraId="34C01E09" w14:textId="77777777" w:rsidR="00B0587C" w:rsidRPr="00F73ABC" w:rsidRDefault="00B0587C" w:rsidP="00B0587C">
            <w:pPr>
              <w:pStyle w:val="ConsPlusNormal"/>
              <w:rPr>
                <w:rFonts w:ascii="Times New Roman" w:hAnsi="Times New Roman" w:cs="Times New Roman"/>
                <w:sz w:val="20"/>
              </w:rPr>
            </w:pPr>
          </w:p>
        </w:tc>
        <w:tc>
          <w:tcPr>
            <w:tcW w:w="955" w:type="dxa"/>
          </w:tcPr>
          <w:p w14:paraId="494D1B6E" w14:textId="77777777" w:rsidR="00B0587C" w:rsidRPr="00F73ABC" w:rsidRDefault="00B0587C" w:rsidP="00B0587C">
            <w:pPr>
              <w:pStyle w:val="ConsPlusNormal"/>
              <w:rPr>
                <w:rFonts w:ascii="Times New Roman" w:hAnsi="Times New Roman" w:cs="Times New Roman"/>
                <w:sz w:val="20"/>
              </w:rPr>
            </w:pPr>
          </w:p>
        </w:tc>
        <w:tc>
          <w:tcPr>
            <w:tcW w:w="986" w:type="dxa"/>
          </w:tcPr>
          <w:p w14:paraId="2E2234D6" w14:textId="77777777" w:rsidR="00B0587C" w:rsidRPr="00F73ABC" w:rsidRDefault="00B0587C" w:rsidP="00B0587C">
            <w:pPr>
              <w:pStyle w:val="ConsPlusNormal"/>
              <w:rPr>
                <w:rFonts w:ascii="Times New Roman" w:hAnsi="Times New Roman" w:cs="Times New Roman"/>
                <w:sz w:val="20"/>
              </w:rPr>
            </w:pPr>
          </w:p>
        </w:tc>
        <w:tc>
          <w:tcPr>
            <w:tcW w:w="971" w:type="dxa"/>
          </w:tcPr>
          <w:p w14:paraId="7151C277" w14:textId="77777777" w:rsidR="00B0587C" w:rsidRPr="00F73ABC" w:rsidRDefault="00B0587C" w:rsidP="00B0587C">
            <w:pPr>
              <w:pStyle w:val="ConsPlusNormal"/>
              <w:rPr>
                <w:rFonts w:ascii="Times New Roman" w:hAnsi="Times New Roman" w:cs="Times New Roman"/>
                <w:sz w:val="20"/>
              </w:rPr>
            </w:pPr>
          </w:p>
        </w:tc>
        <w:tc>
          <w:tcPr>
            <w:tcW w:w="780" w:type="dxa"/>
          </w:tcPr>
          <w:p w14:paraId="689E4F6E" w14:textId="77777777" w:rsidR="00B0587C" w:rsidRPr="00F73ABC" w:rsidRDefault="00B0587C" w:rsidP="00B0587C">
            <w:pPr>
              <w:pStyle w:val="ConsPlusNormal"/>
              <w:rPr>
                <w:rFonts w:ascii="Times New Roman" w:hAnsi="Times New Roman" w:cs="Times New Roman"/>
                <w:sz w:val="20"/>
              </w:rPr>
            </w:pPr>
          </w:p>
        </w:tc>
        <w:tc>
          <w:tcPr>
            <w:tcW w:w="948" w:type="dxa"/>
          </w:tcPr>
          <w:p w14:paraId="1C5A2713" w14:textId="77777777" w:rsidR="00B0587C" w:rsidRPr="00F73ABC" w:rsidRDefault="00B0587C" w:rsidP="00B0587C">
            <w:pPr>
              <w:pStyle w:val="ConsPlusNormal"/>
              <w:rPr>
                <w:rFonts w:ascii="Times New Roman" w:hAnsi="Times New Roman" w:cs="Times New Roman"/>
                <w:sz w:val="20"/>
              </w:rPr>
            </w:pPr>
          </w:p>
        </w:tc>
        <w:tc>
          <w:tcPr>
            <w:tcW w:w="889" w:type="dxa"/>
          </w:tcPr>
          <w:p w14:paraId="4999BDE6" w14:textId="77777777" w:rsidR="00B0587C" w:rsidRPr="00F73ABC" w:rsidRDefault="00B0587C" w:rsidP="00B0587C">
            <w:pPr>
              <w:pStyle w:val="ConsPlusNormal"/>
              <w:rPr>
                <w:rFonts w:ascii="Times New Roman" w:hAnsi="Times New Roman" w:cs="Times New Roman"/>
                <w:sz w:val="20"/>
              </w:rPr>
            </w:pPr>
          </w:p>
        </w:tc>
        <w:tc>
          <w:tcPr>
            <w:tcW w:w="992" w:type="dxa"/>
          </w:tcPr>
          <w:p w14:paraId="2A16EAA9" w14:textId="77777777" w:rsidR="00B0587C" w:rsidRPr="00F73ABC" w:rsidRDefault="00B0587C" w:rsidP="00B0587C">
            <w:pPr>
              <w:pStyle w:val="ConsPlusNormal"/>
              <w:rPr>
                <w:rFonts w:ascii="Times New Roman" w:hAnsi="Times New Roman" w:cs="Times New Roman"/>
                <w:sz w:val="20"/>
              </w:rPr>
            </w:pPr>
          </w:p>
        </w:tc>
        <w:tc>
          <w:tcPr>
            <w:tcW w:w="1559" w:type="dxa"/>
          </w:tcPr>
          <w:p w14:paraId="4C352185" w14:textId="77777777" w:rsidR="00B0587C" w:rsidRPr="00F73ABC" w:rsidRDefault="00B0587C" w:rsidP="00B0587C">
            <w:pPr>
              <w:pStyle w:val="ConsPlusNormal"/>
              <w:rPr>
                <w:rFonts w:ascii="Times New Roman" w:hAnsi="Times New Roman" w:cs="Times New Roman"/>
                <w:sz w:val="20"/>
              </w:rPr>
            </w:pPr>
          </w:p>
        </w:tc>
        <w:tc>
          <w:tcPr>
            <w:tcW w:w="1134" w:type="dxa"/>
          </w:tcPr>
          <w:p w14:paraId="2D53DA23" w14:textId="77777777" w:rsidR="00B0587C" w:rsidRPr="00F73ABC" w:rsidRDefault="00B0587C" w:rsidP="00B0587C">
            <w:pPr>
              <w:pStyle w:val="ConsPlusNormal"/>
              <w:rPr>
                <w:rFonts w:ascii="Times New Roman" w:hAnsi="Times New Roman" w:cs="Times New Roman"/>
                <w:sz w:val="20"/>
              </w:rPr>
            </w:pPr>
          </w:p>
        </w:tc>
        <w:tc>
          <w:tcPr>
            <w:tcW w:w="993" w:type="dxa"/>
          </w:tcPr>
          <w:p w14:paraId="04E43CFF" w14:textId="77777777" w:rsidR="00B0587C" w:rsidRPr="00F73ABC" w:rsidRDefault="00B0587C" w:rsidP="00B0587C">
            <w:pPr>
              <w:pStyle w:val="ConsPlusNormal"/>
              <w:rPr>
                <w:rFonts w:ascii="Times New Roman" w:hAnsi="Times New Roman" w:cs="Times New Roman"/>
                <w:sz w:val="20"/>
              </w:rPr>
            </w:pPr>
          </w:p>
        </w:tc>
      </w:tr>
    </w:tbl>
    <w:p w14:paraId="26470E28" w14:textId="77777777" w:rsidR="00B0587C" w:rsidRPr="00F73ABC" w:rsidRDefault="00B0587C" w:rsidP="00B0587C">
      <w:pPr>
        <w:pStyle w:val="ConsPlusNormal"/>
        <w:ind w:firstLine="709"/>
        <w:jc w:val="both"/>
        <w:rPr>
          <w:rFonts w:ascii="Times New Roman" w:hAnsi="Times New Roman" w:cs="Times New Roman"/>
          <w:sz w:val="28"/>
          <w:szCs w:val="28"/>
        </w:rPr>
      </w:pPr>
    </w:p>
    <w:p w14:paraId="0EF6EBAD" w14:textId="77777777" w:rsidR="00B0587C" w:rsidRPr="00F73ABC" w:rsidRDefault="00B0587C" w:rsidP="00B0587C">
      <w:pPr>
        <w:pStyle w:val="ConsPlusNormal"/>
        <w:ind w:firstLine="709"/>
        <w:jc w:val="both"/>
        <w:rPr>
          <w:rFonts w:ascii="Times New Roman" w:hAnsi="Times New Roman" w:cs="Times New Roman"/>
          <w:sz w:val="20"/>
        </w:rPr>
      </w:pPr>
      <w:hyperlink w:anchor="P2122" w:history="1">
        <w:r w:rsidRPr="00F73ABC">
          <w:rPr>
            <w:rFonts w:ascii="Times New Roman" w:hAnsi="Times New Roman" w:cs="Times New Roman"/>
            <w:sz w:val="20"/>
          </w:rPr>
          <w:t>Графа 5</w:t>
        </w:r>
      </w:hyperlink>
      <w:r w:rsidRPr="00F73ABC">
        <w:rPr>
          <w:rFonts w:ascii="Times New Roman" w:hAnsi="Times New Roman" w:cs="Times New Roman"/>
          <w:sz w:val="20"/>
        </w:rPr>
        <w:t xml:space="preserve"> заполняется в соответствии с проектно-сметной документацией с указанием, в ценах какого года определена сметная стоимость.</w:t>
      </w:r>
    </w:p>
    <w:p w14:paraId="31BC08D7" w14:textId="77777777" w:rsidR="00B0587C" w:rsidRPr="00F73ABC" w:rsidRDefault="00B0587C" w:rsidP="00B0587C">
      <w:pPr>
        <w:pStyle w:val="ConsPlusNormal"/>
        <w:ind w:firstLine="709"/>
        <w:jc w:val="both"/>
        <w:rPr>
          <w:rFonts w:ascii="Times New Roman" w:hAnsi="Times New Roman" w:cs="Times New Roman"/>
          <w:sz w:val="20"/>
        </w:rPr>
        <w:sectPr w:rsidR="00B0587C" w:rsidRPr="00F73ABC" w:rsidSect="00B0587C">
          <w:pgSz w:w="16838" w:h="11905" w:orient="landscape"/>
          <w:pgMar w:top="1134" w:right="1134" w:bottom="567" w:left="1134" w:header="0" w:footer="0" w:gutter="0"/>
          <w:cols w:space="720"/>
        </w:sectPr>
      </w:pPr>
      <w:hyperlink w:anchor="P2126" w:history="1">
        <w:r w:rsidRPr="00F73ABC">
          <w:rPr>
            <w:rFonts w:ascii="Times New Roman" w:hAnsi="Times New Roman" w:cs="Times New Roman"/>
            <w:sz w:val="20"/>
          </w:rPr>
          <w:t>Графы 8</w:t>
        </w:r>
      </w:hyperlink>
      <w:r w:rsidRPr="00F73ABC">
        <w:rPr>
          <w:rFonts w:ascii="Times New Roman" w:hAnsi="Times New Roman" w:cs="Times New Roman"/>
          <w:sz w:val="20"/>
        </w:rPr>
        <w:t xml:space="preserve"> - </w:t>
      </w:r>
      <w:hyperlink w:anchor="P2131" w:history="1">
        <w:r w:rsidRPr="00F73ABC">
          <w:rPr>
            <w:rFonts w:ascii="Times New Roman" w:hAnsi="Times New Roman" w:cs="Times New Roman"/>
            <w:sz w:val="20"/>
          </w:rPr>
          <w:t>1</w:t>
        </w:r>
      </w:hyperlink>
      <w:r w:rsidRPr="00F73ABC">
        <w:rPr>
          <w:rFonts w:ascii="Times New Roman" w:hAnsi="Times New Roman" w:cs="Times New Roman"/>
          <w:sz w:val="20"/>
        </w:rPr>
        <w:t>2 заполняются в действующих ценах каждого года строительства (реконструкции) объекта</w:t>
      </w:r>
    </w:p>
    <w:p w14:paraId="15ABF467" w14:textId="77777777" w:rsidR="00B0587C" w:rsidRPr="00F73AB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0"/>
        </w:rPr>
        <w:lastRenderedPageBreak/>
        <w:t>.</w:t>
      </w:r>
      <w:r w:rsidRPr="00F73ABC">
        <w:rPr>
          <w:rFonts w:ascii="Times New Roman" w:hAnsi="Times New Roman" w:cs="Times New Roman"/>
          <w:sz w:val="28"/>
          <w:szCs w:val="28"/>
        </w:rPr>
        <w:t>Приложение 2</w:t>
      </w:r>
    </w:p>
    <w:p w14:paraId="00CBD429" w14:textId="77777777" w:rsidR="00B0587C" w:rsidRPr="00F73AB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t>к Методическим указаниям</w:t>
      </w:r>
    </w:p>
    <w:p w14:paraId="2696D9F9" w14:textId="77777777" w:rsidR="00B0587C" w:rsidRPr="00F73ABC" w:rsidRDefault="00B0587C" w:rsidP="00B0587C">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t>по разработке и реализации</w:t>
      </w:r>
    </w:p>
    <w:p w14:paraId="0434FE54" w14:textId="77777777" w:rsidR="00B0587C" w:rsidRPr="00F73ABC" w:rsidRDefault="00B0587C" w:rsidP="00B0587C">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w:t>
      </w:r>
    </w:p>
    <w:p w14:paraId="000D8578" w14:textId="77777777" w:rsidR="00B0587C" w:rsidRPr="00F73ABC" w:rsidRDefault="00B0587C" w:rsidP="00B0587C">
      <w:pPr>
        <w:pStyle w:val="ConsPlusNormal"/>
        <w:ind w:firstLine="709"/>
        <w:jc w:val="both"/>
        <w:rPr>
          <w:rFonts w:ascii="Times New Roman" w:hAnsi="Times New Roman" w:cs="Times New Roman"/>
          <w:sz w:val="28"/>
          <w:szCs w:val="28"/>
        </w:rPr>
      </w:pPr>
    </w:p>
    <w:p w14:paraId="21C5F71E" w14:textId="77777777" w:rsidR="00B0587C" w:rsidRPr="00F73ABC" w:rsidRDefault="00B0587C" w:rsidP="00B0587C">
      <w:pPr>
        <w:pStyle w:val="ConsPlusNormal"/>
        <w:ind w:firstLine="709"/>
        <w:jc w:val="center"/>
        <w:rPr>
          <w:rFonts w:ascii="Times New Roman" w:hAnsi="Times New Roman" w:cs="Times New Roman"/>
          <w:sz w:val="28"/>
          <w:szCs w:val="28"/>
        </w:rPr>
      </w:pPr>
      <w:bookmarkStart w:id="60" w:name="P2604"/>
      <w:bookmarkEnd w:id="60"/>
      <w:r w:rsidRPr="00F73ABC">
        <w:rPr>
          <w:rFonts w:ascii="Times New Roman" w:hAnsi="Times New Roman" w:cs="Times New Roman"/>
          <w:sz w:val="28"/>
          <w:szCs w:val="28"/>
        </w:rPr>
        <w:t>МЕТОДИКА</w:t>
      </w:r>
    </w:p>
    <w:p w14:paraId="42A603AB"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ОЦЕНКИ ЭФФЕКТИВНОСТИ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75E784B5"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ЛЕНИНГРАДСКОЙ ОБЛАСТИ</w:t>
      </w:r>
    </w:p>
    <w:p w14:paraId="4DDB0425" w14:textId="77777777" w:rsidR="00B0587C" w:rsidRPr="00F73ABC" w:rsidRDefault="00B0587C" w:rsidP="00B0587C">
      <w:pPr>
        <w:pStyle w:val="ConsPlusNormal"/>
        <w:ind w:firstLine="709"/>
        <w:jc w:val="center"/>
        <w:rPr>
          <w:rFonts w:ascii="Times New Roman" w:hAnsi="Times New Roman" w:cs="Times New Roman"/>
          <w:sz w:val="28"/>
          <w:szCs w:val="28"/>
        </w:rPr>
      </w:pPr>
    </w:p>
    <w:p w14:paraId="663AEAF6"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r w:rsidRPr="00F73ABC">
        <w:rPr>
          <w:rFonts w:ascii="Times New Roman" w:hAnsi="Times New Roman" w:cs="Times New Roman"/>
          <w:sz w:val="28"/>
          <w:szCs w:val="28"/>
        </w:rPr>
        <w:t>I. Общие положения</w:t>
      </w:r>
    </w:p>
    <w:p w14:paraId="7D54D24E" w14:textId="77777777" w:rsidR="00B0587C" w:rsidRPr="00F73ABC" w:rsidRDefault="00B0587C" w:rsidP="00B0587C">
      <w:pPr>
        <w:pStyle w:val="ConsPlusNormal"/>
        <w:ind w:firstLine="709"/>
        <w:jc w:val="both"/>
        <w:rPr>
          <w:rFonts w:ascii="Times New Roman" w:hAnsi="Times New Roman" w:cs="Times New Roman"/>
          <w:sz w:val="28"/>
          <w:szCs w:val="28"/>
        </w:rPr>
      </w:pPr>
    </w:p>
    <w:p w14:paraId="3A14EC9A"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1. Оценка эффективности реализации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 производится ежегодно </w:t>
      </w:r>
      <w:r>
        <w:rPr>
          <w:rFonts w:ascii="Times New Roman" w:hAnsi="Times New Roman" w:cs="Times New Roman"/>
          <w:sz w:val="28"/>
          <w:szCs w:val="28"/>
        </w:rPr>
        <w:t>отделом экономики, управления муниципальным имуществом, предпринимательства и потребительского рынка</w:t>
      </w:r>
      <w:r w:rsidRPr="00F73ABC">
        <w:rPr>
          <w:rFonts w:ascii="Times New Roman" w:hAnsi="Times New Roman" w:cs="Times New Roman"/>
          <w:sz w:val="28"/>
          <w:szCs w:val="28"/>
        </w:rPr>
        <w:t xml:space="preserve">. </w:t>
      </w:r>
    </w:p>
    <w:p w14:paraId="4FC5A9EF"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2. Оценка эффективности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производится с учетом следующих составляющих:</w:t>
      </w:r>
    </w:p>
    <w:p w14:paraId="6D15156E"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оценки степени достижения целей и решения задач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5CE4147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оценки степени достижения целей и решения задач подпрограмм, входящих в </w:t>
      </w:r>
      <w:r>
        <w:rPr>
          <w:rFonts w:ascii="Times New Roman" w:hAnsi="Times New Roman" w:cs="Times New Roman"/>
          <w:sz w:val="28"/>
          <w:szCs w:val="28"/>
        </w:rPr>
        <w:t>муниципальную</w:t>
      </w:r>
      <w:r w:rsidRPr="00F73ABC">
        <w:rPr>
          <w:rFonts w:ascii="Times New Roman" w:hAnsi="Times New Roman" w:cs="Times New Roman"/>
          <w:sz w:val="28"/>
          <w:szCs w:val="28"/>
        </w:rPr>
        <w:t xml:space="preserve"> программу;</w:t>
      </w:r>
    </w:p>
    <w:p w14:paraId="34F23502"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4AE85967"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оценки степени соответствия запланированному уровню затрат.</w:t>
      </w:r>
    </w:p>
    <w:p w14:paraId="4EBAAFCA"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3. Оценка эффективности реализации </w:t>
      </w: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 осуществляется в два этапа.</w:t>
      </w:r>
    </w:p>
    <w:p w14:paraId="6AF6BD62"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w:t>
      </w:r>
    </w:p>
    <w:p w14:paraId="16CC531D"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5. На втором этапе осуществляется оценка эффективности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которая определяется с учетом оценки степени достижения целей и решения задач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оценки эффективности реализации подпрограмм.</w:t>
      </w:r>
    </w:p>
    <w:p w14:paraId="379D326A" w14:textId="77777777" w:rsidR="00B0587C" w:rsidRPr="00F73ABC" w:rsidRDefault="00B0587C" w:rsidP="00B0587C">
      <w:pPr>
        <w:pStyle w:val="ConsPlusNormal"/>
        <w:ind w:firstLine="709"/>
        <w:jc w:val="both"/>
        <w:rPr>
          <w:rFonts w:ascii="Times New Roman" w:hAnsi="Times New Roman" w:cs="Times New Roman"/>
          <w:sz w:val="28"/>
          <w:szCs w:val="28"/>
        </w:rPr>
      </w:pPr>
    </w:p>
    <w:p w14:paraId="24A3CCCC"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r w:rsidRPr="00F73ABC">
        <w:rPr>
          <w:rFonts w:ascii="Times New Roman" w:hAnsi="Times New Roman" w:cs="Times New Roman"/>
          <w:sz w:val="28"/>
          <w:szCs w:val="28"/>
        </w:rPr>
        <w:t>II. Оценка степени реализации мероприятий</w:t>
      </w:r>
    </w:p>
    <w:p w14:paraId="3AF4821B" w14:textId="77777777" w:rsidR="00B0587C" w:rsidRPr="00F73ABC" w:rsidRDefault="00B0587C" w:rsidP="00B0587C">
      <w:pPr>
        <w:pStyle w:val="ConsPlusNormal"/>
        <w:ind w:firstLine="709"/>
        <w:jc w:val="both"/>
        <w:rPr>
          <w:rFonts w:ascii="Times New Roman" w:hAnsi="Times New Roman" w:cs="Times New Roman"/>
          <w:sz w:val="28"/>
          <w:szCs w:val="28"/>
        </w:rPr>
      </w:pPr>
    </w:p>
    <w:p w14:paraId="51301109"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3C0A6E32" w14:textId="77777777" w:rsidR="00B0587C" w:rsidRPr="00F73ABC" w:rsidRDefault="00B0587C" w:rsidP="00B0587C">
      <w:pPr>
        <w:pStyle w:val="ConsPlusNormal"/>
        <w:ind w:firstLine="709"/>
        <w:jc w:val="both"/>
        <w:rPr>
          <w:rFonts w:ascii="Times New Roman" w:hAnsi="Times New Roman" w:cs="Times New Roman"/>
          <w:sz w:val="28"/>
          <w:szCs w:val="28"/>
        </w:rPr>
      </w:pPr>
    </w:p>
    <w:p w14:paraId="77324B87"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СРм = Мв / М,</w:t>
      </w:r>
    </w:p>
    <w:p w14:paraId="5F88724D" w14:textId="77777777" w:rsidR="00B0587C" w:rsidRPr="00F73ABC" w:rsidRDefault="00B0587C" w:rsidP="00B0587C">
      <w:pPr>
        <w:pStyle w:val="ConsPlusNormal"/>
        <w:ind w:firstLine="709"/>
        <w:jc w:val="both"/>
        <w:rPr>
          <w:rFonts w:ascii="Times New Roman" w:hAnsi="Times New Roman" w:cs="Times New Roman"/>
          <w:sz w:val="28"/>
          <w:szCs w:val="28"/>
        </w:rPr>
      </w:pPr>
    </w:p>
    <w:p w14:paraId="1095E25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611912CC"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СРм - степень реализации мероприятий;</w:t>
      </w:r>
    </w:p>
    <w:p w14:paraId="19F30B3B"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lastRenderedPageBreak/>
        <w:t>Мв - количество мероприятий, выполненных в полном объеме, из числа мероприятий, запланированных к реализации в отчетном году;</w:t>
      </w:r>
    </w:p>
    <w:p w14:paraId="1C029839" w14:textId="77777777" w:rsidR="00B0587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М - общее количество мероприятий, запланированных к реализации в отчетном году.</w:t>
      </w:r>
    </w:p>
    <w:p w14:paraId="2A96889E"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7. Мероприятие считается выполненным в полном объеме в случае, если достигнуто не менее 95% запланированных результатов и освоено не менее 95% запланированного финансирования (за исключением экономии по результатам проведения конкурсных процедур).</w:t>
      </w:r>
    </w:p>
    <w:p w14:paraId="6C03DAEE"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Оценка проводится по </w:t>
      </w:r>
      <w:r w:rsidRPr="000123D8">
        <w:rPr>
          <w:rFonts w:ascii="Times New Roman" w:hAnsi="Times New Roman" w:cs="Times New Roman"/>
          <w:sz w:val="28"/>
          <w:szCs w:val="28"/>
        </w:rPr>
        <w:t>мероприятиям детального плана реализации муниципальной программы и по основным мероприятиям (для мероприятий</w:t>
      </w:r>
      <w:r w:rsidRPr="00F73ABC">
        <w:rPr>
          <w:rFonts w:ascii="Times New Roman" w:hAnsi="Times New Roman" w:cs="Times New Roman"/>
          <w:sz w:val="28"/>
          <w:szCs w:val="28"/>
        </w:rPr>
        <w:t>, не предполагающих финансирование за счет средств бюджета).</w:t>
      </w:r>
    </w:p>
    <w:p w14:paraId="6AF2CBE1"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Мероприятие, предусматривающее оказание </w:t>
      </w: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услуг (работ) на основании </w:t>
      </w:r>
      <w:r>
        <w:rPr>
          <w:rFonts w:ascii="Times New Roman" w:hAnsi="Times New Roman" w:cs="Times New Roman"/>
          <w:sz w:val="28"/>
          <w:szCs w:val="28"/>
        </w:rPr>
        <w:t>муниципального</w:t>
      </w:r>
      <w:r w:rsidRPr="00F73ABC">
        <w:rPr>
          <w:rFonts w:ascii="Times New Roman" w:hAnsi="Times New Roman" w:cs="Times New Roman"/>
          <w:sz w:val="28"/>
          <w:szCs w:val="28"/>
        </w:rPr>
        <w:t xml:space="preserve"> заданий, считается выполненным в полном объеме в случае выполнения сводных показателей </w:t>
      </w:r>
      <w:r>
        <w:rPr>
          <w:rFonts w:ascii="Times New Roman" w:hAnsi="Times New Roman" w:cs="Times New Roman"/>
          <w:sz w:val="28"/>
          <w:szCs w:val="28"/>
        </w:rPr>
        <w:t xml:space="preserve">муниципальных </w:t>
      </w:r>
      <w:r w:rsidRPr="00F73ABC">
        <w:rPr>
          <w:rFonts w:ascii="Times New Roman" w:hAnsi="Times New Roman" w:cs="Times New Roman"/>
          <w:sz w:val="28"/>
          <w:szCs w:val="28"/>
        </w:rPr>
        <w:t xml:space="preserve">заданий по объему и по качеству </w:t>
      </w:r>
      <w:r>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услуг (работ) не менее чем на 95% от установленных значений на отчетный год.</w:t>
      </w:r>
    </w:p>
    <w:p w14:paraId="7F84547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Результаты оценки по каждому мероприятию отражаются ответственным исполнителем в составе годового отчета о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12A988CA" w14:textId="77777777" w:rsidR="00B0587C" w:rsidRPr="00F73ABC" w:rsidRDefault="00B0587C" w:rsidP="00B0587C">
      <w:pPr>
        <w:pStyle w:val="ConsPlusNormal"/>
        <w:ind w:firstLine="709"/>
        <w:jc w:val="both"/>
        <w:rPr>
          <w:rFonts w:ascii="Times New Roman" w:hAnsi="Times New Roman" w:cs="Times New Roman"/>
          <w:sz w:val="28"/>
          <w:szCs w:val="28"/>
        </w:rPr>
      </w:pPr>
    </w:p>
    <w:p w14:paraId="0CF17757"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r w:rsidRPr="00F73ABC">
        <w:rPr>
          <w:rFonts w:ascii="Times New Roman" w:hAnsi="Times New Roman" w:cs="Times New Roman"/>
          <w:sz w:val="28"/>
          <w:szCs w:val="28"/>
        </w:rPr>
        <w:t>III. Оценка степени соответствия</w:t>
      </w:r>
    </w:p>
    <w:p w14:paraId="267C02CC"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запланированному уровню затрат</w:t>
      </w:r>
    </w:p>
    <w:p w14:paraId="7E841CCE" w14:textId="77777777" w:rsidR="00B0587C" w:rsidRPr="00F73ABC" w:rsidRDefault="00B0587C" w:rsidP="00B0587C">
      <w:pPr>
        <w:pStyle w:val="ConsPlusNormal"/>
        <w:ind w:firstLine="709"/>
        <w:jc w:val="both"/>
        <w:rPr>
          <w:rFonts w:ascii="Times New Roman" w:hAnsi="Times New Roman" w:cs="Times New Roman"/>
          <w:sz w:val="28"/>
          <w:szCs w:val="28"/>
        </w:rPr>
      </w:pPr>
    </w:p>
    <w:p w14:paraId="2D51FCBA"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3D594902" w14:textId="77777777" w:rsidR="00B0587C" w:rsidRPr="00F73ABC" w:rsidRDefault="00B0587C" w:rsidP="00B0587C">
      <w:pPr>
        <w:pStyle w:val="ConsPlusNormal"/>
        <w:ind w:firstLine="709"/>
        <w:jc w:val="both"/>
        <w:rPr>
          <w:rFonts w:ascii="Times New Roman" w:hAnsi="Times New Roman" w:cs="Times New Roman"/>
          <w:sz w:val="28"/>
          <w:szCs w:val="28"/>
        </w:rPr>
      </w:pPr>
    </w:p>
    <w:p w14:paraId="2552989C"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ССуз = Зф / Зп,</w:t>
      </w:r>
    </w:p>
    <w:p w14:paraId="6CB56C11" w14:textId="77777777" w:rsidR="00B0587C" w:rsidRPr="00F73ABC" w:rsidRDefault="00B0587C" w:rsidP="00B0587C">
      <w:pPr>
        <w:pStyle w:val="ConsPlusNormal"/>
        <w:ind w:firstLine="709"/>
        <w:jc w:val="both"/>
        <w:rPr>
          <w:rFonts w:ascii="Times New Roman" w:hAnsi="Times New Roman" w:cs="Times New Roman"/>
          <w:sz w:val="28"/>
          <w:szCs w:val="28"/>
        </w:rPr>
      </w:pPr>
    </w:p>
    <w:p w14:paraId="06FFA86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18EB9A2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ССуз - степень соответствия запланированному уровню расходов;</w:t>
      </w:r>
    </w:p>
    <w:p w14:paraId="2184DEB9"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Зф - фактические расходы на реализацию подпрограммы в отчетном году;</w:t>
      </w:r>
    </w:p>
    <w:p w14:paraId="016126EB"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Зп - плановые расходы на реализацию подпрограммы в отчетном году.</w:t>
      </w:r>
    </w:p>
    <w:p w14:paraId="071EB255" w14:textId="77777777" w:rsidR="00B0587C" w:rsidRPr="00F73ABC" w:rsidRDefault="00B0587C" w:rsidP="00B0587C">
      <w:pPr>
        <w:pStyle w:val="ConsPlusNormal"/>
        <w:ind w:firstLine="709"/>
        <w:jc w:val="both"/>
        <w:rPr>
          <w:rFonts w:ascii="Times New Roman" w:hAnsi="Times New Roman" w:cs="Times New Roman"/>
          <w:sz w:val="28"/>
          <w:szCs w:val="28"/>
        </w:rPr>
      </w:pPr>
    </w:p>
    <w:p w14:paraId="3FAC19C2"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9. В качестве плановых расходов из всех источников используются данные по объемам расходов, предусмотренных за счет соответствующих источников на реализацию подпрограммы в соответствии с редакцией </w:t>
      </w:r>
      <w:r>
        <w:rPr>
          <w:rFonts w:ascii="Times New Roman" w:hAnsi="Times New Roman" w:cs="Times New Roman"/>
          <w:sz w:val="28"/>
          <w:szCs w:val="28"/>
        </w:rPr>
        <w:t xml:space="preserve">монопольной </w:t>
      </w:r>
      <w:r w:rsidRPr="00F73ABC">
        <w:rPr>
          <w:rFonts w:ascii="Times New Roman" w:hAnsi="Times New Roman" w:cs="Times New Roman"/>
          <w:sz w:val="28"/>
          <w:szCs w:val="28"/>
        </w:rPr>
        <w:t>программы, действующей по состоянию на 31 декабря отчетного года.</w:t>
      </w:r>
    </w:p>
    <w:p w14:paraId="4864F344" w14:textId="77777777" w:rsidR="00B0587C" w:rsidRPr="00F73ABC" w:rsidRDefault="00B0587C" w:rsidP="00B0587C">
      <w:pPr>
        <w:pStyle w:val="ConsPlusNormal"/>
        <w:ind w:firstLine="709"/>
        <w:jc w:val="both"/>
        <w:rPr>
          <w:rFonts w:ascii="Times New Roman" w:hAnsi="Times New Roman" w:cs="Times New Roman"/>
          <w:sz w:val="28"/>
          <w:szCs w:val="28"/>
        </w:rPr>
      </w:pPr>
    </w:p>
    <w:p w14:paraId="63D55A4F"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r w:rsidRPr="00F73ABC">
        <w:rPr>
          <w:rFonts w:ascii="Times New Roman" w:hAnsi="Times New Roman" w:cs="Times New Roman"/>
          <w:sz w:val="28"/>
          <w:szCs w:val="28"/>
        </w:rPr>
        <w:t>IV. Оценка степени достижения целей и решения задач</w:t>
      </w:r>
    </w:p>
    <w:p w14:paraId="0AF6640A"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подпрограмм</w:t>
      </w:r>
    </w:p>
    <w:p w14:paraId="29689738" w14:textId="77777777" w:rsidR="00B0587C" w:rsidRPr="00F73ABC" w:rsidRDefault="00B0587C" w:rsidP="00B0587C">
      <w:pPr>
        <w:pStyle w:val="ConsPlusNormal"/>
        <w:ind w:firstLine="709"/>
        <w:jc w:val="both"/>
        <w:rPr>
          <w:rFonts w:ascii="Times New Roman" w:hAnsi="Times New Roman" w:cs="Times New Roman"/>
          <w:sz w:val="28"/>
          <w:szCs w:val="28"/>
        </w:rPr>
      </w:pPr>
    </w:p>
    <w:p w14:paraId="2C7E130A"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lastRenderedPageBreak/>
        <w:t>10.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 При этом показатели в области энергосбережения и повышения энергетической эффективности не учитываются.</w:t>
      </w:r>
    </w:p>
    <w:p w14:paraId="7BAD3C59"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11. Степень достижения планового значения показателя (индикатора) рассчитывается по следующим формулам:</w:t>
      </w:r>
    </w:p>
    <w:p w14:paraId="3FF11ABE"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14:paraId="1F9BC0F8" w14:textId="77777777" w:rsidR="00B0587C" w:rsidRPr="00F73ABC" w:rsidRDefault="00B0587C" w:rsidP="00B0587C">
      <w:pPr>
        <w:pStyle w:val="ConsPlusNormal"/>
        <w:ind w:firstLine="709"/>
        <w:jc w:val="both"/>
        <w:rPr>
          <w:rFonts w:ascii="Times New Roman" w:hAnsi="Times New Roman" w:cs="Times New Roman"/>
          <w:sz w:val="28"/>
          <w:szCs w:val="28"/>
        </w:rPr>
      </w:pPr>
    </w:p>
    <w:p w14:paraId="3546AAAF"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noProof/>
          <w:sz w:val="28"/>
          <w:szCs w:val="28"/>
        </w:rPr>
        <w:drawing>
          <wp:inline distT="0" distB="0" distL="0" distR="0" wp14:anchorId="1C870468" wp14:editId="02C0C774">
            <wp:extent cx="1685925" cy="266700"/>
            <wp:effectExtent l="0" t="0" r="9525" b="0"/>
            <wp:docPr id="40" name="Рисунок 40" descr="base_25_162784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162784_4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p w14:paraId="730EC513" w14:textId="77777777" w:rsidR="00B0587C" w:rsidRPr="00F73ABC" w:rsidRDefault="00B0587C" w:rsidP="00B0587C">
      <w:pPr>
        <w:pStyle w:val="ConsPlusNormal"/>
        <w:ind w:firstLine="709"/>
        <w:jc w:val="both"/>
        <w:rPr>
          <w:rFonts w:ascii="Times New Roman" w:hAnsi="Times New Roman" w:cs="Times New Roman"/>
          <w:sz w:val="28"/>
          <w:szCs w:val="28"/>
        </w:rPr>
      </w:pPr>
    </w:p>
    <w:p w14:paraId="18AB716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14:paraId="042932F1" w14:textId="77777777" w:rsidR="00B0587C" w:rsidRPr="00F73ABC" w:rsidRDefault="00B0587C" w:rsidP="00B0587C">
      <w:pPr>
        <w:pStyle w:val="ConsPlusNormal"/>
        <w:ind w:firstLine="709"/>
        <w:jc w:val="both"/>
        <w:rPr>
          <w:rFonts w:ascii="Times New Roman" w:hAnsi="Times New Roman" w:cs="Times New Roman"/>
          <w:sz w:val="28"/>
          <w:szCs w:val="28"/>
        </w:rPr>
      </w:pPr>
    </w:p>
    <w:p w14:paraId="3B93EA78"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noProof/>
          <w:sz w:val="28"/>
          <w:szCs w:val="28"/>
        </w:rPr>
        <w:drawing>
          <wp:inline distT="0" distB="0" distL="0" distR="0" wp14:anchorId="38B04D10" wp14:editId="5E8920D3">
            <wp:extent cx="1685925" cy="266700"/>
            <wp:effectExtent l="0" t="0" r="9525" b="0"/>
            <wp:docPr id="39" name="Рисунок 39" descr="base_25_162784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162784_4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p w14:paraId="3496C9CC" w14:textId="77777777" w:rsidR="00B0587C" w:rsidRPr="00F73ABC" w:rsidRDefault="00B0587C" w:rsidP="00B0587C">
      <w:pPr>
        <w:pStyle w:val="ConsPlusNormal"/>
        <w:ind w:firstLine="709"/>
        <w:jc w:val="both"/>
        <w:rPr>
          <w:rFonts w:ascii="Times New Roman" w:hAnsi="Times New Roman" w:cs="Times New Roman"/>
          <w:sz w:val="28"/>
          <w:szCs w:val="28"/>
        </w:rPr>
      </w:pPr>
    </w:p>
    <w:p w14:paraId="17C86689"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7E125DEC"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4DBD3078" wp14:editId="6DF9420F">
            <wp:extent cx="495300" cy="257175"/>
            <wp:effectExtent l="0" t="0" r="0" b="9525"/>
            <wp:docPr id="38" name="Рисунок 38" descr="base_25_162784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5_162784_4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14:paraId="21AA23DE"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4"/>
          <w:sz w:val="28"/>
          <w:szCs w:val="28"/>
        </w:rPr>
        <w:drawing>
          <wp:inline distT="0" distB="0" distL="0" distR="0" wp14:anchorId="0E682AD2" wp14:editId="4D3F6705">
            <wp:extent cx="457200" cy="266700"/>
            <wp:effectExtent l="0" t="0" r="0" b="0"/>
            <wp:docPr id="37" name="Рисунок 37" descr="base_25_162784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5_162784_4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73ABC">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172EBC5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14601584" wp14:editId="4526359B">
            <wp:extent cx="447675" cy="257175"/>
            <wp:effectExtent l="0" t="0" r="9525" b="9525"/>
            <wp:docPr id="36" name="Рисунок 36" descr="base_25_162784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5_162784_4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14:paraId="76FB1988" w14:textId="77777777" w:rsidR="00B0587C" w:rsidRPr="00F73ABC" w:rsidRDefault="00B0587C" w:rsidP="00B0587C">
      <w:pPr>
        <w:pStyle w:val="ConsPlusNormal"/>
        <w:ind w:firstLine="709"/>
        <w:jc w:val="both"/>
        <w:rPr>
          <w:rFonts w:ascii="Times New Roman" w:hAnsi="Times New Roman" w:cs="Times New Roman"/>
          <w:sz w:val="28"/>
          <w:szCs w:val="28"/>
        </w:rPr>
      </w:pPr>
    </w:p>
    <w:p w14:paraId="1A0F79C2" w14:textId="77777777" w:rsidR="00B0587C" w:rsidRPr="00F73ABC" w:rsidRDefault="00B0587C" w:rsidP="00B0587C">
      <w:pPr>
        <w:pStyle w:val="ConsPlusNormal"/>
        <w:ind w:firstLine="709"/>
        <w:jc w:val="both"/>
        <w:rPr>
          <w:rFonts w:ascii="Times New Roman" w:hAnsi="Times New Roman" w:cs="Times New Roman"/>
          <w:sz w:val="28"/>
          <w:szCs w:val="28"/>
        </w:rPr>
      </w:pPr>
      <w:bookmarkStart w:id="61" w:name="P2673"/>
      <w:bookmarkEnd w:id="61"/>
      <w:r w:rsidRPr="00F73ABC">
        <w:rPr>
          <w:rFonts w:ascii="Times New Roman" w:hAnsi="Times New Roman" w:cs="Times New Roman"/>
          <w:sz w:val="28"/>
          <w:szCs w:val="28"/>
        </w:rPr>
        <w:t>12. Степень реализации подпрограммы рассчитывается по формуле:</w:t>
      </w:r>
    </w:p>
    <w:p w14:paraId="5EBECAFC" w14:textId="77777777" w:rsidR="00B0587C" w:rsidRPr="00F73ABC" w:rsidRDefault="00B0587C" w:rsidP="00B0587C">
      <w:pPr>
        <w:pStyle w:val="ConsPlusNormal"/>
        <w:ind w:firstLine="709"/>
        <w:jc w:val="both"/>
        <w:rPr>
          <w:rFonts w:ascii="Times New Roman" w:hAnsi="Times New Roman" w:cs="Times New Roman"/>
          <w:sz w:val="28"/>
          <w:szCs w:val="28"/>
        </w:rPr>
      </w:pPr>
    </w:p>
    <w:p w14:paraId="587E18A3"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noProof/>
          <w:sz w:val="28"/>
          <w:szCs w:val="28"/>
        </w:rPr>
        <w:drawing>
          <wp:inline distT="0" distB="0" distL="0" distR="0" wp14:anchorId="65E34E2D" wp14:editId="5C3B1081">
            <wp:extent cx="1552575" cy="466725"/>
            <wp:effectExtent l="0" t="0" r="9525" b="9525"/>
            <wp:docPr id="41" name="Рисунок 41" descr="base_25_162784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162784_5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p>
    <w:p w14:paraId="7883FF0D" w14:textId="77777777" w:rsidR="00B0587C" w:rsidRPr="00F73ABC" w:rsidRDefault="00B0587C" w:rsidP="00B0587C">
      <w:pPr>
        <w:pStyle w:val="ConsPlusNormal"/>
        <w:ind w:firstLine="709"/>
        <w:jc w:val="both"/>
        <w:rPr>
          <w:rFonts w:ascii="Times New Roman" w:hAnsi="Times New Roman" w:cs="Times New Roman"/>
          <w:sz w:val="28"/>
          <w:szCs w:val="28"/>
        </w:rPr>
      </w:pPr>
    </w:p>
    <w:p w14:paraId="7ADC8DC1"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7A37250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60F4FDE0" wp14:editId="31BC727C">
            <wp:extent cx="381000" cy="257175"/>
            <wp:effectExtent l="0" t="0" r="0" b="9525"/>
            <wp:docPr id="34" name="Рисунок 34" descr="base_25_162784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5_162784_4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реализации подпрограммы;</w:t>
      </w:r>
    </w:p>
    <w:p w14:paraId="3093E6B1"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2580DF68" wp14:editId="5C0762E2">
            <wp:extent cx="495300" cy="257175"/>
            <wp:effectExtent l="0" t="0" r="0" b="9525"/>
            <wp:docPr id="33" name="Рисунок 33" descr="base_25_162784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5_162784_4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14:paraId="3505DEDB"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22696A98" wp14:editId="412B11AD">
            <wp:extent cx="180975" cy="257175"/>
            <wp:effectExtent l="0" t="0" r="9525" b="9525"/>
            <wp:docPr id="29" name="Рисунок 29" descr="base_25_162784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162784_5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удельный вес, отражающий значимость показателя (индикатора), </w:t>
      </w:r>
      <w:r w:rsidRPr="00F73ABC">
        <w:rPr>
          <w:rFonts w:ascii="Times New Roman" w:hAnsi="Times New Roman" w:cs="Times New Roman"/>
          <w:noProof/>
          <w:position w:val="-14"/>
          <w:sz w:val="28"/>
          <w:szCs w:val="28"/>
        </w:rPr>
        <w:drawing>
          <wp:inline distT="0" distB="0" distL="0" distR="0" wp14:anchorId="2C51E620" wp14:editId="5CF63004">
            <wp:extent cx="609600" cy="276225"/>
            <wp:effectExtent l="0" t="0" r="0" b="9525"/>
            <wp:docPr id="42" name="Рисунок 42" descr="base_25_162784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162784_5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F73ABC">
        <w:rPr>
          <w:rFonts w:ascii="Times New Roman" w:hAnsi="Times New Roman" w:cs="Times New Roman"/>
          <w:sz w:val="28"/>
          <w:szCs w:val="28"/>
        </w:rPr>
        <w:t>.</w:t>
      </w:r>
    </w:p>
    <w:p w14:paraId="3D434722" w14:textId="77777777" w:rsidR="00B0587C" w:rsidRPr="00F73ABC" w:rsidRDefault="00B0587C" w:rsidP="00B0587C">
      <w:pPr>
        <w:pStyle w:val="ConsPlusNormal"/>
        <w:ind w:firstLine="709"/>
        <w:jc w:val="both"/>
        <w:rPr>
          <w:rFonts w:ascii="Times New Roman" w:hAnsi="Times New Roman" w:cs="Times New Roman"/>
          <w:sz w:val="28"/>
          <w:szCs w:val="28"/>
        </w:rPr>
      </w:pPr>
    </w:p>
    <w:p w14:paraId="590CB971"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При использовании данной формулы в случаях, если </w:t>
      </w:r>
      <w:r w:rsidRPr="00F73ABC">
        <w:rPr>
          <w:rFonts w:ascii="Times New Roman" w:hAnsi="Times New Roman" w:cs="Times New Roman"/>
          <w:noProof/>
          <w:position w:val="-12"/>
          <w:sz w:val="28"/>
          <w:szCs w:val="28"/>
        </w:rPr>
        <w:drawing>
          <wp:inline distT="0" distB="0" distL="0" distR="0" wp14:anchorId="6B9CF3D9" wp14:editId="7F43C955">
            <wp:extent cx="495300" cy="257175"/>
            <wp:effectExtent l="0" t="0" r="0" b="9525"/>
            <wp:docPr id="32" name="Рисунок 32" descr="base_25_162784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162784_5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больше 1, значение </w:t>
      </w:r>
      <w:r w:rsidRPr="00F73ABC">
        <w:rPr>
          <w:rFonts w:ascii="Times New Roman" w:hAnsi="Times New Roman" w:cs="Times New Roman"/>
          <w:noProof/>
          <w:position w:val="-12"/>
          <w:sz w:val="28"/>
          <w:szCs w:val="28"/>
        </w:rPr>
        <w:drawing>
          <wp:inline distT="0" distB="0" distL="0" distR="0" wp14:anchorId="668FCBAC" wp14:editId="358560D3">
            <wp:extent cx="495300" cy="257175"/>
            <wp:effectExtent l="0" t="0" r="0" b="9525"/>
            <wp:docPr id="31" name="Рисунок 31" descr="base_25_162784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162784_5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принимается равным 1.</w:t>
      </w:r>
    </w:p>
    <w:p w14:paraId="583318F0" w14:textId="77777777" w:rsidR="00B0587C" w:rsidRPr="00F73ABC" w:rsidRDefault="00B0587C" w:rsidP="00B0587C">
      <w:pPr>
        <w:pStyle w:val="ConsPlusNormal"/>
        <w:ind w:firstLine="709"/>
        <w:jc w:val="both"/>
        <w:rPr>
          <w:rFonts w:ascii="Times New Roman" w:hAnsi="Times New Roman" w:cs="Times New Roman"/>
          <w:sz w:val="28"/>
          <w:szCs w:val="28"/>
        </w:rPr>
      </w:pPr>
    </w:p>
    <w:p w14:paraId="3B5096D0"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p>
    <w:p w14:paraId="1DB68B6C"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p>
    <w:p w14:paraId="7F0F6A40"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r w:rsidRPr="00F73ABC">
        <w:rPr>
          <w:rFonts w:ascii="Times New Roman" w:hAnsi="Times New Roman" w:cs="Times New Roman"/>
          <w:sz w:val="28"/>
          <w:szCs w:val="28"/>
        </w:rPr>
        <w:t>V. Оценка эффективности реализации подпрограммы</w:t>
      </w:r>
    </w:p>
    <w:p w14:paraId="0D6C060D" w14:textId="77777777" w:rsidR="00B0587C" w:rsidRPr="00F73ABC" w:rsidRDefault="00B0587C" w:rsidP="00B0587C">
      <w:pPr>
        <w:pStyle w:val="ConsPlusNormal"/>
        <w:ind w:firstLine="709"/>
        <w:jc w:val="both"/>
        <w:rPr>
          <w:rFonts w:ascii="Times New Roman" w:hAnsi="Times New Roman" w:cs="Times New Roman"/>
          <w:sz w:val="28"/>
          <w:szCs w:val="28"/>
        </w:rPr>
      </w:pPr>
    </w:p>
    <w:p w14:paraId="0430CA5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13. Эффективность реализации подпрограммы оценивается в зависимости от значений оценки степени реализации подпрограммы, степени реализации мероприятий и степени соответствия запланированному уровню затрат по следующей формуле:</w:t>
      </w:r>
    </w:p>
    <w:p w14:paraId="5ECE0B45" w14:textId="77777777" w:rsidR="00B0587C" w:rsidRPr="00F73ABC" w:rsidRDefault="00B0587C" w:rsidP="00B0587C">
      <w:pPr>
        <w:pStyle w:val="ConsPlusNormal"/>
        <w:ind w:firstLine="709"/>
        <w:jc w:val="both"/>
        <w:rPr>
          <w:rFonts w:ascii="Times New Roman" w:hAnsi="Times New Roman" w:cs="Times New Roman"/>
          <w:sz w:val="28"/>
          <w:szCs w:val="28"/>
        </w:rPr>
      </w:pPr>
    </w:p>
    <w:p w14:paraId="2193365A"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noProof/>
          <w:sz w:val="28"/>
          <w:szCs w:val="28"/>
        </w:rPr>
        <w:drawing>
          <wp:inline distT="0" distB="0" distL="0" distR="0" wp14:anchorId="58E0423D" wp14:editId="2E59F1DB">
            <wp:extent cx="2343150" cy="266700"/>
            <wp:effectExtent l="0" t="0" r="0" b="0"/>
            <wp:docPr id="27" name="Рисунок 27" descr="base_25_162784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162784_5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43150" cy="266700"/>
                    </a:xfrm>
                    <a:prstGeom prst="rect">
                      <a:avLst/>
                    </a:prstGeom>
                    <a:noFill/>
                    <a:ln>
                      <a:noFill/>
                    </a:ln>
                  </pic:spPr>
                </pic:pic>
              </a:graphicData>
            </a:graphic>
          </wp:inline>
        </w:drawing>
      </w:r>
    </w:p>
    <w:p w14:paraId="2798DDD5" w14:textId="77777777" w:rsidR="00B0587C" w:rsidRPr="00F73ABC" w:rsidRDefault="00B0587C" w:rsidP="00B0587C">
      <w:pPr>
        <w:pStyle w:val="ConsPlusNormal"/>
        <w:ind w:firstLine="709"/>
        <w:jc w:val="both"/>
        <w:rPr>
          <w:rFonts w:ascii="Times New Roman" w:hAnsi="Times New Roman" w:cs="Times New Roman"/>
          <w:sz w:val="28"/>
          <w:szCs w:val="28"/>
        </w:rPr>
      </w:pPr>
    </w:p>
    <w:p w14:paraId="2E8304A1"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73555C91"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4BA03447" wp14:editId="5C0259D7">
            <wp:extent cx="381000" cy="257175"/>
            <wp:effectExtent l="0" t="0" r="0" b="9525"/>
            <wp:docPr id="26" name="Рисунок 26" descr="base_25_162784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162784_5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эффективность реализации подпрограммы;</w:t>
      </w:r>
    </w:p>
    <w:p w14:paraId="2CCD1CD7"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613D62F9" wp14:editId="0B0ACA72">
            <wp:extent cx="381000" cy="257175"/>
            <wp:effectExtent l="0" t="0" r="0" b="9525"/>
            <wp:docPr id="25" name="Рисунок 25" descr="base_25_162784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5_162784_5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реализации подпрограммы;</w:t>
      </w:r>
    </w:p>
    <w:p w14:paraId="53D828D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38051EAD" wp14:editId="3776B395">
            <wp:extent cx="342900" cy="257175"/>
            <wp:effectExtent l="0" t="0" r="0" b="9525"/>
            <wp:docPr id="24" name="Рисунок 24" descr="base_25_162784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5_162784_5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реализации мероприятий;</w:t>
      </w:r>
    </w:p>
    <w:p w14:paraId="26A2A30F"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4"/>
          <w:sz w:val="28"/>
          <w:szCs w:val="28"/>
        </w:rPr>
        <w:drawing>
          <wp:inline distT="0" distB="0" distL="0" distR="0" wp14:anchorId="5FD421B6" wp14:editId="681E2100">
            <wp:extent cx="371475" cy="266700"/>
            <wp:effectExtent l="0" t="0" r="9525" b="0"/>
            <wp:docPr id="23" name="Рисунок 23" descr="base_25_162784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5_162784_5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соответствия запланированному уровню затрат.</w:t>
      </w:r>
    </w:p>
    <w:p w14:paraId="485634B7" w14:textId="77777777" w:rsidR="00B0587C" w:rsidRPr="00F73ABC" w:rsidRDefault="00B0587C" w:rsidP="00B0587C">
      <w:pPr>
        <w:pStyle w:val="ConsPlusNormal"/>
        <w:ind w:firstLine="709"/>
        <w:jc w:val="both"/>
        <w:rPr>
          <w:rFonts w:ascii="Times New Roman" w:hAnsi="Times New Roman" w:cs="Times New Roman"/>
          <w:sz w:val="28"/>
          <w:szCs w:val="28"/>
        </w:rPr>
      </w:pPr>
    </w:p>
    <w:p w14:paraId="2E312826"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случае если отношение </w:t>
      </w:r>
      <w:r w:rsidRPr="00F73ABC">
        <w:rPr>
          <w:rFonts w:ascii="Times New Roman" w:hAnsi="Times New Roman" w:cs="Times New Roman"/>
          <w:noProof/>
          <w:position w:val="-14"/>
          <w:sz w:val="28"/>
          <w:szCs w:val="28"/>
        </w:rPr>
        <w:drawing>
          <wp:inline distT="0" distB="0" distL="0" distR="0" wp14:anchorId="66E4EDB1" wp14:editId="777F8054">
            <wp:extent cx="771525" cy="266700"/>
            <wp:effectExtent l="0" t="0" r="9525" b="0"/>
            <wp:docPr id="22" name="Рисунок 22" descr="base_25_162784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5_162784_6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rsidRPr="00F73ABC">
        <w:rPr>
          <w:rFonts w:ascii="Times New Roman" w:hAnsi="Times New Roman" w:cs="Times New Roman"/>
          <w:sz w:val="28"/>
          <w:szCs w:val="28"/>
        </w:rPr>
        <w:t xml:space="preserve"> больше 1, отношение принимается равным 1.</w:t>
      </w:r>
    </w:p>
    <w:p w14:paraId="2EDE0136"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14. Эффективность реализации подпрограммы признается высокой в случае если значение </w:t>
      </w:r>
      <w:r w:rsidRPr="00F73ABC">
        <w:rPr>
          <w:rFonts w:ascii="Times New Roman" w:hAnsi="Times New Roman" w:cs="Times New Roman"/>
          <w:noProof/>
          <w:position w:val="-12"/>
          <w:sz w:val="28"/>
          <w:szCs w:val="28"/>
        </w:rPr>
        <w:drawing>
          <wp:inline distT="0" distB="0" distL="0" distR="0" wp14:anchorId="716B1F55" wp14:editId="359DF3CB">
            <wp:extent cx="381000" cy="257175"/>
            <wp:effectExtent l="0" t="0" r="0" b="9525"/>
            <wp:docPr id="21" name="Рисунок 21" descr="base_25_162784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5_162784_6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составляет не менее 90%.</w:t>
      </w:r>
    </w:p>
    <w:p w14:paraId="15E1526E"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Эффективность реализации подпрограммы признается средней в случае если значение </w:t>
      </w:r>
      <w:r w:rsidRPr="00F73ABC">
        <w:rPr>
          <w:rFonts w:ascii="Times New Roman" w:hAnsi="Times New Roman" w:cs="Times New Roman"/>
          <w:noProof/>
          <w:position w:val="-12"/>
          <w:sz w:val="28"/>
          <w:szCs w:val="28"/>
        </w:rPr>
        <w:drawing>
          <wp:inline distT="0" distB="0" distL="0" distR="0" wp14:anchorId="079E8C97" wp14:editId="68842829">
            <wp:extent cx="381000" cy="257175"/>
            <wp:effectExtent l="0" t="0" r="0" b="9525"/>
            <wp:docPr id="20" name="Рисунок 20" descr="base_25_162784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5_162784_6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составляет не менее 80%.</w:t>
      </w:r>
    </w:p>
    <w:p w14:paraId="0024095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r w:rsidRPr="00F73ABC">
        <w:rPr>
          <w:rFonts w:ascii="Times New Roman" w:hAnsi="Times New Roman" w:cs="Times New Roman"/>
          <w:noProof/>
          <w:position w:val="-12"/>
          <w:sz w:val="28"/>
          <w:szCs w:val="28"/>
        </w:rPr>
        <w:drawing>
          <wp:inline distT="0" distB="0" distL="0" distR="0" wp14:anchorId="3105ACA6" wp14:editId="41BD2A88">
            <wp:extent cx="381000" cy="257175"/>
            <wp:effectExtent l="0" t="0" r="0" b="9525"/>
            <wp:docPr id="19" name="Рисунок 19" descr="base_25_162784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5_162784_63"/>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составляет не менее 70%.</w:t>
      </w:r>
    </w:p>
    <w:p w14:paraId="018673F2"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14:paraId="1E1AC6A3" w14:textId="77777777" w:rsidR="00B0587C" w:rsidRPr="00F73ABC" w:rsidRDefault="00B0587C" w:rsidP="00B0587C">
      <w:pPr>
        <w:pStyle w:val="ConsPlusNormal"/>
        <w:ind w:firstLine="709"/>
        <w:jc w:val="both"/>
        <w:rPr>
          <w:rFonts w:ascii="Times New Roman" w:hAnsi="Times New Roman" w:cs="Times New Roman"/>
          <w:sz w:val="28"/>
          <w:szCs w:val="28"/>
        </w:rPr>
      </w:pPr>
    </w:p>
    <w:p w14:paraId="04431427"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r w:rsidRPr="00F73ABC">
        <w:rPr>
          <w:rFonts w:ascii="Times New Roman" w:hAnsi="Times New Roman" w:cs="Times New Roman"/>
          <w:sz w:val="28"/>
          <w:szCs w:val="28"/>
        </w:rPr>
        <w:t>VI. Оценка степени достижения целей и решения задач</w:t>
      </w:r>
    </w:p>
    <w:p w14:paraId="1C68C60E" w14:textId="77777777" w:rsidR="00B0587C" w:rsidRPr="00F73ABC" w:rsidRDefault="00B0587C" w:rsidP="00B0587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w:t>
      </w:r>
    </w:p>
    <w:p w14:paraId="7A82CF2A" w14:textId="77777777" w:rsidR="00B0587C" w:rsidRPr="00F73ABC" w:rsidRDefault="00B0587C" w:rsidP="00B0587C">
      <w:pPr>
        <w:pStyle w:val="ConsPlusNormal"/>
        <w:ind w:firstLine="709"/>
        <w:jc w:val="both"/>
        <w:rPr>
          <w:rFonts w:ascii="Times New Roman" w:hAnsi="Times New Roman" w:cs="Times New Roman"/>
          <w:sz w:val="28"/>
          <w:szCs w:val="28"/>
        </w:rPr>
      </w:pPr>
    </w:p>
    <w:p w14:paraId="0752746C"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15. Для оценки степени достижения целей и решения задач (далее - степень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определяется степень достижения плановых значений каждого показателя (индикатора), характеризующего цели и задачи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014917F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16. Степень достижения планового значения показателя (индикатора), характеризующего цели и задачи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рассчитывается по следующим формулам:</w:t>
      </w:r>
    </w:p>
    <w:p w14:paraId="6C28680B"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14:paraId="652C52A0" w14:textId="77777777" w:rsidR="00B0587C" w:rsidRPr="00F73ABC" w:rsidRDefault="00B0587C" w:rsidP="00B0587C">
      <w:pPr>
        <w:pStyle w:val="ConsPlusNormal"/>
        <w:ind w:firstLine="709"/>
        <w:jc w:val="both"/>
        <w:rPr>
          <w:rFonts w:ascii="Times New Roman" w:hAnsi="Times New Roman" w:cs="Times New Roman"/>
          <w:sz w:val="28"/>
          <w:szCs w:val="28"/>
        </w:rPr>
      </w:pPr>
    </w:p>
    <w:p w14:paraId="706AA767"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noProof/>
          <w:sz w:val="28"/>
          <w:szCs w:val="28"/>
        </w:rPr>
        <w:drawing>
          <wp:inline distT="0" distB="0" distL="0" distR="0" wp14:anchorId="11156F29" wp14:editId="7E5643DE">
            <wp:extent cx="1562100" cy="266700"/>
            <wp:effectExtent l="0" t="0" r="0" b="0"/>
            <wp:docPr id="18" name="Рисунок 18" descr="base_25_162784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5_162784_64"/>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inline>
        </w:drawing>
      </w:r>
    </w:p>
    <w:p w14:paraId="46A50E1B" w14:textId="77777777" w:rsidR="00B0587C" w:rsidRPr="00F73ABC" w:rsidRDefault="00B0587C" w:rsidP="00B0587C">
      <w:pPr>
        <w:pStyle w:val="ConsPlusNormal"/>
        <w:ind w:firstLine="709"/>
        <w:jc w:val="both"/>
        <w:rPr>
          <w:rFonts w:ascii="Times New Roman" w:hAnsi="Times New Roman" w:cs="Times New Roman"/>
          <w:sz w:val="28"/>
          <w:szCs w:val="28"/>
        </w:rPr>
      </w:pPr>
    </w:p>
    <w:p w14:paraId="451B0D0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lastRenderedPageBreak/>
        <w:t>- для показателей (индикаторов), желаемой тенденцией развития которых является снижение значений:</w:t>
      </w:r>
    </w:p>
    <w:p w14:paraId="39CFC2F9" w14:textId="77777777" w:rsidR="00B0587C" w:rsidRPr="00F73ABC" w:rsidRDefault="00B0587C" w:rsidP="00B0587C">
      <w:pPr>
        <w:pStyle w:val="ConsPlusNormal"/>
        <w:ind w:firstLine="709"/>
        <w:jc w:val="both"/>
        <w:rPr>
          <w:rFonts w:ascii="Times New Roman" w:hAnsi="Times New Roman" w:cs="Times New Roman"/>
          <w:sz w:val="28"/>
          <w:szCs w:val="28"/>
        </w:rPr>
      </w:pPr>
    </w:p>
    <w:p w14:paraId="7277A6D7"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noProof/>
          <w:sz w:val="28"/>
          <w:szCs w:val="28"/>
        </w:rPr>
        <w:drawing>
          <wp:inline distT="0" distB="0" distL="0" distR="0" wp14:anchorId="4E76A2E5" wp14:editId="3853FFC9">
            <wp:extent cx="1562100" cy="266700"/>
            <wp:effectExtent l="0" t="0" r="0" b="0"/>
            <wp:docPr id="17" name="Рисунок 17" descr="base_25_162784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5_162784_65"/>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inline>
        </w:drawing>
      </w:r>
    </w:p>
    <w:p w14:paraId="734884E2" w14:textId="77777777" w:rsidR="00B0587C" w:rsidRPr="00F73ABC" w:rsidRDefault="00B0587C" w:rsidP="00B0587C">
      <w:pPr>
        <w:pStyle w:val="ConsPlusNormal"/>
        <w:ind w:firstLine="709"/>
        <w:jc w:val="both"/>
        <w:rPr>
          <w:rFonts w:ascii="Times New Roman" w:hAnsi="Times New Roman" w:cs="Times New Roman"/>
          <w:sz w:val="28"/>
          <w:szCs w:val="28"/>
        </w:rPr>
      </w:pPr>
    </w:p>
    <w:p w14:paraId="401EB8D4"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75A5780D"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09889EA2" wp14:editId="593A73CF">
            <wp:extent cx="466725" cy="257175"/>
            <wp:effectExtent l="0" t="0" r="9525" b="9525"/>
            <wp:docPr id="16" name="Рисунок 16" descr="base_25_162784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5_162784_6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7FB7F29"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4"/>
          <w:sz w:val="28"/>
          <w:szCs w:val="28"/>
        </w:rPr>
        <w:drawing>
          <wp:inline distT="0" distB="0" distL="0" distR="0" wp14:anchorId="3279A690" wp14:editId="7FF7BE65">
            <wp:extent cx="419100" cy="266700"/>
            <wp:effectExtent l="0" t="0" r="0" b="0"/>
            <wp:docPr id="15" name="Рисунок 15" descr="base_25_162784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5_162784_6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F73ABC">
        <w:rPr>
          <w:rFonts w:ascii="Times New Roman" w:hAnsi="Times New Roman" w:cs="Times New Roman"/>
          <w:sz w:val="28"/>
          <w:szCs w:val="28"/>
        </w:rPr>
        <w:t xml:space="preserve"> - значение показателя (индикатора), характеризующего цели и задачи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фактически достигнутое на конец отчетного периода;</w:t>
      </w:r>
    </w:p>
    <w:p w14:paraId="364A2C39"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5E5031F5" wp14:editId="45997B37">
            <wp:extent cx="400050" cy="257175"/>
            <wp:effectExtent l="0" t="0" r="0" b="9525"/>
            <wp:docPr id="14" name="Рисунок 14" descr="base_25_162784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5_162784_68"/>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плановое значение показателя (индикатора), характеризующего цели и задачи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568F68DD" w14:textId="77777777" w:rsidR="00B0587C" w:rsidRPr="00F73ABC" w:rsidRDefault="00B0587C" w:rsidP="00B0587C">
      <w:pPr>
        <w:pStyle w:val="ConsPlusNormal"/>
        <w:ind w:firstLine="709"/>
        <w:jc w:val="both"/>
        <w:rPr>
          <w:rFonts w:ascii="Times New Roman" w:hAnsi="Times New Roman" w:cs="Times New Roman"/>
          <w:sz w:val="28"/>
          <w:szCs w:val="28"/>
        </w:rPr>
      </w:pPr>
    </w:p>
    <w:p w14:paraId="56B6BE2D"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При использовании данной формулы в случаях, если </w:t>
      </w:r>
      <w:r w:rsidRPr="00F73ABC">
        <w:rPr>
          <w:rFonts w:ascii="Times New Roman" w:hAnsi="Times New Roman" w:cs="Times New Roman"/>
          <w:noProof/>
          <w:position w:val="-12"/>
          <w:sz w:val="28"/>
          <w:szCs w:val="28"/>
        </w:rPr>
        <w:drawing>
          <wp:inline distT="0" distB="0" distL="0" distR="0" wp14:anchorId="2C18C672" wp14:editId="4D81D89B">
            <wp:extent cx="466725" cy="257175"/>
            <wp:effectExtent l="0" t="0" r="9525" b="9525"/>
            <wp:docPr id="13" name="Рисунок 13" descr="base_25_162784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5_162784_69"/>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больше 1, </w:t>
      </w:r>
      <w:r w:rsidRPr="00F73ABC">
        <w:rPr>
          <w:rFonts w:ascii="Times New Roman" w:hAnsi="Times New Roman" w:cs="Times New Roman"/>
          <w:noProof/>
          <w:position w:val="-12"/>
          <w:sz w:val="28"/>
          <w:szCs w:val="28"/>
        </w:rPr>
        <w:drawing>
          <wp:inline distT="0" distB="0" distL="0" distR="0" wp14:anchorId="095FA04F" wp14:editId="34959CB0">
            <wp:extent cx="466725" cy="257175"/>
            <wp:effectExtent l="0" t="0" r="9525" b="9525"/>
            <wp:docPr id="12" name="Рисунок 12" descr="base_25_162784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5_162784_70"/>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принимается равным единице.</w:t>
      </w:r>
    </w:p>
    <w:p w14:paraId="3BAAA0A9" w14:textId="77777777" w:rsidR="00B0587C" w:rsidRPr="00F73ABC" w:rsidRDefault="00B0587C" w:rsidP="00B0587C">
      <w:pPr>
        <w:pStyle w:val="ConsPlusNormal"/>
        <w:ind w:firstLine="709"/>
        <w:jc w:val="both"/>
        <w:rPr>
          <w:rFonts w:ascii="Times New Roman" w:hAnsi="Times New Roman" w:cs="Times New Roman"/>
          <w:sz w:val="28"/>
          <w:szCs w:val="28"/>
        </w:rPr>
      </w:pPr>
      <w:bookmarkStart w:id="62" w:name="P2730"/>
      <w:bookmarkEnd w:id="62"/>
      <w:r w:rsidRPr="00F73ABC">
        <w:rPr>
          <w:rFonts w:ascii="Times New Roman" w:hAnsi="Times New Roman" w:cs="Times New Roman"/>
          <w:sz w:val="28"/>
          <w:szCs w:val="28"/>
        </w:rPr>
        <w:t xml:space="preserve">17. Степень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рассчитывается по формуле:</w:t>
      </w:r>
    </w:p>
    <w:p w14:paraId="1BE244D8" w14:textId="77777777" w:rsidR="00B0587C" w:rsidRPr="00F73ABC" w:rsidRDefault="00B0587C" w:rsidP="00B0587C">
      <w:pPr>
        <w:pStyle w:val="ConsPlusNormal"/>
        <w:ind w:firstLine="709"/>
        <w:jc w:val="both"/>
        <w:rPr>
          <w:rFonts w:ascii="Times New Roman" w:hAnsi="Times New Roman" w:cs="Times New Roman"/>
          <w:sz w:val="28"/>
          <w:szCs w:val="28"/>
        </w:rPr>
      </w:pPr>
    </w:p>
    <w:p w14:paraId="5277D6F4"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noProof/>
          <w:sz w:val="28"/>
          <w:szCs w:val="28"/>
        </w:rPr>
        <w:drawing>
          <wp:inline distT="0" distB="0" distL="0" distR="0" wp14:anchorId="6AA8E94C" wp14:editId="6D0AEEE2">
            <wp:extent cx="1476375" cy="466725"/>
            <wp:effectExtent l="0" t="0" r="0" b="9525"/>
            <wp:docPr id="43" name="Рисунок 43" descr="base_25_162784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5_162784_74"/>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5A7E293A" w14:textId="77777777" w:rsidR="00B0587C" w:rsidRPr="00F73ABC" w:rsidRDefault="00B0587C" w:rsidP="00B0587C">
      <w:pPr>
        <w:pStyle w:val="ConsPlusNormal"/>
        <w:ind w:firstLine="709"/>
        <w:jc w:val="both"/>
        <w:rPr>
          <w:rFonts w:ascii="Times New Roman" w:hAnsi="Times New Roman" w:cs="Times New Roman"/>
          <w:sz w:val="28"/>
          <w:szCs w:val="28"/>
        </w:rPr>
      </w:pPr>
    </w:p>
    <w:p w14:paraId="35008710"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704A475A"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577B51FB" wp14:editId="3104EA05">
            <wp:extent cx="371475" cy="257175"/>
            <wp:effectExtent l="0" t="0" r="9525" b="9525"/>
            <wp:docPr id="10" name="Рисунок 10" descr="base_25_162784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5_162784_72"/>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реализации государственной программы;</w:t>
      </w:r>
    </w:p>
    <w:p w14:paraId="6CA04007" w14:textId="77777777" w:rsidR="00B0587C" w:rsidRPr="00F73ABC" w:rsidRDefault="00B0587C" w:rsidP="00B0587C">
      <w:pPr>
        <w:pStyle w:val="ConsPlusNormal"/>
        <w:ind w:firstLine="709"/>
        <w:jc w:val="both"/>
        <w:rPr>
          <w:rFonts w:ascii="Times New Roman" w:hAnsi="Times New Roman" w:cs="Times New Roman"/>
          <w:sz w:val="28"/>
          <w:szCs w:val="28"/>
        </w:rPr>
      </w:pPr>
      <w:r>
        <w:rPr>
          <w:noProof/>
        </w:rPr>
        <w:drawing>
          <wp:inline distT="0" distB="0" distL="0" distR="0" wp14:anchorId="24928182" wp14:editId="237F1AD7">
            <wp:extent cx="469265" cy="254635"/>
            <wp:effectExtent l="0" t="0" r="6985" b="0"/>
            <wp:docPr id="6" name="Рисунок 9" descr="base_25_162784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5_162784_73"/>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9265" cy="25463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государственной программы;</w:t>
      </w:r>
    </w:p>
    <w:p w14:paraId="5AC541F4"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5E356FF0" wp14:editId="43142F1E">
            <wp:extent cx="180975" cy="257175"/>
            <wp:effectExtent l="0" t="0" r="9525" b="9525"/>
            <wp:docPr id="7" name="Рисунок 7" descr="base_25_162784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5_162784_75"/>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удельный вес, отражающий значимость показателя (индикатора), </w:t>
      </w:r>
      <w:r w:rsidRPr="00F73ABC">
        <w:rPr>
          <w:rFonts w:ascii="Times New Roman" w:hAnsi="Times New Roman" w:cs="Times New Roman"/>
          <w:noProof/>
          <w:position w:val="-14"/>
          <w:sz w:val="28"/>
          <w:szCs w:val="28"/>
        </w:rPr>
        <w:drawing>
          <wp:inline distT="0" distB="0" distL="0" distR="0" wp14:anchorId="78605F12" wp14:editId="242C3931">
            <wp:extent cx="609600" cy="276225"/>
            <wp:effectExtent l="0" t="0" r="0" b="9525"/>
            <wp:docPr id="44" name="Рисунок 44" descr="base_25_162784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5_162784_76"/>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F73ABC">
        <w:rPr>
          <w:rFonts w:ascii="Times New Roman" w:hAnsi="Times New Roman" w:cs="Times New Roman"/>
          <w:sz w:val="28"/>
          <w:szCs w:val="28"/>
        </w:rPr>
        <w:t>.</w:t>
      </w:r>
    </w:p>
    <w:p w14:paraId="5C801FC1" w14:textId="77777777" w:rsidR="00B0587C" w:rsidRPr="00F73ABC" w:rsidRDefault="00B0587C" w:rsidP="00B0587C">
      <w:pPr>
        <w:pStyle w:val="ConsPlusNormal"/>
        <w:ind w:firstLine="709"/>
        <w:jc w:val="both"/>
        <w:rPr>
          <w:rFonts w:ascii="Times New Roman" w:hAnsi="Times New Roman" w:cs="Times New Roman"/>
          <w:sz w:val="28"/>
          <w:szCs w:val="28"/>
        </w:rPr>
      </w:pPr>
    </w:p>
    <w:p w14:paraId="3A4F2174" w14:textId="77777777" w:rsidR="00B0587C" w:rsidRPr="00F73ABC" w:rsidRDefault="00B0587C" w:rsidP="00B0587C">
      <w:pPr>
        <w:pStyle w:val="ConsPlusNormal"/>
        <w:ind w:firstLine="709"/>
        <w:jc w:val="both"/>
        <w:rPr>
          <w:rFonts w:ascii="Times New Roman" w:hAnsi="Times New Roman" w:cs="Times New Roman"/>
          <w:sz w:val="28"/>
          <w:szCs w:val="28"/>
        </w:rPr>
      </w:pPr>
    </w:p>
    <w:p w14:paraId="08C34007" w14:textId="77777777" w:rsidR="00B0587C" w:rsidRPr="00F73ABC" w:rsidRDefault="00B0587C" w:rsidP="00B0587C">
      <w:pPr>
        <w:pStyle w:val="ConsPlusNormal"/>
        <w:ind w:firstLine="709"/>
        <w:jc w:val="center"/>
        <w:outlineLvl w:val="2"/>
        <w:rPr>
          <w:rFonts w:ascii="Times New Roman" w:hAnsi="Times New Roman" w:cs="Times New Roman"/>
          <w:sz w:val="28"/>
          <w:szCs w:val="28"/>
        </w:rPr>
      </w:pPr>
      <w:r w:rsidRPr="00F73ABC">
        <w:rPr>
          <w:rFonts w:ascii="Times New Roman" w:hAnsi="Times New Roman" w:cs="Times New Roman"/>
          <w:sz w:val="28"/>
          <w:szCs w:val="28"/>
        </w:rPr>
        <w:t xml:space="preserve">VIII. Оценка эффективности реализации </w:t>
      </w:r>
      <w:r>
        <w:rPr>
          <w:rFonts w:ascii="Times New Roman" w:hAnsi="Times New Roman" w:cs="Times New Roman"/>
          <w:sz w:val="28"/>
          <w:szCs w:val="28"/>
        </w:rPr>
        <w:t>муниципальной</w:t>
      </w:r>
    </w:p>
    <w:p w14:paraId="457BFAB3" w14:textId="77777777" w:rsidR="00B0587C" w:rsidRPr="00F73ABC" w:rsidRDefault="00B0587C" w:rsidP="00B0587C">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программы</w:t>
      </w:r>
    </w:p>
    <w:p w14:paraId="404D7AAC" w14:textId="77777777" w:rsidR="00B0587C" w:rsidRPr="00F73ABC" w:rsidRDefault="00B0587C" w:rsidP="00B0587C">
      <w:pPr>
        <w:pStyle w:val="ConsPlusNormal"/>
        <w:ind w:firstLine="709"/>
        <w:jc w:val="both"/>
        <w:rPr>
          <w:rFonts w:ascii="Times New Roman" w:hAnsi="Times New Roman" w:cs="Times New Roman"/>
          <w:sz w:val="28"/>
          <w:szCs w:val="28"/>
        </w:rPr>
      </w:pPr>
    </w:p>
    <w:p w14:paraId="7767E38F" w14:textId="77777777" w:rsidR="00B0587C" w:rsidRPr="00F73ABC" w:rsidRDefault="00B0587C" w:rsidP="00B0587C">
      <w:pPr>
        <w:pStyle w:val="ConsPlusNormal"/>
        <w:ind w:firstLine="709"/>
        <w:jc w:val="both"/>
        <w:rPr>
          <w:rFonts w:ascii="Times New Roman" w:hAnsi="Times New Roman" w:cs="Times New Roman"/>
          <w:sz w:val="28"/>
          <w:szCs w:val="28"/>
        </w:rPr>
      </w:pPr>
      <w:bookmarkStart w:id="63" w:name="P2748"/>
      <w:bookmarkEnd w:id="63"/>
      <w:r w:rsidRPr="00F73ABC">
        <w:rPr>
          <w:rFonts w:ascii="Times New Roman" w:hAnsi="Times New Roman" w:cs="Times New Roman"/>
          <w:sz w:val="28"/>
          <w:szCs w:val="28"/>
        </w:rPr>
        <w:t xml:space="preserve">18. Эффективность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оценивается в зависимости от значений оценки степени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оценки эффективности реализации входящих в нее подпрограмм по следующей формуле:</w:t>
      </w:r>
    </w:p>
    <w:p w14:paraId="6791E54D" w14:textId="77777777" w:rsidR="00B0587C" w:rsidRPr="008A3230" w:rsidRDefault="00B0587C" w:rsidP="00B0587C">
      <w:pPr>
        <w:pStyle w:val="ConsPlusNormal"/>
        <w:ind w:firstLine="709"/>
        <w:jc w:val="both"/>
        <w:rPr>
          <w:rFonts w:ascii="Times New Roman" w:hAnsi="Times New Roman" w:cs="Times New Roman"/>
          <w:sz w:val="28"/>
          <w:szCs w:val="28"/>
        </w:rPr>
      </w:pPr>
    </w:p>
    <w:p w14:paraId="63169AA7" w14:textId="77777777" w:rsidR="00B0587C" w:rsidRPr="008A3230" w:rsidRDefault="00B0587C" w:rsidP="00B0587C">
      <w:pPr>
        <w:widowControl w:val="0"/>
        <w:autoSpaceDE w:val="0"/>
        <w:autoSpaceDN w:val="0"/>
        <w:adjustRightInd w:val="0"/>
        <w:jc w:val="center"/>
        <w:rPr>
          <w:sz w:val="28"/>
          <w:szCs w:val="28"/>
        </w:rPr>
      </w:pPr>
      <w:r w:rsidRPr="00F73ABC">
        <w:rPr>
          <w:sz w:val="28"/>
          <w:szCs w:val="28"/>
        </w:rPr>
        <w:t>ЭР</w:t>
      </w:r>
      <w:r w:rsidRPr="008A3230">
        <w:rPr>
          <w:sz w:val="28"/>
          <w:szCs w:val="28"/>
        </w:rPr>
        <w:t xml:space="preserve"> </w:t>
      </w:r>
      <w:r w:rsidRPr="00F73ABC">
        <w:rPr>
          <w:sz w:val="28"/>
          <w:szCs w:val="28"/>
          <w:vertAlign w:val="subscript"/>
        </w:rPr>
        <w:t>гп</w:t>
      </w:r>
      <w:r w:rsidRPr="008A3230">
        <w:rPr>
          <w:sz w:val="28"/>
          <w:szCs w:val="28"/>
        </w:rPr>
        <w:t xml:space="preserve"> = 0,5* </w:t>
      </w:r>
      <w:r w:rsidRPr="00F73ABC">
        <w:rPr>
          <w:sz w:val="28"/>
          <w:szCs w:val="28"/>
        </w:rPr>
        <w:t>СР</w:t>
      </w:r>
      <w:r w:rsidRPr="00F73ABC">
        <w:rPr>
          <w:sz w:val="28"/>
          <w:szCs w:val="28"/>
          <w:vertAlign w:val="subscript"/>
        </w:rPr>
        <w:t>гп</w:t>
      </w:r>
      <w:r w:rsidRPr="008A3230">
        <w:rPr>
          <w:sz w:val="28"/>
          <w:szCs w:val="28"/>
        </w:rPr>
        <w:t xml:space="preserve"> +0,5*</w:t>
      </w:r>
      <m:oMath>
        <m:nary>
          <m:naryPr>
            <m:chr m:val="∑"/>
            <m:limLoc m:val="undOvr"/>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lang w:val="en-US"/>
              </w:rPr>
              <m:t>j</m:t>
            </m:r>
          </m:sup>
          <m:e>
            <m:r>
              <m:rPr>
                <m:sty m:val="p"/>
              </m:rPr>
              <w:rPr>
                <w:rFonts w:ascii="Cambria Math" w:hAnsi="Cambria Math"/>
                <w:sz w:val="28"/>
                <w:szCs w:val="28"/>
              </w:rPr>
              <m:t xml:space="preserve"> </m:t>
            </m:r>
          </m:e>
        </m:nary>
      </m:oMath>
      <w:r w:rsidRPr="008A3230">
        <w:rPr>
          <w:sz w:val="28"/>
          <w:szCs w:val="28"/>
        </w:rPr>
        <w:t xml:space="preserve"> </w:t>
      </w:r>
      <w:r w:rsidRPr="00F73ABC">
        <w:rPr>
          <w:sz w:val="28"/>
          <w:szCs w:val="28"/>
        </w:rPr>
        <w:t>ЭР</w:t>
      </w:r>
      <w:r w:rsidRPr="00F73ABC">
        <w:rPr>
          <w:sz w:val="28"/>
          <w:szCs w:val="28"/>
          <w:vertAlign w:val="subscript"/>
        </w:rPr>
        <w:t>п</w:t>
      </w:r>
      <w:r w:rsidRPr="008A3230">
        <w:rPr>
          <w:sz w:val="28"/>
          <w:szCs w:val="28"/>
          <w:vertAlign w:val="subscript"/>
        </w:rPr>
        <w:t>/</w:t>
      </w:r>
      <w:r w:rsidRPr="00F73ABC">
        <w:rPr>
          <w:sz w:val="28"/>
          <w:szCs w:val="28"/>
          <w:vertAlign w:val="subscript"/>
        </w:rPr>
        <w:t>п</w:t>
      </w:r>
      <w:r w:rsidRPr="008A3230">
        <w:rPr>
          <w:sz w:val="28"/>
          <w:szCs w:val="28"/>
          <w:vertAlign w:val="subscript"/>
        </w:rPr>
        <w:t xml:space="preserve">  </w:t>
      </w:r>
      <w:r w:rsidRPr="008A3230">
        <w:rPr>
          <w:sz w:val="28"/>
          <w:szCs w:val="28"/>
        </w:rPr>
        <w:t>*</w:t>
      </w:r>
      <w:r w:rsidRPr="00F73ABC">
        <w:rPr>
          <w:sz w:val="28"/>
          <w:szCs w:val="28"/>
          <w:lang w:val="en-US"/>
        </w:rPr>
        <w:t>k</w:t>
      </w:r>
      <w:r w:rsidRPr="00F73ABC">
        <w:rPr>
          <w:sz w:val="28"/>
          <w:szCs w:val="28"/>
          <w:vertAlign w:val="subscript"/>
          <w:lang w:val="en-US"/>
        </w:rPr>
        <w:t>j</w:t>
      </w:r>
      <w:r w:rsidRPr="008A3230">
        <w:rPr>
          <w:sz w:val="28"/>
          <w:szCs w:val="28"/>
        </w:rPr>
        <w:t>/</w:t>
      </w:r>
      <w:r w:rsidRPr="00F73ABC">
        <w:rPr>
          <w:sz w:val="28"/>
          <w:szCs w:val="28"/>
          <w:lang w:val="en-US"/>
        </w:rPr>
        <w:t>j</w:t>
      </w:r>
      <w:r w:rsidRPr="008A3230">
        <w:rPr>
          <w:sz w:val="28"/>
          <w:szCs w:val="28"/>
        </w:rPr>
        <w:t>*100%</w:t>
      </w:r>
    </w:p>
    <w:p w14:paraId="7537F725" w14:textId="77777777" w:rsidR="00B0587C" w:rsidRPr="008A3230" w:rsidRDefault="00B0587C" w:rsidP="00B0587C">
      <w:pPr>
        <w:pStyle w:val="ConsPlusNormal"/>
        <w:ind w:firstLine="709"/>
        <w:jc w:val="both"/>
        <w:rPr>
          <w:rFonts w:ascii="Times New Roman" w:hAnsi="Times New Roman" w:cs="Times New Roman"/>
          <w:sz w:val="28"/>
          <w:szCs w:val="28"/>
        </w:rPr>
      </w:pPr>
    </w:p>
    <w:p w14:paraId="7F1137A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где:</w:t>
      </w:r>
    </w:p>
    <w:p w14:paraId="5291138D"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lastRenderedPageBreak/>
        <w:drawing>
          <wp:inline distT="0" distB="0" distL="0" distR="0" wp14:anchorId="4F9AC5D2" wp14:editId="7FA3EBE4">
            <wp:extent cx="352425" cy="257175"/>
            <wp:effectExtent l="0" t="0" r="9525" b="9525"/>
            <wp:docPr id="5" name="Рисунок 5" descr="base_25_162784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5_162784_78"/>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эффективность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22A7FB3D"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4E9D8B87" wp14:editId="0CFEA412">
            <wp:extent cx="352425" cy="257175"/>
            <wp:effectExtent l="0" t="0" r="9525" b="9525"/>
            <wp:docPr id="4" name="Рисунок 4" descr="base_25_162784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5_162784_79"/>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степень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215E2608"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2"/>
          <w:sz w:val="28"/>
          <w:szCs w:val="28"/>
        </w:rPr>
        <w:drawing>
          <wp:inline distT="0" distB="0" distL="0" distR="0" wp14:anchorId="1FE8FAD7" wp14:editId="47EBDBB4">
            <wp:extent cx="381000" cy="257175"/>
            <wp:effectExtent l="0" t="0" r="0" b="9525"/>
            <wp:docPr id="3" name="Рисунок 3" descr="base_25_162784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5_162784_80"/>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73ABC">
        <w:rPr>
          <w:rFonts w:ascii="Times New Roman" w:hAnsi="Times New Roman" w:cs="Times New Roman"/>
          <w:sz w:val="28"/>
          <w:szCs w:val="28"/>
        </w:rPr>
        <w:t xml:space="preserve"> - эффективность реализации подпрограммы;</w:t>
      </w:r>
    </w:p>
    <w:p w14:paraId="33E5D6B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noProof/>
          <w:position w:val="-14"/>
          <w:sz w:val="28"/>
          <w:szCs w:val="28"/>
        </w:rPr>
        <w:drawing>
          <wp:inline distT="0" distB="0" distL="0" distR="0" wp14:anchorId="3E585AD0" wp14:editId="5EA0AFE8">
            <wp:extent cx="180975" cy="266700"/>
            <wp:effectExtent l="0" t="0" r="9525" b="0"/>
            <wp:docPr id="1" name="Рисунок 1" descr="base_25_162784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5_162784_81"/>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F73ABC">
        <w:rPr>
          <w:rFonts w:ascii="Times New Roman" w:hAnsi="Times New Roman" w:cs="Times New Roman"/>
          <w:sz w:val="28"/>
          <w:szCs w:val="28"/>
        </w:rPr>
        <w:t xml:space="preserve"> - коэффициент значимости подпрограммы для достижения целей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 </w:t>
      </w:r>
      <w:r w:rsidRPr="00F73ABC">
        <w:rPr>
          <w:rFonts w:ascii="Times New Roman" w:hAnsi="Times New Roman" w:cs="Times New Roman"/>
          <w:noProof/>
          <w:position w:val="-14"/>
          <w:sz w:val="28"/>
          <w:szCs w:val="28"/>
        </w:rPr>
        <w:drawing>
          <wp:inline distT="0" distB="0" distL="0" distR="0" wp14:anchorId="55894905" wp14:editId="0EC33AAF">
            <wp:extent cx="180975" cy="266700"/>
            <wp:effectExtent l="0" t="0" r="9525" b="0"/>
            <wp:docPr id="46" name="Рисунок 46" descr="base_25_162784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5_162784_81"/>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F73ABC">
        <w:rPr>
          <w:rFonts w:ascii="Times New Roman" w:hAnsi="Times New Roman" w:cs="Times New Roman"/>
          <w:sz w:val="28"/>
          <w:szCs w:val="28"/>
        </w:rPr>
        <w:t>=1.</w:t>
      </w:r>
    </w:p>
    <w:p w14:paraId="136A6A0C" w14:textId="77777777" w:rsidR="00B0587C" w:rsidRPr="00F73ABC" w:rsidRDefault="00B0587C" w:rsidP="00B0587C">
      <w:pPr>
        <w:pStyle w:val="ConsPlusNormal"/>
        <w:ind w:firstLine="709"/>
        <w:jc w:val="both"/>
        <w:rPr>
          <w:rFonts w:ascii="Times New Roman" w:hAnsi="Times New Roman" w:cs="Times New Roman"/>
          <w:sz w:val="28"/>
          <w:szCs w:val="28"/>
        </w:rPr>
      </w:pPr>
    </w:p>
    <w:p w14:paraId="7472F9BD"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19. Эффективность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признается высокой в случае если значение ЭРгп составляет не менее 90%.</w:t>
      </w:r>
    </w:p>
    <w:p w14:paraId="79E3CE61"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Эффективность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признается средней в случае если значение ЭРгп составляет не менее 80%.</w:t>
      </w:r>
    </w:p>
    <w:p w14:paraId="33714FDB"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Эффективность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признается удовлетворительной в случае если значение ЭРгп составляет не менее 70%.</w:t>
      </w:r>
    </w:p>
    <w:p w14:paraId="1D115EB3" w14:textId="77777777" w:rsidR="00B0587C" w:rsidRPr="00F73ABC" w:rsidRDefault="00B0587C" w:rsidP="00B0587C">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остальных случаях эффективность реализации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признается неудовлетворительной.</w:t>
      </w:r>
    </w:p>
    <w:p w14:paraId="3E6AC036" w14:textId="77777777" w:rsidR="00B0587C" w:rsidRPr="00C05EC8" w:rsidRDefault="00B0587C" w:rsidP="00B0587C">
      <w:pPr>
        <w:pStyle w:val="ConsPlusNormal"/>
        <w:ind w:firstLine="709"/>
        <w:jc w:val="both"/>
        <w:rPr>
          <w:rFonts w:ascii="Times New Roman" w:hAnsi="Times New Roman" w:cs="Times New Roman"/>
          <w:sz w:val="28"/>
          <w:szCs w:val="28"/>
        </w:rPr>
      </w:pPr>
      <w:bookmarkStart w:id="64" w:name="P2762"/>
      <w:bookmarkEnd w:id="64"/>
      <w:r w:rsidRPr="00F73ABC">
        <w:rPr>
          <w:rFonts w:ascii="Times New Roman" w:hAnsi="Times New Roman" w:cs="Times New Roman"/>
          <w:sz w:val="28"/>
          <w:szCs w:val="28"/>
        </w:rPr>
        <w:t xml:space="preserve">20. Коэффициенты значимости показателей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w:t>
      </w:r>
      <w:hyperlink w:anchor="P2730" w:history="1">
        <w:r w:rsidRPr="00F73ABC">
          <w:rPr>
            <w:rFonts w:ascii="Times New Roman" w:hAnsi="Times New Roman" w:cs="Times New Roman"/>
            <w:sz w:val="28"/>
            <w:szCs w:val="28"/>
          </w:rPr>
          <w:t>(пункт 17)</w:t>
        </w:r>
      </w:hyperlink>
      <w:r w:rsidRPr="00F73ABC">
        <w:rPr>
          <w:rFonts w:ascii="Times New Roman" w:hAnsi="Times New Roman" w:cs="Times New Roman"/>
          <w:sz w:val="28"/>
          <w:szCs w:val="28"/>
        </w:rPr>
        <w:t xml:space="preserve">, показателей подпрограмм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w:t>
      </w:r>
      <w:hyperlink w:anchor="P2673" w:history="1">
        <w:r w:rsidRPr="00F73ABC">
          <w:rPr>
            <w:rFonts w:ascii="Times New Roman" w:hAnsi="Times New Roman" w:cs="Times New Roman"/>
            <w:sz w:val="28"/>
            <w:szCs w:val="28"/>
          </w:rPr>
          <w:t>(пункт 12)</w:t>
        </w:r>
      </w:hyperlink>
      <w:r w:rsidRPr="00F73ABC">
        <w:rPr>
          <w:rFonts w:ascii="Times New Roman" w:hAnsi="Times New Roman" w:cs="Times New Roman"/>
          <w:sz w:val="28"/>
          <w:szCs w:val="28"/>
        </w:rPr>
        <w:t xml:space="preserve"> и коэффициенты значимости подпрограмм в составе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w:t>
      </w:r>
      <w:hyperlink w:anchor="P2748" w:history="1">
        <w:r w:rsidRPr="00F73ABC">
          <w:rPr>
            <w:rFonts w:ascii="Times New Roman" w:hAnsi="Times New Roman" w:cs="Times New Roman"/>
            <w:sz w:val="28"/>
            <w:szCs w:val="28"/>
          </w:rPr>
          <w:t>(пункт 18)</w:t>
        </w:r>
      </w:hyperlink>
      <w:r w:rsidRPr="00F73ABC">
        <w:rPr>
          <w:rFonts w:ascii="Times New Roman" w:hAnsi="Times New Roman" w:cs="Times New Roman"/>
          <w:sz w:val="28"/>
          <w:szCs w:val="28"/>
        </w:rPr>
        <w:t xml:space="preserve"> определяются ответственным исполнителем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совместно с соисполнителями и участниками, и утверждаются в составе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 форме таблицы 2 приложения 1 к Методическим указаниям.</w:t>
      </w:r>
    </w:p>
    <w:p w14:paraId="205CA086" w14:textId="77777777" w:rsidR="00B0587C" w:rsidRPr="00FC2FDB" w:rsidRDefault="00B0587C" w:rsidP="00B0587C">
      <w:pPr>
        <w:pStyle w:val="ConsPlusNormal"/>
        <w:ind w:firstLine="709"/>
        <w:rPr>
          <w:rFonts w:ascii="Times New Roman" w:hAnsi="Times New Roman" w:cs="Times New Roman"/>
          <w:sz w:val="28"/>
          <w:szCs w:val="28"/>
        </w:rPr>
      </w:pPr>
    </w:p>
    <w:p w14:paraId="663C7426" w14:textId="77777777" w:rsidR="00B0587C" w:rsidRDefault="00B0587C" w:rsidP="007E508A">
      <w:pPr>
        <w:pStyle w:val="af2"/>
        <w:jc w:val="both"/>
        <w:rPr>
          <w:rFonts w:ascii="Times New Roman" w:hAnsi="Times New Roman" w:cs="Times New Roman"/>
          <w:sz w:val="28"/>
          <w:szCs w:val="28"/>
        </w:rPr>
      </w:pPr>
    </w:p>
    <w:p w14:paraId="3840BDE2" w14:textId="77777777" w:rsidR="00B0587C" w:rsidRPr="007E508A" w:rsidRDefault="00B0587C" w:rsidP="007E508A">
      <w:pPr>
        <w:pStyle w:val="af2"/>
        <w:jc w:val="both"/>
        <w:rPr>
          <w:rFonts w:ascii="Times New Roman" w:hAnsi="Times New Roman" w:cs="Times New Roman"/>
          <w:sz w:val="28"/>
          <w:szCs w:val="28"/>
        </w:rPr>
      </w:pPr>
    </w:p>
    <w:sectPr w:rsidR="00B0587C"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F675" w14:textId="77777777" w:rsidR="007D14CE" w:rsidRDefault="007D14CE" w:rsidP="00751B94">
      <w:r>
        <w:separator/>
      </w:r>
    </w:p>
  </w:endnote>
  <w:endnote w:type="continuationSeparator" w:id="0">
    <w:p w14:paraId="19DE5E18" w14:textId="77777777" w:rsidR="007D14CE" w:rsidRDefault="007D14CE"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CC415" w14:textId="77777777" w:rsidR="007D14CE" w:rsidRDefault="007D14CE" w:rsidP="00751B94">
      <w:r>
        <w:separator/>
      </w:r>
    </w:p>
  </w:footnote>
  <w:footnote w:type="continuationSeparator" w:id="0">
    <w:p w14:paraId="34F65868" w14:textId="77777777" w:rsidR="007D14CE" w:rsidRDefault="007D14CE"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24F6"/>
    <w:rsid w:val="00027905"/>
    <w:rsid w:val="00031EFD"/>
    <w:rsid w:val="00051E7C"/>
    <w:rsid w:val="00055C78"/>
    <w:rsid w:val="001130B1"/>
    <w:rsid w:val="00132278"/>
    <w:rsid w:val="001564EA"/>
    <w:rsid w:val="001666D3"/>
    <w:rsid w:val="00174400"/>
    <w:rsid w:val="001862EA"/>
    <w:rsid w:val="0019017F"/>
    <w:rsid w:val="001B2351"/>
    <w:rsid w:val="001C5901"/>
    <w:rsid w:val="001F0D90"/>
    <w:rsid w:val="00205154"/>
    <w:rsid w:val="002064DF"/>
    <w:rsid w:val="0020763B"/>
    <w:rsid w:val="00207E3B"/>
    <w:rsid w:val="00212650"/>
    <w:rsid w:val="00277044"/>
    <w:rsid w:val="002A5B5B"/>
    <w:rsid w:val="002B017A"/>
    <w:rsid w:val="002D29EC"/>
    <w:rsid w:val="002F756B"/>
    <w:rsid w:val="00312544"/>
    <w:rsid w:val="0032774A"/>
    <w:rsid w:val="003371DB"/>
    <w:rsid w:val="00347F9C"/>
    <w:rsid w:val="0038112A"/>
    <w:rsid w:val="00395510"/>
    <w:rsid w:val="003D70AB"/>
    <w:rsid w:val="003D74BE"/>
    <w:rsid w:val="00496BD7"/>
    <w:rsid w:val="004A324D"/>
    <w:rsid w:val="004C59DE"/>
    <w:rsid w:val="004D5F26"/>
    <w:rsid w:val="004F3980"/>
    <w:rsid w:val="00515F34"/>
    <w:rsid w:val="005213BD"/>
    <w:rsid w:val="005426E7"/>
    <w:rsid w:val="005612B0"/>
    <w:rsid w:val="00587C6F"/>
    <w:rsid w:val="00600B17"/>
    <w:rsid w:val="006066D3"/>
    <w:rsid w:val="006107EC"/>
    <w:rsid w:val="00613E74"/>
    <w:rsid w:val="006404E8"/>
    <w:rsid w:val="00647687"/>
    <w:rsid w:val="00660DBE"/>
    <w:rsid w:val="00680323"/>
    <w:rsid w:val="00695B22"/>
    <w:rsid w:val="007135BB"/>
    <w:rsid w:val="007269D0"/>
    <w:rsid w:val="007404B6"/>
    <w:rsid w:val="00751B94"/>
    <w:rsid w:val="0075472F"/>
    <w:rsid w:val="00761912"/>
    <w:rsid w:val="00762F22"/>
    <w:rsid w:val="00782619"/>
    <w:rsid w:val="00791D3A"/>
    <w:rsid w:val="007D14CE"/>
    <w:rsid w:val="007E508A"/>
    <w:rsid w:val="0080735C"/>
    <w:rsid w:val="00807BFF"/>
    <w:rsid w:val="008170DF"/>
    <w:rsid w:val="00842211"/>
    <w:rsid w:val="008A5161"/>
    <w:rsid w:val="008F7B9D"/>
    <w:rsid w:val="00914E71"/>
    <w:rsid w:val="00934C5E"/>
    <w:rsid w:val="009514EF"/>
    <w:rsid w:val="00951C85"/>
    <w:rsid w:val="009B2D3E"/>
    <w:rsid w:val="009C5AD5"/>
    <w:rsid w:val="009D057A"/>
    <w:rsid w:val="009D2353"/>
    <w:rsid w:val="009E1C44"/>
    <w:rsid w:val="00A37C6B"/>
    <w:rsid w:val="00A5061E"/>
    <w:rsid w:val="00A815DF"/>
    <w:rsid w:val="00AA1509"/>
    <w:rsid w:val="00AC03D2"/>
    <w:rsid w:val="00B0587C"/>
    <w:rsid w:val="00B102F4"/>
    <w:rsid w:val="00B35EAD"/>
    <w:rsid w:val="00B8792E"/>
    <w:rsid w:val="00BA367B"/>
    <w:rsid w:val="00BD629B"/>
    <w:rsid w:val="00C142B2"/>
    <w:rsid w:val="00C152B6"/>
    <w:rsid w:val="00C45EE3"/>
    <w:rsid w:val="00C65460"/>
    <w:rsid w:val="00CB3485"/>
    <w:rsid w:val="00CE07EE"/>
    <w:rsid w:val="00CE1F57"/>
    <w:rsid w:val="00D06543"/>
    <w:rsid w:val="00D172BA"/>
    <w:rsid w:val="00D42F4E"/>
    <w:rsid w:val="00D74FA2"/>
    <w:rsid w:val="00D753BD"/>
    <w:rsid w:val="00D76708"/>
    <w:rsid w:val="00DC46B5"/>
    <w:rsid w:val="00E05484"/>
    <w:rsid w:val="00E06414"/>
    <w:rsid w:val="00E13EA2"/>
    <w:rsid w:val="00E27EAB"/>
    <w:rsid w:val="00E51163"/>
    <w:rsid w:val="00E94805"/>
    <w:rsid w:val="00ED1CE0"/>
    <w:rsid w:val="00EE3924"/>
    <w:rsid w:val="00F47DAF"/>
    <w:rsid w:val="00F64275"/>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B9DA"/>
  <w15:docId w15:val="{0E29A54E-8F01-4AAF-BF35-C4DBB01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F398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3980"/>
    <w:rPr>
      <w:rFonts w:ascii="Arial" w:eastAsia="Times New Roman" w:hAnsi="Arial" w:cs="Arial"/>
      <w:b/>
      <w:bCs/>
      <w:kern w:val="32"/>
      <w:sz w:val="32"/>
      <w:szCs w:val="32"/>
      <w:lang w:eastAsia="ru-RU"/>
    </w:rPr>
  </w:style>
  <w:style w:type="paragraph" w:styleId="a3">
    <w:name w:val="Normal (Web)"/>
    <w:basedOn w:val="a"/>
    <w:uiPriority w:val="99"/>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Indent 2"/>
    <w:basedOn w:val="a"/>
    <w:link w:val="20"/>
    <w:rsid w:val="004F3980"/>
    <w:pPr>
      <w:spacing w:after="120" w:line="480" w:lineRule="auto"/>
      <w:ind w:left="283"/>
    </w:pPr>
  </w:style>
  <w:style w:type="character" w:customStyle="1" w:styleId="20">
    <w:name w:val="Основной текст с отступом 2 Знак"/>
    <w:basedOn w:val="a0"/>
    <w:link w:val="2"/>
    <w:rsid w:val="004F3980"/>
    <w:rPr>
      <w:rFonts w:ascii="Times New Roman" w:eastAsia="Times New Roman" w:hAnsi="Times New Roman" w:cs="Times New Roman"/>
      <w:sz w:val="24"/>
      <w:szCs w:val="24"/>
      <w:lang w:eastAsia="ru-RU"/>
    </w:rPr>
  </w:style>
  <w:style w:type="paragraph" w:customStyle="1" w:styleId="Heading">
    <w:name w:val="Heading"/>
    <w:rsid w:val="004F3980"/>
    <w:pPr>
      <w:autoSpaceDE w:val="0"/>
      <w:autoSpaceDN w:val="0"/>
      <w:adjustRightInd w:val="0"/>
      <w:spacing w:after="0" w:line="240" w:lineRule="auto"/>
    </w:pPr>
    <w:rPr>
      <w:rFonts w:ascii="Arial" w:eastAsia="Times New Roman" w:hAnsi="Arial" w:cs="Arial"/>
      <w:b/>
      <w:bCs/>
      <w:lang w:eastAsia="ru-RU"/>
    </w:rPr>
  </w:style>
  <w:style w:type="character" w:customStyle="1" w:styleId="af4">
    <w:name w:val="Текст сноски Знак"/>
    <w:basedOn w:val="a0"/>
    <w:link w:val="af5"/>
    <w:uiPriority w:val="99"/>
    <w:rsid w:val="00B0587C"/>
    <w:rPr>
      <w:rFonts w:ascii="Times New Roman" w:eastAsiaTheme="minorEastAsia" w:hAnsi="Times New Roman" w:cs="Times New Roman"/>
      <w:sz w:val="20"/>
      <w:szCs w:val="20"/>
      <w:lang w:eastAsia="ru-RU"/>
    </w:rPr>
  </w:style>
  <w:style w:type="paragraph" w:styleId="af5">
    <w:name w:val="footnote text"/>
    <w:basedOn w:val="a"/>
    <w:link w:val="af4"/>
    <w:uiPriority w:val="99"/>
    <w:rsid w:val="00B0587C"/>
    <w:pPr>
      <w:autoSpaceDE w:val="0"/>
      <w:autoSpaceDN w:val="0"/>
    </w:pPr>
    <w:rPr>
      <w:rFonts w:eastAsiaTheme="minorEastAsia"/>
      <w:sz w:val="20"/>
      <w:szCs w:val="20"/>
    </w:rPr>
  </w:style>
  <w:style w:type="paragraph" w:customStyle="1" w:styleId="ConsPlusTitle">
    <w:name w:val="ConsPlusTitle"/>
    <w:rsid w:val="00B0587C"/>
    <w:pPr>
      <w:widowControl w:val="0"/>
      <w:autoSpaceDE w:val="0"/>
      <w:autoSpaceDN w:val="0"/>
      <w:spacing w:after="0" w:line="240" w:lineRule="auto"/>
    </w:pPr>
    <w:rPr>
      <w:rFonts w:ascii="Calibri" w:eastAsia="Times New Roman" w:hAnsi="Calibri" w:cs="Calibri"/>
      <w:b/>
      <w:szCs w:val="20"/>
      <w:lang w:eastAsia="ru-RU"/>
    </w:rPr>
  </w:style>
  <w:style w:type="character" w:styleId="af6">
    <w:name w:val="footnote reference"/>
    <w:basedOn w:val="a0"/>
    <w:uiPriority w:val="99"/>
    <w:rsid w:val="00B0587C"/>
    <w:rPr>
      <w:vertAlign w:val="superscript"/>
    </w:rPr>
  </w:style>
  <w:style w:type="paragraph" w:customStyle="1" w:styleId="ConsPlusNonformat">
    <w:name w:val="ConsPlusNonformat"/>
    <w:uiPriority w:val="99"/>
    <w:rsid w:val="00B0587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1CB4627390C923018906D88D475FE00A2EB81A51A9D6BABD3206382353AD30FF1A4C8A9D1E18I" TargetMode="External"/><Relationship Id="rId18" Type="http://schemas.openxmlformats.org/officeDocument/2006/relationships/hyperlink" Target="consultantplus://offline/ref=4AA75F6B0E51703F21B58F3EE40282A624A15EC04E023A7283C720B8387D2D8727E92BD3EFA7BFDDH1HAO" TargetMode="External"/><Relationship Id="rId26" Type="http://schemas.openxmlformats.org/officeDocument/2006/relationships/hyperlink" Target="consultantplus://offline/ref=4AA75F6B0E51703F21B58F3EE40282A624A15EC04E023A7283C720B8387D2D8727E92BD3EFA7BED4H1H4O" TargetMode="External"/><Relationship Id="rId39" Type="http://schemas.openxmlformats.org/officeDocument/2006/relationships/image" Target="media/image14.wmf"/><Relationship Id="rId21" Type="http://schemas.openxmlformats.org/officeDocument/2006/relationships/hyperlink" Target="consultantplus://offline/ref=4AA75F6B0E51703F21B58F3EE40282A624A15EC04E023A7283C720B8387D2D8727E92BD3EFA7BED4H1H0O" TargetMode="Externa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image" Target="media/image30.wmf"/><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16C8D47436B7F6F388D4A5FEC142B77762D1B967785B2154FD44AB2A391D4BC7E473F35D736556DBj5QFN" TargetMode="External"/><Relationship Id="rId20" Type="http://schemas.openxmlformats.org/officeDocument/2006/relationships/hyperlink" Target="consultantplus://offline/ref=4AA75F6B0E51703F21B58F3EE40282A624A15EC04E023A7283C720B8387D2D8727E92BD3EFA7BED4H1H3O" TargetMode="External"/><Relationship Id="rId29"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image" Target="media/image29.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1CB4627390C923018906D88D475FE00A2EB81A51A9D6BABD3206382353AD30FF1A4C8A9CE9F8481214I" TargetMode="External"/><Relationship Id="rId24" Type="http://schemas.openxmlformats.org/officeDocument/2006/relationships/hyperlink" Target="consultantplus://offline/ref=4AA75F6B0E51703F21B58F3EE40282A624A15EC04E023A7283C720B8387D2D8727E92BD3EFA7BFDDH1HAO"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hyperlink" Target="garantF1://35294057.1000" TargetMode="External"/><Relationship Id="rId23" Type="http://schemas.openxmlformats.org/officeDocument/2006/relationships/hyperlink" Target="consultantplus://offline/ref=4AA75F6B0E51703F21B58F3EE40282A624A15EC04E023A7283C720B8387D2D8727E92BD3EFA7BED4H1H0O" TargetMode="Externa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image" Target="media/image24.wmf"/><Relationship Id="rId57" Type="http://schemas.openxmlformats.org/officeDocument/2006/relationships/image" Target="media/image32.wmf"/><Relationship Id="rId61" Type="http://schemas.openxmlformats.org/officeDocument/2006/relationships/image" Target="media/image36.wmf"/><Relationship Id="rId10" Type="http://schemas.openxmlformats.org/officeDocument/2006/relationships/hyperlink" Target="consultantplus://offline/ref=4F1CB4627390C923018906D88D475FE00A2EB81A51A9D6BABD3206382353AD30FF1A4C8A9CE9F848121AI" TargetMode="External"/><Relationship Id="rId19" Type="http://schemas.openxmlformats.org/officeDocument/2006/relationships/hyperlink" Target="consultantplus://offline/ref=4AA75F6B0E51703F21B58F3EE40282A624A05FC040033A7283C720B8387D2D8727E92BD3EFA7BED5H1H1O" TargetMode="External"/><Relationship Id="rId31" Type="http://schemas.openxmlformats.org/officeDocument/2006/relationships/image" Target="media/image6.wmf"/><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hyperlink" Target="http://docs.cntd.ru/document/552331133" TargetMode="External"/><Relationship Id="rId14" Type="http://schemas.openxmlformats.org/officeDocument/2006/relationships/hyperlink" Target="consultantplus://offline/ref=4F1CB4627390C923018906D88D475FE00A2EB81A51A9D6BABD3206382353AD30FF1A4C8A9CE9F94B1214I" TargetMode="External"/><Relationship Id="rId22" Type="http://schemas.openxmlformats.org/officeDocument/2006/relationships/hyperlink" Target="consultantplus://offline/ref=4AA75F6B0E51703F21B58F3EE40282A624A05FC040033A7283C720B8387D2D8727E92BD3EFA7BFD5H1H5O"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image" Target="media/image31.wmf"/><Relationship Id="rId8" Type="http://schemas.openxmlformats.org/officeDocument/2006/relationships/hyperlink" Target="http://docs.cntd.ru/document/537939290" TargetMode="External"/><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hyperlink" Target="consultantplus://offline/ref=4F1CB4627390C923018906D88D475FE00A2EB81A51A9D6BABD3206382353AD30FF1A4C891915I" TargetMode="External"/><Relationship Id="rId17" Type="http://schemas.openxmlformats.org/officeDocument/2006/relationships/hyperlink" Target="garantF1://12012604.0" TargetMode="External"/><Relationship Id="rId25" Type="http://schemas.openxmlformats.org/officeDocument/2006/relationships/hyperlink" Target="consultantplus://offline/ref=4AA75F6B0E51703F21B58F3EE40282A624A05FC040033A7283C720B8387D2D8727E92BD3EFA7BDD1H1HBO" TargetMode="Externa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59"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13660</Words>
  <Characters>77866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2021-08-17T08:08:00Z</dcterms:created>
  <dcterms:modified xsi:type="dcterms:W3CDTF">2021-08-17T08:08:00Z</dcterms:modified>
</cp:coreProperties>
</file>