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1649" w14:textId="77777777"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8379A5E" wp14:editId="0829EFB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A9E8D" w14:textId="77777777" w:rsidR="00E06414" w:rsidRPr="001130B1" w:rsidRDefault="00E06414" w:rsidP="007404B6">
      <w:pPr>
        <w:jc w:val="center"/>
        <w:rPr>
          <w:sz w:val="32"/>
        </w:rPr>
      </w:pPr>
    </w:p>
    <w:p w14:paraId="00B14B4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CA0FA1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6A8344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DE981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2166892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0B6713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22161EF" w14:textId="77777777" w:rsidR="00E06414" w:rsidRDefault="00E06414" w:rsidP="007404B6">
      <w:pPr>
        <w:jc w:val="center"/>
        <w:rPr>
          <w:b/>
        </w:rPr>
      </w:pPr>
    </w:p>
    <w:p w14:paraId="25B6CE57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116A224" w14:textId="77777777" w:rsidR="00E06414" w:rsidRDefault="00E06414" w:rsidP="007404B6">
      <w:pPr>
        <w:rPr>
          <w:b/>
          <w:sz w:val="32"/>
          <w:szCs w:val="32"/>
        </w:rPr>
      </w:pPr>
    </w:p>
    <w:p w14:paraId="0A812FA4" w14:textId="4B93EA9E" w:rsidR="006932DE" w:rsidRPr="002336E5" w:rsidRDefault="00B95784" w:rsidP="006932DE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17.09.</w:t>
      </w:r>
      <w:r w:rsidR="006932DE" w:rsidRPr="00EE2A57">
        <w:rPr>
          <w:rFonts w:ascii="Times New Roman" w:hAnsi="Times New Roman"/>
          <w:sz w:val="28"/>
          <w:szCs w:val="28"/>
        </w:rPr>
        <w:t>2021г</w:t>
      </w:r>
      <w:r w:rsidR="006932DE" w:rsidRPr="002336E5">
        <w:rPr>
          <w:rFonts w:ascii="Times New Roman" w:hAnsi="Times New Roman"/>
          <w:sz w:val="28"/>
          <w:szCs w:val="28"/>
        </w:rPr>
        <w:t xml:space="preserve">.                                                                         </w:t>
      </w:r>
      <w:r w:rsidR="006932DE">
        <w:rPr>
          <w:rFonts w:ascii="Times New Roman" w:hAnsi="Times New Roman"/>
          <w:sz w:val="28"/>
          <w:szCs w:val="28"/>
        </w:rPr>
        <w:t xml:space="preserve">         </w:t>
      </w:r>
      <w:r w:rsidR="006932DE" w:rsidRPr="002336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237</w:t>
      </w:r>
    </w:p>
    <w:p w14:paraId="190D52CA" w14:textId="77777777" w:rsidR="006932DE" w:rsidRPr="002336E5" w:rsidRDefault="006932DE" w:rsidP="006932DE">
      <w:pPr>
        <w:pStyle w:val="af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</w:t>
      </w:r>
      <w:r w:rsidRPr="002336E5">
        <w:rPr>
          <w:rFonts w:ascii="Times New Roman" w:hAnsi="Times New Roman"/>
          <w:spacing w:val="-1"/>
          <w:sz w:val="28"/>
          <w:szCs w:val="28"/>
        </w:rPr>
        <w:t>. Мурино</w:t>
      </w:r>
    </w:p>
    <w:p w14:paraId="2F2DC94E" w14:textId="77777777" w:rsidR="006932DE" w:rsidRPr="002336E5" w:rsidRDefault="006932DE" w:rsidP="006932DE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932DE" w:rsidRPr="00C174B6" w14:paraId="636A8A34" w14:textId="77777777" w:rsidTr="00604C90">
        <w:trPr>
          <w:trHeight w:val="1236"/>
        </w:trPr>
        <w:tc>
          <w:tcPr>
            <w:tcW w:w="5670" w:type="dxa"/>
          </w:tcPr>
          <w:p w14:paraId="3692EF23" w14:textId="77777777" w:rsidR="00C174B6" w:rsidRDefault="006932DE" w:rsidP="002D1E0B">
            <w:pPr>
              <w:pStyle w:val="af2"/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Об утверждении схемы расстановки технических средств организации дорожного движения на </w:t>
            </w:r>
            <w:r w:rsidR="00593765"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участк</w:t>
            </w:r>
            <w:r w:rsidR="00047722"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е</w:t>
            </w:r>
            <w:r w:rsidR="00593765"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4043E"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ул. Графской от Воронцовского бульвара до ул. Шувалова</w:t>
            </w:r>
            <w:r w:rsidR="00C174B6" w:rsidRPr="00C174B6">
              <w:rPr>
                <w:rStyle w:val="af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0A90787A" w14:textId="5BA3D0ED" w:rsidR="006932DE" w:rsidRPr="00C174B6" w:rsidRDefault="00C174B6" w:rsidP="002D1E0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6">
              <w:rPr>
                <w:rStyle w:val="af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Мурино</w:t>
            </w:r>
          </w:p>
        </w:tc>
      </w:tr>
    </w:tbl>
    <w:p w14:paraId="0944DB57" w14:textId="77777777" w:rsidR="006932DE" w:rsidRPr="00A86CF6" w:rsidRDefault="006932DE" w:rsidP="006932D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19F420B" w14:textId="6CA10F82" w:rsidR="006932DE" w:rsidRPr="00C174B6" w:rsidRDefault="006932DE" w:rsidP="00593765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74B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10.12.1995 № 196-ФЗ «О безопасности дорожного движения» и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дорожного движения и приведения в соответствие с правилами, стандартами, техническими нормами и другими нормативными документами, </w:t>
      </w:r>
      <w:r w:rsidR="00593765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</w:t>
      </w:r>
      <w:r w:rsidR="00FA73B4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обеспечения безопасности дорожного движения, упорядочения и улучшения условий дорожного движения транспортных средств, велосипедистов и пешеходов, повышения пропускной способности дорог и эффективности их использования</w:t>
      </w:r>
      <w:r w:rsidR="00593765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1D6B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5B564A1" w14:textId="77777777" w:rsidR="006932DE" w:rsidRPr="00C174B6" w:rsidRDefault="006932DE" w:rsidP="006932DE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E25D03" w14:textId="77777777" w:rsidR="006932DE" w:rsidRPr="00C174B6" w:rsidRDefault="006932DE" w:rsidP="003F7327">
      <w:pPr>
        <w:pStyle w:val="af2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74B6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14:paraId="391724D7" w14:textId="77777777" w:rsidR="006932DE" w:rsidRPr="00C174B6" w:rsidRDefault="006932DE" w:rsidP="006932DE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CD492" w14:textId="4AC47866" w:rsidR="003F7327" w:rsidRPr="00C174B6" w:rsidRDefault="006932DE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C174B6"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схему расстановки технических средств организации дорожного движения </w:t>
      </w:r>
      <w:r w:rsidR="00047722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участке </w:t>
      </w:r>
      <w:r w:rsidR="00FA73B4"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ул. Графской от Воронцовского бульвара до ул. Шувалова</w:t>
      </w:r>
      <w:r w:rsidR="00047722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</w:t>
      </w:r>
      <w:r w:rsidR="00047722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Мурино</w:t>
      </w:r>
      <w:r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, согласно приложени</w:t>
      </w:r>
      <w:r w:rsidR="00DC3D83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ю к настоящему постановлению</w:t>
      </w:r>
      <w:r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01904A9F" w14:textId="77777777" w:rsidR="003F7327" w:rsidRPr="00C174B6" w:rsidRDefault="003F7327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«Муринская панорама» и на официальном сайте муниципального образования «Муринское 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043C624A" w14:textId="6EC81FC6" w:rsidR="003F7327" w:rsidRPr="00C174B6" w:rsidRDefault="006932DE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  <w:r w:rsidRPr="00C174B6"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расстановки технических средств организации дорожного движения </w:t>
      </w:r>
      <w:r w:rsidR="00047722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участке </w:t>
      </w:r>
      <w:r w:rsidR="003F7327"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ул. Графской от Воронцовского бульвара до ул. </w:t>
      </w:r>
      <w:r w:rsidR="00C174B6"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Шувалова</w:t>
      </w:r>
      <w:r w:rsidR="00C174B6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г.</w:t>
      </w:r>
      <w:r w:rsidR="00047722" w:rsidRPr="00C174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Мурино </w:t>
      </w:r>
      <w:r w:rsidRPr="00C174B6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вступает в силу по истечению 20 календарных дней с даты опубликования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F7327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муниципального образования в информационно-телекоммуникационной сети интернет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74B6"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C2CE21" w14:textId="674B1E7C" w:rsidR="003F7327" w:rsidRPr="00C174B6" w:rsidRDefault="00047722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Ведущему специалисту сектора делопроизводства </w:t>
      </w:r>
      <w:r w:rsidR="006932DE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Чернобавской Е.Н. </w:t>
      </w:r>
      <w:r w:rsidR="00EE2A57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заинтересованных лиц</w:t>
      </w:r>
      <w:r w:rsidR="00D243B5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2DE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постановлением.</w:t>
      </w:r>
    </w:p>
    <w:p w14:paraId="244B3B8E" w14:textId="77777777" w:rsidR="003F7327" w:rsidRPr="00C174B6" w:rsidRDefault="006932DE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 момента подписания.</w:t>
      </w:r>
    </w:p>
    <w:p w14:paraId="1A1527D5" w14:textId="64A836CD" w:rsidR="006932DE" w:rsidRPr="00C174B6" w:rsidRDefault="006932DE" w:rsidP="003F7327">
      <w:pPr>
        <w:pStyle w:val="af2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постановления возложить </w:t>
      </w:r>
      <w:r w:rsidR="003F7327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на заместителя главы администрации Бекетова А.Н</w:t>
      </w:r>
      <w:r w:rsidR="00593765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A5D83E" w14:textId="77777777" w:rsidR="006932DE" w:rsidRPr="00C174B6" w:rsidRDefault="006932DE" w:rsidP="006932DE">
      <w:pPr>
        <w:pStyle w:val="a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1D0D1" w14:textId="0CB4903C" w:rsidR="00D243B5" w:rsidRPr="00C174B6" w:rsidRDefault="00D243B5" w:rsidP="006932DE">
      <w:pPr>
        <w:pStyle w:val="a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E0B04" w14:textId="77777777" w:rsidR="00D243B5" w:rsidRPr="00C174B6" w:rsidRDefault="00D243B5" w:rsidP="006932DE">
      <w:pPr>
        <w:pStyle w:val="a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B23D4" w14:textId="5483BCB4" w:rsidR="006932DE" w:rsidRPr="00C174B6" w:rsidRDefault="00CC650E" w:rsidP="006932DE">
      <w:pPr>
        <w:pStyle w:val="a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32DE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32DE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                                                                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932DE"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4B6">
        <w:rPr>
          <w:rFonts w:ascii="Times New Roman" w:hAnsi="Times New Roman" w:cs="Times New Roman"/>
          <w:color w:val="000000" w:themeColor="text1"/>
          <w:sz w:val="28"/>
          <w:szCs w:val="28"/>
        </w:rPr>
        <w:t>А.Ю. Белов</w:t>
      </w:r>
    </w:p>
    <w:p w14:paraId="13DA6BD0" w14:textId="77777777" w:rsidR="006932DE" w:rsidRPr="00C174B6" w:rsidRDefault="006932DE" w:rsidP="006932DE">
      <w:pPr>
        <w:pStyle w:val="af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6BE57" w14:textId="77777777" w:rsidR="006932DE" w:rsidRPr="00C174B6" w:rsidRDefault="006932DE" w:rsidP="006932DE">
      <w:pPr>
        <w:rPr>
          <w:color w:val="000000" w:themeColor="text1"/>
          <w:sz w:val="28"/>
          <w:szCs w:val="28"/>
        </w:rPr>
      </w:pPr>
    </w:p>
    <w:p w14:paraId="29A0D6CA" w14:textId="77777777" w:rsidR="006932DE" w:rsidRPr="00C174B6" w:rsidRDefault="006932DE" w:rsidP="006932DE">
      <w:pPr>
        <w:rPr>
          <w:color w:val="000000" w:themeColor="text1"/>
        </w:rPr>
      </w:pPr>
    </w:p>
    <w:p w14:paraId="1A5CCC4A" w14:textId="77777777" w:rsidR="006932DE" w:rsidRPr="00C174B6" w:rsidRDefault="006932DE" w:rsidP="006932DE">
      <w:pPr>
        <w:rPr>
          <w:color w:val="000000" w:themeColor="text1"/>
        </w:rPr>
      </w:pPr>
    </w:p>
    <w:p w14:paraId="7516029B" w14:textId="77777777" w:rsidR="006932DE" w:rsidRPr="00C174B6" w:rsidRDefault="006932DE" w:rsidP="006932DE">
      <w:pPr>
        <w:rPr>
          <w:color w:val="000000" w:themeColor="text1"/>
        </w:rPr>
      </w:pPr>
    </w:p>
    <w:p w14:paraId="2DDC4ABE" w14:textId="77777777" w:rsidR="007E508A" w:rsidRPr="00C174B6" w:rsidRDefault="007E508A" w:rsidP="00680323">
      <w:pPr>
        <w:pStyle w:val="a4"/>
        <w:ind w:firstLine="567"/>
        <w:rPr>
          <w:b/>
          <w:color w:val="000000" w:themeColor="text1"/>
          <w:sz w:val="28"/>
          <w:szCs w:val="28"/>
        </w:rPr>
      </w:pPr>
    </w:p>
    <w:p w14:paraId="772C1CA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2545D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99C9CC9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F4ABD" w14:textId="77777777" w:rsidR="00B67E19" w:rsidRDefault="00B67E19" w:rsidP="00751B94">
      <w:r>
        <w:separator/>
      </w:r>
    </w:p>
  </w:endnote>
  <w:endnote w:type="continuationSeparator" w:id="0">
    <w:p w14:paraId="6746C885" w14:textId="77777777" w:rsidR="00B67E19" w:rsidRDefault="00B67E19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674B9" w14:textId="77777777" w:rsidR="00B67E19" w:rsidRDefault="00B67E19" w:rsidP="00751B94">
      <w:r>
        <w:separator/>
      </w:r>
    </w:p>
  </w:footnote>
  <w:footnote w:type="continuationSeparator" w:id="0">
    <w:p w14:paraId="1F8E417F" w14:textId="77777777" w:rsidR="00B67E19" w:rsidRDefault="00B67E19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4A98"/>
    <w:multiLevelType w:val="hybridMultilevel"/>
    <w:tmpl w:val="C226DCF0"/>
    <w:lvl w:ilvl="0" w:tplc="A4F866FE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47722"/>
    <w:rsid w:val="00055C78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4E98"/>
    <w:rsid w:val="00277044"/>
    <w:rsid w:val="00312544"/>
    <w:rsid w:val="0032774A"/>
    <w:rsid w:val="003371DB"/>
    <w:rsid w:val="00347F9C"/>
    <w:rsid w:val="0038112A"/>
    <w:rsid w:val="00395510"/>
    <w:rsid w:val="003D70AB"/>
    <w:rsid w:val="003D74BE"/>
    <w:rsid w:val="003F7327"/>
    <w:rsid w:val="00496BD7"/>
    <w:rsid w:val="004A324D"/>
    <w:rsid w:val="004C59DE"/>
    <w:rsid w:val="00515F34"/>
    <w:rsid w:val="005213BD"/>
    <w:rsid w:val="005612B0"/>
    <w:rsid w:val="00587C6F"/>
    <w:rsid w:val="00593765"/>
    <w:rsid w:val="00593832"/>
    <w:rsid w:val="00600B17"/>
    <w:rsid w:val="00604C90"/>
    <w:rsid w:val="006066D3"/>
    <w:rsid w:val="006107EC"/>
    <w:rsid w:val="006404E8"/>
    <w:rsid w:val="00647687"/>
    <w:rsid w:val="00660DBE"/>
    <w:rsid w:val="00680323"/>
    <w:rsid w:val="006932DE"/>
    <w:rsid w:val="00695B22"/>
    <w:rsid w:val="006F6435"/>
    <w:rsid w:val="0072324A"/>
    <w:rsid w:val="007404B6"/>
    <w:rsid w:val="00751B94"/>
    <w:rsid w:val="00762F22"/>
    <w:rsid w:val="00767C68"/>
    <w:rsid w:val="00782619"/>
    <w:rsid w:val="007E508A"/>
    <w:rsid w:val="00804526"/>
    <w:rsid w:val="0080735C"/>
    <w:rsid w:val="00807BFF"/>
    <w:rsid w:val="008170DF"/>
    <w:rsid w:val="00842211"/>
    <w:rsid w:val="008A5161"/>
    <w:rsid w:val="008F7B9D"/>
    <w:rsid w:val="00914E71"/>
    <w:rsid w:val="00951C85"/>
    <w:rsid w:val="00986DA0"/>
    <w:rsid w:val="009D057A"/>
    <w:rsid w:val="009D2353"/>
    <w:rsid w:val="009E1C44"/>
    <w:rsid w:val="00A37C6B"/>
    <w:rsid w:val="00A5061E"/>
    <w:rsid w:val="00A71D6B"/>
    <w:rsid w:val="00AC03D2"/>
    <w:rsid w:val="00AD39CF"/>
    <w:rsid w:val="00B102F4"/>
    <w:rsid w:val="00B35EAD"/>
    <w:rsid w:val="00B67E19"/>
    <w:rsid w:val="00B735DF"/>
    <w:rsid w:val="00B8792E"/>
    <w:rsid w:val="00B95784"/>
    <w:rsid w:val="00BA367B"/>
    <w:rsid w:val="00BD629B"/>
    <w:rsid w:val="00C152B6"/>
    <w:rsid w:val="00C174B6"/>
    <w:rsid w:val="00C41621"/>
    <w:rsid w:val="00C65460"/>
    <w:rsid w:val="00CC650E"/>
    <w:rsid w:val="00CE07EE"/>
    <w:rsid w:val="00D06543"/>
    <w:rsid w:val="00D172BA"/>
    <w:rsid w:val="00D243B5"/>
    <w:rsid w:val="00D76708"/>
    <w:rsid w:val="00DC3D83"/>
    <w:rsid w:val="00DC46B5"/>
    <w:rsid w:val="00DE3E2C"/>
    <w:rsid w:val="00E05484"/>
    <w:rsid w:val="00E06414"/>
    <w:rsid w:val="00E13EA2"/>
    <w:rsid w:val="00E27EAB"/>
    <w:rsid w:val="00E4043E"/>
    <w:rsid w:val="00E51163"/>
    <w:rsid w:val="00ED1CE0"/>
    <w:rsid w:val="00EE2A57"/>
    <w:rsid w:val="00F47DAF"/>
    <w:rsid w:val="00F64275"/>
    <w:rsid w:val="00FA73B4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6FD"/>
  <w15:docId w15:val="{A3227D14-D657-4DEB-B275-748721D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39"/>
    <w:rsid w:val="0069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693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2021-07-26T07:58:00Z</cp:lastPrinted>
  <dcterms:created xsi:type="dcterms:W3CDTF">2021-09-21T08:34:00Z</dcterms:created>
  <dcterms:modified xsi:type="dcterms:W3CDTF">2021-09-21T08:34:00Z</dcterms:modified>
</cp:coreProperties>
</file>