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0C5B4F" w:rsidP="007404B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12.04.</w:t>
      </w:r>
      <w:r w:rsidR="00EF5241">
        <w:rPr>
          <w:sz w:val="28"/>
          <w:szCs w:val="28"/>
          <w:u w:val="single"/>
        </w:rPr>
        <w:t>2021</w:t>
      </w:r>
      <w:r w:rsidR="00D176E1">
        <w:rPr>
          <w:sz w:val="28"/>
          <w:szCs w:val="28"/>
          <w:u w:val="single"/>
        </w:rPr>
        <w:t xml:space="preserve"> г.</w:t>
      </w:r>
      <w:r w:rsidR="00E06414">
        <w:rPr>
          <w:sz w:val="28"/>
          <w:szCs w:val="28"/>
        </w:rPr>
        <w:t xml:space="preserve">                                                                                            №</w:t>
      </w:r>
      <w:r>
        <w:rPr>
          <w:sz w:val="28"/>
          <w:szCs w:val="28"/>
        </w:rPr>
        <w:t xml:space="preserve"> 88</w:t>
      </w:r>
      <w:r w:rsidR="00E06414"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7"/>
      </w:tblGrid>
      <w:tr w:rsidR="00E06414" w:rsidRPr="00515F34" w:rsidTr="00090C06">
        <w:trPr>
          <w:trHeight w:val="1783"/>
        </w:trPr>
        <w:tc>
          <w:tcPr>
            <w:tcW w:w="4877" w:type="dxa"/>
            <w:hideMark/>
          </w:tcPr>
          <w:p w:rsidR="00350646" w:rsidRDefault="007E2981" w:rsidP="00350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5B0F68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="00350646">
              <w:rPr>
                <w:sz w:val="28"/>
                <w:szCs w:val="28"/>
              </w:rPr>
              <w:t xml:space="preserve">стоимости </w:t>
            </w:r>
          </w:p>
          <w:p w:rsidR="00350646" w:rsidRDefault="00350646" w:rsidP="00350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одного </w:t>
            </w:r>
            <w:r w:rsidR="00090C06" w:rsidRPr="00090C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квадратного </w:t>
            </w:r>
            <w:r w:rsidR="00090C06" w:rsidRPr="00090C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метра</w:t>
            </w:r>
            <w:r w:rsidR="00090C06" w:rsidRPr="00090C0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общей площади</w:t>
            </w:r>
            <w:r w:rsidRPr="00350646">
              <w:rPr>
                <w:sz w:val="28"/>
                <w:szCs w:val="28"/>
              </w:rPr>
              <w:t xml:space="preserve"> </w:t>
            </w:r>
            <w:r w:rsidR="00090C06" w:rsidRPr="00090C0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жилья </w:t>
            </w:r>
            <w:r w:rsidR="00090C06" w:rsidRPr="00090C0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на </w:t>
            </w:r>
            <w:r w:rsidR="00090C06">
              <w:rPr>
                <w:sz w:val="28"/>
                <w:szCs w:val="28"/>
              </w:rPr>
              <w:t xml:space="preserve">    </w:t>
            </w:r>
            <w:r w:rsidR="00090C06" w:rsidRPr="00090C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территории муниципального </w:t>
            </w:r>
            <w:r w:rsidR="00090C06" w:rsidRPr="00090C06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образования «Муринское </w:t>
            </w:r>
            <w:r w:rsidR="00090C06" w:rsidRPr="00090C0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городское</w:t>
            </w:r>
            <w:r w:rsidRPr="00350646">
              <w:rPr>
                <w:sz w:val="28"/>
                <w:szCs w:val="28"/>
              </w:rPr>
              <w:t xml:space="preserve"> </w:t>
            </w:r>
            <w:r w:rsidR="00090C06" w:rsidRPr="00090C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поселение» Всеволожского </w:t>
            </w:r>
            <w:r w:rsidR="00090C06" w:rsidRPr="00090C0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муниципального</w:t>
            </w:r>
          </w:p>
          <w:p w:rsidR="00350646" w:rsidRDefault="00350646" w:rsidP="00350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  <w:r w:rsidR="00090C06" w:rsidRPr="0024001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Ленинградской </w:t>
            </w:r>
            <w:r w:rsidR="00090C06" w:rsidRPr="0024001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области</w:t>
            </w:r>
            <w:r w:rsidR="00090C06" w:rsidRPr="00240017">
              <w:rPr>
                <w:sz w:val="28"/>
                <w:szCs w:val="28"/>
              </w:rPr>
              <w:t xml:space="preserve"> </w:t>
            </w:r>
            <w:r w:rsidR="00EF5241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на </w:t>
            </w:r>
            <w:r w:rsidR="0089706E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202</w:t>
            </w:r>
            <w:r w:rsidR="00EF52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  <w:p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0B1" w:rsidRDefault="00090C06" w:rsidP="00090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89706E">
        <w:rPr>
          <w:sz w:val="28"/>
          <w:szCs w:val="28"/>
        </w:rPr>
        <w:t>26.02</w:t>
      </w:r>
      <w:r w:rsidR="00EF5241">
        <w:rPr>
          <w:sz w:val="28"/>
          <w:szCs w:val="28"/>
        </w:rPr>
        <w:t>.</w:t>
      </w:r>
      <w:r w:rsidR="0089706E">
        <w:rPr>
          <w:sz w:val="28"/>
          <w:szCs w:val="28"/>
        </w:rPr>
        <w:t>2021</w:t>
      </w:r>
      <w:r>
        <w:rPr>
          <w:sz w:val="28"/>
          <w:szCs w:val="28"/>
        </w:rPr>
        <w:t xml:space="preserve"> №</w:t>
      </w:r>
      <w:r w:rsidR="00D176E1">
        <w:rPr>
          <w:sz w:val="28"/>
          <w:szCs w:val="28"/>
        </w:rPr>
        <w:t xml:space="preserve"> </w:t>
      </w:r>
      <w:r w:rsidR="0089706E">
        <w:rPr>
          <w:sz w:val="28"/>
          <w:szCs w:val="28"/>
        </w:rPr>
        <w:t>94</w:t>
      </w:r>
      <w:r>
        <w:rPr>
          <w:sz w:val="28"/>
          <w:szCs w:val="28"/>
        </w:rPr>
        <w:t xml:space="preserve">/пр </w:t>
      </w:r>
      <w:r w:rsidR="00EF5241">
        <w:rPr>
          <w:sz w:val="28"/>
          <w:szCs w:val="28"/>
        </w:rPr>
        <w:t xml:space="preserve">               </w:t>
      </w:r>
      <w:r w:rsidR="00EF5241" w:rsidRPr="00EF5241">
        <w:rPr>
          <w:sz w:val="28"/>
          <w:szCs w:val="28"/>
        </w:rPr>
        <w:t>«</w:t>
      </w:r>
      <w:r w:rsidR="0089706E">
        <w:rPr>
          <w:sz w:val="28"/>
          <w:szCs w:val="28"/>
        </w:rPr>
        <w:t xml:space="preserve">О показателях средней рыночной стоимости одного квадратного метра общей площади жилого помещения </w:t>
      </w:r>
      <w:r w:rsidR="00EF5241" w:rsidRPr="00EF5241">
        <w:rPr>
          <w:sz w:val="28"/>
          <w:szCs w:val="28"/>
        </w:rPr>
        <w:t>по субъ</w:t>
      </w:r>
      <w:r w:rsidR="0089706E">
        <w:rPr>
          <w:sz w:val="28"/>
          <w:szCs w:val="28"/>
        </w:rPr>
        <w:t xml:space="preserve">ектам Российской Федерации на II </w:t>
      </w:r>
      <w:r w:rsidR="00EF5241" w:rsidRPr="00EF5241">
        <w:rPr>
          <w:sz w:val="28"/>
          <w:szCs w:val="28"/>
        </w:rPr>
        <w:t>квартал 2021 года»</w:t>
      </w:r>
      <w:r w:rsidR="00EF5241">
        <w:rPr>
          <w:sz w:val="28"/>
          <w:szCs w:val="28"/>
        </w:rPr>
        <w:t>, М</w:t>
      </w:r>
      <w:r>
        <w:rPr>
          <w:sz w:val="28"/>
          <w:szCs w:val="28"/>
        </w:rPr>
        <w:t>етодическими рекомендациям</w:t>
      </w:r>
      <w:r w:rsidR="00EF5241">
        <w:rPr>
          <w:sz w:val="28"/>
          <w:szCs w:val="28"/>
        </w:rPr>
        <w:t>и, утверждёнными распоряжением к</w:t>
      </w:r>
      <w:r>
        <w:rPr>
          <w:sz w:val="28"/>
          <w:szCs w:val="28"/>
        </w:rPr>
        <w:t>омитета по строительству Ленингр</w:t>
      </w:r>
      <w:r w:rsidR="0054258B">
        <w:rPr>
          <w:sz w:val="28"/>
          <w:szCs w:val="28"/>
        </w:rPr>
        <w:t xml:space="preserve">адской области                             </w:t>
      </w:r>
      <w:r>
        <w:rPr>
          <w:sz w:val="28"/>
          <w:szCs w:val="28"/>
        </w:rPr>
        <w:t xml:space="preserve"> от 13.03.2020 № 79 «О мерах по обеспе</w:t>
      </w:r>
      <w:r w:rsidR="00EF5241">
        <w:rPr>
          <w:sz w:val="28"/>
          <w:szCs w:val="28"/>
        </w:rPr>
        <w:t>чению осуществления полномочий к</w:t>
      </w:r>
      <w:r>
        <w:rPr>
          <w:sz w:val="28"/>
          <w:szCs w:val="28"/>
        </w:rPr>
        <w:t xml:space="preserve">омитета по строительству Ленинградской области по расчёту размера субсидий и социальных выплат, предоставляемых на строительство (приобретение) жилья за счёт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жильём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жильём граждан на территории Ленинградской области» и «Комплексное развитие сельских территорий Ленинградской области», </w:t>
      </w:r>
      <w:r>
        <w:rPr>
          <w:sz w:val="28"/>
          <w:szCs w:val="28"/>
        </w:rPr>
        <w:lastRenderedPageBreak/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090C06" w:rsidRDefault="00090C06" w:rsidP="00090C06">
      <w:pPr>
        <w:ind w:firstLine="708"/>
        <w:jc w:val="both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90C06" w:rsidRDefault="00090C06" w:rsidP="00680323">
      <w:pPr>
        <w:pStyle w:val="a4"/>
        <w:ind w:firstLine="567"/>
        <w:rPr>
          <w:b/>
          <w:sz w:val="28"/>
          <w:szCs w:val="28"/>
        </w:rPr>
      </w:pPr>
    </w:p>
    <w:p w:rsidR="00090C06" w:rsidRDefault="00090C06" w:rsidP="00090C06">
      <w:pPr>
        <w:numPr>
          <w:ilvl w:val="0"/>
          <w:numId w:val="2"/>
        </w:numPr>
        <w:ind w:left="284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на </w:t>
      </w:r>
      <w:r w:rsidR="00EF5241">
        <w:rPr>
          <w:sz w:val="28"/>
          <w:szCs w:val="28"/>
          <w:lang w:val="en-US"/>
        </w:rPr>
        <w:t>I</w:t>
      </w:r>
      <w:r w:rsidR="007575DC">
        <w:rPr>
          <w:sz w:val="28"/>
          <w:szCs w:val="28"/>
          <w:lang w:val="en-US"/>
        </w:rPr>
        <w:t>I</w:t>
      </w:r>
      <w:r w:rsidR="00D176E1" w:rsidRPr="00D176E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EF524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7E2981" w:rsidRPr="005B0F68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 стоимости одного квадратного метра общей площади </w:t>
      </w:r>
      <w:r w:rsidR="00EF5241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 на территории муниципального образования «Муринское городское поселение» Всеволожского муниципального района Ленинградской области, применяемый в рамках реализации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</w:t>
      </w:r>
      <w:r w:rsidR="00B53E82" w:rsidRPr="00B53E82">
        <w:rPr>
          <w:sz w:val="28"/>
          <w:szCs w:val="28"/>
        </w:rPr>
        <w:t xml:space="preserve"> </w:t>
      </w:r>
      <w:r w:rsidR="00B53E82">
        <w:rPr>
          <w:sz w:val="28"/>
          <w:szCs w:val="28"/>
        </w:rPr>
        <w:t>утвержденной постановлением Правительства Р</w:t>
      </w:r>
      <w:r w:rsidR="00E54A24">
        <w:rPr>
          <w:sz w:val="28"/>
          <w:szCs w:val="28"/>
        </w:rPr>
        <w:t xml:space="preserve">оссийской </w:t>
      </w:r>
      <w:r w:rsidR="00B53E82">
        <w:rPr>
          <w:sz w:val="28"/>
          <w:szCs w:val="28"/>
        </w:rPr>
        <w:t>Ф</w:t>
      </w:r>
      <w:r w:rsidR="00E54A24">
        <w:rPr>
          <w:sz w:val="28"/>
          <w:szCs w:val="28"/>
        </w:rPr>
        <w:t>едерации</w:t>
      </w:r>
      <w:r w:rsidR="00B53E82">
        <w:rPr>
          <w:sz w:val="28"/>
          <w:szCs w:val="28"/>
        </w:rPr>
        <w:t xml:space="preserve"> от 30.12.2017 г. № 1710,</w:t>
      </w:r>
      <w:r>
        <w:rPr>
          <w:sz w:val="28"/>
          <w:szCs w:val="28"/>
        </w:rPr>
        <w:t xml:space="preserve">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жильём граждан Ленинградской области» государственной программы Ленинградской области «Формирование городской среды и обеспечение качественным жильём граждан на территории Ленинградской области»,</w:t>
      </w:r>
      <w:r w:rsidR="00B53E82">
        <w:rPr>
          <w:sz w:val="28"/>
          <w:szCs w:val="28"/>
        </w:rPr>
        <w:t xml:space="preserve"> утвержденной постановлением Правительства Л</w:t>
      </w:r>
      <w:r w:rsidR="00E54A24">
        <w:rPr>
          <w:sz w:val="28"/>
          <w:szCs w:val="28"/>
        </w:rPr>
        <w:t xml:space="preserve">енинградской </w:t>
      </w:r>
      <w:r w:rsidR="00B53E82">
        <w:rPr>
          <w:sz w:val="28"/>
          <w:szCs w:val="28"/>
        </w:rPr>
        <w:t>О</w:t>
      </w:r>
      <w:r w:rsidR="00E54A24">
        <w:rPr>
          <w:sz w:val="28"/>
          <w:szCs w:val="28"/>
        </w:rPr>
        <w:t>бласти</w:t>
      </w:r>
      <w:r w:rsidR="00B53E82">
        <w:rPr>
          <w:sz w:val="28"/>
          <w:szCs w:val="28"/>
        </w:rPr>
        <w:t xml:space="preserve"> от 14.11.2013 № 407,</w:t>
      </w:r>
      <w:r>
        <w:rPr>
          <w:sz w:val="28"/>
          <w:szCs w:val="28"/>
        </w:rPr>
        <w:t xml:space="preserve"> в размер</w:t>
      </w:r>
      <w:r w:rsidR="00EF524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575DC">
        <w:rPr>
          <w:sz w:val="28"/>
          <w:szCs w:val="28"/>
        </w:rPr>
        <w:t>59 454</w:t>
      </w:r>
      <w:r w:rsidR="00D176E1" w:rsidRPr="008A34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22A86">
        <w:rPr>
          <w:sz w:val="28"/>
          <w:szCs w:val="28"/>
        </w:rPr>
        <w:t>п</w:t>
      </w:r>
      <w:r>
        <w:rPr>
          <w:sz w:val="28"/>
          <w:szCs w:val="28"/>
        </w:rPr>
        <w:t xml:space="preserve">ятьдесят </w:t>
      </w:r>
      <w:r w:rsidR="007575DC">
        <w:rPr>
          <w:sz w:val="28"/>
          <w:szCs w:val="28"/>
        </w:rPr>
        <w:t>девять</w:t>
      </w:r>
      <w:r w:rsidR="00EF5241">
        <w:rPr>
          <w:sz w:val="28"/>
          <w:szCs w:val="28"/>
        </w:rPr>
        <w:t xml:space="preserve"> тысяч </w:t>
      </w:r>
      <w:r w:rsidR="007575DC">
        <w:rPr>
          <w:sz w:val="28"/>
          <w:szCs w:val="28"/>
        </w:rPr>
        <w:t>четыреста пятьдесят четыре</w:t>
      </w:r>
      <w:r>
        <w:rPr>
          <w:sz w:val="28"/>
          <w:szCs w:val="28"/>
        </w:rPr>
        <w:t>)</w:t>
      </w:r>
      <w:r w:rsidR="007575DC">
        <w:rPr>
          <w:sz w:val="28"/>
          <w:szCs w:val="28"/>
        </w:rPr>
        <w:t xml:space="preserve"> рубля</w:t>
      </w:r>
      <w:r w:rsidR="00EF5241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090C06" w:rsidRPr="007E57CD" w:rsidRDefault="00090C06" w:rsidP="00090C06">
      <w:pPr>
        <w:pStyle w:val="af4"/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r w:rsidRPr="007E57C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 в газете «Муринская панорама» и разместить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:rsidR="00090C06" w:rsidRDefault="00D176E1" w:rsidP="00090C06">
      <w:pPr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090C06">
        <w:rPr>
          <w:sz w:val="28"/>
          <w:szCs w:val="28"/>
        </w:rPr>
        <w:t xml:space="preserve"> постановление вступает в силу с момента подписания.</w:t>
      </w:r>
    </w:p>
    <w:p w:rsidR="00090C06" w:rsidRDefault="00090C06" w:rsidP="00090C06">
      <w:pPr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r w:rsidR="00C22A86">
        <w:rPr>
          <w:sz w:val="28"/>
          <w:szCs w:val="28"/>
        </w:rPr>
        <w:t xml:space="preserve">Г.В. </w:t>
      </w:r>
      <w:r w:rsidR="00D176E1">
        <w:rPr>
          <w:sz w:val="28"/>
          <w:szCs w:val="28"/>
        </w:rPr>
        <w:t>Лёвину</w:t>
      </w:r>
      <w:r w:rsidR="00C22A86">
        <w:rPr>
          <w:sz w:val="28"/>
          <w:szCs w:val="28"/>
        </w:rPr>
        <w:t>.</w:t>
      </w:r>
      <w:r w:rsidR="00D176E1">
        <w:rPr>
          <w:sz w:val="28"/>
          <w:szCs w:val="28"/>
        </w:rPr>
        <w:t xml:space="preserve"> </w:t>
      </w:r>
    </w:p>
    <w:p w:rsidR="00090C06" w:rsidRDefault="00090C06" w:rsidP="00090C06">
      <w:pPr>
        <w:jc w:val="both"/>
        <w:rPr>
          <w:sz w:val="28"/>
          <w:szCs w:val="28"/>
        </w:rPr>
      </w:pPr>
    </w:p>
    <w:p w:rsidR="00090C06" w:rsidRDefault="00090C06" w:rsidP="00090C06">
      <w:pPr>
        <w:jc w:val="both"/>
        <w:rPr>
          <w:sz w:val="28"/>
          <w:szCs w:val="28"/>
        </w:rPr>
      </w:pPr>
    </w:p>
    <w:p w:rsidR="00090C06" w:rsidRDefault="00D176E1" w:rsidP="0009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</w:t>
      </w:r>
      <w:r w:rsidR="00090C06">
        <w:rPr>
          <w:sz w:val="28"/>
          <w:szCs w:val="28"/>
        </w:rPr>
        <w:t xml:space="preserve"> администрации                                    </w:t>
      </w:r>
      <w:r w:rsidR="00240017">
        <w:rPr>
          <w:sz w:val="28"/>
          <w:szCs w:val="28"/>
        </w:rPr>
        <w:t xml:space="preserve">                          </w:t>
      </w:r>
      <w:r w:rsidR="00090C06">
        <w:rPr>
          <w:sz w:val="28"/>
          <w:szCs w:val="28"/>
        </w:rPr>
        <w:t xml:space="preserve"> А.Ю. Белов</w:t>
      </w:r>
    </w:p>
    <w:p w:rsidR="00090C06" w:rsidRDefault="00090C06" w:rsidP="00090C06">
      <w:pPr>
        <w:pStyle w:val="a4"/>
        <w:ind w:firstLine="0"/>
        <w:rPr>
          <w:b/>
          <w:sz w:val="28"/>
          <w:szCs w:val="28"/>
        </w:rPr>
      </w:pP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090C06">
      <w:pPr>
        <w:pStyle w:val="a4"/>
        <w:ind w:firstLine="0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D7A" w:rsidRDefault="007A3D7A" w:rsidP="00751B94">
      <w:r>
        <w:separator/>
      </w:r>
    </w:p>
  </w:endnote>
  <w:endnote w:type="continuationSeparator" w:id="0">
    <w:p w:rsidR="007A3D7A" w:rsidRDefault="007A3D7A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D7A" w:rsidRDefault="007A3D7A" w:rsidP="00751B94">
      <w:r>
        <w:separator/>
      </w:r>
    </w:p>
  </w:footnote>
  <w:footnote w:type="continuationSeparator" w:id="0">
    <w:p w:rsidR="007A3D7A" w:rsidRDefault="007A3D7A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90C06"/>
    <w:rsid w:val="000A4BC5"/>
    <w:rsid w:val="000C5B4F"/>
    <w:rsid w:val="000D320C"/>
    <w:rsid w:val="001130B1"/>
    <w:rsid w:val="00132278"/>
    <w:rsid w:val="0014436A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40017"/>
    <w:rsid w:val="002416DD"/>
    <w:rsid w:val="00277044"/>
    <w:rsid w:val="00312544"/>
    <w:rsid w:val="0032774A"/>
    <w:rsid w:val="003371DB"/>
    <w:rsid w:val="00347F9C"/>
    <w:rsid w:val="00350646"/>
    <w:rsid w:val="0038112A"/>
    <w:rsid w:val="00395510"/>
    <w:rsid w:val="003D70AB"/>
    <w:rsid w:val="003D74BE"/>
    <w:rsid w:val="004005AC"/>
    <w:rsid w:val="00496BD7"/>
    <w:rsid w:val="004A324D"/>
    <w:rsid w:val="004C59DE"/>
    <w:rsid w:val="00515F34"/>
    <w:rsid w:val="005213BD"/>
    <w:rsid w:val="00530BF5"/>
    <w:rsid w:val="0054258B"/>
    <w:rsid w:val="005426E7"/>
    <w:rsid w:val="005612B0"/>
    <w:rsid w:val="00584F4C"/>
    <w:rsid w:val="00587C6F"/>
    <w:rsid w:val="005B0F68"/>
    <w:rsid w:val="00600B17"/>
    <w:rsid w:val="006066D3"/>
    <w:rsid w:val="006107EC"/>
    <w:rsid w:val="00632C23"/>
    <w:rsid w:val="006404E8"/>
    <w:rsid w:val="00647687"/>
    <w:rsid w:val="00660DBE"/>
    <w:rsid w:val="00662E51"/>
    <w:rsid w:val="00680323"/>
    <w:rsid w:val="00695B22"/>
    <w:rsid w:val="007135BB"/>
    <w:rsid w:val="007404B6"/>
    <w:rsid w:val="00751B94"/>
    <w:rsid w:val="007575DC"/>
    <w:rsid w:val="00762F22"/>
    <w:rsid w:val="00782619"/>
    <w:rsid w:val="007A3D7A"/>
    <w:rsid w:val="007A6CAD"/>
    <w:rsid w:val="007C1D46"/>
    <w:rsid w:val="007E2981"/>
    <w:rsid w:val="007E508A"/>
    <w:rsid w:val="007F42E0"/>
    <w:rsid w:val="0080735C"/>
    <w:rsid w:val="00807BFF"/>
    <w:rsid w:val="008170DF"/>
    <w:rsid w:val="00842211"/>
    <w:rsid w:val="0089706E"/>
    <w:rsid w:val="008A5161"/>
    <w:rsid w:val="008F7B9D"/>
    <w:rsid w:val="00914E71"/>
    <w:rsid w:val="00951C85"/>
    <w:rsid w:val="009C37A7"/>
    <w:rsid w:val="009D057A"/>
    <w:rsid w:val="009D2353"/>
    <w:rsid w:val="009E1C44"/>
    <w:rsid w:val="00A112C0"/>
    <w:rsid w:val="00A37C6B"/>
    <w:rsid w:val="00A5061E"/>
    <w:rsid w:val="00A71B21"/>
    <w:rsid w:val="00AA1499"/>
    <w:rsid w:val="00AC03D2"/>
    <w:rsid w:val="00B07B8A"/>
    <w:rsid w:val="00B102F4"/>
    <w:rsid w:val="00B35EAD"/>
    <w:rsid w:val="00B53E82"/>
    <w:rsid w:val="00B8792E"/>
    <w:rsid w:val="00BA367B"/>
    <w:rsid w:val="00BA5E82"/>
    <w:rsid w:val="00BD629B"/>
    <w:rsid w:val="00C152B6"/>
    <w:rsid w:val="00C22A86"/>
    <w:rsid w:val="00C65460"/>
    <w:rsid w:val="00CE07EE"/>
    <w:rsid w:val="00D06543"/>
    <w:rsid w:val="00D172BA"/>
    <w:rsid w:val="00D176E1"/>
    <w:rsid w:val="00D42F4E"/>
    <w:rsid w:val="00D51EC7"/>
    <w:rsid w:val="00D74FA2"/>
    <w:rsid w:val="00D76708"/>
    <w:rsid w:val="00DC46B5"/>
    <w:rsid w:val="00E05484"/>
    <w:rsid w:val="00E06414"/>
    <w:rsid w:val="00E13EA2"/>
    <w:rsid w:val="00E146A7"/>
    <w:rsid w:val="00E27EAB"/>
    <w:rsid w:val="00E51163"/>
    <w:rsid w:val="00E54A24"/>
    <w:rsid w:val="00EA2D08"/>
    <w:rsid w:val="00ED1CE0"/>
    <w:rsid w:val="00EF5241"/>
    <w:rsid w:val="00F47DAF"/>
    <w:rsid w:val="00F64275"/>
    <w:rsid w:val="00F81413"/>
    <w:rsid w:val="00F839CC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3FE28-6D26-40C1-9AD9-D64027CE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9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2021-04-12T12:58:00Z</dcterms:created>
  <dcterms:modified xsi:type="dcterms:W3CDTF">2021-04-12T12:58:00Z</dcterms:modified>
</cp:coreProperties>
</file>