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35" w:rsidRPr="00E22135" w:rsidRDefault="00E22135" w:rsidP="00E22135">
      <w:pPr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>Приложение</w:t>
      </w:r>
    </w:p>
    <w:p w:rsidR="00E22135" w:rsidRPr="00E22135" w:rsidRDefault="00E22135" w:rsidP="00E22135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постановлению администрации </w:t>
      </w:r>
    </w:p>
    <w:p w:rsidR="00E22135" w:rsidRPr="00E22135" w:rsidRDefault="00E22135" w:rsidP="00E22135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:rsidR="00E22135" w:rsidRPr="00E22135" w:rsidRDefault="00E22135" w:rsidP="00E22135">
      <w:pPr>
        <w:suppressAutoHyphens/>
        <w:ind w:left="4820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№ </w:t>
      </w:r>
      <w:r w:rsidR="007768BF">
        <w:rPr>
          <w:rFonts w:eastAsia="Times New Roman" w:cs="Times New Roman"/>
          <w:szCs w:val="24"/>
          <w:lang w:eastAsia="ar-SA"/>
        </w:rPr>
        <w:t>259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E22135">
        <w:rPr>
          <w:rFonts w:eastAsia="Times New Roman" w:cs="Times New Roman"/>
          <w:szCs w:val="24"/>
          <w:lang w:eastAsia="ar-SA"/>
        </w:rPr>
        <w:t>от «</w:t>
      </w:r>
      <w:r w:rsidR="007768BF">
        <w:rPr>
          <w:rFonts w:eastAsia="Times New Roman" w:cs="Times New Roman"/>
          <w:szCs w:val="24"/>
          <w:lang w:eastAsia="ar-SA"/>
        </w:rPr>
        <w:t>11</w:t>
      </w:r>
      <w:r w:rsidRPr="00E22135">
        <w:rPr>
          <w:rFonts w:eastAsia="Times New Roman" w:cs="Times New Roman"/>
          <w:szCs w:val="24"/>
          <w:lang w:eastAsia="ar-SA"/>
        </w:rPr>
        <w:t xml:space="preserve">» </w:t>
      </w:r>
      <w:r w:rsidR="007768BF">
        <w:rPr>
          <w:rFonts w:eastAsia="Times New Roman" w:cs="Times New Roman"/>
          <w:szCs w:val="24"/>
          <w:lang w:eastAsia="ar-SA"/>
        </w:rPr>
        <w:t>10</w:t>
      </w:r>
      <w:bookmarkStart w:id="0" w:name="_GoBack"/>
      <w:bookmarkEnd w:id="0"/>
      <w:r w:rsidRPr="00E22135">
        <w:rPr>
          <w:rFonts w:eastAsia="Times New Roman" w:cs="Times New Roman"/>
          <w:szCs w:val="24"/>
          <w:lang w:eastAsia="ar-SA"/>
        </w:rPr>
        <w:t xml:space="preserve"> 202</w:t>
      </w:r>
      <w:r>
        <w:rPr>
          <w:rFonts w:eastAsia="Times New Roman" w:cs="Times New Roman"/>
          <w:szCs w:val="24"/>
          <w:lang w:eastAsia="ar-SA"/>
        </w:rPr>
        <w:t>1</w:t>
      </w:r>
      <w:r w:rsidRPr="00E22135">
        <w:rPr>
          <w:rFonts w:eastAsia="Times New Roman" w:cs="Times New Roman"/>
          <w:szCs w:val="24"/>
          <w:lang w:eastAsia="ar-SA"/>
        </w:rPr>
        <w:t xml:space="preserve"> г.</w:t>
      </w:r>
    </w:p>
    <w:p w:rsidR="00E22135" w:rsidRPr="00E22135" w:rsidRDefault="00E22135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E22135" w:rsidRPr="00E22135" w:rsidRDefault="00E22135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E22135" w:rsidRDefault="00E22135" w:rsidP="00D43C67">
      <w:pPr>
        <w:spacing w:line="288" w:lineRule="auto"/>
        <w:ind w:firstLine="0"/>
        <w:jc w:val="center"/>
        <w:rPr>
          <w:bCs/>
          <w:sz w:val="28"/>
          <w:szCs w:val="28"/>
        </w:rPr>
      </w:pPr>
      <w:r w:rsidRPr="00E22135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E22135">
        <w:rPr>
          <w:bCs/>
          <w:sz w:val="28"/>
          <w:szCs w:val="28"/>
        </w:rPr>
        <w:t xml:space="preserve"> </w:t>
      </w:r>
    </w:p>
    <w:p w:rsidR="00E22135" w:rsidRPr="00E22135" w:rsidRDefault="00E22135" w:rsidP="00D43C67">
      <w:pPr>
        <w:spacing w:line="288" w:lineRule="auto"/>
        <w:ind w:firstLine="0"/>
        <w:jc w:val="center"/>
        <w:rPr>
          <w:bCs/>
          <w:sz w:val="28"/>
          <w:szCs w:val="28"/>
        </w:rPr>
      </w:pPr>
      <w:r w:rsidRPr="00E22135">
        <w:rPr>
          <w:bCs/>
          <w:sz w:val="28"/>
          <w:szCs w:val="28"/>
        </w:rPr>
        <w:t>разработки,</w:t>
      </w:r>
      <w:r>
        <w:rPr>
          <w:bCs/>
          <w:sz w:val="28"/>
          <w:szCs w:val="28"/>
        </w:rPr>
        <w:t xml:space="preserve"> </w:t>
      </w:r>
      <w:r w:rsidRPr="00E22135">
        <w:rPr>
          <w:bCs/>
          <w:sz w:val="28"/>
          <w:szCs w:val="28"/>
        </w:rPr>
        <w:t>корректировки и мониторинга прогнозов</w:t>
      </w:r>
    </w:p>
    <w:p w:rsidR="00E22135" w:rsidRPr="00E22135" w:rsidRDefault="00E22135" w:rsidP="00D43C67">
      <w:pPr>
        <w:spacing w:line="288" w:lineRule="auto"/>
        <w:ind w:firstLine="0"/>
        <w:jc w:val="center"/>
        <w:rPr>
          <w:bCs/>
          <w:sz w:val="28"/>
          <w:szCs w:val="28"/>
        </w:rPr>
      </w:pPr>
      <w:r w:rsidRPr="00E22135">
        <w:rPr>
          <w:bCs/>
          <w:sz w:val="28"/>
          <w:szCs w:val="28"/>
        </w:rPr>
        <w:t>социально-экономического развития</w:t>
      </w:r>
      <w:r>
        <w:rPr>
          <w:bCs/>
          <w:sz w:val="28"/>
          <w:szCs w:val="28"/>
        </w:rPr>
        <w:t xml:space="preserve"> </w:t>
      </w:r>
      <w:r w:rsidRPr="00E22135">
        <w:rPr>
          <w:bCs/>
          <w:sz w:val="28"/>
          <w:szCs w:val="28"/>
        </w:rPr>
        <w:t>муниципального образования «Муринское</w:t>
      </w:r>
    </w:p>
    <w:p w:rsidR="00E22135" w:rsidRPr="00E22135" w:rsidRDefault="00E22135" w:rsidP="00D43C67">
      <w:pPr>
        <w:spacing w:line="288" w:lineRule="auto"/>
        <w:ind w:firstLine="0"/>
        <w:jc w:val="center"/>
        <w:rPr>
          <w:bCs/>
          <w:sz w:val="28"/>
          <w:szCs w:val="28"/>
        </w:rPr>
      </w:pPr>
      <w:r w:rsidRPr="00E22135">
        <w:rPr>
          <w:bCs/>
          <w:sz w:val="28"/>
          <w:szCs w:val="28"/>
        </w:rPr>
        <w:t>городское поселение» Всеволожского</w:t>
      </w:r>
      <w:r>
        <w:rPr>
          <w:bCs/>
          <w:sz w:val="28"/>
          <w:szCs w:val="28"/>
        </w:rPr>
        <w:t xml:space="preserve"> </w:t>
      </w:r>
      <w:r w:rsidRPr="00E22135">
        <w:rPr>
          <w:bCs/>
          <w:sz w:val="28"/>
          <w:szCs w:val="28"/>
        </w:rPr>
        <w:t>муниципального района Ленинградской области</w:t>
      </w:r>
      <w:r>
        <w:rPr>
          <w:bCs/>
          <w:sz w:val="28"/>
          <w:szCs w:val="28"/>
        </w:rPr>
        <w:t xml:space="preserve"> </w:t>
      </w:r>
      <w:r w:rsidR="007D0740">
        <w:rPr>
          <w:bCs/>
          <w:sz w:val="28"/>
          <w:szCs w:val="28"/>
        </w:rPr>
        <w:t>на среднесрочный и долгосрочный</w:t>
      </w:r>
      <w:r w:rsidRPr="00E22135">
        <w:rPr>
          <w:bCs/>
          <w:sz w:val="28"/>
          <w:szCs w:val="28"/>
        </w:rPr>
        <w:t xml:space="preserve"> периоды</w:t>
      </w:r>
    </w:p>
    <w:p w:rsidR="00612948" w:rsidRDefault="00612948" w:rsidP="00FA026A">
      <w:pPr>
        <w:ind w:firstLine="0"/>
        <w:jc w:val="center"/>
        <w:rPr>
          <w:sz w:val="28"/>
          <w:szCs w:val="28"/>
        </w:rPr>
      </w:pPr>
    </w:p>
    <w:p w:rsidR="00FA026A" w:rsidRDefault="00D43C67" w:rsidP="00FA026A">
      <w:pPr>
        <w:ind w:firstLine="0"/>
        <w:jc w:val="center"/>
        <w:rPr>
          <w:sz w:val="28"/>
          <w:szCs w:val="28"/>
        </w:rPr>
      </w:pPr>
      <w:r w:rsidRPr="007768BF">
        <w:rPr>
          <w:sz w:val="28"/>
          <w:szCs w:val="28"/>
        </w:rPr>
        <w:t>1</w:t>
      </w:r>
      <w:r w:rsidR="00FA026A">
        <w:rPr>
          <w:sz w:val="28"/>
          <w:szCs w:val="28"/>
        </w:rPr>
        <w:t>. Общие требования</w:t>
      </w:r>
    </w:p>
    <w:p w:rsidR="003A11B6" w:rsidRDefault="003A11B6" w:rsidP="003A11B6">
      <w:pPr>
        <w:ind w:firstLine="0"/>
        <w:jc w:val="both"/>
        <w:rPr>
          <w:sz w:val="28"/>
          <w:szCs w:val="28"/>
        </w:rPr>
      </w:pPr>
    </w:p>
    <w:p w:rsidR="00065883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1.1. </w:t>
      </w:r>
      <w:r w:rsidR="00065883">
        <w:rPr>
          <w:sz w:val="28"/>
          <w:szCs w:val="28"/>
        </w:rPr>
        <w:t xml:space="preserve">Настоящий </w:t>
      </w:r>
      <w:r w:rsidRPr="003A11B6">
        <w:rPr>
          <w:sz w:val="28"/>
          <w:szCs w:val="28"/>
        </w:rPr>
        <w:t>Порядок разработки, корректировки и мониторинга прогнозов</w:t>
      </w:r>
      <w:r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 xml:space="preserve">социально-экономического развития </w:t>
      </w:r>
      <w:r w:rsidR="00E10F49" w:rsidRPr="00E10F49">
        <w:rPr>
          <w:rFonts w:eastAsia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  <w:r w:rsidR="00E10F49" w:rsidRPr="00E22135">
        <w:rPr>
          <w:rFonts w:eastAsia="Times New Roman" w:cs="Times New Roman"/>
          <w:szCs w:val="24"/>
          <w:lang w:eastAsia="ar-SA"/>
        </w:rPr>
        <w:t xml:space="preserve"> </w:t>
      </w:r>
      <w:r w:rsidR="00594627">
        <w:rPr>
          <w:sz w:val="28"/>
          <w:szCs w:val="28"/>
        </w:rPr>
        <w:t xml:space="preserve">на среднесрочный и </w:t>
      </w:r>
      <w:r w:rsidRPr="003A11B6">
        <w:rPr>
          <w:sz w:val="28"/>
          <w:szCs w:val="28"/>
        </w:rPr>
        <w:t xml:space="preserve">долгосрочный периоды (далее – Порядок) </w:t>
      </w:r>
      <w:r w:rsidR="00065883">
        <w:rPr>
          <w:sz w:val="28"/>
          <w:szCs w:val="28"/>
        </w:rPr>
        <w:t>определяет сроки, показатели прогноза социально-экономического развития муниципального образования «Муринское городское поселение» Всеволожского муниципального района Ленинградской области (далее – муниципальной образование), исполнителей и их взаимодействие.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1.2. Основные понятия, используемые в настоящем Порядке: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 xml:space="preserve">прогноз социально-экономического развития </w:t>
      </w:r>
      <w:r w:rsidR="00432B01">
        <w:rPr>
          <w:rFonts w:eastAsia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3A11B6">
        <w:rPr>
          <w:sz w:val="28"/>
          <w:szCs w:val="28"/>
        </w:rPr>
        <w:t>– документ</w:t>
      </w:r>
      <w:r w:rsidR="00FD55EE">
        <w:rPr>
          <w:sz w:val="28"/>
          <w:szCs w:val="28"/>
        </w:rPr>
        <w:t xml:space="preserve">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муниципального образования на среднесрочный или долгосрочный период</w:t>
      </w:r>
      <w:r w:rsidRPr="003A11B6">
        <w:rPr>
          <w:sz w:val="28"/>
          <w:szCs w:val="28"/>
        </w:rPr>
        <w:t>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исходная база для составления прогноза социально-экономического</w:t>
      </w:r>
      <w:r w:rsidR="00F55ECC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 xml:space="preserve">развития </w:t>
      </w:r>
      <w:r w:rsidR="00183F36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F55ECC" w:rsidRPr="003A11B6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– совокупность ба</w:t>
      </w:r>
      <w:r w:rsidR="00F55ECC">
        <w:rPr>
          <w:sz w:val="28"/>
          <w:szCs w:val="28"/>
        </w:rPr>
        <w:t xml:space="preserve">зовых документов для разработки </w:t>
      </w:r>
      <w:r w:rsidRPr="003A11B6">
        <w:rPr>
          <w:sz w:val="28"/>
          <w:szCs w:val="28"/>
        </w:rPr>
        <w:t xml:space="preserve">прогноза социально-экономического развития </w:t>
      </w:r>
      <w:r w:rsidR="00183F36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Pr="003A11B6">
        <w:rPr>
          <w:sz w:val="28"/>
          <w:szCs w:val="28"/>
        </w:rPr>
        <w:t>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текущий финансовый год – год, в котором осуществляется разработка</w:t>
      </w:r>
      <w:r w:rsidR="004E48EF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прогноза социально-экономического развития;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отчетный период – год, предшествующий текущему финансовому году;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очередной финансовый год – год, следующий за текущим финансовым</w:t>
      </w:r>
      <w:r w:rsidR="004E48EF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годом;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lastRenderedPageBreak/>
        <w:t>плановый период – период от двух лет, следующий за очередным</w:t>
      </w:r>
      <w:r w:rsidR="004E48EF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финансовым годом;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среднесрочный период – период, следующий за текущим годом,</w:t>
      </w:r>
      <w:r w:rsidR="004E48EF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продолжительностью от трех до шести лет включительно;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долгосрочный период – период, следующий за текущим годом,</w:t>
      </w:r>
      <w:r w:rsidR="00B855D8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продолжительностью более шести лет;</w:t>
      </w:r>
    </w:p>
    <w:p w:rsidR="003A11B6" w:rsidRPr="003A11B6" w:rsidRDefault="003A11B6" w:rsidP="001F24B0">
      <w:pPr>
        <w:spacing w:line="288" w:lineRule="auto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участники прогнозирования – структурные подразделения администрации</w:t>
      </w:r>
    </w:p>
    <w:p w:rsidR="003A11B6" w:rsidRDefault="00183F36" w:rsidP="001F24B0">
      <w:pPr>
        <w:spacing w:line="288" w:lineRule="auto"/>
        <w:ind w:firstLine="0"/>
        <w:jc w:val="both"/>
        <w:rPr>
          <w:color w:val="FF0000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3A11B6" w:rsidRPr="003A11B6">
        <w:rPr>
          <w:sz w:val="28"/>
          <w:szCs w:val="28"/>
        </w:rPr>
        <w:t>, предприятия и уч</w:t>
      </w:r>
      <w:r>
        <w:rPr>
          <w:sz w:val="28"/>
          <w:szCs w:val="28"/>
        </w:rPr>
        <w:t xml:space="preserve">реждения, находящиеся </w:t>
      </w:r>
      <w:r w:rsidR="00C75E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ведении </w:t>
      </w:r>
      <w:r w:rsidR="00D60009">
        <w:rPr>
          <w:sz w:val="28"/>
          <w:szCs w:val="28"/>
        </w:rPr>
        <w:t>а</w:t>
      </w:r>
      <w:r w:rsidR="003A11B6" w:rsidRPr="003A11B6">
        <w:rPr>
          <w:sz w:val="28"/>
          <w:szCs w:val="28"/>
        </w:rPr>
        <w:t>дминистрации</w:t>
      </w:r>
      <w:r w:rsidR="00D60009" w:rsidRPr="00D60009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3A11B6" w:rsidRPr="003A11B6">
        <w:rPr>
          <w:sz w:val="28"/>
          <w:szCs w:val="28"/>
        </w:rPr>
        <w:t xml:space="preserve">, </w:t>
      </w:r>
      <w:r w:rsidR="00EC5D17">
        <w:rPr>
          <w:sz w:val="28"/>
          <w:szCs w:val="28"/>
        </w:rPr>
        <w:t xml:space="preserve">а также предприятия </w:t>
      </w:r>
      <w:r w:rsidR="00C75E4A">
        <w:rPr>
          <w:sz w:val="28"/>
          <w:szCs w:val="28"/>
        </w:rPr>
        <w:t xml:space="preserve">                 </w:t>
      </w:r>
      <w:r w:rsidR="00EC5D17">
        <w:rPr>
          <w:sz w:val="28"/>
          <w:szCs w:val="28"/>
        </w:rPr>
        <w:t>и учреждения, расположенные на террит</w:t>
      </w:r>
      <w:r w:rsidR="0066145E">
        <w:rPr>
          <w:sz w:val="28"/>
          <w:szCs w:val="28"/>
        </w:rPr>
        <w:t>ории муниципального образования;</w:t>
      </w:r>
    </w:p>
    <w:p w:rsidR="009A5D84" w:rsidRPr="00CE4F6B" w:rsidRDefault="009A5D84" w:rsidP="001F24B0">
      <w:pPr>
        <w:pStyle w:val="ConsPlusNormal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4F6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CE4F6B">
        <w:rPr>
          <w:sz w:val="28"/>
          <w:szCs w:val="28"/>
        </w:rPr>
        <w:t xml:space="preserve"> общественного обсуждения </w:t>
      </w:r>
      <w:r>
        <w:rPr>
          <w:sz w:val="28"/>
          <w:szCs w:val="28"/>
        </w:rPr>
        <w:t>-</w:t>
      </w:r>
      <w:r w:rsidRPr="00CE4F6B">
        <w:rPr>
          <w:sz w:val="28"/>
          <w:szCs w:val="28"/>
        </w:rPr>
        <w:t xml:space="preserve"> физические, юридические лица, заинтересованные в общественном обсуждении проектов прогнозов.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 xml:space="preserve">1.3. Прогноз социально-экономического развития </w:t>
      </w:r>
      <w:r w:rsidR="00183F36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623E4E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разрабатывается в целях формирования основы для составления проекта</w:t>
      </w:r>
      <w:r w:rsidR="00183F36">
        <w:rPr>
          <w:sz w:val="28"/>
          <w:szCs w:val="28"/>
        </w:rPr>
        <w:t xml:space="preserve"> </w:t>
      </w:r>
      <w:r w:rsidR="00623E4E">
        <w:rPr>
          <w:sz w:val="28"/>
          <w:szCs w:val="28"/>
        </w:rPr>
        <w:t>б</w:t>
      </w:r>
      <w:r w:rsidRPr="003A11B6">
        <w:rPr>
          <w:sz w:val="28"/>
          <w:szCs w:val="28"/>
        </w:rPr>
        <w:t>юджета</w:t>
      </w:r>
      <w:r w:rsidR="00623E4E">
        <w:rPr>
          <w:sz w:val="28"/>
          <w:szCs w:val="28"/>
        </w:rPr>
        <w:t xml:space="preserve"> </w:t>
      </w:r>
      <w:r w:rsidR="00183F36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Pr="003A11B6">
        <w:rPr>
          <w:sz w:val="28"/>
          <w:szCs w:val="28"/>
        </w:rPr>
        <w:t>, выявления о</w:t>
      </w:r>
      <w:r w:rsidR="00623E4E">
        <w:rPr>
          <w:sz w:val="28"/>
          <w:szCs w:val="28"/>
        </w:rPr>
        <w:t xml:space="preserve">сновных социально-экономических </w:t>
      </w:r>
      <w:r w:rsidRPr="003A11B6">
        <w:rPr>
          <w:sz w:val="28"/>
          <w:szCs w:val="28"/>
        </w:rPr>
        <w:t xml:space="preserve">проблем, требующих приоритетного решения </w:t>
      </w:r>
      <w:r w:rsidR="00C75E4A">
        <w:rPr>
          <w:sz w:val="28"/>
          <w:szCs w:val="28"/>
        </w:rPr>
        <w:t xml:space="preserve">                         </w:t>
      </w:r>
      <w:r w:rsidRPr="003A11B6">
        <w:rPr>
          <w:sz w:val="28"/>
          <w:szCs w:val="28"/>
        </w:rPr>
        <w:t>в про</w:t>
      </w:r>
      <w:r w:rsidR="00623E4E">
        <w:rPr>
          <w:sz w:val="28"/>
          <w:szCs w:val="28"/>
        </w:rPr>
        <w:t xml:space="preserve">гнозном периоде, причин </w:t>
      </w:r>
      <w:r w:rsidRPr="003A11B6">
        <w:rPr>
          <w:sz w:val="28"/>
          <w:szCs w:val="28"/>
        </w:rPr>
        <w:t>и факторов, влияющих на достижение прог</w:t>
      </w:r>
      <w:r w:rsidR="00623E4E">
        <w:rPr>
          <w:sz w:val="28"/>
          <w:szCs w:val="28"/>
        </w:rPr>
        <w:t xml:space="preserve">нозируемых значений показателей </w:t>
      </w:r>
      <w:r w:rsidRPr="003A11B6">
        <w:rPr>
          <w:sz w:val="28"/>
          <w:szCs w:val="28"/>
        </w:rPr>
        <w:t>социально-экономического развития</w:t>
      </w:r>
      <w:r w:rsidR="00623E4E" w:rsidRPr="00623E4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83F36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623E4E">
        <w:rPr>
          <w:sz w:val="28"/>
          <w:szCs w:val="28"/>
        </w:rPr>
        <w:t xml:space="preserve">, возможностей </w:t>
      </w:r>
      <w:r w:rsidRPr="003A11B6">
        <w:rPr>
          <w:sz w:val="28"/>
          <w:szCs w:val="28"/>
        </w:rPr>
        <w:t>их положительного изменения.</w:t>
      </w:r>
    </w:p>
    <w:p w:rsidR="003A11B6" w:rsidRPr="003A11B6" w:rsidRDefault="00E14B96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3A11B6" w:rsidRPr="003A11B6">
        <w:rPr>
          <w:sz w:val="28"/>
          <w:szCs w:val="28"/>
        </w:rPr>
        <w:t xml:space="preserve">Прогноз социально-экономического развития </w:t>
      </w:r>
      <w:r w:rsidR="00183F36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CD63D0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разрабатывается в соответствии с насто</w:t>
      </w:r>
      <w:r w:rsidR="00CD63D0">
        <w:rPr>
          <w:sz w:val="28"/>
          <w:szCs w:val="28"/>
        </w:rPr>
        <w:t xml:space="preserve">ящим Порядком исходя из анализа </w:t>
      </w:r>
      <w:r w:rsidR="003A11B6" w:rsidRPr="003A11B6">
        <w:rPr>
          <w:sz w:val="28"/>
          <w:szCs w:val="28"/>
        </w:rPr>
        <w:t>развития сфер, секторов эконом</w:t>
      </w:r>
      <w:r w:rsidR="00CD63D0">
        <w:rPr>
          <w:sz w:val="28"/>
          <w:szCs w:val="28"/>
        </w:rPr>
        <w:t xml:space="preserve">ики, социальной инфраструктуры, </w:t>
      </w:r>
      <w:r w:rsidR="003A11B6" w:rsidRPr="003A11B6">
        <w:rPr>
          <w:sz w:val="28"/>
          <w:szCs w:val="28"/>
        </w:rPr>
        <w:t>демографической ситуации, анализа</w:t>
      </w:r>
      <w:r w:rsidR="00CD63D0">
        <w:rPr>
          <w:sz w:val="28"/>
          <w:szCs w:val="28"/>
        </w:rPr>
        <w:t xml:space="preserve"> внутренних и внешних факторов, </w:t>
      </w:r>
      <w:r w:rsidR="003A11B6" w:rsidRPr="003A11B6">
        <w:rPr>
          <w:sz w:val="28"/>
          <w:szCs w:val="28"/>
        </w:rPr>
        <w:t>оказывающих влияние на динамику социально-экономических процессов.</w:t>
      </w:r>
    </w:p>
    <w:p w:rsidR="003A11B6" w:rsidRPr="00EC5D17" w:rsidRDefault="003A11B6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3A11B6">
        <w:rPr>
          <w:sz w:val="28"/>
          <w:szCs w:val="28"/>
        </w:rPr>
        <w:t>1.5. Разработку, в том числе формирование информационной базы,</w:t>
      </w:r>
      <w:r w:rsidR="00CD63D0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корректировку и мониторинг прогноза со</w:t>
      </w:r>
      <w:r w:rsidR="004378F6">
        <w:rPr>
          <w:sz w:val="28"/>
          <w:szCs w:val="28"/>
        </w:rPr>
        <w:t xml:space="preserve">циально-экономического развития </w:t>
      </w:r>
      <w:r w:rsidR="00183F36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CD63D0" w:rsidRPr="003A11B6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 xml:space="preserve">осуществляет </w:t>
      </w:r>
      <w:r w:rsidR="004378F6">
        <w:rPr>
          <w:sz w:val="28"/>
          <w:szCs w:val="28"/>
        </w:rPr>
        <w:t>отдел экономики, управления муниципальным имуществом, предпринимательства и потребительского рынка</w:t>
      </w:r>
      <w:r w:rsidR="00391E7F">
        <w:rPr>
          <w:sz w:val="28"/>
          <w:szCs w:val="28"/>
        </w:rPr>
        <w:t xml:space="preserve"> </w:t>
      </w:r>
      <w:r w:rsidR="00391E7F" w:rsidRPr="00EC5D17">
        <w:rPr>
          <w:color w:val="000000" w:themeColor="text1"/>
          <w:sz w:val="28"/>
          <w:szCs w:val="28"/>
        </w:rPr>
        <w:t>(далее – отдел экономики)</w:t>
      </w:r>
      <w:r w:rsidRPr="00EC5D17">
        <w:rPr>
          <w:color w:val="000000" w:themeColor="text1"/>
          <w:sz w:val="28"/>
          <w:szCs w:val="28"/>
        </w:rPr>
        <w:t>.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1.6. Методическое руководство и координацию деятельности участников</w:t>
      </w:r>
      <w:r w:rsidR="00391E7F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 xml:space="preserve">прогнозирования осуществляет </w:t>
      </w:r>
      <w:r w:rsidR="00391E7F" w:rsidRPr="00EC5D17">
        <w:rPr>
          <w:color w:val="000000" w:themeColor="text1"/>
          <w:sz w:val="28"/>
          <w:szCs w:val="28"/>
        </w:rPr>
        <w:t>отдел экономики</w:t>
      </w:r>
      <w:r w:rsidR="00391E7F">
        <w:rPr>
          <w:sz w:val="28"/>
          <w:szCs w:val="28"/>
        </w:rPr>
        <w:t>.</w:t>
      </w:r>
    </w:p>
    <w:p w:rsidR="00391E7F" w:rsidRDefault="00391E7F" w:rsidP="003A11B6">
      <w:pPr>
        <w:ind w:firstLine="0"/>
        <w:jc w:val="both"/>
        <w:rPr>
          <w:sz w:val="28"/>
          <w:szCs w:val="28"/>
        </w:rPr>
      </w:pPr>
    </w:p>
    <w:p w:rsidR="0093473F" w:rsidRDefault="00B2577F" w:rsidP="00360119">
      <w:pPr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3473F" w:rsidRPr="003A11B6">
        <w:rPr>
          <w:sz w:val="28"/>
          <w:szCs w:val="28"/>
        </w:rPr>
        <w:t xml:space="preserve">. Исходная база для составления </w:t>
      </w:r>
    </w:p>
    <w:p w:rsidR="0093473F" w:rsidRPr="003A11B6" w:rsidRDefault="0093473F" w:rsidP="00360119">
      <w:pPr>
        <w:spacing w:line="288" w:lineRule="auto"/>
        <w:ind w:firstLine="0"/>
        <w:jc w:val="center"/>
        <w:rPr>
          <w:sz w:val="28"/>
          <w:szCs w:val="28"/>
        </w:rPr>
      </w:pPr>
      <w:r w:rsidRPr="003A11B6">
        <w:rPr>
          <w:sz w:val="28"/>
          <w:szCs w:val="28"/>
        </w:rPr>
        <w:t>среднесрочного</w:t>
      </w:r>
      <w:r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и долгосрочного прогнозов</w:t>
      </w:r>
    </w:p>
    <w:p w:rsidR="0093473F" w:rsidRPr="003A11B6" w:rsidRDefault="0093473F" w:rsidP="0093473F">
      <w:pPr>
        <w:ind w:firstLine="0"/>
        <w:jc w:val="both"/>
        <w:rPr>
          <w:sz w:val="28"/>
          <w:szCs w:val="28"/>
        </w:rPr>
      </w:pPr>
    </w:p>
    <w:p w:rsidR="0093473F" w:rsidRPr="003A11B6" w:rsidRDefault="00B2577F" w:rsidP="009347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73F" w:rsidRPr="003A11B6">
        <w:rPr>
          <w:sz w:val="28"/>
          <w:szCs w:val="28"/>
        </w:rPr>
        <w:t>.1. Исходной базой для составления среднесрочного и долгосрочного</w:t>
      </w:r>
      <w:r w:rsidR="0093473F">
        <w:rPr>
          <w:sz w:val="28"/>
          <w:szCs w:val="28"/>
        </w:rPr>
        <w:t xml:space="preserve"> </w:t>
      </w:r>
      <w:r w:rsidR="0093473F" w:rsidRPr="003A11B6">
        <w:rPr>
          <w:sz w:val="28"/>
          <w:szCs w:val="28"/>
        </w:rPr>
        <w:t>прогнозов являются: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lastRenderedPageBreak/>
        <w:t>положения послания Президента Российской Федерации Федеральному</w:t>
      </w:r>
      <w:r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Собранию Российской Федерации;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сценарные условия функционирования</w:t>
      </w:r>
      <w:r>
        <w:rPr>
          <w:sz w:val="28"/>
          <w:szCs w:val="28"/>
        </w:rPr>
        <w:t xml:space="preserve"> экономики Российской Федерации;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основные параметры прогноза социально-экономического развития Российской</w:t>
      </w:r>
      <w:r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Федерации</w:t>
      </w:r>
      <w:r>
        <w:rPr>
          <w:sz w:val="28"/>
          <w:szCs w:val="28"/>
        </w:rPr>
        <w:t>, Ленинградской области</w:t>
      </w:r>
      <w:r w:rsidRPr="003A11B6">
        <w:rPr>
          <w:sz w:val="28"/>
          <w:szCs w:val="28"/>
        </w:rPr>
        <w:t xml:space="preserve"> на текущий и плановый периоды;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прогноз показателей инфляции, разработанный Министерством</w:t>
      </w:r>
      <w:r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экономического развития Российской Федерации;</w:t>
      </w:r>
    </w:p>
    <w:p w:rsidR="0093473F" w:rsidRPr="003A11B6" w:rsidRDefault="003A08CB" w:rsidP="009347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Pr="003A11B6">
        <w:rPr>
          <w:sz w:val="28"/>
          <w:szCs w:val="28"/>
        </w:rPr>
        <w:t>программы</w:t>
      </w:r>
      <w:r w:rsidR="0093473F" w:rsidRPr="003A11B6">
        <w:rPr>
          <w:sz w:val="28"/>
          <w:szCs w:val="28"/>
        </w:rPr>
        <w:t>;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 xml:space="preserve">государственные программы </w:t>
      </w:r>
      <w:r>
        <w:rPr>
          <w:sz w:val="28"/>
          <w:szCs w:val="28"/>
        </w:rPr>
        <w:t>Ленинградской области</w:t>
      </w:r>
      <w:r w:rsidRPr="003A11B6">
        <w:rPr>
          <w:sz w:val="28"/>
          <w:szCs w:val="28"/>
        </w:rPr>
        <w:t>;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 xml:space="preserve">план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3A11B6">
        <w:rPr>
          <w:sz w:val="28"/>
          <w:szCs w:val="28"/>
        </w:rPr>
        <w:t>;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информ</w:t>
      </w:r>
      <w:r>
        <w:rPr>
          <w:sz w:val="28"/>
          <w:szCs w:val="28"/>
        </w:rPr>
        <w:t>ация участников прогнозирования</w:t>
      </w:r>
      <w:r w:rsidRPr="003A11B6">
        <w:rPr>
          <w:sz w:val="28"/>
          <w:szCs w:val="28"/>
        </w:rPr>
        <w:t>.</w:t>
      </w:r>
    </w:p>
    <w:p w:rsidR="0093473F" w:rsidRPr="00902D0E" w:rsidRDefault="00B2577F" w:rsidP="0093473F">
      <w:pPr>
        <w:spacing w:line="288" w:lineRule="auto"/>
        <w:ind w:firstLine="708"/>
        <w:jc w:val="both"/>
        <w:rPr>
          <w:rFonts w:cs="Times New Roman"/>
          <w:color w:val="333333"/>
          <w:sz w:val="28"/>
          <w:szCs w:val="28"/>
        </w:rPr>
      </w:pPr>
      <w:r>
        <w:rPr>
          <w:sz w:val="28"/>
          <w:szCs w:val="28"/>
        </w:rPr>
        <w:t>2</w:t>
      </w:r>
      <w:r w:rsidR="0093473F" w:rsidRPr="003A11B6">
        <w:rPr>
          <w:sz w:val="28"/>
          <w:szCs w:val="28"/>
        </w:rPr>
        <w:t xml:space="preserve">.2. План социально-экономического развития </w:t>
      </w:r>
      <w:r w:rsidR="0093473F">
        <w:rPr>
          <w:sz w:val="28"/>
          <w:szCs w:val="28"/>
        </w:rPr>
        <w:t xml:space="preserve">муниципального образования </w:t>
      </w:r>
      <w:r w:rsidR="0093473F" w:rsidRPr="003A11B6">
        <w:rPr>
          <w:sz w:val="28"/>
          <w:szCs w:val="28"/>
        </w:rPr>
        <w:t>на очередной финансовый год (далее – План) –</w:t>
      </w:r>
      <w:r w:rsidR="0093473F">
        <w:rPr>
          <w:sz w:val="28"/>
          <w:szCs w:val="28"/>
        </w:rPr>
        <w:t xml:space="preserve"> </w:t>
      </w:r>
      <w:r w:rsidR="0093473F" w:rsidRPr="00902D0E">
        <w:rPr>
          <w:sz w:val="28"/>
          <w:szCs w:val="28"/>
        </w:rPr>
        <w:t xml:space="preserve">представляет собой документ планирования, содержащий приоритеты, цели, задачи социально-экономического развития муниципального образования на среднесрочный </w:t>
      </w:r>
      <w:r w:rsidR="0093473F">
        <w:rPr>
          <w:sz w:val="28"/>
          <w:szCs w:val="28"/>
        </w:rPr>
        <w:t xml:space="preserve">                      </w:t>
      </w:r>
      <w:r w:rsidR="0093473F" w:rsidRPr="00902D0E">
        <w:rPr>
          <w:sz w:val="28"/>
          <w:szCs w:val="28"/>
        </w:rPr>
        <w:t>и долгосрочный прогноз и направлен для деятельности по их реализации.</w:t>
      </w:r>
    </w:p>
    <w:p w:rsidR="0093473F" w:rsidRPr="00DE6F0E" w:rsidRDefault="0093473F" w:rsidP="0093473F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 w:rsidRPr="00CC5FFA">
        <w:rPr>
          <w:color w:val="000000" w:themeColor="text1"/>
          <w:sz w:val="28"/>
          <w:szCs w:val="28"/>
        </w:rPr>
        <w:t xml:space="preserve">В состав Плана включаются показатели согласно </w:t>
      </w:r>
      <w:r w:rsidRPr="00FC4F3D">
        <w:rPr>
          <w:color w:val="000000" w:themeColor="text1"/>
          <w:sz w:val="28"/>
          <w:szCs w:val="28"/>
        </w:rPr>
        <w:t xml:space="preserve">Приложениям </w:t>
      </w:r>
      <w:r w:rsidR="00A327A7">
        <w:rPr>
          <w:color w:val="000000" w:themeColor="text1"/>
          <w:sz w:val="28"/>
          <w:szCs w:val="28"/>
        </w:rPr>
        <w:t xml:space="preserve">№ </w:t>
      </w:r>
      <w:r w:rsidR="00FC4F3D" w:rsidRPr="00FC4F3D">
        <w:rPr>
          <w:color w:val="000000" w:themeColor="text1"/>
          <w:sz w:val="28"/>
          <w:szCs w:val="28"/>
        </w:rPr>
        <w:t>1–5</w:t>
      </w:r>
      <w:r w:rsidRPr="00FC4F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DE6F0E">
        <w:rPr>
          <w:color w:val="000000" w:themeColor="text1"/>
          <w:sz w:val="28"/>
          <w:szCs w:val="28"/>
        </w:rPr>
        <w:t>к Порядку.</w:t>
      </w:r>
    </w:p>
    <w:p w:rsidR="0093473F" w:rsidRPr="003A11B6" w:rsidRDefault="00B2577F" w:rsidP="009347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73F" w:rsidRPr="003A11B6">
        <w:rPr>
          <w:sz w:val="28"/>
          <w:szCs w:val="28"/>
        </w:rPr>
        <w:t>.</w:t>
      </w:r>
      <w:r w:rsidR="00A327A7">
        <w:rPr>
          <w:sz w:val="28"/>
          <w:szCs w:val="28"/>
        </w:rPr>
        <w:t>3</w:t>
      </w:r>
      <w:r w:rsidR="0093473F" w:rsidRPr="003A11B6">
        <w:rPr>
          <w:sz w:val="28"/>
          <w:szCs w:val="28"/>
        </w:rPr>
        <w:t>. </w:t>
      </w:r>
      <w:r w:rsidR="0093473F">
        <w:rPr>
          <w:sz w:val="28"/>
          <w:szCs w:val="28"/>
        </w:rPr>
        <w:t>Отдел экономики</w:t>
      </w:r>
      <w:r w:rsidR="0093473F" w:rsidRPr="003A11B6">
        <w:rPr>
          <w:sz w:val="28"/>
          <w:szCs w:val="28"/>
        </w:rPr>
        <w:t xml:space="preserve"> на основании показателей Плана за последний отчетный год,</w:t>
      </w:r>
      <w:r w:rsidR="0093473F">
        <w:rPr>
          <w:sz w:val="28"/>
          <w:szCs w:val="28"/>
        </w:rPr>
        <w:t xml:space="preserve"> </w:t>
      </w:r>
      <w:r w:rsidR="0093473F" w:rsidRPr="003A11B6">
        <w:rPr>
          <w:sz w:val="28"/>
          <w:szCs w:val="28"/>
        </w:rPr>
        <w:t>оценки социально-экономических показат</w:t>
      </w:r>
      <w:r w:rsidR="0093473F">
        <w:rPr>
          <w:sz w:val="28"/>
          <w:szCs w:val="28"/>
        </w:rPr>
        <w:t xml:space="preserve">елей текущего финансового года, </w:t>
      </w:r>
      <w:r w:rsidR="0093473F" w:rsidRPr="003A11B6">
        <w:rPr>
          <w:sz w:val="28"/>
          <w:szCs w:val="28"/>
        </w:rPr>
        <w:t>плановых показателей на очередной фина</w:t>
      </w:r>
      <w:r w:rsidR="00A327A7">
        <w:rPr>
          <w:sz w:val="28"/>
          <w:szCs w:val="28"/>
        </w:rPr>
        <w:t>нсовый год в срок до 20</w:t>
      </w:r>
      <w:r w:rsidR="0093473F">
        <w:rPr>
          <w:sz w:val="28"/>
          <w:szCs w:val="28"/>
        </w:rPr>
        <w:t xml:space="preserve"> декабря </w:t>
      </w:r>
      <w:r w:rsidR="0093473F" w:rsidRPr="003A11B6">
        <w:rPr>
          <w:sz w:val="28"/>
          <w:szCs w:val="28"/>
        </w:rPr>
        <w:t>текущего финансового года формирует проек</w:t>
      </w:r>
      <w:r w:rsidR="0093473F">
        <w:rPr>
          <w:sz w:val="28"/>
          <w:szCs w:val="28"/>
        </w:rPr>
        <w:t xml:space="preserve">т Плана на очередной финансовый </w:t>
      </w:r>
      <w:r w:rsidR="0093473F" w:rsidRPr="003A11B6">
        <w:rPr>
          <w:sz w:val="28"/>
          <w:szCs w:val="28"/>
        </w:rPr>
        <w:t>год.</w:t>
      </w:r>
    </w:p>
    <w:p w:rsidR="0093473F" w:rsidRPr="003A11B6" w:rsidRDefault="00B2577F" w:rsidP="00B2577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73F" w:rsidRPr="003A11B6">
        <w:rPr>
          <w:sz w:val="28"/>
          <w:szCs w:val="28"/>
        </w:rPr>
        <w:t>.</w:t>
      </w:r>
      <w:r w:rsidR="00A327A7">
        <w:rPr>
          <w:sz w:val="28"/>
          <w:szCs w:val="28"/>
        </w:rPr>
        <w:t>4</w:t>
      </w:r>
      <w:r w:rsidR="0093473F" w:rsidRPr="003A11B6">
        <w:rPr>
          <w:sz w:val="28"/>
          <w:szCs w:val="28"/>
        </w:rPr>
        <w:t xml:space="preserve">. План </w:t>
      </w:r>
      <w:r w:rsidR="0093473F" w:rsidRPr="00BD528F">
        <w:rPr>
          <w:color w:val="000000" w:themeColor="text1"/>
          <w:sz w:val="28"/>
          <w:szCs w:val="28"/>
        </w:rPr>
        <w:t xml:space="preserve">утверждается распоряжением </w:t>
      </w:r>
      <w:r w:rsidR="00E66D01">
        <w:rPr>
          <w:color w:val="000000" w:themeColor="text1"/>
          <w:sz w:val="28"/>
          <w:szCs w:val="28"/>
        </w:rPr>
        <w:t>г</w:t>
      </w:r>
      <w:r w:rsidR="0093473F" w:rsidRPr="00BD528F">
        <w:rPr>
          <w:color w:val="000000" w:themeColor="text1"/>
          <w:sz w:val="28"/>
          <w:szCs w:val="28"/>
        </w:rPr>
        <w:t xml:space="preserve">лавы администрации </w:t>
      </w:r>
      <w:r>
        <w:rPr>
          <w:color w:val="000000" w:themeColor="text1"/>
          <w:sz w:val="28"/>
          <w:szCs w:val="28"/>
        </w:rPr>
        <w:t>муниципального образования «Муринское городское поселение» Всеволожского м</w:t>
      </w:r>
      <w:r w:rsidR="00E66D01">
        <w:rPr>
          <w:color w:val="000000" w:themeColor="text1"/>
          <w:sz w:val="28"/>
          <w:szCs w:val="28"/>
        </w:rPr>
        <w:t>униципального района Ленинградской области (далее – Глава администрации)</w:t>
      </w:r>
      <w:r>
        <w:rPr>
          <w:color w:val="000000" w:themeColor="text1"/>
          <w:sz w:val="28"/>
          <w:szCs w:val="28"/>
        </w:rPr>
        <w:t xml:space="preserve"> </w:t>
      </w:r>
      <w:r w:rsidR="0093473F" w:rsidRPr="00BD528F">
        <w:rPr>
          <w:color w:val="000000" w:themeColor="text1"/>
          <w:sz w:val="28"/>
          <w:szCs w:val="28"/>
        </w:rPr>
        <w:t>и подлежит</w:t>
      </w:r>
      <w:r>
        <w:rPr>
          <w:sz w:val="28"/>
          <w:szCs w:val="28"/>
        </w:rPr>
        <w:t xml:space="preserve"> </w:t>
      </w:r>
      <w:r w:rsidR="0093473F" w:rsidRPr="003A11B6">
        <w:rPr>
          <w:sz w:val="28"/>
          <w:szCs w:val="28"/>
        </w:rPr>
        <w:t>опубликованию</w:t>
      </w:r>
      <w:r w:rsidR="003A08CB">
        <w:rPr>
          <w:sz w:val="28"/>
          <w:szCs w:val="28"/>
        </w:rPr>
        <w:t xml:space="preserve"> </w:t>
      </w:r>
      <w:r w:rsidR="003A08CB" w:rsidRPr="003A08CB">
        <w:rPr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3A08CB">
        <w:rPr>
          <w:sz w:val="28"/>
          <w:szCs w:val="28"/>
        </w:rPr>
        <w:t>.</w:t>
      </w:r>
    </w:p>
    <w:p w:rsidR="0093473F" w:rsidRPr="003A11B6" w:rsidRDefault="00B2577F" w:rsidP="009347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73F">
        <w:rPr>
          <w:sz w:val="28"/>
          <w:szCs w:val="28"/>
        </w:rPr>
        <w:t>.</w:t>
      </w:r>
      <w:r w:rsidR="00A327A7">
        <w:rPr>
          <w:sz w:val="28"/>
          <w:szCs w:val="28"/>
        </w:rPr>
        <w:t>5</w:t>
      </w:r>
      <w:r w:rsidR="0093473F" w:rsidRPr="003A11B6">
        <w:rPr>
          <w:sz w:val="28"/>
          <w:szCs w:val="28"/>
        </w:rPr>
        <w:t xml:space="preserve">. Сроки формирования </w:t>
      </w:r>
      <w:r w:rsidR="0093473F">
        <w:rPr>
          <w:sz w:val="28"/>
          <w:szCs w:val="28"/>
        </w:rPr>
        <w:t>Плана</w:t>
      </w:r>
      <w:r w:rsidR="0093473F" w:rsidRPr="003A11B6">
        <w:rPr>
          <w:sz w:val="28"/>
          <w:szCs w:val="28"/>
        </w:rPr>
        <w:t>:</w:t>
      </w:r>
    </w:p>
    <w:p w:rsidR="0093473F" w:rsidRPr="003A11B6" w:rsidRDefault="00B2577F" w:rsidP="009347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73F">
        <w:rPr>
          <w:sz w:val="28"/>
          <w:szCs w:val="28"/>
        </w:rPr>
        <w:t>.</w:t>
      </w:r>
      <w:r w:rsidR="00A327A7">
        <w:rPr>
          <w:sz w:val="28"/>
          <w:szCs w:val="28"/>
        </w:rPr>
        <w:t>6</w:t>
      </w:r>
      <w:r w:rsidR="0093473F" w:rsidRPr="003A11B6">
        <w:rPr>
          <w:sz w:val="28"/>
          <w:szCs w:val="28"/>
        </w:rPr>
        <w:t xml:space="preserve">. Участники прогнозирования направляют в </w:t>
      </w:r>
      <w:r w:rsidR="0093473F">
        <w:rPr>
          <w:sz w:val="28"/>
          <w:szCs w:val="28"/>
        </w:rPr>
        <w:t>отдел экономики</w:t>
      </w:r>
      <w:r w:rsidR="0093473F" w:rsidRPr="003A11B6">
        <w:rPr>
          <w:sz w:val="28"/>
          <w:szCs w:val="28"/>
        </w:rPr>
        <w:t xml:space="preserve"> информацию</w:t>
      </w:r>
      <w:r w:rsidR="0093473F">
        <w:rPr>
          <w:sz w:val="28"/>
          <w:szCs w:val="28"/>
        </w:rPr>
        <w:t xml:space="preserve"> </w:t>
      </w:r>
      <w:r w:rsidR="0093473F" w:rsidRPr="003A11B6">
        <w:rPr>
          <w:sz w:val="28"/>
          <w:szCs w:val="28"/>
        </w:rPr>
        <w:t xml:space="preserve">согласно </w:t>
      </w:r>
      <w:r w:rsidR="0093473F" w:rsidRPr="00DE6F0E">
        <w:rPr>
          <w:color w:val="000000" w:themeColor="text1"/>
          <w:sz w:val="28"/>
          <w:szCs w:val="28"/>
        </w:rPr>
        <w:t xml:space="preserve">Приложениям </w:t>
      </w:r>
      <w:r w:rsidR="00FC4F3D">
        <w:rPr>
          <w:color w:val="000000" w:themeColor="text1"/>
          <w:sz w:val="28"/>
          <w:szCs w:val="28"/>
        </w:rPr>
        <w:t xml:space="preserve">1 </w:t>
      </w:r>
      <w:r w:rsidR="0093473F" w:rsidRPr="00DE6F0E">
        <w:rPr>
          <w:color w:val="000000" w:themeColor="text1"/>
          <w:sz w:val="28"/>
          <w:szCs w:val="28"/>
        </w:rPr>
        <w:t>-</w:t>
      </w:r>
      <w:r w:rsidR="00FC4F3D">
        <w:rPr>
          <w:color w:val="000000" w:themeColor="text1"/>
          <w:sz w:val="28"/>
          <w:szCs w:val="28"/>
        </w:rPr>
        <w:t xml:space="preserve"> 5</w:t>
      </w:r>
      <w:r w:rsidR="0093473F" w:rsidRPr="00DE6F0E">
        <w:rPr>
          <w:color w:val="000000" w:themeColor="text1"/>
          <w:sz w:val="28"/>
          <w:szCs w:val="28"/>
        </w:rPr>
        <w:t xml:space="preserve"> </w:t>
      </w:r>
      <w:r w:rsidR="0093473F" w:rsidRPr="003A11B6">
        <w:rPr>
          <w:sz w:val="28"/>
          <w:szCs w:val="28"/>
        </w:rPr>
        <w:t>к Порядку в следующие сроки:</w:t>
      </w:r>
    </w:p>
    <w:p w:rsidR="0093473F" w:rsidRPr="003A11B6" w:rsidRDefault="0093473F" w:rsidP="0093473F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 xml:space="preserve">до </w:t>
      </w:r>
      <w:r w:rsidR="00A03B09">
        <w:rPr>
          <w:sz w:val="28"/>
          <w:szCs w:val="28"/>
        </w:rPr>
        <w:t>15</w:t>
      </w:r>
      <w:r w:rsidRPr="003A11B6">
        <w:rPr>
          <w:sz w:val="28"/>
          <w:szCs w:val="28"/>
        </w:rPr>
        <w:t xml:space="preserve"> числа месяца, следующего за отчетным кварталом –</w:t>
      </w:r>
      <w:r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 xml:space="preserve">за 1 квартал, </w:t>
      </w:r>
      <w:r>
        <w:rPr>
          <w:sz w:val="28"/>
          <w:szCs w:val="28"/>
        </w:rPr>
        <w:t xml:space="preserve">                 </w:t>
      </w:r>
      <w:r w:rsidRPr="003A11B6">
        <w:rPr>
          <w:sz w:val="28"/>
          <w:szCs w:val="28"/>
        </w:rPr>
        <w:t>1 полугодие, 9 месяцев</w:t>
      </w:r>
      <w:r>
        <w:rPr>
          <w:sz w:val="28"/>
          <w:szCs w:val="28"/>
        </w:rPr>
        <w:t>, за год.</w:t>
      </w:r>
    </w:p>
    <w:p w:rsidR="0093473F" w:rsidRDefault="00B2577F" w:rsidP="0093473F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3473F">
        <w:rPr>
          <w:color w:val="000000" w:themeColor="text1"/>
          <w:sz w:val="28"/>
          <w:szCs w:val="28"/>
        </w:rPr>
        <w:t>.</w:t>
      </w:r>
      <w:r w:rsidR="00A327A7">
        <w:rPr>
          <w:color w:val="000000" w:themeColor="text1"/>
          <w:sz w:val="28"/>
          <w:szCs w:val="28"/>
        </w:rPr>
        <w:t>7</w:t>
      </w:r>
      <w:r w:rsidR="0093473F" w:rsidRPr="00141709">
        <w:rPr>
          <w:color w:val="000000" w:themeColor="text1"/>
          <w:sz w:val="28"/>
          <w:szCs w:val="28"/>
        </w:rPr>
        <w:t xml:space="preserve">. Отдел экономики осуществляет корректировку Плана по мере необходимости, но не реже одного раза в год на основании существенных </w:t>
      </w:r>
      <w:r w:rsidR="0093473F" w:rsidRPr="00141709">
        <w:rPr>
          <w:color w:val="000000" w:themeColor="text1"/>
          <w:sz w:val="28"/>
          <w:szCs w:val="28"/>
        </w:rPr>
        <w:lastRenderedPageBreak/>
        <w:t>изменений стоимостных, количественных и качественных показателей, представленных участниками прогнозирования.</w:t>
      </w:r>
    </w:p>
    <w:p w:rsidR="0093473F" w:rsidRDefault="0093473F" w:rsidP="003A11B6">
      <w:pPr>
        <w:ind w:firstLine="0"/>
        <w:jc w:val="both"/>
        <w:rPr>
          <w:sz w:val="28"/>
          <w:szCs w:val="28"/>
        </w:rPr>
      </w:pPr>
    </w:p>
    <w:p w:rsidR="0093473F" w:rsidRDefault="0093473F" w:rsidP="003A11B6">
      <w:pPr>
        <w:ind w:firstLine="0"/>
        <w:jc w:val="both"/>
        <w:rPr>
          <w:sz w:val="28"/>
          <w:szCs w:val="28"/>
        </w:rPr>
      </w:pPr>
    </w:p>
    <w:p w:rsidR="00391E7F" w:rsidRDefault="00B2577F" w:rsidP="00FC4F3D">
      <w:pPr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A11B6" w:rsidRPr="003A11B6">
        <w:rPr>
          <w:sz w:val="28"/>
          <w:szCs w:val="28"/>
        </w:rPr>
        <w:t xml:space="preserve">. Прогноз социально-экономического развития </w:t>
      </w:r>
    </w:p>
    <w:p w:rsidR="00391E7F" w:rsidRDefault="00391E7F" w:rsidP="00FC4F3D">
      <w:pPr>
        <w:spacing w:line="288" w:lineRule="auto"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E10F49">
        <w:rPr>
          <w:rFonts w:eastAsia="Times New Roman" w:cs="Times New Roman"/>
          <w:sz w:val="28"/>
          <w:szCs w:val="28"/>
          <w:lang w:eastAsia="ar-SA"/>
        </w:rPr>
        <w:t xml:space="preserve">МО «Муринское городское поселение» Всеволожского </w:t>
      </w:r>
    </w:p>
    <w:p w:rsidR="00391E7F" w:rsidRDefault="00391E7F" w:rsidP="00FC4F3D">
      <w:pPr>
        <w:spacing w:line="288" w:lineRule="auto"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E10F49">
        <w:rPr>
          <w:rFonts w:eastAsia="Times New Roman" w:cs="Times New Roman"/>
          <w:sz w:val="28"/>
          <w:szCs w:val="28"/>
          <w:lang w:eastAsia="ar-SA"/>
        </w:rPr>
        <w:t>муниципального района Ленинградской области</w:t>
      </w:r>
    </w:p>
    <w:p w:rsidR="003A11B6" w:rsidRPr="003A11B6" w:rsidRDefault="00391E7F" w:rsidP="00FC4F3D">
      <w:pPr>
        <w:spacing w:line="288" w:lineRule="auto"/>
        <w:ind w:firstLine="0"/>
        <w:jc w:val="center"/>
        <w:rPr>
          <w:sz w:val="28"/>
          <w:szCs w:val="28"/>
        </w:rPr>
      </w:pPr>
      <w:r w:rsidRPr="003A11B6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на среднесрочный период</w:t>
      </w:r>
    </w:p>
    <w:p w:rsidR="003A11B6" w:rsidRPr="003A11B6" w:rsidRDefault="003A11B6" w:rsidP="003A11B6">
      <w:pPr>
        <w:ind w:firstLine="0"/>
        <w:jc w:val="both"/>
        <w:rPr>
          <w:sz w:val="28"/>
          <w:szCs w:val="28"/>
        </w:rPr>
      </w:pPr>
    </w:p>
    <w:p w:rsidR="003A11B6" w:rsidRPr="00D33A85" w:rsidRDefault="00B2577F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A11B6" w:rsidRPr="00D33A85">
        <w:rPr>
          <w:color w:val="000000" w:themeColor="text1"/>
          <w:sz w:val="28"/>
          <w:szCs w:val="28"/>
        </w:rPr>
        <w:t xml:space="preserve">.1. Прогноз социально-экономического развития </w:t>
      </w:r>
      <w:r w:rsidR="00A61455" w:rsidRPr="00D33A85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  <w:r w:rsidR="00EC5D17" w:rsidRPr="00D33A85">
        <w:rPr>
          <w:color w:val="000000" w:themeColor="text1"/>
          <w:sz w:val="28"/>
          <w:szCs w:val="28"/>
        </w:rPr>
        <w:t xml:space="preserve"> </w:t>
      </w:r>
      <w:r w:rsidR="003A11B6" w:rsidRPr="00D33A85">
        <w:rPr>
          <w:color w:val="000000" w:themeColor="text1"/>
          <w:sz w:val="28"/>
          <w:szCs w:val="28"/>
        </w:rPr>
        <w:t>на среднесрочный период (далее – среднес</w:t>
      </w:r>
      <w:r w:rsidR="0093593B" w:rsidRPr="00D33A85">
        <w:rPr>
          <w:color w:val="000000" w:themeColor="text1"/>
          <w:sz w:val="28"/>
          <w:szCs w:val="28"/>
        </w:rPr>
        <w:t xml:space="preserve">рочный прогноз) разрабатывается </w:t>
      </w:r>
      <w:r w:rsidR="003A11B6" w:rsidRPr="00D33A85">
        <w:rPr>
          <w:color w:val="000000" w:themeColor="text1"/>
          <w:sz w:val="28"/>
          <w:szCs w:val="28"/>
        </w:rPr>
        <w:t>ежегодно на очередной финансовый год и пла</w:t>
      </w:r>
      <w:r w:rsidR="0093593B" w:rsidRPr="00D33A85">
        <w:rPr>
          <w:color w:val="000000" w:themeColor="text1"/>
          <w:sz w:val="28"/>
          <w:szCs w:val="28"/>
        </w:rPr>
        <w:t xml:space="preserve">новый период на основе прогноза </w:t>
      </w:r>
      <w:r w:rsidR="003A11B6" w:rsidRPr="00D33A85">
        <w:rPr>
          <w:color w:val="000000" w:themeColor="text1"/>
          <w:sz w:val="28"/>
          <w:szCs w:val="28"/>
        </w:rPr>
        <w:t>социально-экономического развития Россий</w:t>
      </w:r>
      <w:r w:rsidR="0093593B" w:rsidRPr="00D33A85">
        <w:rPr>
          <w:color w:val="000000" w:themeColor="text1"/>
          <w:sz w:val="28"/>
          <w:szCs w:val="28"/>
        </w:rPr>
        <w:t xml:space="preserve">ской Федерации на среднесрочный </w:t>
      </w:r>
      <w:r w:rsidR="003A11B6" w:rsidRPr="00D33A85">
        <w:rPr>
          <w:color w:val="000000" w:themeColor="text1"/>
          <w:sz w:val="28"/>
          <w:szCs w:val="28"/>
        </w:rPr>
        <w:t>период с учетом основных направлений б</w:t>
      </w:r>
      <w:r w:rsidR="0093593B" w:rsidRPr="00D33A85">
        <w:rPr>
          <w:color w:val="000000" w:themeColor="text1"/>
          <w:sz w:val="28"/>
          <w:szCs w:val="28"/>
        </w:rPr>
        <w:t>юджетной и налоговой политики</w:t>
      </w:r>
      <w:r w:rsidR="0093593B" w:rsidRPr="00D33A85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61455" w:rsidRPr="00D33A85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  <w:r w:rsidR="0093593B" w:rsidRPr="00D33A85">
        <w:rPr>
          <w:color w:val="000000" w:themeColor="text1"/>
          <w:sz w:val="28"/>
          <w:szCs w:val="28"/>
        </w:rPr>
        <w:t xml:space="preserve"> </w:t>
      </w:r>
      <w:r w:rsidR="003A11B6" w:rsidRPr="00D33A85">
        <w:rPr>
          <w:color w:val="000000" w:themeColor="text1"/>
          <w:sz w:val="28"/>
          <w:szCs w:val="28"/>
        </w:rPr>
        <w:t xml:space="preserve">и утверждается </w:t>
      </w:r>
      <w:r w:rsidR="00EC5D17" w:rsidRPr="00D33A85">
        <w:rPr>
          <w:color w:val="000000" w:themeColor="text1"/>
          <w:sz w:val="28"/>
          <w:szCs w:val="28"/>
        </w:rPr>
        <w:t>советом депутатов муниципального образования.</w:t>
      </w:r>
    </w:p>
    <w:p w:rsidR="003A11B6" w:rsidRPr="003A11B6" w:rsidRDefault="00B2577F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1B6" w:rsidRPr="003A11B6">
        <w:rPr>
          <w:sz w:val="28"/>
          <w:szCs w:val="28"/>
        </w:rPr>
        <w:t>.2. Среднесрочный прогноз разрабатывается на вариативной основе</w:t>
      </w:r>
      <w:r w:rsidR="0093593B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и содержит: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положения, определенные частью 3 статьи 35 Федерального закона</w:t>
      </w:r>
      <w:r w:rsidR="0093593B">
        <w:rPr>
          <w:sz w:val="28"/>
          <w:szCs w:val="28"/>
        </w:rPr>
        <w:t xml:space="preserve"> от 28.06.2014</w:t>
      </w:r>
      <w:r w:rsidRPr="003A11B6">
        <w:rPr>
          <w:sz w:val="28"/>
          <w:szCs w:val="28"/>
        </w:rPr>
        <w:t xml:space="preserve"> № 172-ФЗ «О стратегич</w:t>
      </w:r>
      <w:r w:rsidR="0093593B">
        <w:rPr>
          <w:sz w:val="28"/>
          <w:szCs w:val="28"/>
        </w:rPr>
        <w:t>еском планировании в Российской Федерации»</w:t>
      </w:r>
      <w:r w:rsidRPr="003A11B6">
        <w:rPr>
          <w:sz w:val="28"/>
          <w:szCs w:val="28"/>
        </w:rPr>
        <w:t>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пояснительную записку, содержащую анализ складывающейся ситуации,</w:t>
      </w:r>
      <w:r w:rsidR="0093593B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обоснование параметров прогноза, тенденции основных показателей с указанием</w:t>
      </w:r>
    </w:p>
    <w:p w:rsidR="003A11B6" w:rsidRPr="003A11B6" w:rsidRDefault="003A11B6" w:rsidP="001F24B0">
      <w:pPr>
        <w:spacing w:line="288" w:lineRule="auto"/>
        <w:ind w:firstLine="0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причин и факторов, оказывающих</w:t>
      </w:r>
      <w:r w:rsidR="0093593B">
        <w:rPr>
          <w:sz w:val="28"/>
          <w:szCs w:val="28"/>
        </w:rPr>
        <w:t xml:space="preserve"> влияние на динамику социально-</w:t>
      </w:r>
      <w:r w:rsidRPr="003A11B6">
        <w:rPr>
          <w:sz w:val="28"/>
          <w:szCs w:val="28"/>
        </w:rPr>
        <w:t>экономических процессов;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количественные показатели и качественные характеристики развития</w:t>
      </w:r>
      <w:r w:rsidR="002374D1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макроэкономической ситуации эк</w:t>
      </w:r>
      <w:r w:rsidR="002374D1">
        <w:rPr>
          <w:sz w:val="28"/>
          <w:szCs w:val="28"/>
        </w:rPr>
        <w:t xml:space="preserve">ономической структуры, динамики </w:t>
      </w:r>
      <w:r w:rsidRPr="003A11B6">
        <w:rPr>
          <w:sz w:val="28"/>
          <w:szCs w:val="28"/>
        </w:rPr>
        <w:t>производства, демографической сит</w:t>
      </w:r>
      <w:r w:rsidR="002374D1">
        <w:rPr>
          <w:sz w:val="28"/>
          <w:szCs w:val="28"/>
        </w:rPr>
        <w:t xml:space="preserve">уации, уровня и качества жизни, </w:t>
      </w:r>
      <w:r w:rsidRPr="003A11B6">
        <w:rPr>
          <w:sz w:val="28"/>
          <w:szCs w:val="28"/>
        </w:rPr>
        <w:t xml:space="preserve">экологической обстановки, социальной </w:t>
      </w:r>
      <w:r w:rsidR="002374D1">
        <w:rPr>
          <w:sz w:val="28"/>
          <w:szCs w:val="28"/>
        </w:rPr>
        <w:t xml:space="preserve">структуры, системы образования, </w:t>
      </w:r>
      <w:r w:rsidRPr="003A11B6">
        <w:rPr>
          <w:sz w:val="28"/>
          <w:szCs w:val="28"/>
        </w:rPr>
        <w:t>здравоохранения, культуры и социального обеспечения населения</w:t>
      </w:r>
      <w:r w:rsidR="002374D1">
        <w:rPr>
          <w:sz w:val="28"/>
          <w:szCs w:val="28"/>
        </w:rPr>
        <w:t xml:space="preserve"> </w:t>
      </w:r>
      <w:r w:rsidR="00841335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Pr="003A11B6">
        <w:rPr>
          <w:sz w:val="28"/>
          <w:szCs w:val="28"/>
        </w:rPr>
        <w:t>.</w:t>
      </w:r>
    </w:p>
    <w:p w:rsidR="003A11B6" w:rsidRPr="003A11B6" w:rsidRDefault="00B2577F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D17">
        <w:rPr>
          <w:sz w:val="28"/>
          <w:szCs w:val="28"/>
        </w:rPr>
        <w:t>.3. </w:t>
      </w:r>
      <w:r w:rsidR="003A11B6" w:rsidRPr="00EC5D17">
        <w:rPr>
          <w:color w:val="000000" w:themeColor="text1"/>
          <w:sz w:val="28"/>
          <w:szCs w:val="28"/>
        </w:rPr>
        <w:t xml:space="preserve">По решению </w:t>
      </w:r>
      <w:r w:rsidR="00E66D01">
        <w:rPr>
          <w:color w:val="000000" w:themeColor="text1"/>
          <w:sz w:val="28"/>
          <w:szCs w:val="28"/>
        </w:rPr>
        <w:t>Г</w:t>
      </w:r>
      <w:r w:rsidR="003A11B6" w:rsidRPr="00EC5D17">
        <w:rPr>
          <w:color w:val="000000" w:themeColor="text1"/>
          <w:sz w:val="28"/>
          <w:szCs w:val="28"/>
        </w:rPr>
        <w:t xml:space="preserve">лавы администрации </w:t>
      </w:r>
      <w:r w:rsidR="003A11B6" w:rsidRPr="003A11B6">
        <w:rPr>
          <w:sz w:val="28"/>
          <w:szCs w:val="28"/>
        </w:rPr>
        <w:t>на очередной финансовый год и</w:t>
      </w:r>
      <w:r w:rsidR="002374D1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плановый период разрабатываются дополнител</w:t>
      </w:r>
      <w:r w:rsidR="002374D1">
        <w:rPr>
          <w:sz w:val="28"/>
          <w:szCs w:val="28"/>
        </w:rPr>
        <w:t xml:space="preserve">ьные варианты среднесрочного </w:t>
      </w:r>
      <w:r w:rsidR="003A11B6" w:rsidRPr="003A11B6">
        <w:rPr>
          <w:sz w:val="28"/>
          <w:szCs w:val="28"/>
        </w:rPr>
        <w:t>прогноза, которые отражают изменения условий развития</w:t>
      </w:r>
      <w:r w:rsidR="00D52502">
        <w:rPr>
          <w:sz w:val="28"/>
          <w:szCs w:val="28"/>
        </w:rPr>
        <w:t xml:space="preserve"> </w:t>
      </w:r>
      <w:r w:rsidR="00841335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="003A11B6" w:rsidRPr="003A11B6">
        <w:rPr>
          <w:sz w:val="28"/>
          <w:szCs w:val="28"/>
        </w:rPr>
        <w:t>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1B6" w:rsidRPr="003A11B6">
        <w:rPr>
          <w:sz w:val="28"/>
          <w:szCs w:val="28"/>
        </w:rPr>
        <w:t>.4. Первичной информацией для разработки среднесрочного прогноза</w:t>
      </w:r>
      <w:r w:rsidR="006A7763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является информация, которая представляе</w:t>
      </w:r>
      <w:r w:rsidR="006A7763">
        <w:rPr>
          <w:sz w:val="28"/>
          <w:szCs w:val="28"/>
        </w:rPr>
        <w:t xml:space="preserve">тся участниками прогнозирования </w:t>
      </w:r>
      <w:r w:rsidR="003A11B6" w:rsidRPr="003A11B6">
        <w:rPr>
          <w:sz w:val="28"/>
          <w:szCs w:val="28"/>
        </w:rPr>
        <w:t xml:space="preserve">по запросу </w:t>
      </w:r>
      <w:r w:rsidR="006A7763">
        <w:rPr>
          <w:sz w:val="28"/>
          <w:szCs w:val="28"/>
        </w:rPr>
        <w:t>отдела экономики</w:t>
      </w:r>
      <w:r w:rsidR="003A11B6" w:rsidRPr="003A11B6">
        <w:rPr>
          <w:sz w:val="28"/>
          <w:szCs w:val="28"/>
        </w:rPr>
        <w:t>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A11B6" w:rsidRPr="003A11B6">
        <w:rPr>
          <w:sz w:val="28"/>
          <w:szCs w:val="28"/>
        </w:rPr>
        <w:t>.5. Участники прогнозирования ежегодно не позднее 01 мая текущего</w:t>
      </w:r>
      <w:r w:rsidR="006A7763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 xml:space="preserve">финансового года представляют в </w:t>
      </w:r>
      <w:r w:rsidR="006A7763">
        <w:rPr>
          <w:sz w:val="28"/>
          <w:szCs w:val="28"/>
        </w:rPr>
        <w:t xml:space="preserve">отдел экономики перечень должностных лиц, </w:t>
      </w:r>
      <w:r w:rsidR="003A11B6" w:rsidRPr="003A11B6">
        <w:rPr>
          <w:sz w:val="28"/>
          <w:szCs w:val="28"/>
        </w:rPr>
        <w:t>ответственных за разработку информацион</w:t>
      </w:r>
      <w:r w:rsidR="006A7763">
        <w:rPr>
          <w:sz w:val="28"/>
          <w:szCs w:val="28"/>
        </w:rPr>
        <w:t xml:space="preserve">но-аналитических материалов для </w:t>
      </w:r>
      <w:r w:rsidR="003A11B6" w:rsidRPr="003A11B6">
        <w:rPr>
          <w:sz w:val="28"/>
          <w:szCs w:val="28"/>
        </w:rPr>
        <w:t>подготовки среднесрочного прогноза, с указанием лица, номе</w:t>
      </w:r>
      <w:r w:rsidR="006A7763">
        <w:rPr>
          <w:sz w:val="28"/>
          <w:szCs w:val="28"/>
        </w:rPr>
        <w:t xml:space="preserve">ра контактного </w:t>
      </w:r>
      <w:r w:rsidR="003A11B6" w:rsidRPr="003A11B6">
        <w:rPr>
          <w:sz w:val="28"/>
          <w:szCs w:val="28"/>
        </w:rPr>
        <w:t>телефона ответственного за координ</w:t>
      </w:r>
      <w:r w:rsidR="006A7763">
        <w:rPr>
          <w:sz w:val="28"/>
          <w:szCs w:val="28"/>
        </w:rPr>
        <w:t xml:space="preserve">ацию разработки материалов и их </w:t>
      </w:r>
      <w:r w:rsidR="003A11B6" w:rsidRPr="003A11B6">
        <w:rPr>
          <w:sz w:val="28"/>
          <w:szCs w:val="28"/>
        </w:rPr>
        <w:t xml:space="preserve">представление в </w:t>
      </w:r>
      <w:r w:rsidR="006A7763">
        <w:rPr>
          <w:sz w:val="28"/>
          <w:szCs w:val="28"/>
        </w:rPr>
        <w:t>отдел экономики</w:t>
      </w:r>
      <w:r w:rsidR="003A11B6" w:rsidRPr="003A11B6">
        <w:rPr>
          <w:sz w:val="28"/>
          <w:szCs w:val="28"/>
        </w:rPr>
        <w:t>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1B6" w:rsidRPr="003A11B6">
        <w:rPr>
          <w:sz w:val="28"/>
          <w:szCs w:val="28"/>
        </w:rPr>
        <w:t xml:space="preserve">.6. </w:t>
      </w:r>
      <w:r w:rsidR="006A7763">
        <w:rPr>
          <w:sz w:val="28"/>
          <w:szCs w:val="28"/>
        </w:rPr>
        <w:t>Отдел экономики</w:t>
      </w:r>
      <w:r w:rsidR="003A11B6" w:rsidRPr="003A11B6">
        <w:rPr>
          <w:sz w:val="28"/>
          <w:szCs w:val="28"/>
        </w:rPr>
        <w:t xml:space="preserve"> в течение десяти рабочих дней со дня опубликования на сайте</w:t>
      </w:r>
      <w:r w:rsidR="006A7763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Министерства экономического развития</w:t>
      </w:r>
      <w:r w:rsidR="006A7763">
        <w:rPr>
          <w:sz w:val="28"/>
          <w:szCs w:val="28"/>
        </w:rPr>
        <w:t xml:space="preserve"> Российской Федерации сценарных </w:t>
      </w:r>
      <w:r w:rsidR="003A11B6" w:rsidRPr="003A11B6">
        <w:rPr>
          <w:sz w:val="28"/>
          <w:szCs w:val="28"/>
        </w:rPr>
        <w:t>условий функционирования экономики Российской Федерации и основных</w:t>
      </w:r>
      <w:r w:rsidR="00851B52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параметров среднесрочного прогноза, одобр</w:t>
      </w:r>
      <w:r w:rsidR="00BE6A65">
        <w:rPr>
          <w:sz w:val="28"/>
          <w:szCs w:val="28"/>
        </w:rPr>
        <w:t xml:space="preserve">енных Правительством </w:t>
      </w:r>
      <w:r w:rsidR="00851B52">
        <w:rPr>
          <w:sz w:val="28"/>
          <w:szCs w:val="28"/>
        </w:rPr>
        <w:t xml:space="preserve">Российской </w:t>
      </w:r>
      <w:r w:rsidR="003A11B6" w:rsidRPr="003A11B6">
        <w:rPr>
          <w:sz w:val="28"/>
          <w:szCs w:val="28"/>
        </w:rPr>
        <w:t>Федерации</w:t>
      </w:r>
      <w:r w:rsidR="008D7FD2" w:rsidRPr="008D7FD2">
        <w:rPr>
          <w:sz w:val="28"/>
          <w:szCs w:val="28"/>
        </w:rPr>
        <w:t xml:space="preserve"> </w:t>
      </w:r>
      <w:r w:rsidR="008D7FD2" w:rsidRPr="00CE4F6B">
        <w:rPr>
          <w:sz w:val="28"/>
          <w:szCs w:val="28"/>
        </w:rPr>
        <w:t xml:space="preserve">и Комитетом экономического развития и инвестиционной деятельности Ленинградской области, </w:t>
      </w:r>
      <w:r w:rsidR="003A11B6" w:rsidRPr="003A11B6">
        <w:rPr>
          <w:sz w:val="28"/>
          <w:szCs w:val="28"/>
        </w:rPr>
        <w:t>направляет исходные условия</w:t>
      </w:r>
      <w:r w:rsidR="00851B52">
        <w:rPr>
          <w:sz w:val="28"/>
          <w:szCs w:val="28"/>
        </w:rPr>
        <w:t xml:space="preserve"> и формы прогнозных показателей </w:t>
      </w:r>
      <w:r w:rsidR="003A11B6" w:rsidRPr="003A11B6">
        <w:rPr>
          <w:sz w:val="28"/>
          <w:szCs w:val="28"/>
        </w:rPr>
        <w:t>участникам прогнозирования.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11B6" w:rsidRPr="003A11B6">
        <w:rPr>
          <w:sz w:val="28"/>
          <w:szCs w:val="28"/>
        </w:rPr>
        <w:t>.7. Участники прогнозирования, в рамках своей компетенции,</w:t>
      </w:r>
      <w:r w:rsidR="00851B52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ежегодно, в течение двадцати рабочих дней со</w:t>
      </w:r>
      <w:r w:rsidR="00851B52">
        <w:rPr>
          <w:sz w:val="28"/>
          <w:szCs w:val="28"/>
        </w:rPr>
        <w:t xml:space="preserve"> дня получения исходных данных, </w:t>
      </w:r>
      <w:r w:rsidR="003A11B6" w:rsidRPr="003A11B6">
        <w:rPr>
          <w:sz w:val="28"/>
          <w:szCs w:val="28"/>
        </w:rPr>
        <w:t xml:space="preserve">представляют в </w:t>
      </w:r>
      <w:r w:rsidR="00851B52">
        <w:rPr>
          <w:sz w:val="28"/>
          <w:szCs w:val="28"/>
        </w:rPr>
        <w:t>отдел экономики</w:t>
      </w:r>
      <w:r w:rsidR="003A11B6" w:rsidRPr="003A11B6">
        <w:rPr>
          <w:sz w:val="28"/>
          <w:szCs w:val="28"/>
        </w:rPr>
        <w:t>: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а) среднесрочный прогноз развития соответствующей сферы деятельности</w:t>
      </w:r>
    </w:p>
    <w:p w:rsidR="003A11B6" w:rsidRPr="003A11B6" w:rsidRDefault="003A11B6" w:rsidP="001F24B0">
      <w:pPr>
        <w:spacing w:line="288" w:lineRule="auto"/>
        <w:ind w:firstLine="0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участника прогнозирования на основании анализа основных тенденций,</w:t>
      </w:r>
      <w:r w:rsidR="00175BC6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факторов и проблем развития соответствующ</w:t>
      </w:r>
      <w:r w:rsidR="00D1675F">
        <w:rPr>
          <w:sz w:val="28"/>
          <w:szCs w:val="28"/>
        </w:rPr>
        <w:t xml:space="preserve">ей сферы деятельности участника </w:t>
      </w:r>
      <w:r w:rsidRPr="003A11B6">
        <w:rPr>
          <w:sz w:val="28"/>
          <w:szCs w:val="28"/>
        </w:rPr>
        <w:t>прогнозирования, а также поиск вариантов решений указанных проблем;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б) показатели среднесрочного прогноза с приложением пояснительной</w:t>
      </w:r>
      <w:r w:rsidR="00D1675F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записки, содержащей: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краткий анализ достигнутого уровня значений показателей, описание</w:t>
      </w:r>
      <w:r w:rsidR="00175BC6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>основных тенденций их изменения за от</w:t>
      </w:r>
      <w:r w:rsidR="00175BC6">
        <w:rPr>
          <w:sz w:val="28"/>
          <w:szCs w:val="28"/>
        </w:rPr>
        <w:t xml:space="preserve">четный период, анализ факторов, </w:t>
      </w:r>
      <w:r w:rsidRPr="003A11B6">
        <w:rPr>
          <w:sz w:val="28"/>
          <w:szCs w:val="28"/>
        </w:rPr>
        <w:t>оказывавших в предыдущие годы существ</w:t>
      </w:r>
      <w:r w:rsidR="00175BC6">
        <w:rPr>
          <w:sz w:val="28"/>
          <w:szCs w:val="28"/>
        </w:rPr>
        <w:t xml:space="preserve">енное (как положительное, так и </w:t>
      </w:r>
      <w:r w:rsidRPr="003A11B6">
        <w:rPr>
          <w:sz w:val="28"/>
          <w:szCs w:val="28"/>
        </w:rPr>
        <w:t>отрицательное) влияние на сложившиеся тенденции развития;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анализ уровня достижения прогнозных значений показателей,</w:t>
      </w:r>
      <w:r w:rsidR="00175BC6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 xml:space="preserve">разработанных в отчетном периоде, </w:t>
      </w:r>
      <w:r w:rsidR="00175BC6">
        <w:rPr>
          <w:sz w:val="28"/>
          <w:szCs w:val="28"/>
        </w:rPr>
        <w:t xml:space="preserve">с указанием причин значительных </w:t>
      </w:r>
      <w:r w:rsidRPr="003A11B6">
        <w:rPr>
          <w:sz w:val="28"/>
          <w:szCs w:val="28"/>
        </w:rPr>
        <w:t>отклонений прогнозных значений от фактически достигнутых;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в) предложения об изменении прогнозных показателей (индикаторов)</w:t>
      </w:r>
      <w:r w:rsidR="00175BC6">
        <w:rPr>
          <w:sz w:val="28"/>
          <w:szCs w:val="28"/>
        </w:rPr>
        <w:t xml:space="preserve"> </w:t>
      </w:r>
      <w:r w:rsidRPr="003A11B6">
        <w:rPr>
          <w:sz w:val="28"/>
          <w:szCs w:val="28"/>
        </w:rPr>
        <w:t xml:space="preserve">государственных программ </w:t>
      </w:r>
      <w:r w:rsidR="00841335">
        <w:rPr>
          <w:rFonts w:eastAsia="Times New Roman" w:cs="Times New Roman"/>
          <w:sz w:val="28"/>
          <w:szCs w:val="28"/>
          <w:lang w:eastAsia="ar-SA"/>
        </w:rPr>
        <w:t>муниципального образования</w:t>
      </w:r>
      <w:r w:rsidRPr="003A11B6">
        <w:rPr>
          <w:sz w:val="28"/>
          <w:szCs w:val="28"/>
        </w:rPr>
        <w:t>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D17">
        <w:rPr>
          <w:sz w:val="28"/>
          <w:szCs w:val="28"/>
        </w:rPr>
        <w:t>.8</w:t>
      </w:r>
      <w:r w:rsidR="003A11B6" w:rsidRPr="003A11B6">
        <w:rPr>
          <w:sz w:val="28"/>
          <w:szCs w:val="28"/>
        </w:rPr>
        <w:t xml:space="preserve">. </w:t>
      </w:r>
      <w:r w:rsidR="00C62F49">
        <w:rPr>
          <w:sz w:val="28"/>
          <w:szCs w:val="28"/>
        </w:rPr>
        <w:t>Отдел экономики</w:t>
      </w:r>
      <w:r w:rsidR="003A11B6" w:rsidRPr="003A11B6">
        <w:rPr>
          <w:sz w:val="28"/>
          <w:szCs w:val="28"/>
        </w:rPr>
        <w:t xml:space="preserve"> в срок до 10 сентября текущего финансового года разрабатывает</w:t>
      </w:r>
      <w:r w:rsidR="009C2E12">
        <w:rPr>
          <w:sz w:val="28"/>
          <w:szCs w:val="28"/>
        </w:rPr>
        <w:t xml:space="preserve"> и </w:t>
      </w:r>
      <w:r w:rsidR="006B66A5">
        <w:rPr>
          <w:sz w:val="28"/>
          <w:szCs w:val="28"/>
        </w:rPr>
        <w:t>последовательно</w:t>
      </w:r>
      <w:r w:rsidR="003A11B6" w:rsidRPr="00EC5D17">
        <w:rPr>
          <w:color w:val="FF0000"/>
          <w:sz w:val="28"/>
          <w:szCs w:val="28"/>
        </w:rPr>
        <w:t xml:space="preserve"> </w:t>
      </w:r>
      <w:r w:rsidR="003A11B6" w:rsidRPr="00D33A85">
        <w:rPr>
          <w:sz w:val="28"/>
          <w:szCs w:val="28"/>
        </w:rPr>
        <w:t xml:space="preserve">согласовывает </w:t>
      </w:r>
      <w:r w:rsidR="00C62F49" w:rsidRPr="00D33A85">
        <w:rPr>
          <w:sz w:val="28"/>
          <w:szCs w:val="28"/>
        </w:rPr>
        <w:t xml:space="preserve">проект </w:t>
      </w:r>
      <w:r w:rsidR="009C2E12">
        <w:rPr>
          <w:sz w:val="28"/>
          <w:szCs w:val="28"/>
        </w:rPr>
        <w:t xml:space="preserve">с участниками </w:t>
      </w:r>
      <w:r w:rsidR="00EC5D17">
        <w:rPr>
          <w:sz w:val="28"/>
          <w:szCs w:val="28"/>
        </w:rPr>
        <w:t xml:space="preserve">прогнозирования </w:t>
      </w:r>
      <w:r w:rsidR="003A11B6" w:rsidRPr="003A11B6">
        <w:rPr>
          <w:sz w:val="28"/>
          <w:szCs w:val="28"/>
        </w:rPr>
        <w:t xml:space="preserve">среднесрочного прогноза по форме </w:t>
      </w:r>
      <w:r w:rsidR="00D80F49" w:rsidRPr="00FC4F3D">
        <w:rPr>
          <w:color w:val="000000" w:themeColor="text1"/>
          <w:sz w:val="28"/>
          <w:szCs w:val="28"/>
        </w:rPr>
        <w:t xml:space="preserve">согласно </w:t>
      </w:r>
      <w:r w:rsidR="00BD528F" w:rsidRPr="00FC4F3D">
        <w:rPr>
          <w:color w:val="000000" w:themeColor="text1"/>
          <w:sz w:val="28"/>
          <w:szCs w:val="28"/>
        </w:rPr>
        <w:t>П</w:t>
      </w:r>
      <w:r w:rsidR="00D80F49" w:rsidRPr="00FC4F3D">
        <w:rPr>
          <w:color w:val="000000" w:themeColor="text1"/>
          <w:sz w:val="28"/>
          <w:szCs w:val="28"/>
        </w:rPr>
        <w:t xml:space="preserve">риложению </w:t>
      </w:r>
      <w:r w:rsidR="00BD528F" w:rsidRPr="00FC4F3D">
        <w:rPr>
          <w:color w:val="000000" w:themeColor="text1"/>
          <w:sz w:val="28"/>
          <w:szCs w:val="28"/>
        </w:rPr>
        <w:t xml:space="preserve">№ </w:t>
      </w:r>
      <w:r w:rsidR="00FC4F3D" w:rsidRPr="00FC4F3D">
        <w:rPr>
          <w:color w:val="000000" w:themeColor="text1"/>
          <w:sz w:val="28"/>
          <w:szCs w:val="28"/>
        </w:rPr>
        <w:t>6</w:t>
      </w:r>
      <w:r w:rsidR="00EC5D17" w:rsidRPr="00FC4F3D">
        <w:rPr>
          <w:color w:val="000000" w:themeColor="text1"/>
          <w:sz w:val="28"/>
          <w:szCs w:val="28"/>
        </w:rPr>
        <w:t xml:space="preserve"> </w:t>
      </w:r>
      <w:r w:rsidR="00EC5D17" w:rsidRPr="00EC5D17">
        <w:rPr>
          <w:color w:val="000000" w:themeColor="text1"/>
          <w:sz w:val="28"/>
          <w:szCs w:val="28"/>
        </w:rPr>
        <w:t>с</w:t>
      </w:r>
      <w:r w:rsidR="003A11B6" w:rsidRPr="00EC5D17">
        <w:rPr>
          <w:color w:val="000000" w:themeColor="text1"/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 xml:space="preserve">приложением документов, указанных в </w:t>
      </w:r>
      <w:r w:rsidR="00FC4F3D" w:rsidRPr="003A5CD5">
        <w:rPr>
          <w:sz w:val="28"/>
          <w:szCs w:val="28"/>
        </w:rPr>
        <w:t>пункте 3</w:t>
      </w:r>
      <w:r w:rsidR="003A11B6" w:rsidRPr="003A5CD5">
        <w:rPr>
          <w:sz w:val="28"/>
          <w:szCs w:val="28"/>
        </w:rPr>
        <w:t>.</w:t>
      </w:r>
      <w:r w:rsidR="00AF7954">
        <w:rPr>
          <w:sz w:val="28"/>
          <w:szCs w:val="28"/>
        </w:rPr>
        <w:t>2</w:t>
      </w:r>
      <w:r w:rsidR="003A11B6" w:rsidRPr="003A5CD5">
        <w:rPr>
          <w:sz w:val="28"/>
          <w:szCs w:val="28"/>
        </w:rPr>
        <w:t xml:space="preserve"> Порядка.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D17">
        <w:rPr>
          <w:sz w:val="28"/>
          <w:szCs w:val="28"/>
        </w:rPr>
        <w:t>.9</w:t>
      </w:r>
      <w:r w:rsidR="003A11B6" w:rsidRPr="003A11B6">
        <w:rPr>
          <w:sz w:val="28"/>
          <w:szCs w:val="28"/>
        </w:rPr>
        <w:t xml:space="preserve">. </w:t>
      </w:r>
      <w:r w:rsidR="005226B6">
        <w:rPr>
          <w:sz w:val="28"/>
          <w:szCs w:val="28"/>
        </w:rPr>
        <w:t>Отдел экономики</w:t>
      </w:r>
      <w:r w:rsidR="003A11B6" w:rsidRPr="003A11B6">
        <w:rPr>
          <w:sz w:val="28"/>
          <w:szCs w:val="28"/>
        </w:rPr>
        <w:t xml:space="preserve"> в срок до </w:t>
      </w:r>
      <w:r w:rsidR="00AE68DA">
        <w:rPr>
          <w:sz w:val="28"/>
          <w:szCs w:val="28"/>
        </w:rPr>
        <w:t>05</w:t>
      </w:r>
      <w:r w:rsidR="003A11B6" w:rsidRPr="003A11B6">
        <w:rPr>
          <w:sz w:val="28"/>
          <w:szCs w:val="28"/>
        </w:rPr>
        <w:t xml:space="preserve"> октября текущего финансового года представляет на</w:t>
      </w:r>
      <w:r w:rsidR="00D80F49">
        <w:rPr>
          <w:sz w:val="28"/>
          <w:szCs w:val="28"/>
        </w:rPr>
        <w:t xml:space="preserve"> </w:t>
      </w:r>
      <w:r w:rsidR="00C53F7B">
        <w:rPr>
          <w:sz w:val="28"/>
          <w:szCs w:val="28"/>
        </w:rPr>
        <w:t>согласование</w:t>
      </w:r>
      <w:r w:rsidR="003A11B6" w:rsidRPr="003A11B6">
        <w:rPr>
          <w:sz w:val="28"/>
          <w:szCs w:val="28"/>
        </w:rPr>
        <w:t xml:space="preserve"> Главе администрации согласованный проект </w:t>
      </w:r>
      <w:r w:rsidR="00D80F49">
        <w:rPr>
          <w:sz w:val="28"/>
          <w:szCs w:val="28"/>
        </w:rPr>
        <w:lastRenderedPageBreak/>
        <w:t xml:space="preserve">среднесрочного </w:t>
      </w:r>
      <w:r w:rsidR="003A11B6" w:rsidRPr="003A11B6">
        <w:rPr>
          <w:sz w:val="28"/>
          <w:szCs w:val="28"/>
        </w:rPr>
        <w:t xml:space="preserve">прогноза по форме согласно </w:t>
      </w:r>
      <w:r w:rsidR="00BD528F" w:rsidRPr="00FC4F3D">
        <w:rPr>
          <w:color w:val="000000" w:themeColor="text1"/>
          <w:sz w:val="28"/>
          <w:szCs w:val="28"/>
        </w:rPr>
        <w:t>П</w:t>
      </w:r>
      <w:r w:rsidR="003A11B6" w:rsidRPr="00FC4F3D">
        <w:rPr>
          <w:color w:val="000000" w:themeColor="text1"/>
          <w:sz w:val="28"/>
          <w:szCs w:val="28"/>
        </w:rPr>
        <w:t xml:space="preserve">риложению </w:t>
      </w:r>
      <w:r w:rsidR="00BD528F" w:rsidRPr="00FC4F3D">
        <w:rPr>
          <w:color w:val="000000" w:themeColor="text1"/>
          <w:sz w:val="28"/>
          <w:szCs w:val="28"/>
        </w:rPr>
        <w:t xml:space="preserve">№ </w:t>
      </w:r>
      <w:r w:rsidR="00FC4F3D" w:rsidRPr="00FC4F3D">
        <w:rPr>
          <w:color w:val="000000" w:themeColor="text1"/>
          <w:sz w:val="28"/>
          <w:szCs w:val="28"/>
        </w:rPr>
        <w:t>6</w:t>
      </w:r>
      <w:r w:rsidR="003A11B6" w:rsidRPr="00FC4F3D">
        <w:rPr>
          <w:color w:val="000000" w:themeColor="text1"/>
          <w:sz w:val="28"/>
          <w:szCs w:val="28"/>
        </w:rPr>
        <w:t xml:space="preserve"> </w:t>
      </w:r>
      <w:r w:rsidR="00D80F49">
        <w:rPr>
          <w:sz w:val="28"/>
          <w:szCs w:val="28"/>
        </w:rPr>
        <w:t xml:space="preserve">с приложением </w:t>
      </w:r>
      <w:r w:rsidR="003A11B6" w:rsidRPr="003A11B6">
        <w:rPr>
          <w:sz w:val="28"/>
          <w:szCs w:val="28"/>
        </w:rPr>
        <w:t xml:space="preserve">документов, указанных в </w:t>
      </w:r>
      <w:r w:rsidR="00FC4F3D" w:rsidRPr="003A5CD5">
        <w:rPr>
          <w:sz w:val="28"/>
          <w:szCs w:val="28"/>
        </w:rPr>
        <w:t>пункте 3</w:t>
      </w:r>
      <w:r w:rsidR="003A11B6" w:rsidRPr="003A5CD5">
        <w:rPr>
          <w:sz w:val="28"/>
          <w:szCs w:val="28"/>
        </w:rPr>
        <w:t>.</w:t>
      </w:r>
      <w:r w:rsidR="00AF7954">
        <w:rPr>
          <w:sz w:val="28"/>
          <w:szCs w:val="28"/>
        </w:rPr>
        <w:t>2</w:t>
      </w:r>
      <w:r w:rsidR="003A11B6" w:rsidRPr="003A5CD5">
        <w:rPr>
          <w:sz w:val="28"/>
          <w:szCs w:val="28"/>
        </w:rPr>
        <w:t xml:space="preserve"> Порядка.</w:t>
      </w:r>
    </w:p>
    <w:p w:rsidR="007200AD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D17">
        <w:rPr>
          <w:sz w:val="28"/>
          <w:szCs w:val="28"/>
        </w:rPr>
        <w:t>.10</w:t>
      </w:r>
      <w:r w:rsidR="003A11B6" w:rsidRPr="003A11B6">
        <w:rPr>
          <w:sz w:val="28"/>
          <w:szCs w:val="28"/>
        </w:rPr>
        <w:t xml:space="preserve">. В срок до </w:t>
      </w:r>
      <w:r w:rsidR="00AE68DA">
        <w:rPr>
          <w:sz w:val="28"/>
          <w:szCs w:val="28"/>
        </w:rPr>
        <w:t>15</w:t>
      </w:r>
      <w:r w:rsidR="003A11B6" w:rsidRPr="003A11B6">
        <w:rPr>
          <w:sz w:val="28"/>
          <w:szCs w:val="28"/>
        </w:rPr>
        <w:t xml:space="preserve"> октября текущего финансового года </w:t>
      </w:r>
      <w:r w:rsidR="00D80F49">
        <w:rPr>
          <w:sz w:val="28"/>
          <w:szCs w:val="28"/>
        </w:rPr>
        <w:t>отдел экономики</w:t>
      </w:r>
      <w:r w:rsidR="003A11B6" w:rsidRPr="003A11B6">
        <w:rPr>
          <w:sz w:val="28"/>
          <w:szCs w:val="28"/>
        </w:rPr>
        <w:t xml:space="preserve"> представляет</w:t>
      </w:r>
      <w:r w:rsidR="00D80F49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 xml:space="preserve">в </w:t>
      </w:r>
      <w:r w:rsidR="003C6A06">
        <w:rPr>
          <w:sz w:val="28"/>
          <w:szCs w:val="28"/>
        </w:rPr>
        <w:t xml:space="preserve">отдел финансового управления </w:t>
      </w:r>
      <w:r w:rsidR="00C53F7B">
        <w:rPr>
          <w:sz w:val="28"/>
          <w:szCs w:val="28"/>
        </w:rPr>
        <w:t>согласованный</w:t>
      </w:r>
      <w:r w:rsidR="003A11B6" w:rsidRPr="003A11B6">
        <w:rPr>
          <w:sz w:val="28"/>
          <w:szCs w:val="28"/>
        </w:rPr>
        <w:t xml:space="preserve"> Гла</w:t>
      </w:r>
      <w:r w:rsidR="005226B6">
        <w:rPr>
          <w:sz w:val="28"/>
          <w:szCs w:val="28"/>
        </w:rPr>
        <w:t xml:space="preserve">вой администрации среднесрочный </w:t>
      </w:r>
      <w:r w:rsidR="003A11B6" w:rsidRPr="003A11B6">
        <w:rPr>
          <w:sz w:val="28"/>
          <w:szCs w:val="28"/>
        </w:rPr>
        <w:t>прогноз.</w:t>
      </w:r>
    </w:p>
    <w:p w:rsidR="007200AD" w:rsidRPr="000A6728" w:rsidRDefault="00C45653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A6728" w:rsidRPr="000A6728">
        <w:rPr>
          <w:color w:val="000000" w:themeColor="text1"/>
          <w:sz w:val="28"/>
          <w:szCs w:val="28"/>
        </w:rPr>
        <w:t xml:space="preserve">.11. В срок до </w:t>
      </w:r>
      <w:r w:rsidR="00896741">
        <w:rPr>
          <w:color w:val="000000" w:themeColor="text1"/>
          <w:sz w:val="28"/>
          <w:szCs w:val="28"/>
        </w:rPr>
        <w:t>25 октября</w:t>
      </w:r>
      <w:r w:rsidR="009155DC">
        <w:rPr>
          <w:color w:val="000000" w:themeColor="text1"/>
          <w:sz w:val="28"/>
          <w:szCs w:val="28"/>
        </w:rPr>
        <w:t xml:space="preserve"> текущего финансового года</w:t>
      </w:r>
      <w:r w:rsidR="000A6728" w:rsidRPr="000A6728">
        <w:rPr>
          <w:color w:val="000000" w:themeColor="text1"/>
          <w:sz w:val="28"/>
          <w:szCs w:val="28"/>
        </w:rPr>
        <w:t xml:space="preserve"> согласованный</w:t>
      </w:r>
      <w:r w:rsidR="007200AD" w:rsidRPr="000A6728">
        <w:rPr>
          <w:color w:val="000000" w:themeColor="text1"/>
          <w:sz w:val="28"/>
          <w:szCs w:val="28"/>
        </w:rPr>
        <w:t xml:space="preserve"> среднесрочный прогноз представляется в </w:t>
      </w:r>
      <w:r w:rsidR="000A6728" w:rsidRPr="000A6728">
        <w:rPr>
          <w:color w:val="000000" w:themeColor="text1"/>
          <w:sz w:val="28"/>
          <w:szCs w:val="28"/>
        </w:rPr>
        <w:t>с</w:t>
      </w:r>
      <w:r w:rsidR="007200AD" w:rsidRPr="000A6728">
        <w:rPr>
          <w:color w:val="000000" w:themeColor="text1"/>
          <w:sz w:val="28"/>
          <w:szCs w:val="28"/>
        </w:rPr>
        <w:t xml:space="preserve">овет депутатов </w:t>
      </w:r>
      <w:r w:rsidR="00D33A85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0A6728" w:rsidRPr="000A6728">
        <w:rPr>
          <w:color w:val="000000" w:themeColor="text1"/>
          <w:sz w:val="28"/>
          <w:szCs w:val="28"/>
        </w:rPr>
        <w:t>на утверждение</w:t>
      </w:r>
      <w:r w:rsidR="007200AD" w:rsidRPr="000A6728">
        <w:rPr>
          <w:color w:val="000000" w:themeColor="text1"/>
          <w:sz w:val="28"/>
          <w:szCs w:val="28"/>
        </w:rPr>
        <w:t>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728">
        <w:rPr>
          <w:sz w:val="28"/>
          <w:szCs w:val="28"/>
        </w:rPr>
        <w:t>.12</w:t>
      </w:r>
      <w:r w:rsidR="006B66A5">
        <w:rPr>
          <w:sz w:val="28"/>
          <w:szCs w:val="28"/>
        </w:rPr>
        <w:t>. </w:t>
      </w:r>
      <w:r w:rsidR="003A11B6" w:rsidRPr="003A11B6">
        <w:rPr>
          <w:sz w:val="28"/>
          <w:szCs w:val="28"/>
        </w:rPr>
        <w:t>При необходимости получения дополнительной информации или</w:t>
      </w:r>
      <w:r w:rsidR="00D1675F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 xml:space="preserve">разъяснения по представленным участниками прогнозирования материалам, </w:t>
      </w:r>
      <w:r w:rsidR="00D1675F">
        <w:rPr>
          <w:sz w:val="28"/>
          <w:szCs w:val="28"/>
        </w:rPr>
        <w:t xml:space="preserve">отдел экономики </w:t>
      </w:r>
      <w:r w:rsidR="003A11B6" w:rsidRPr="003A11B6">
        <w:rPr>
          <w:sz w:val="28"/>
          <w:szCs w:val="28"/>
        </w:rPr>
        <w:t>вправе направить запросы участникам про</w:t>
      </w:r>
      <w:r w:rsidR="00D1675F">
        <w:rPr>
          <w:sz w:val="28"/>
          <w:szCs w:val="28"/>
        </w:rPr>
        <w:t xml:space="preserve">гнозирования. </w:t>
      </w:r>
      <w:r w:rsidR="003A11B6" w:rsidRPr="003A11B6">
        <w:rPr>
          <w:sz w:val="28"/>
          <w:szCs w:val="28"/>
        </w:rPr>
        <w:t>Срок представления участниками</w:t>
      </w:r>
      <w:r w:rsidR="00D1675F">
        <w:rPr>
          <w:sz w:val="28"/>
          <w:szCs w:val="28"/>
        </w:rPr>
        <w:t xml:space="preserve"> прогнозирования дополнительной </w:t>
      </w:r>
      <w:r w:rsidR="003A11B6" w:rsidRPr="003A11B6">
        <w:rPr>
          <w:sz w:val="28"/>
          <w:szCs w:val="28"/>
        </w:rPr>
        <w:t>информации или разъяснений не должен пре</w:t>
      </w:r>
      <w:r w:rsidR="00D1675F">
        <w:rPr>
          <w:sz w:val="28"/>
          <w:szCs w:val="28"/>
        </w:rPr>
        <w:t xml:space="preserve">вышать трех рабочих дней со дня </w:t>
      </w:r>
      <w:r w:rsidR="003A11B6" w:rsidRPr="003A11B6">
        <w:rPr>
          <w:sz w:val="28"/>
          <w:szCs w:val="28"/>
        </w:rPr>
        <w:t xml:space="preserve">получения запроса </w:t>
      </w:r>
      <w:r w:rsidR="00D1675F">
        <w:rPr>
          <w:sz w:val="28"/>
          <w:szCs w:val="28"/>
        </w:rPr>
        <w:t>отдела экономики</w:t>
      </w:r>
      <w:r w:rsidR="003A11B6" w:rsidRPr="003A11B6">
        <w:rPr>
          <w:sz w:val="28"/>
          <w:szCs w:val="28"/>
        </w:rPr>
        <w:t>.</w:t>
      </w:r>
    </w:p>
    <w:p w:rsidR="00AF1983" w:rsidRPr="00C53F7B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728">
        <w:rPr>
          <w:sz w:val="28"/>
          <w:szCs w:val="28"/>
        </w:rPr>
        <w:t>.13</w:t>
      </w:r>
      <w:r w:rsidR="003A11B6" w:rsidRPr="003A11B6">
        <w:rPr>
          <w:sz w:val="28"/>
          <w:szCs w:val="28"/>
        </w:rPr>
        <w:t>. В течение десяти рабочих дней после утверждения среднесрочный</w:t>
      </w:r>
      <w:r w:rsidR="00BD7AE3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 xml:space="preserve">прогноз размещается </w:t>
      </w:r>
      <w:r w:rsidR="00AF1983" w:rsidRPr="003A11B6">
        <w:rPr>
          <w:sz w:val="28"/>
          <w:szCs w:val="28"/>
        </w:rPr>
        <w:t xml:space="preserve">на официальном сайте </w:t>
      </w:r>
      <w:r w:rsidR="00AF1983">
        <w:rPr>
          <w:sz w:val="28"/>
          <w:szCs w:val="28"/>
        </w:rPr>
        <w:t>муниципального образования в информационно-телекоммуникационной сети «Интернет»</w:t>
      </w:r>
      <w:r w:rsidR="00E14468">
        <w:rPr>
          <w:sz w:val="28"/>
          <w:szCs w:val="28"/>
        </w:rPr>
        <w:t xml:space="preserve"> и</w:t>
      </w:r>
      <w:r w:rsidR="00C17D62">
        <w:rPr>
          <w:sz w:val="28"/>
          <w:szCs w:val="28"/>
        </w:rPr>
        <w:t xml:space="preserve"> проходит</w:t>
      </w:r>
      <w:r w:rsidR="00C96893" w:rsidRPr="00C96893">
        <w:rPr>
          <w:color w:val="FF0000"/>
          <w:sz w:val="28"/>
          <w:szCs w:val="28"/>
        </w:rPr>
        <w:t xml:space="preserve"> </w:t>
      </w:r>
      <w:r w:rsidR="00C96893" w:rsidRPr="00C53F7B">
        <w:rPr>
          <w:sz w:val="28"/>
          <w:szCs w:val="28"/>
        </w:rPr>
        <w:t>обязательную государственную регистрацию путём его размещения в федеральной информационной системе стратегического планирования Государственной автоматизированной информационной системы «Управление» (далее – ФИС СП ГАСУ)</w:t>
      </w:r>
      <w:r w:rsidR="00C17D62" w:rsidRPr="00C53F7B">
        <w:rPr>
          <w:sz w:val="28"/>
          <w:szCs w:val="28"/>
        </w:rPr>
        <w:t>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7D3F">
        <w:rPr>
          <w:sz w:val="28"/>
          <w:szCs w:val="28"/>
        </w:rPr>
        <w:t>.1</w:t>
      </w:r>
      <w:r w:rsidR="000A6728">
        <w:rPr>
          <w:sz w:val="28"/>
          <w:szCs w:val="28"/>
        </w:rPr>
        <w:t>4</w:t>
      </w:r>
      <w:r w:rsidR="00AF1983">
        <w:rPr>
          <w:sz w:val="28"/>
          <w:szCs w:val="28"/>
        </w:rPr>
        <w:t>. </w:t>
      </w:r>
      <w:r w:rsidR="003A11B6" w:rsidRPr="003A11B6">
        <w:rPr>
          <w:sz w:val="28"/>
          <w:szCs w:val="28"/>
        </w:rPr>
        <w:t>При существенных изменениях показателей инфляции,</w:t>
      </w:r>
      <w:r w:rsidR="00BD7AE3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разработанных Министерством экономического</w:t>
      </w:r>
      <w:r w:rsidR="00BD7AE3">
        <w:rPr>
          <w:sz w:val="28"/>
          <w:szCs w:val="28"/>
        </w:rPr>
        <w:t xml:space="preserve"> развития Российской </w:t>
      </w:r>
      <w:r w:rsidR="003A11B6" w:rsidRPr="003A11B6">
        <w:rPr>
          <w:sz w:val="28"/>
          <w:szCs w:val="28"/>
        </w:rPr>
        <w:t xml:space="preserve">Федерации, </w:t>
      </w:r>
      <w:r w:rsidR="00BD7AE3">
        <w:rPr>
          <w:sz w:val="28"/>
          <w:szCs w:val="28"/>
        </w:rPr>
        <w:t>отдел экономики</w:t>
      </w:r>
      <w:r w:rsidR="003A11B6" w:rsidRPr="003A11B6">
        <w:rPr>
          <w:sz w:val="28"/>
          <w:szCs w:val="28"/>
        </w:rPr>
        <w:t xml:space="preserve"> корректирует параметры среднесрочного прогноза.</w:t>
      </w:r>
    </w:p>
    <w:p w:rsidR="00BD7AE3" w:rsidRDefault="00BD7AE3" w:rsidP="00BD7AE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AB2489" w:rsidRDefault="00C45653" w:rsidP="00D43C67">
      <w:pPr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A11B6" w:rsidRPr="003A11B6">
        <w:rPr>
          <w:sz w:val="28"/>
          <w:szCs w:val="28"/>
        </w:rPr>
        <w:t>. Прогноз социально-экономич</w:t>
      </w:r>
      <w:r w:rsidR="008B6B2D">
        <w:rPr>
          <w:sz w:val="28"/>
          <w:szCs w:val="28"/>
        </w:rPr>
        <w:t>еского развития</w:t>
      </w:r>
    </w:p>
    <w:p w:rsidR="003A11B6" w:rsidRPr="00AB2489" w:rsidRDefault="008B6B2D" w:rsidP="00D43C67">
      <w:pPr>
        <w:spacing w:line="288" w:lineRule="auto"/>
        <w:ind w:firstLine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8B6B2D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10F49">
        <w:rPr>
          <w:rFonts w:eastAsia="Times New Roman" w:cs="Times New Roman"/>
          <w:sz w:val="28"/>
          <w:szCs w:val="28"/>
          <w:lang w:eastAsia="ar-SA"/>
        </w:rPr>
        <w:t xml:space="preserve">МО «Муринское городское поселение» </w:t>
      </w:r>
      <w:r w:rsidR="00F73F0E" w:rsidRPr="00E10F49">
        <w:rPr>
          <w:rFonts w:eastAsia="Times New Roman" w:cs="Times New Roman"/>
          <w:sz w:val="28"/>
          <w:szCs w:val="28"/>
          <w:lang w:eastAsia="ar-SA"/>
        </w:rPr>
        <w:t xml:space="preserve">Всеволожского </w:t>
      </w:r>
      <w:r w:rsidR="00F73F0E">
        <w:rPr>
          <w:rFonts w:eastAsia="Times New Roman" w:cs="Times New Roman"/>
          <w:sz w:val="28"/>
          <w:szCs w:val="28"/>
          <w:lang w:eastAsia="ar-SA"/>
        </w:rPr>
        <w:t>муниципального</w:t>
      </w:r>
      <w:r w:rsidRPr="00E10F49">
        <w:rPr>
          <w:rFonts w:eastAsia="Times New Roman" w:cs="Times New Roman"/>
          <w:sz w:val="28"/>
          <w:szCs w:val="28"/>
          <w:lang w:eastAsia="ar-SA"/>
        </w:rPr>
        <w:t xml:space="preserve"> района Ленинградской области</w:t>
      </w:r>
      <w:r w:rsidR="00AB248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A11B6" w:rsidRPr="003A11B6">
        <w:rPr>
          <w:sz w:val="28"/>
          <w:szCs w:val="28"/>
        </w:rPr>
        <w:t>на долгосрочный период</w:t>
      </w:r>
    </w:p>
    <w:p w:rsidR="003A11B6" w:rsidRPr="003A11B6" w:rsidRDefault="003A11B6" w:rsidP="003A11B6">
      <w:pPr>
        <w:ind w:firstLine="0"/>
        <w:jc w:val="both"/>
        <w:rPr>
          <w:sz w:val="28"/>
          <w:szCs w:val="28"/>
        </w:rPr>
      </w:pP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11B6" w:rsidRPr="003A11B6">
        <w:rPr>
          <w:sz w:val="28"/>
          <w:szCs w:val="28"/>
        </w:rPr>
        <w:t xml:space="preserve">.1. Прогноз социально-экономического развития </w:t>
      </w:r>
      <w:r w:rsidR="008F4406">
        <w:rPr>
          <w:sz w:val="28"/>
          <w:szCs w:val="28"/>
        </w:rPr>
        <w:t xml:space="preserve">муниципального образования </w:t>
      </w:r>
      <w:r w:rsidR="009C2E12">
        <w:rPr>
          <w:sz w:val="28"/>
          <w:szCs w:val="28"/>
        </w:rPr>
        <w:t xml:space="preserve">на </w:t>
      </w:r>
      <w:r w:rsidR="003A11B6" w:rsidRPr="003A11B6">
        <w:rPr>
          <w:sz w:val="28"/>
          <w:szCs w:val="28"/>
        </w:rPr>
        <w:t>долгосрочный период (далее – долгос</w:t>
      </w:r>
      <w:r w:rsidR="008F4406">
        <w:rPr>
          <w:sz w:val="28"/>
          <w:szCs w:val="28"/>
        </w:rPr>
        <w:t xml:space="preserve">рочный прогноз) разрабатывается </w:t>
      </w:r>
      <w:r w:rsidR="003A11B6" w:rsidRPr="003A11B6">
        <w:rPr>
          <w:sz w:val="28"/>
          <w:szCs w:val="28"/>
        </w:rPr>
        <w:t>каждые шесть лет на двенадцать лет.</w:t>
      </w:r>
    </w:p>
    <w:p w:rsidR="003A11B6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11B6" w:rsidRPr="003A11B6">
        <w:rPr>
          <w:sz w:val="28"/>
          <w:szCs w:val="28"/>
        </w:rPr>
        <w:t>.2. Долгосрочный прогноз содержит положения, определенные частью 4</w:t>
      </w:r>
    </w:p>
    <w:p w:rsidR="003A11B6" w:rsidRPr="003A11B6" w:rsidRDefault="003A11B6" w:rsidP="001F24B0">
      <w:pPr>
        <w:spacing w:line="288" w:lineRule="auto"/>
        <w:ind w:firstLine="0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статьи 33 Федерального закона от 28</w:t>
      </w:r>
      <w:r w:rsidR="008A075D">
        <w:rPr>
          <w:sz w:val="28"/>
          <w:szCs w:val="28"/>
        </w:rPr>
        <w:t xml:space="preserve">.06.2014 </w:t>
      </w:r>
      <w:r w:rsidR="006257CD">
        <w:rPr>
          <w:sz w:val="28"/>
          <w:szCs w:val="28"/>
        </w:rPr>
        <w:t xml:space="preserve">№ 172-ФЗ «О стратегическом </w:t>
      </w:r>
      <w:r w:rsidRPr="003A11B6">
        <w:rPr>
          <w:sz w:val="28"/>
          <w:szCs w:val="28"/>
        </w:rPr>
        <w:t>планировании в Российской Федерации»</w:t>
      </w:r>
      <w:r w:rsidR="006257CD">
        <w:rPr>
          <w:sz w:val="28"/>
          <w:szCs w:val="28"/>
        </w:rPr>
        <w:t>.</w:t>
      </w:r>
    </w:p>
    <w:p w:rsid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11B6" w:rsidRPr="003A11B6">
        <w:rPr>
          <w:sz w:val="28"/>
          <w:szCs w:val="28"/>
        </w:rPr>
        <w:t>.3. Долгосрочный прогноз разрабатывается на вариативной основе</w:t>
      </w:r>
      <w:r w:rsidR="006257CD">
        <w:rPr>
          <w:sz w:val="28"/>
          <w:szCs w:val="28"/>
        </w:rPr>
        <w:t xml:space="preserve"> </w:t>
      </w:r>
      <w:r w:rsidR="003A11B6" w:rsidRPr="003A11B6">
        <w:rPr>
          <w:sz w:val="28"/>
          <w:szCs w:val="28"/>
        </w:rPr>
        <w:t>и содержит следующие разделы: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демографические показатели;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lastRenderedPageBreak/>
        <w:t>промышленное производство;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рынок товаров и услуг;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инвестиции в основной капитал;</w:t>
      </w:r>
    </w:p>
    <w:p w:rsidR="003A11B6" w:rsidRPr="003A11B6" w:rsidRDefault="003A11B6" w:rsidP="001F24B0">
      <w:pPr>
        <w:spacing w:line="288" w:lineRule="auto"/>
        <w:ind w:firstLine="708"/>
        <w:jc w:val="both"/>
        <w:rPr>
          <w:sz w:val="28"/>
          <w:szCs w:val="28"/>
        </w:rPr>
      </w:pPr>
      <w:r w:rsidRPr="003A11B6">
        <w:rPr>
          <w:sz w:val="28"/>
          <w:szCs w:val="28"/>
        </w:rPr>
        <w:t>труд и занятость.</w:t>
      </w:r>
    </w:p>
    <w:p w:rsidR="003A11B6" w:rsidRDefault="00C45653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340F1">
        <w:rPr>
          <w:color w:val="000000" w:themeColor="text1"/>
          <w:sz w:val="28"/>
          <w:szCs w:val="28"/>
        </w:rPr>
        <w:t>.4. </w:t>
      </w:r>
      <w:r w:rsidR="003A11B6" w:rsidRPr="00BF7D0D">
        <w:rPr>
          <w:color w:val="000000" w:themeColor="text1"/>
          <w:sz w:val="28"/>
          <w:szCs w:val="28"/>
        </w:rPr>
        <w:t>К долгосрочному прогнозу прилагается пояснительная записка</w:t>
      </w:r>
      <w:r w:rsidR="00BF7D0D" w:rsidRPr="00BF7D0D">
        <w:rPr>
          <w:color w:val="000000" w:themeColor="text1"/>
          <w:sz w:val="28"/>
          <w:szCs w:val="28"/>
        </w:rPr>
        <w:t>, содержащ</w:t>
      </w:r>
      <w:r w:rsidR="000A6728">
        <w:rPr>
          <w:color w:val="000000" w:themeColor="text1"/>
          <w:sz w:val="28"/>
          <w:szCs w:val="28"/>
        </w:rPr>
        <w:t>ая</w:t>
      </w:r>
      <w:r w:rsidR="00BF7D0D">
        <w:rPr>
          <w:color w:val="000000" w:themeColor="text1"/>
          <w:sz w:val="28"/>
          <w:szCs w:val="28"/>
        </w:rPr>
        <w:t>:</w:t>
      </w:r>
    </w:p>
    <w:p w:rsidR="00BF7D0D" w:rsidRDefault="00BF7D0D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оценку достигнутого уровня долгосрочного прогноза;</w:t>
      </w:r>
    </w:p>
    <w:p w:rsidR="00BF7D0D" w:rsidRDefault="00BF7D0D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оценку факторов и ограничений экономического роста муниципального образования;</w:t>
      </w:r>
    </w:p>
    <w:p w:rsidR="00BF7D0D" w:rsidRDefault="00BF7D0D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направления социально-экономического развития муниципального образования 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</w:t>
      </w:r>
    </w:p>
    <w:p w:rsidR="00BF7D0D" w:rsidRPr="00BF7D0D" w:rsidRDefault="00BF7D0D" w:rsidP="001F24B0">
      <w:pPr>
        <w:spacing w:line="28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параметры муниципальных программ муниципального образования.</w:t>
      </w:r>
    </w:p>
    <w:p w:rsidR="00A43CE9" w:rsidRPr="003A11B6" w:rsidRDefault="00C45653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3CE9">
        <w:rPr>
          <w:sz w:val="28"/>
          <w:szCs w:val="28"/>
        </w:rPr>
        <w:t>.5. </w:t>
      </w:r>
      <w:r w:rsidR="00A43CE9" w:rsidRPr="003A11B6">
        <w:rPr>
          <w:sz w:val="28"/>
          <w:szCs w:val="28"/>
        </w:rPr>
        <w:t>Участники прогнозирования, в рамках своей компетенции,</w:t>
      </w:r>
      <w:r w:rsidR="00A43CE9">
        <w:rPr>
          <w:sz w:val="28"/>
          <w:szCs w:val="28"/>
        </w:rPr>
        <w:t xml:space="preserve"> в срок до 01 </w:t>
      </w:r>
      <w:r w:rsidR="00CB4474">
        <w:rPr>
          <w:sz w:val="28"/>
          <w:szCs w:val="28"/>
        </w:rPr>
        <w:t>июля, представляют</w:t>
      </w:r>
      <w:r w:rsidR="00A43CE9" w:rsidRPr="003A11B6">
        <w:rPr>
          <w:sz w:val="28"/>
          <w:szCs w:val="28"/>
        </w:rPr>
        <w:t xml:space="preserve"> в </w:t>
      </w:r>
      <w:r w:rsidR="00A43CE9">
        <w:rPr>
          <w:sz w:val="28"/>
          <w:szCs w:val="28"/>
        </w:rPr>
        <w:t>отдел экономики</w:t>
      </w:r>
      <w:r w:rsidR="00A43CE9" w:rsidRPr="003A11B6">
        <w:rPr>
          <w:sz w:val="28"/>
          <w:szCs w:val="28"/>
        </w:rPr>
        <w:t>:</w:t>
      </w:r>
    </w:p>
    <w:p w:rsidR="00A43CE9" w:rsidRDefault="00CB4474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достигнутого уровня социально-экономического развития </w:t>
      </w:r>
      <w:r w:rsidR="00A43CE9" w:rsidRPr="003A11B6">
        <w:rPr>
          <w:sz w:val="28"/>
          <w:szCs w:val="28"/>
        </w:rPr>
        <w:t>соответствующей сферы деятельности;</w:t>
      </w:r>
    </w:p>
    <w:p w:rsidR="00CB4474" w:rsidRDefault="00CB4474" w:rsidP="000C322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вариантов внутренних условий и характеристик социально-экономического развития соответствующей сферы на долгосрочный период;</w:t>
      </w:r>
    </w:p>
    <w:p w:rsidR="00CB4474" w:rsidRDefault="00CB4474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факторов и ограничений экономического роста соответствующей сферы деятельности;</w:t>
      </w:r>
    </w:p>
    <w:p w:rsidR="00CB4474" w:rsidRDefault="00CB4474" w:rsidP="001F24B0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муниципальных программ.</w:t>
      </w:r>
    </w:p>
    <w:p w:rsidR="009155DC" w:rsidRPr="003A11B6" w:rsidRDefault="00C45653" w:rsidP="001F24B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37C">
        <w:rPr>
          <w:sz w:val="28"/>
          <w:szCs w:val="28"/>
        </w:rPr>
        <w:t>.6</w:t>
      </w:r>
      <w:r w:rsidR="00C53F7B">
        <w:rPr>
          <w:sz w:val="28"/>
          <w:szCs w:val="28"/>
        </w:rPr>
        <w:t>. </w:t>
      </w:r>
      <w:r w:rsidR="009155DC">
        <w:rPr>
          <w:sz w:val="28"/>
          <w:szCs w:val="28"/>
        </w:rPr>
        <w:t>Отдел экономики</w:t>
      </w:r>
      <w:r w:rsidR="009155DC" w:rsidRPr="003A11B6">
        <w:rPr>
          <w:sz w:val="28"/>
          <w:szCs w:val="28"/>
        </w:rPr>
        <w:t xml:space="preserve"> в срок до </w:t>
      </w:r>
      <w:r w:rsidR="0009341B">
        <w:rPr>
          <w:sz w:val="28"/>
          <w:szCs w:val="28"/>
        </w:rPr>
        <w:t>01 августа</w:t>
      </w:r>
      <w:r w:rsidR="009155DC" w:rsidRPr="003A11B6">
        <w:rPr>
          <w:sz w:val="28"/>
          <w:szCs w:val="28"/>
        </w:rPr>
        <w:t xml:space="preserve"> </w:t>
      </w:r>
      <w:r w:rsidR="0070537C">
        <w:rPr>
          <w:sz w:val="28"/>
          <w:szCs w:val="28"/>
        </w:rPr>
        <w:t xml:space="preserve">текущего финансового года </w:t>
      </w:r>
      <w:r w:rsidR="009155DC" w:rsidRPr="003A11B6">
        <w:rPr>
          <w:sz w:val="28"/>
          <w:szCs w:val="28"/>
        </w:rPr>
        <w:t>представляет на</w:t>
      </w:r>
      <w:r w:rsidR="009155DC">
        <w:rPr>
          <w:sz w:val="28"/>
          <w:szCs w:val="28"/>
        </w:rPr>
        <w:t xml:space="preserve"> </w:t>
      </w:r>
      <w:r w:rsidR="00C53F7B">
        <w:rPr>
          <w:sz w:val="28"/>
          <w:szCs w:val="28"/>
        </w:rPr>
        <w:t>согласование</w:t>
      </w:r>
      <w:r w:rsidR="009155DC" w:rsidRPr="003A11B6">
        <w:rPr>
          <w:sz w:val="28"/>
          <w:szCs w:val="28"/>
        </w:rPr>
        <w:t xml:space="preserve"> Главе администрации проект </w:t>
      </w:r>
      <w:r w:rsidR="009155DC">
        <w:rPr>
          <w:sz w:val="28"/>
          <w:szCs w:val="28"/>
        </w:rPr>
        <w:t xml:space="preserve">долгосрочного </w:t>
      </w:r>
      <w:r w:rsidR="009155DC" w:rsidRPr="003A11B6">
        <w:rPr>
          <w:sz w:val="28"/>
          <w:szCs w:val="28"/>
        </w:rPr>
        <w:t xml:space="preserve">прогноза по форме согласно </w:t>
      </w:r>
      <w:r w:rsidR="00BD528F" w:rsidRPr="00AF7954">
        <w:rPr>
          <w:sz w:val="28"/>
          <w:szCs w:val="28"/>
        </w:rPr>
        <w:t>П</w:t>
      </w:r>
      <w:r w:rsidR="009155DC" w:rsidRPr="00AF7954">
        <w:rPr>
          <w:sz w:val="28"/>
          <w:szCs w:val="28"/>
        </w:rPr>
        <w:t xml:space="preserve">риложению </w:t>
      </w:r>
      <w:r w:rsidR="00BD528F" w:rsidRPr="00AF7954">
        <w:rPr>
          <w:sz w:val="28"/>
          <w:szCs w:val="28"/>
        </w:rPr>
        <w:t xml:space="preserve">№ </w:t>
      </w:r>
      <w:r w:rsidR="00FC4F3D" w:rsidRPr="00AF7954">
        <w:rPr>
          <w:sz w:val="28"/>
          <w:szCs w:val="28"/>
        </w:rPr>
        <w:t>7</w:t>
      </w:r>
      <w:r w:rsidR="009155DC" w:rsidRPr="00AF7954">
        <w:rPr>
          <w:sz w:val="28"/>
          <w:szCs w:val="28"/>
        </w:rPr>
        <w:t xml:space="preserve"> </w:t>
      </w:r>
      <w:r w:rsidR="009155DC">
        <w:rPr>
          <w:sz w:val="28"/>
          <w:szCs w:val="28"/>
        </w:rPr>
        <w:t xml:space="preserve">с приложением </w:t>
      </w:r>
      <w:r w:rsidR="009155DC" w:rsidRPr="003A11B6">
        <w:rPr>
          <w:sz w:val="28"/>
          <w:szCs w:val="28"/>
        </w:rPr>
        <w:t xml:space="preserve">документов, указанных в пункте </w:t>
      </w:r>
      <w:r w:rsidR="00FC4F3D">
        <w:rPr>
          <w:sz w:val="28"/>
          <w:szCs w:val="28"/>
        </w:rPr>
        <w:t>4</w:t>
      </w:r>
      <w:r w:rsidR="009155DC">
        <w:rPr>
          <w:sz w:val="28"/>
          <w:szCs w:val="28"/>
        </w:rPr>
        <w:t>.4</w:t>
      </w:r>
      <w:r w:rsidR="009155DC" w:rsidRPr="003A11B6">
        <w:rPr>
          <w:sz w:val="28"/>
          <w:szCs w:val="28"/>
        </w:rPr>
        <w:t xml:space="preserve"> Порядка.</w:t>
      </w:r>
    </w:p>
    <w:p w:rsidR="009155DC" w:rsidRDefault="00C45653" w:rsidP="001F24B0">
      <w:pPr>
        <w:spacing w:line="288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70537C">
        <w:rPr>
          <w:sz w:val="28"/>
          <w:szCs w:val="28"/>
        </w:rPr>
        <w:t>.7</w:t>
      </w:r>
      <w:r w:rsidR="00B64FCA">
        <w:rPr>
          <w:sz w:val="28"/>
          <w:szCs w:val="28"/>
        </w:rPr>
        <w:t>.</w:t>
      </w:r>
      <w:r w:rsidR="009155DC" w:rsidRPr="003A11B6">
        <w:rPr>
          <w:sz w:val="28"/>
          <w:szCs w:val="28"/>
        </w:rPr>
        <w:t xml:space="preserve"> </w:t>
      </w:r>
      <w:r w:rsidR="009C2E12">
        <w:rPr>
          <w:sz w:val="28"/>
          <w:szCs w:val="28"/>
        </w:rPr>
        <w:t>В</w:t>
      </w:r>
      <w:r w:rsidR="009155DC" w:rsidRPr="003A11B6">
        <w:rPr>
          <w:sz w:val="28"/>
          <w:szCs w:val="28"/>
        </w:rPr>
        <w:t xml:space="preserve"> срок до </w:t>
      </w:r>
      <w:r w:rsidR="0009341B">
        <w:rPr>
          <w:sz w:val="28"/>
          <w:szCs w:val="28"/>
        </w:rPr>
        <w:t>10</w:t>
      </w:r>
      <w:r w:rsidR="009155DC">
        <w:rPr>
          <w:sz w:val="28"/>
          <w:szCs w:val="28"/>
        </w:rPr>
        <w:t xml:space="preserve"> августа</w:t>
      </w:r>
      <w:r w:rsidR="009155DC" w:rsidRPr="003A11B6">
        <w:rPr>
          <w:sz w:val="28"/>
          <w:szCs w:val="28"/>
        </w:rPr>
        <w:t xml:space="preserve"> </w:t>
      </w:r>
      <w:r w:rsidR="0070537C">
        <w:rPr>
          <w:sz w:val="28"/>
          <w:szCs w:val="28"/>
        </w:rPr>
        <w:t xml:space="preserve">текущего финансового года </w:t>
      </w:r>
      <w:r w:rsidR="009155DC">
        <w:rPr>
          <w:sz w:val="28"/>
          <w:szCs w:val="28"/>
        </w:rPr>
        <w:t>отдел экономики</w:t>
      </w:r>
      <w:r w:rsidR="009155DC" w:rsidRPr="003A11B6">
        <w:rPr>
          <w:sz w:val="28"/>
          <w:szCs w:val="28"/>
        </w:rPr>
        <w:t xml:space="preserve"> представляет</w:t>
      </w:r>
      <w:r w:rsidR="009155DC">
        <w:rPr>
          <w:sz w:val="28"/>
          <w:szCs w:val="28"/>
        </w:rPr>
        <w:t xml:space="preserve"> </w:t>
      </w:r>
      <w:r w:rsidR="009155DC" w:rsidRPr="003A11B6">
        <w:rPr>
          <w:sz w:val="28"/>
          <w:szCs w:val="28"/>
        </w:rPr>
        <w:t xml:space="preserve">в </w:t>
      </w:r>
      <w:r w:rsidR="00A461BB" w:rsidRPr="00A461BB">
        <w:rPr>
          <w:sz w:val="28"/>
          <w:szCs w:val="28"/>
        </w:rPr>
        <w:t xml:space="preserve">отдел финансового управления </w:t>
      </w:r>
      <w:r w:rsidR="00074AF4">
        <w:rPr>
          <w:sz w:val="28"/>
          <w:szCs w:val="28"/>
        </w:rPr>
        <w:t>согласованный</w:t>
      </w:r>
      <w:r w:rsidR="009155DC" w:rsidRPr="003A11B6">
        <w:rPr>
          <w:sz w:val="28"/>
          <w:szCs w:val="28"/>
        </w:rPr>
        <w:t xml:space="preserve"> Гла</w:t>
      </w:r>
      <w:r w:rsidR="009155DC">
        <w:rPr>
          <w:sz w:val="28"/>
          <w:szCs w:val="28"/>
        </w:rPr>
        <w:t xml:space="preserve">вой администрации долгосрочный </w:t>
      </w:r>
      <w:r w:rsidR="009155DC" w:rsidRPr="003A11B6">
        <w:rPr>
          <w:sz w:val="28"/>
          <w:szCs w:val="28"/>
        </w:rPr>
        <w:t>прогноз.</w:t>
      </w:r>
      <w:r w:rsidR="0070537C" w:rsidRPr="0070537C">
        <w:rPr>
          <w:rFonts w:cs="Times New Roman"/>
          <w:color w:val="444444"/>
          <w:sz w:val="28"/>
          <w:szCs w:val="28"/>
        </w:rPr>
        <w:t xml:space="preserve"> </w:t>
      </w:r>
      <w:r w:rsidR="0070537C" w:rsidRPr="0070537C">
        <w:rPr>
          <w:rFonts w:cs="Times New Roman"/>
          <w:color w:val="000000" w:themeColor="text1"/>
          <w:sz w:val="28"/>
          <w:szCs w:val="28"/>
        </w:rPr>
        <w:t>При необходимости корректир</w:t>
      </w:r>
      <w:r w:rsidR="007515BD">
        <w:rPr>
          <w:rFonts w:cs="Times New Roman"/>
          <w:color w:val="000000" w:themeColor="text1"/>
          <w:sz w:val="28"/>
          <w:szCs w:val="28"/>
        </w:rPr>
        <w:t>уются</w:t>
      </w:r>
      <w:r w:rsidR="0070537C" w:rsidRPr="0070537C">
        <w:rPr>
          <w:rFonts w:cs="Times New Roman"/>
          <w:color w:val="000000" w:themeColor="text1"/>
          <w:sz w:val="28"/>
          <w:szCs w:val="28"/>
        </w:rPr>
        <w:t xml:space="preserve"> показател</w:t>
      </w:r>
      <w:r w:rsidR="007515BD">
        <w:rPr>
          <w:rFonts w:cs="Times New Roman"/>
          <w:color w:val="000000" w:themeColor="text1"/>
          <w:sz w:val="28"/>
          <w:szCs w:val="28"/>
        </w:rPr>
        <w:t>и</w:t>
      </w:r>
      <w:r w:rsidR="0070537C" w:rsidRPr="0070537C">
        <w:rPr>
          <w:rFonts w:cs="Times New Roman"/>
          <w:color w:val="000000" w:themeColor="text1"/>
          <w:sz w:val="28"/>
          <w:szCs w:val="28"/>
        </w:rPr>
        <w:t xml:space="preserve"> долгосрочного прогноза</w:t>
      </w:r>
      <w:r w:rsidR="007515BD">
        <w:rPr>
          <w:rFonts w:cs="Times New Roman"/>
          <w:color w:val="000000" w:themeColor="text1"/>
          <w:sz w:val="28"/>
          <w:szCs w:val="28"/>
        </w:rPr>
        <w:t xml:space="preserve"> и</w:t>
      </w:r>
      <w:r w:rsidR="0070537C" w:rsidRPr="0070537C">
        <w:rPr>
          <w:rFonts w:cs="Times New Roman"/>
          <w:color w:val="000000" w:themeColor="text1"/>
          <w:sz w:val="28"/>
          <w:szCs w:val="28"/>
        </w:rPr>
        <w:t xml:space="preserve"> </w:t>
      </w:r>
      <w:r w:rsidR="00850B92">
        <w:rPr>
          <w:rFonts w:cs="Times New Roman"/>
          <w:color w:val="000000" w:themeColor="text1"/>
          <w:sz w:val="28"/>
          <w:szCs w:val="28"/>
        </w:rPr>
        <w:t xml:space="preserve">долгосрочный прогноз </w:t>
      </w:r>
      <w:r w:rsidR="00141709">
        <w:rPr>
          <w:rFonts w:cs="Times New Roman"/>
          <w:color w:val="000000" w:themeColor="text1"/>
          <w:sz w:val="28"/>
          <w:szCs w:val="28"/>
        </w:rPr>
        <w:t>пред</w:t>
      </w:r>
      <w:r w:rsidR="0070537C" w:rsidRPr="0070537C">
        <w:rPr>
          <w:rFonts w:cs="Times New Roman"/>
          <w:color w:val="000000" w:themeColor="text1"/>
          <w:sz w:val="28"/>
          <w:szCs w:val="28"/>
        </w:rPr>
        <w:t>ставля</w:t>
      </w:r>
      <w:r w:rsidR="000B46E1">
        <w:rPr>
          <w:rFonts w:cs="Times New Roman"/>
          <w:color w:val="000000" w:themeColor="text1"/>
          <w:sz w:val="28"/>
          <w:szCs w:val="28"/>
        </w:rPr>
        <w:t>е</w:t>
      </w:r>
      <w:r w:rsidR="0070537C" w:rsidRPr="0070537C">
        <w:rPr>
          <w:rFonts w:cs="Times New Roman"/>
          <w:color w:val="000000" w:themeColor="text1"/>
          <w:sz w:val="28"/>
          <w:szCs w:val="28"/>
        </w:rPr>
        <w:t xml:space="preserve">тся в </w:t>
      </w:r>
      <w:r w:rsidR="00B1294D" w:rsidRPr="00B1294D">
        <w:rPr>
          <w:rFonts w:cs="Times New Roman"/>
          <w:color w:val="000000" w:themeColor="text1"/>
          <w:sz w:val="28"/>
          <w:szCs w:val="28"/>
        </w:rPr>
        <w:t xml:space="preserve">отдел финансового управления </w:t>
      </w:r>
      <w:r w:rsidR="0070537C" w:rsidRPr="0070537C">
        <w:rPr>
          <w:rFonts w:cs="Times New Roman"/>
          <w:color w:val="000000" w:themeColor="text1"/>
          <w:sz w:val="28"/>
          <w:szCs w:val="28"/>
        </w:rPr>
        <w:t xml:space="preserve">до 1 </w:t>
      </w:r>
      <w:r w:rsidR="00896741">
        <w:rPr>
          <w:rFonts w:cs="Times New Roman"/>
          <w:color w:val="000000" w:themeColor="text1"/>
          <w:sz w:val="28"/>
          <w:szCs w:val="28"/>
        </w:rPr>
        <w:t>сентября</w:t>
      </w:r>
      <w:r w:rsidR="0070537C" w:rsidRPr="0070537C">
        <w:rPr>
          <w:rFonts w:cs="Times New Roman"/>
          <w:color w:val="000000" w:themeColor="text1"/>
          <w:sz w:val="28"/>
          <w:szCs w:val="28"/>
        </w:rPr>
        <w:t xml:space="preserve"> текущего </w:t>
      </w:r>
      <w:r w:rsidR="00850B92">
        <w:rPr>
          <w:rFonts w:cs="Times New Roman"/>
          <w:color w:val="000000" w:themeColor="text1"/>
          <w:sz w:val="28"/>
          <w:szCs w:val="28"/>
        </w:rPr>
        <w:t xml:space="preserve">финансового </w:t>
      </w:r>
      <w:r w:rsidR="0070537C" w:rsidRPr="0070537C">
        <w:rPr>
          <w:rFonts w:cs="Times New Roman"/>
          <w:color w:val="000000" w:themeColor="text1"/>
          <w:sz w:val="28"/>
          <w:szCs w:val="28"/>
        </w:rPr>
        <w:t>года.</w:t>
      </w:r>
    </w:p>
    <w:p w:rsidR="00696588" w:rsidRPr="00896741" w:rsidRDefault="00C45653" w:rsidP="001F24B0">
      <w:pPr>
        <w:spacing w:line="288" w:lineRule="auto"/>
        <w:jc w:val="both"/>
        <w:rPr>
          <w:rFonts w:cs="Times New Roman"/>
          <w:sz w:val="28"/>
          <w:szCs w:val="28"/>
        </w:rPr>
      </w:pPr>
      <w:r w:rsidRPr="00896741">
        <w:rPr>
          <w:rFonts w:cs="Times New Roman"/>
          <w:sz w:val="28"/>
          <w:szCs w:val="28"/>
        </w:rPr>
        <w:t>4</w:t>
      </w:r>
      <w:r w:rsidR="00696588" w:rsidRPr="00896741">
        <w:rPr>
          <w:rFonts w:cs="Times New Roman"/>
          <w:sz w:val="28"/>
          <w:szCs w:val="28"/>
        </w:rPr>
        <w:t>.</w:t>
      </w:r>
      <w:r w:rsidRPr="00896741">
        <w:rPr>
          <w:rFonts w:cs="Times New Roman"/>
          <w:sz w:val="28"/>
          <w:szCs w:val="28"/>
        </w:rPr>
        <w:t>8</w:t>
      </w:r>
      <w:r w:rsidR="00696588" w:rsidRPr="00896741">
        <w:rPr>
          <w:rFonts w:cs="Times New Roman"/>
          <w:sz w:val="28"/>
          <w:szCs w:val="28"/>
        </w:rPr>
        <w:t xml:space="preserve">. В срок до </w:t>
      </w:r>
      <w:r w:rsidR="00896741" w:rsidRPr="00896741">
        <w:rPr>
          <w:rFonts w:cs="Times New Roman"/>
          <w:sz w:val="28"/>
          <w:szCs w:val="28"/>
        </w:rPr>
        <w:t>25 сентября</w:t>
      </w:r>
      <w:r w:rsidR="00696588" w:rsidRPr="00896741">
        <w:rPr>
          <w:rFonts w:cs="Times New Roman"/>
          <w:sz w:val="28"/>
          <w:szCs w:val="28"/>
        </w:rPr>
        <w:t xml:space="preserve"> текущего финансового года согласованный </w:t>
      </w:r>
      <w:r w:rsidR="00896741">
        <w:rPr>
          <w:rFonts w:cs="Times New Roman"/>
          <w:sz w:val="28"/>
          <w:szCs w:val="28"/>
        </w:rPr>
        <w:t>долгосрочный</w:t>
      </w:r>
      <w:r w:rsidR="00696588" w:rsidRPr="00896741">
        <w:rPr>
          <w:rFonts w:cs="Times New Roman"/>
          <w:sz w:val="28"/>
          <w:szCs w:val="28"/>
        </w:rPr>
        <w:t xml:space="preserve"> прогноз представляется в совет депутатов муниципального образования на утверждение.</w:t>
      </w:r>
    </w:p>
    <w:p w:rsidR="00850B92" w:rsidRDefault="00C45653" w:rsidP="001F24B0">
      <w:pPr>
        <w:widowControl w:val="0"/>
        <w:autoSpaceDE w:val="0"/>
        <w:autoSpaceDN w:val="0"/>
        <w:spacing w:line="288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4</w:t>
      </w:r>
      <w:r w:rsidR="00850B92" w:rsidRPr="00850B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9.</w:t>
      </w:r>
      <w:r w:rsidR="00F4686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="00850B92" w:rsidRPr="00850B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Корректировка долгосрочного прогноза осуществляется в случае </w:t>
      </w:r>
      <w:r w:rsidR="00850B92" w:rsidRPr="00850B92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существенных изменений условий социально-экономического развития Российской Федерации и </w:t>
      </w:r>
      <w:r w:rsidR="000B46E1">
        <w:rPr>
          <w:sz w:val="28"/>
          <w:szCs w:val="28"/>
        </w:rPr>
        <w:t>Ленинградской области</w:t>
      </w:r>
      <w:r w:rsidR="000B46E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 также</w:t>
      </w:r>
      <w:r w:rsidR="00850B92" w:rsidRPr="00850B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основании изменений прогноза социально-экономического развития Российской Федерации на долгосрочный период, </w:t>
      </w:r>
      <w:r w:rsidR="000B46E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850B92" w:rsidRPr="00850B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учетом прогноза социально-экономического развития </w:t>
      </w:r>
      <w:r w:rsidR="000B46E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850B92" w:rsidRPr="00850B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696588" w:rsidRPr="00696588" w:rsidRDefault="00C45653" w:rsidP="001F24B0">
      <w:pPr>
        <w:widowControl w:val="0"/>
        <w:autoSpaceDE w:val="0"/>
        <w:autoSpaceDN w:val="0"/>
        <w:spacing w:line="288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4.10</w:t>
      </w:r>
      <w:r w:rsidR="00B1294D" w:rsidRPr="00B1294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В течение десяти рабочих дней после утверждения </w:t>
      </w:r>
      <w:r w:rsidR="00B1294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долгосрочного</w:t>
      </w:r>
      <w:r w:rsidR="00B1294D" w:rsidRPr="00B1294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прогноз</w:t>
      </w:r>
      <w:r w:rsidR="00B1294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</w:t>
      </w:r>
      <w:r w:rsidR="00B1294D" w:rsidRPr="00B1294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размещается на официальном сайте муниципального образования в информационно-телекоммуникационной сети «Интернет» и </w:t>
      </w:r>
      <w:r w:rsidR="00696588" w:rsidRPr="006965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проходит обязательную государственную регистрацию путём его размещения в </w:t>
      </w:r>
      <w:r w:rsidR="006965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ФИС СП ГАСУ</w:t>
      </w:r>
      <w:r w:rsidR="00696588" w:rsidRPr="0069658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28F" w:rsidRPr="00141709" w:rsidRDefault="00BD528F" w:rsidP="00C27615">
      <w:pPr>
        <w:ind w:firstLine="708"/>
        <w:jc w:val="both"/>
        <w:rPr>
          <w:color w:val="000000" w:themeColor="text1"/>
          <w:sz w:val="28"/>
          <w:szCs w:val="28"/>
        </w:rPr>
      </w:pPr>
    </w:p>
    <w:p w:rsidR="00074AF4" w:rsidRDefault="003A11B6" w:rsidP="00FA5A90">
      <w:pPr>
        <w:ind w:firstLine="0"/>
        <w:jc w:val="center"/>
        <w:rPr>
          <w:sz w:val="28"/>
          <w:szCs w:val="28"/>
        </w:rPr>
      </w:pPr>
      <w:r w:rsidRPr="003A11B6">
        <w:rPr>
          <w:sz w:val="28"/>
          <w:szCs w:val="28"/>
        </w:rPr>
        <w:t>5. Общественные обсуждения проектов</w:t>
      </w:r>
      <w:r w:rsidR="00523EFF">
        <w:rPr>
          <w:sz w:val="28"/>
          <w:szCs w:val="28"/>
        </w:rPr>
        <w:t xml:space="preserve"> среднесрочного </w:t>
      </w:r>
    </w:p>
    <w:p w:rsidR="003A11B6" w:rsidRDefault="00523EFF" w:rsidP="00FA5A9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 долгосрочного прогнозов</w:t>
      </w:r>
    </w:p>
    <w:p w:rsidR="00AD70A7" w:rsidRDefault="00AD70A7" w:rsidP="00523EFF">
      <w:pPr>
        <w:ind w:firstLine="708"/>
        <w:jc w:val="both"/>
        <w:rPr>
          <w:sz w:val="28"/>
          <w:szCs w:val="28"/>
        </w:rPr>
      </w:pPr>
    </w:p>
    <w:p w:rsidR="00AD70A7" w:rsidRPr="00AD70A7" w:rsidRDefault="00AD70A7" w:rsidP="001F24B0">
      <w:pPr>
        <w:widowControl w:val="0"/>
        <w:tabs>
          <w:tab w:val="left" w:pos="1134"/>
        </w:tabs>
        <w:autoSpaceDE w:val="0"/>
        <w:autoSpaceDN w:val="0"/>
        <w:spacing w:line="288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Pr="00AD70A7">
        <w:rPr>
          <w:rFonts w:eastAsia="Times New Roman" w:cs="Times New Roman"/>
          <w:sz w:val="28"/>
          <w:szCs w:val="28"/>
          <w:lang w:eastAsia="ru-RU"/>
        </w:rPr>
        <w:t>.1. Общественное обсуждение проект</w:t>
      </w:r>
      <w:r>
        <w:rPr>
          <w:rFonts w:eastAsia="Times New Roman" w:cs="Times New Roman"/>
          <w:sz w:val="28"/>
          <w:szCs w:val="28"/>
          <w:lang w:eastAsia="ru-RU"/>
        </w:rPr>
        <w:t>ов</w:t>
      </w:r>
      <w:r w:rsidRPr="00AD70A7">
        <w:rPr>
          <w:rFonts w:eastAsia="Times New Roman" w:cs="Times New Roman"/>
          <w:sz w:val="28"/>
          <w:szCs w:val="28"/>
          <w:lang w:eastAsia="ru-RU"/>
        </w:rPr>
        <w:t xml:space="preserve"> среднесрочного и долгосрочного прогнозов (далее - проект Прогноза) может осуществляться в форме размещения проекта Прогноза:</w:t>
      </w:r>
      <w:r w:rsidR="00D8281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D70A7" w:rsidRPr="00AD70A7" w:rsidRDefault="00AD70A7" w:rsidP="00C45653">
      <w:pPr>
        <w:tabs>
          <w:tab w:val="left" w:pos="851"/>
        </w:tabs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70A7">
        <w:rPr>
          <w:rFonts w:eastAsia="Times New Roman" w:cs="Times New Roman"/>
          <w:sz w:val="28"/>
          <w:szCs w:val="28"/>
          <w:lang w:eastAsia="ru-RU"/>
        </w:rPr>
        <w:t>на официальном сайте муниципального образования в информационно-телекоммуникационной сети «Интернет», на общедоступном информационном ресурсе стратегического планирования Ленинградской области (</w:t>
      </w:r>
      <w:hyperlink r:id="rId8" w:history="1">
        <w:r w:rsidRPr="00AD70A7">
          <w:rPr>
            <w:rFonts w:eastAsia="Times New Roman" w:cs="Times New Roman"/>
            <w:sz w:val="28"/>
            <w:szCs w:val="28"/>
            <w:lang w:eastAsia="ru-RU"/>
          </w:rPr>
          <w:t>http://monitoring.lenreg.ru/obsuzhdenie-zakonoproektov/</w:t>
        </w:r>
      </w:hyperlink>
      <w:r w:rsidRPr="00AD70A7">
        <w:rPr>
          <w:rFonts w:eastAsia="Times New Roman" w:cs="Times New Roman"/>
          <w:sz w:val="28"/>
          <w:szCs w:val="28"/>
          <w:lang w:eastAsia="ru-RU"/>
        </w:rPr>
        <w:t>), путем проведения очного общественного обсуждения (публичных слушаний)</w:t>
      </w:r>
      <w:r w:rsidR="00C4565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82812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D70A7">
        <w:rPr>
          <w:rFonts w:eastAsia="Times New Roman" w:cs="Times New Roman"/>
          <w:sz w:val="28"/>
          <w:szCs w:val="28"/>
          <w:lang w:eastAsia="ru-RU"/>
        </w:rPr>
        <w:t xml:space="preserve">с одновременным размещением проекта прогноза в федеральной информационной системе стратегического планирования (http://gasu.gov.ru/stratpassport) с соблюдением требований законодательства Российской Федерации о государственной, коммерческой, служебной и иной охраняемой законом тайне и </w:t>
      </w:r>
      <w:r w:rsidRPr="00AD70A7">
        <w:rPr>
          <w:rFonts w:eastAsia="Calibri" w:cs="Times New Roman"/>
          <w:sz w:val="28"/>
          <w:szCs w:val="28"/>
        </w:rPr>
        <w:t>с предоставлением участникам общественного обсуждения возможности направления замечаний и предложений в электронном и(или) письменном виде.</w:t>
      </w:r>
    </w:p>
    <w:p w:rsidR="00AD70A7" w:rsidRPr="00AD70A7" w:rsidRDefault="00C45653" w:rsidP="001F24B0">
      <w:pPr>
        <w:widowControl w:val="0"/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>.2. Общественное обсуждение проекта Прогноза проводится публично</w:t>
      </w:r>
      <w:r w:rsidR="004A1688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 xml:space="preserve"> и открыто. </w:t>
      </w:r>
    </w:p>
    <w:p w:rsidR="00AD70A7" w:rsidRPr="00AD70A7" w:rsidRDefault="00AD70A7" w:rsidP="001F24B0">
      <w:pPr>
        <w:widowControl w:val="0"/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70A7">
        <w:rPr>
          <w:rFonts w:eastAsia="Times New Roman" w:cs="Times New Roman"/>
          <w:sz w:val="28"/>
          <w:szCs w:val="28"/>
          <w:lang w:eastAsia="ru-RU"/>
        </w:rPr>
        <w:t>Одновременно с проектом Прогноза размещается следующая информация:</w:t>
      </w:r>
    </w:p>
    <w:p w:rsidR="00AD70A7" w:rsidRPr="00AD70A7" w:rsidRDefault="00AD70A7" w:rsidP="001F24B0">
      <w:pPr>
        <w:widowControl w:val="0"/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70A7">
        <w:rPr>
          <w:rFonts w:eastAsia="Times New Roman" w:cs="Times New Roman"/>
          <w:sz w:val="28"/>
          <w:szCs w:val="28"/>
          <w:lang w:eastAsia="ru-RU"/>
        </w:rPr>
        <w:t>сроки начала и ок</w:t>
      </w:r>
      <w:r w:rsidR="00276DA4">
        <w:rPr>
          <w:rFonts w:eastAsia="Times New Roman" w:cs="Times New Roman"/>
          <w:sz w:val="28"/>
          <w:szCs w:val="28"/>
          <w:lang w:eastAsia="ru-RU"/>
        </w:rPr>
        <w:t>ончания общественных обсуждений;</w:t>
      </w:r>
    </w:p>
    <w:p w:rsidR="00AD70A7" w:rsidRPr="00AD70A7" w:rsidRDefault="00AD70A7" w:rsidP="001F24B0">
      <w:pPr>
        <w:widowControl w:val="0"/>
        <w:autoSpaceDE w:val="0"/>
        <w:autoSpaceDN w:val="0"/>
        <w:spacing w:line="288" w:lineRule="auto"/>
        <w:rPr>
          <w:rFonts w:eastAsia="Times New Roman" w:cs="Times New Roman"/>
          <w:sz w:val="28"/>
          <w:szCs w:val="28"/>
          <w:lang w:eastAsia="ru-RU"/>
        </w:rPr>
      </w:pPr>
      <w:r w:rsidRPr="00AD70A7">
        <w:rPr>
          <w:rFonts w:eastAsia="Times New Roman" w:cs="Times New Roman"/>
          <w:sz w:val="28"/>
          <w:szCs w:val="28"/>
          <w:lang w:eastAsia="ru-RU"/>
        </w:rPr>
        <w:t>порядок направления замечаний и предложени</w:t>
      </w:r>
      <w:r w:rsidR="00276DA4">
        <w:rPr>
          <w:rFonts w:eastAsia="Times New Roman" w:cs="Times New Roman"/>
          <w:sz w:val="28"/>
          <w:szCs w:val="28"/>
          <w:lang w:eastAsia="ru-RU"/>
        </w:rPr>
        <w:t>й по проекту Прогноза;</w:t>
      </w:r>
    </w:p>
    <w:p w:rsidR="00AD70A7" w:rsidRPr="00AD70A7" w:rsidRDefault="00AD70A7" w:rsidP="001F24B0">
      <w:pPr>
        <w:widowControl w:val="0"/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70A7">
        <w:rPr>
          <w:rFonts w:eastAsia="Times New Roman" w:cs="Times New Roman"/>
          <w:sz w:val="28"/>
          <w:szCs w:val="28"/>
          <w:lang w:eastAsia="ru-RU"/>
        </w:rPr>
        <w:t xml:space="preserve">официальный адрес электронной </w:t>
      </w:r>
      <w:r w:rsidR="00276DA4">
        <w:rPr>
          <w:rFonts w:eastAsia="Times New Roman" w:cs="Times New Roman"/>
          <w:sz w:val="28"/>
          <w:szCs w:val="28"/>
          <w:lang w:eastAsia="ru-RU"/>
        </w:rPr>
        <w:t>почты, по которому направляются</w:t>
      </w:r>
      <w:r w:rsidRPr="00AD70A7">
        <w:rPr>
          <w:rFonts w:eastAsia="Times New Roman" w:cs="Times New Roman"/>
          <w:sz w:val="28"/>
          <w:szCs w:val="28"/>
          <w:lang w:eastAsia="ru-RU"/>
        </w:rPr>
        <w:t xml:space="preserve"> в электронной форме замечания и предложения представителей     </w:t>
      </w:r>
      <w:r w:rsidR="00276DA4">
        <w:rPr>
          <w:rFonts w:eastAsia="Times New Roman" w:cs="Times New Roman"/>
          <w:sz w:val="28"/>
          <w:szCs w:val="28"/>
          <w:lang w:eastAsia="ru-RU"/>
        </w:rPr>
        <w:t xml:space="preserve"> общественности;</w:t>
      </w:r>
      <w:r w:rsidRPr="00AD70A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D70A7" w:rsidRPr="00AD70A7" w:rsidRDefault="00AD70A7" w:rsidP="001F24B0">
      <w:pPr>
        <w:widowControl w:val="0"/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70A7">
        <w:rPr>
          <w:rFonts w:eastAsia="Times New Roman" w:cs="Times New Roman"/>
          <w:sz w:val="28"/>
          <w:szCs w:val="28"/>
          <w:lang w:eastAsia="ru-RU"/>
        </w:rPr>
        <w:t>контактные данные разработчика проекта Прогноза.</w:t>
      </w:r>
    </w:p>
    <w:p w:rsidR="00AD70A7" w:rsidRPr="00AD70A7" w:rsidRDefault="00C45653" w:rsidP="001F24B0">
      <w:pPr>
        <w:widowControl w:val="0"/>
        <w:tabs>
          <w:tab w:val="left" w:pos="1134"/>
        </w:tabs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5</w:t>
      </w:r>
      <w:r w:rsidR="00276DA4">
        <w:rPr>
          <w:rFonts w:eastAsia="Times New Roman" w:cs="Times New Roman"/>
          <w:sz w:val="28"/>
          <w:szCs w:val="28"/>
          <w:lang w:eastAsia="ru-RU"/>
        </w:rPr>
        <w:t>.</w:t>
      </w:r>
      <w:r w:rsidR="004A1688">
        <w:rPr>
          <w:rFonts w:eastAsia="Times New Roman" w:cs="Times New Roman"/>
          <w:sz w:val="28"/>
          <w:szCs w:val="28"/>
          <w:lang w:eastAsia="ru-RU"/>
        </w:rPr>
        <w:t>3</w:t>
      </w:r>
      <w:r w:rsidR="00276DA4">
        <w:rPr>
          <w:rFonts w:eastAsia="Times New Roman" w:cs="Times New Roman"/>
          <w:sz w:val="28"/>
          <w:szCs w:val="28"/>
          <w:lang w:eastAsia="ru-RU"/>
        </w:rPr>
        <w:t>. 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>Общественное обсуждение проекта Прогноза проводится в срок не менее 15 календарных дней со дня размещения на выбранном ресурсе.</w:t>
      </w:r>
    </w:p>
    <w:p w:rsidR="00AD70A7" w:rsidRPr="00AD70A7" w:rsidRDefault="00C45653" w:rsidP="001F24B0">
      <w:pPr>
        <w:widowControl w:val="0"/>
        <w:tabs>
          <w:tab w:val="left" w:pos="1134"/>
        </w:tabs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>.</w:t>
      </w:r>
      <w:r w:rsidR="004A1688">
        <w:rPr>
          <w:rFonts w:eastAsia="Times New Roman" w:cs="Times New Roman"/>
          <w:sz w:val="28"/>
          <w:szCs w:val="28"/>
          <w:lang w:eastAsia="ru-RU"/>
        </w:rPr>
        <w:t>4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>. Информация, полученная в ходе общественного обсуждения, носит рекомендательный характер.</w:t>
      </w:r>
    </w:p>
    <w:p w:rsidR="00EF4E27" w:rsidRDefault="00C45653" w:rsidP="001F24B0">
      <w:pPr>
        <w:widowControl w:val="0"/>
        <w:tabs>
          <w:tab w:val="left" w:pos="1134"/>
        </w:tabs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>.</w:t>
      </w:r>
      <w:r w:rsidR="004A1688">
        <w:rPr>
          <w:rFonts w:eastAsia="Times New Roman" w:cs="Times New Roman"/>
          <w:sz w:val="28"/>
          <w:szCs w:val="28"/>
          <w:lang w:eastAsia="ru-RU"/>
        </w:rPr>
        <w:t>5</w:t>
      </w:r>
      <w:r w:rsidR="00716572">
        <w:rPr>
          <w:rFonts w:eastAsia="Times New Roman" w:cs="Times New Roman"/>
          <w:sz w:val="28"/>
          <w:szCs w:val="28"/>
          <w:lang w:eastAsia="ru-RU"/>
        </w:rPr>
        <w:t>. 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Прогноза, должны быть рассмотрены </w:t>
      </w:r>
      <w:r w:rsidR="00276DA4" w:rsidRPr="00276DA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отделом экономики</w:t>
      </w:r>
      <w:r w:rsidR="00AD70A7" w:rsidRPr="00AD70A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 xml:space="preserve">в течение 5 рабочих дней со дня окончания срока общественного обсуждения. По итогам рассмотрения принимается решение о целесообразности, обоснованности и возможности их учета. В случае необходимости </w:t>
      </w:r>
      <w:r w:rsidR="00276DA4">
        <w:rPr>
          <w:rFonts w:eastAsia="Times New Roman" w:cs="Times New Roman"/>
          <w:sz w:val="28"/>
          <w:szCs w:val="28"/>
          <w:lang w:eastAsia="ru-RU"/>
        </w:rPr>
        <w:t>отдел экономики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 xml:space="preserve"> совместно с </w:t>
      </w:r>
      <w:r w:rsidR="00D82812" w:rsidRPr="00D82812">
        <w:rPr>
          <w:rFonts w:eastAsia="Times New Roman" w:cs="Times New Roman"/>
          <w:sz w:val="28"/>
          <w:szCs w:val="28"/>
          <w:lang w:eastAsia="ru-RU"/>
        </w:rPr>
        <w:t>участниками прогнозирования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>, дорабатывает проект Прогноза</w:t>
      </w:r>
      <w:r w:rsidR="00EF4E27">
        <w:rPr>
          <w:rFonts w:eastAsia="Times New Roman" w:cs="Times New Roman"/>
          <w:sz w:val="28"/>
          <w:szCs w:val="28"/>
          <w:lang w:eastAsia="ru-RU"/>
        </w:rPr>
        <w:t>.</w:t>
      </w:r>
    </w:p>
    <w:p w:rsidR="00EF4E27" w:rsidRDefault="00F100A0" w:rsidP="001F24B0">
      <w:pPr>
        <w:widowControl w:val="0"/>
        <w:tabs>
          <w:tab w:val="left" w:pos="1134"/>
        </w:tabs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Изменения, внесенные в проект 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>Прогноз</w:t>
      </w:r>
      <w:r>
        <w:rPr>
          <w:rFonts w:eastAsia="Times New Roman" w:cs="Times New Roman"/>
          <w:sz w:val="28"/>
          <w:szCs w:val="28"/>
          <w:lang w:eastAsia="ru-RU"/>
        </w:rPr>
        <w:t>а,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согласовываются с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F4E27">
        <w:rPr>
          <w:rFonts w:eastAsia="Times New Roman" w:cs="Times New Roman"/>
          <w:sz w:val="28"/>
          <w:szCs w:val="28"/>
          <w:lang w:eastAsia="ru-RU"/>
        </w:rPr>
        <w:t xml:space="preserve">Главой 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 xml:space="preserve">администрацией </w:t>
      </w:r>
      <w:r w:rsidR="00D82812">
        <w:rPr>
          <w:rFonts w:eastAsia="Times New Roman" w:cs="Times New Roman"/>
          <w:sz w:val="28"/>
          <w:szCs w:val="28"/>
          <w:lang w:eastAsia="ru-RU"/>
        </w:rPr>
        <w:t xml:space="preserve">и отделом финансового управления 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 xml:space="preserve">одновременно с принятием решений о внесении </w:t>
      </w:r>
      <w:r w:rsidR="00D82812">
        <w:rPr>
          <w:rFonts w:eastAsia="Times New Roman" w:cs="Times New Roman"/>
          <w:sz w:val="28"/>
          <w:szCs w:val="28"/>
          <w:lang w:eastAsia="ru-RU"/>
        </w:rPr>
        <w:t xml:space="preserve">на утверждение </w:t>
      </w:r>
      <w:r w:rsidR="00AF7954">
        <w:rPr>
          <w:rFonts w:eastAsia="Times New Roman" w:cs="Times New Roman"/>
          <w:sz w:val="28"/>
          <w:szCs w:val="28"/>
          <w:lang w:eastAsia="ru-RU"/>
        </w:rPr>
        <w:t>в совет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 xml:space="preserve"> депутатов </w:t>
      </w:r>
      <w:r w:rsidR="00D82812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 xml:space="preserve"> и проект бюджет</w:t>
      </w:r>
      <w:r w:rsidR="00D82812">
        <w:rPr>
          <w:rFonts w:eastAsia="Times New Roman" w:cs="Times New Roman"/>
          <w:sz w:val="28"/>
          <w:szCs w:val="28"/>
          <w:lang w:eastAsia="ru-RU"/>
        </w:rPr>
        <w:t>а муниципального образования</w:t>
      </w:r>
      <w:r w:rsidR="00EF4E27" w:rsidRPr="00EF4E27">
        <w:rPr>
          <w:rFonts w:eastAsia="Times New Roman" w:cs="Times New Roman"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D82812">
        <w:rPr>
          <w:rFonts w:eastAsia="Times New Roman" w:cs="Times New Roman"/>
          <w:sz w:val="28"/>
          <w:szCs w:val="28"/>
          <w:lang w:eastAsia="ru-RU"/>
        </w:rPr>
        <w:t>.</w:t>
      </w:r>
    </w:p>
    <w:p w:rsidR="00D82812" w:rsidRDefault="00C45653" w:rsidP="001F24B0">
      <w:pPr>
        <w:widowControl w:val="0"/>
        <w:tabs>
          <w:tab w:val="left" w:pos="1134"/>
        </w:tabs>
        <w:autoSpaceDE w:val="0"/>
        <w:autoSpaceDN w:val="0"/>
        <w:spacing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>.</w:t>
      </w:r>
      <w:r w:rsidR="004A1688">
        <w:rPr>
          <w:rFonts w:eastAsia="Times New Roman" w:cs="Times New Roman"/>
          <w:sz w:val="28"/>
          <w:szCs w:val="28"/>
          <w:lang w:eastAsia="ru-RU"/>
        </w:rPr>
        <w:t>6</w:t>
      </w:r>
      <w:r w:rsidR="00F100A0">
        <w:rPr>
          <w:rFonts w:eastAsia="Times New Roman" w:cs="Times New Roman"/>
          <w:sz w:val="28"/>
          <w:szCs w:val="28"/>
          <w:lang w:eastAsia="ru-RU"/>
        </w:rPr>
        <w:t>. 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Прогноза размещается на официальном информационном сайте муниципального </w:t>
      </w:r>
      <w:r w:rsidR="00276DA4">
        <w:rPr>
          <w:rFonts w:eastAsia="Times New Roman" w:cs="Times New Roman"/>
          <w:sz w:val="28"/>
          <w:szCs w:val="28"/>
          <w:lang w:eastAsia="ru-RU"/>
        </w:rPr>
        <w:t>образования</w:t>
      </w:r>
      <w:r w:rsidR="00AD70A7" w:rsidRPr="00AD70A7">
        <w:rPr>
          <w:rFonts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и</w:t>
      </w:r>
      <w:r w:rsidR="00D82812" w:rsidRPr="00D8281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2812" w:rsidRPr="00D82812">
        <w:rPr>
          <w:rFonts w:eastAsia="Times New Roman" w:cs="Times New Roman"/>
          <w:sz w:val="28"/>
          <w:szCs w:val="28"/>
          <w:lang w:eastAsia="ru-RU"/>
        </w:rPr>
        <w:t>проходит обязательную государственную регистрацию путём его размещения в ФИС СП ГАСУ</w:t>
      </w:r>
      <w:r w:rsidR="00D82812">
        <w:rPr>
          <w:rFonts w:eastAsia="Times New Roman" w:cs="Times New Roman"/>
          <w:sz w:val="28"/>
          <w:szCs w:val="28"/>
          <w:lang w:eastAsia="ru-RU"/>
        </w:rPr>
        <w:t>.</w:t>
      </w:r>
    </w:p>
    <w:p w:rsidR="003A11B6" w:rsidRPr="003A11B6" w:rsidRDefault="003A11B6" w:rsidP="003A11B6">
      <w:pPr>
        <w:ind w:firstLine="0"/>
        <w:jc w:val="both"/>
        <w:rPr>
          <w:sz w:val="28"/>
          <w:szCs w:val="28"/>
        </w:rPr>
      </w:pPr>
    </w:p>
    <w:p w:rsidR="003A11B6" w:rsidRPr="00264340" w:rsidRDefault="003A11B6" w:rsidP="00BD02CD">
      <w:pPr>
        <w:ind w:firstLine="0"/>
        <w:jc w:val="center"/>
        <w:rPr>
          <w:color w:val="000000" w:themeColor="text1"/>
          <w:sz w:val="28"/>
          <w:szCs w:val="28"/>
        </w:rPr>
      </w:pPr>
      <w:r w:rsidRPr="00264340">
        <w:rPr>
          <w:color w:val="000000" w:themeColor="text1"/>
          <w:sz w:val="28"/>
          <w:szCs w:val="28"/>
        </w:rPr>
        <w:t>6. Мониторинг среднесрочного и долгосрочного прогнозов</w:t>
      </w:r>
    </w:p>
    <w:p w:rsidR="00BD02CD" w:rsidRDefault="00BD02CD" w:rsidP="00BD02CD">
      <w:pPr>
        <w:ind w:firstLine="0"/>
        <w:jc w:val="center"/>
        <w:rPr>
          <w:color w:val="FF0000"/>
          <w:sz w:val="28"/>
          <w:szCs w:val="28"/>
        </w:rPr>
      </w:pPr>
    </w:p>
    <w:p w:rsidR="00690F0D" w:rsidRPr="000B4B5A" w:rsidRDefault="00BD528F" w:rsidP="001F24B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690F0D" w:rsidRPr="000B4B5A">
        <w:rPr>
          <w:sz w:val="28"/>
          <w:szCs w:val="28"/>
        </w:rPr>
        <w:t>Основными задачами мониторинга реализации среднесрочного</w:t>
      </w:r>
      <w:r w:rsidR="00690F0D">
        <w:rPr>
          <w:sz w:val="28"/>
          <w:szCs w:val="28"/>
        </w:rPr>
        <w:t xml:space="preserve"> </w:t>
      </w:r>
      <w:r w:rsidR="00264340">
        <w:rPr>
          <w:sz w:val="28"/>
          <w:szCs w:val="28"/>
        </w:rPr>
        <w:t xml:space="preserve">                                   </w:t>
      </w:r>
      <w:r w:rsidR="00690F0D">
        <w:rPr>
          <w:sz w:val="28"/>
          <w:szCs w:val="28"/>
        </w:rPr>
        <w:t>и долгосрочного</w:t>
      </w:r>
      <w:r w:rsidR="00690F0D" w:rsidRPr="000B4B5A">
        <w:rPr>
          <w:sz w:val="28"/>
          <w:szCs w:val="28"/>
        </w:rPr>
        <w:t xml:space="preserve"> прогноз</w:t>
      </w:r>
      <w:r w:rsidR="00622A91">
        <w:rPr>
          <w:sz w:val="28"/>
          <w:szCs w:val="28"/>
        </w:rPr>
        <w:t>ов</w:t>
      </w:r>
      <w:r w:rsidR="00690F0D" w:rsidRPr="000B4B5A">
        <w:rPr>
          <w:sz w:val="28"/>
          <w:szCs w:val="28"/>
        </w:rPr>
        <w:t xml:space="preserve"> являются:</w:t>
      </w:r>
    </w:p>
    <w:p w:rsidR="00690F0D" w:rsidRPr="000B4B5A" w:rsidRDefault="00690F0D" w:rsidP="001F24B0">
      <w:pPr>
        <w:spacing w:line="288" w:lineRule="auto"/>
        <w:jc w:val="both"/>
        <w:rPr>
          <w:sz w:val="28"/>
          <w:szCs w:val="28"/>
        </w:rPr>
      </w:pPr>
      <w:r w:rsidRPr="000B4B5A">
        <w:rPr>
          <w:sz w:val="28"/>
          <w:szCs w:val="28"/>
        </w:rPr>
        <w:t xml:space="preserve">оценка степени достижения запланированных показателей социально-экономического развития </w:t>
      </w:r>
      <w:r w:rsidR="00A172FE">
        <w:rPr>
          <w:sz w:val="28"/>
          <w:szCs w:val="28"/>
        </w:rPr>
        <w:t>муниципального образования</w:t>
      </w:r>
      <w:r w:rsidRPr="000B4B5A">
        <w:rPr>
          <w:sz w:val="28"/>
          <w:szCs w:val="28"/>
        </w:rPr>
        <w:t>;</w:t>
      </w:r>
    </w:p>
    <w:p w:rsidR="00690F0D" w:rsidRPr="000B4B5A" w:rsidRDefault="00690F0D" w:rsidP="001F24B0">
      <w:pPr>
        <w:spacing w:line="288" w:lineRule="auto"/>
        <w:jc w:val="both"/>
        <w:rPr>
          <w:sz w:val="28"/>
          <w:szCs w:val="28"/>
        </w:rPr>
      </w:pPr>
      <w:r w:rsidRPr="000B4B5A">
        <w:rPr>
          <w:sz w:val="28"/>
          <w:szCs w:val="28"/>
        </w:rPr>
        <w:t xml:space="preserve">оценка влияния внутренних и внешних условий на плановый </w:t>
      </w:r>
      <w:r w:rsidR="00264340">
        <w:rPr>
          <w:sz w:val="28"/>
          <w:szCs w:val="28"/>
        </w:rPr>
        <w:t xml:space="preserve">                                          </w:t>
      </w:r>
      <w:r w:rsidRPr="000B4B5A">
        <w:rPr>
          <w:sz w:val="28"/>
          <w:szCs w:val="28"/>
        </w:rPr>
        <w:t xml:space="preserve">и фактический уровни достижения показателей социально-экономического развития </w:t>
      </w:r>
      <w:r w:rsidR="00C27615">
        <w:rPr>
          <w:sz w:val="28"/>
          <w:szCs w:val="28"/>
        </w:rPr>
        <w:t>муниципального образования</w:t>
      </w:r>
      <w:r w:rsidRPr="000B4B5A">
        <w:rPr>
          <w:sz w:val="28"/>
          <w:szCs w:val="28"/>
        </w:rPr>
        <w:t>.</w:t>
      </w:r>
    </w:p>
    <w:p w:rsidR="00696588" w:rsidRDefault="00BD528F" w:rsidP="001F24B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276DA4">
        <w:rPr>
          <w:sz w:val="28"/>
          <w:szCs w:val="28"/>
        </w:rPr>
        <w:t>Мониторинг</w:t>
      </w:r>
      <w:r w:rsidR="00690F0D" w:rsidRPr="000B4B5A">
        <w:rPr>
          <w:sz w:val="28"/>
          <w:szCs w:val="28"/>
        </w:rPr>
        <w:t xml:space="preserve"> реализации среднесрочного </w:t>
      </w:r>
      <w:r w:rsidR="00C27615">
        <w:rPr>
          <w:sz w:val="28"/>
          <w:szCs w:val="28"/>
        </w:rPr>
        <w:t xml:space="preserve">и долгосрочного </w:t>
      </w:r>
      <w:r w:rsidR="00690F0D" w:rsidRPr="000B4B5A">
        <w:rPr>
          <w:sz w:val="28"/>
          <w:szCs w:val="28"/>
        </w:rPr>
        <w:t xml:space="preserve">прогноза осуществляется путем </w:t>
      </w:r>
      <w:r w:rsidR="00696588">
        <w:rPr>
          <w:sz w:val="28"/>
          <w:szCs w:val="28"/>
        </w:rPr>
        <w:t>обобщения информации о социально-экономическом развитии муниципального образования и оценки достижения показателей социально-экономического развития муниципального образования в отчетном году.</w:t>
      </w:r>
    </w:p>
    <w:p w:rsidR="00690F0D" w:rsidRPr="002B565A" w:rsidRDefault="00BD528F" w:rsidP="001F24B0">
      <w:pPr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6.3. </w:t>
      </w:r>
      <w:r w:rsidR="00690F0D" w:rsidRPr="000B4B5A">
        <w:rPr>
          <w:sz w:val="28"/>
          <w:szCs w:val="28"/>
        </w:rPr>
        <w:t>Мониторинг и контроль реализации среднесрочного</w:t>
      </w:r>
      <w:r>
        <w:rPr>
          <w:sz w:val="28"/>
          <w:szCs w:val="28"/>
        </w:rPr>
        <w:t xml:space="preserve"> и долгосрочного </w:t>
      </w:r>
      <w:r w:rsidRPr="000B4B5A">
        <w:rPr>
          <w:sz w:val="28"/>
          <w:szCs w:val="28"/>
        </w:rPr>
        <w:t>прогноза</w:t>
      </w:r>
      <w:r w:rsidR="00690F0D" w:rsidRPr="000B4B5A">
        <w:rPr>
          <w:sz w:val="28"/>
          <w:szCs w:val="28"/>
        </w:rPr>
        <w:t xml:space="preserve"> осуществляет </w:t>
      </w:r>
      <w:r w:rsidR="00142A05">
        <w:rPr>
          <w:sz w:val="28"/>
          <w:szCs w:val="28"/>
        </w:rPr>
        <w:t>отдел экономики</w:t>
      </w:r>
      <w:r w:rsidR="00690F0D" w:rsidRPr="000B4B5A">
        <w:rPr>
          <w:sz w:val="28"/>
          <w:szCs w:val="28"/>
        </w:rPr>
        <w:t xml:space="preserve"> на основании данных </w:t>
      </w:r>
      <w:r w:rsidR="002B565A">
        <w:rPr>
          <w:sz w:val="28"/>
          <w:szCs w:val="28"/>
        </w:rPr>
        <w:t>Плана</w:t>
      </w:r>
      <w:r w:rsidR="00690F0D" w:rsidRPr="000B4B5A">
        <w:rPr>
          <w:sz w:val="28"/>
          <w:szCs w:val="28"/>
        </w:rPr>
        <w:t xml:space="preserve">, </w:t>
      </w:r>
      <w:r w:rsidR="00690F0D" w:rsidRPr="000B4B5A">
        <w:rPr>
          <w:sz w:val="28"/>
          <w:szCs w:val="28"/>
        </w:rPr>
        <w:lastRenderedPageBreak/>
        <w:t>представл</w:t>
      </w:r>
      <w:r w:rsidR="002B565A">
        <w:rPr>
          <w:sz w:val="28"/>
          <w:szCs w:val="28"/>
        </w:rPr>
        <w:t xml:space="preserve">яемого </w:t>
      </w:r>
      <w:r w:rsidR="00690F0D" w:rsidRPr="002B565A">
        <w:rPr>
          <w:color w:val="000000" w:themeColor="text1"/>
          <w:sz w:val="28"/>
          <w:szCs w:val="28"/>
        </w:rPr>
        <w:t xml:space="preserve">участниками прогнозирования по показателям, относящимся </w:t>
      </w:r>
      <w:r w:rsidR="003A54A0">
        <w:rPr>
          <w:color w:val="000000" w:themeColor="text1"/>
          <w:sz w:val="28"/>
          <w:szCs w:val="28"/>
        </w:rPr>
        <w:t xml:space="preserve">                  </w:t>
      </w:r>
      <w:r w:rsidR="00690F0D" w:rsidRPr="002B565A">
        <w:rPr>
          <w:color w:val="000000" w:themeColor="text1"/>
          <w:sz w:val="28"/>
          <w:szCs w:val="28"/>
        </w:rPr>
        <w:t>к их компетенции.</w:t>
      </w:r>
    </w:p>
    <w:p w:rsidR="006C5323" w:rsidRDefault="00BD528F" w:rsidP="001F24B0">
      <w:pPr>
        <w:spacing w:line="288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6.4. </w:t>
      </w:r>
      <w:r w:rsidR="00690F0D" w:rsidRPr="009173C9">
        <w:rPr>
          <w:color w:val="000000" w:themeColor="text1"/>
          <w:sz w:val="28"/>
          <w:szCs w:val="28"/>
        </w:rPr>
        <w:t xml:space="preserve">Результаты мониторинга </w:t>
      </w:r>
      <w:r w:rsidR="00690F0D" w:rsidRPr="000B4B5A">
        <w:rPr>
          <w:sz w:val="28"/>
          <w:szCs w:val="28"/>
        </w:rPr>
        <w:t xml:space="preserve">отражаются в ежегодном отчете </w:t>
      </w:r>
      <w:r w:rsidR="003A54A0">
        <w:rPr>
          <w:sz w:val="28"/>
          <w:szCs w:val="28"/>
        </w:rPr>
        <w:t xml:space="preserve">                                       </w:t>
      </w:r>
      <w:r w:rsidR="00690F0D" w:rsidRPr="000B4B5A">
        <w:rPr>
          <w:sz w:val="28"/>
          <w:szCs w:val="28"/>
        </w:rPr>
        <w:t xml:space="preserve">о результатах деятельности </w:t>
      </w:r>
      <w:r w:rsidR="009173C9">
        <w:rPr>
          <w:sz w:val="28"/>
          <w:szCs w:val="28"/>
        </w:rPr>
        <w:t>Главы администрации</w:t>
      </w:r>
      <w:r w:rsidR="003A54A0">
        <w:rPr>
          <w:sz w:val="28"/>
          <w:szCs w:val="28"/>
        </w:rPr>
        <w:t xml:space="preserve"> </w:t>
      </w:r>
      <w:r w:rsidR="00690F0D" w:rsidRPr="000B4B5A">
        <w:rPr>
          <w:sz w:val="28"/>
          <w:szCs w:val="28"/>
        </w:rPr>
        <w:t xml:space="preserve">и размещаются </w:t>
      </w:r>
      <w:r w:rsidR="006C5323" w:rsidRPr="006C5323">
        <w:rPr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6C5323">
        <w:rPr>
          <w:sz w:val="28"/>
          <w:szCs w:val="28"/>
        </w:rPr>
        <w:t>.</w:t>
      </w:r>
    </w:p>
    <w:p w:rsidR="002B4D3A" w:rsidRDefault="002B4D3A" w:rsidP="001F24B0">
      <w:pPr>
        <w:spacing w:line="288" w:lineRule="auto"/>
        <w:jc w:val="both"/>
        <w:rPr>
          <w:sz w:val="28"/>
          <w:szCs w:val="28"/>
        </w:rPr>
      </w:pPr>
    </w:p>
    <w:p w:rsidR="002B4D3A" w:rsidRDefault="002B4D3A" w:rsidP="001F24B0">
      <w:pPr>
        <w:spacing w:line="288" w:lineRule="auto"/>
        <w:jc w:val="both"/>
        <w:rPr>
          <w:sz w:val="28"/>
          <w:szCs w:val="28"/>
        </w:rPr>
      </w:pPr>
    </w:p>
    <w:p w:rsidR="002B4D3A" w:rsidRDefault="00FC4F3D" w:rsidP="002B4D3A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2B4D3A" w:rsidSect="00BD02C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1D4" w:rsidRDefault="007531D4" w:rsidP="00BD02CD">
      <w:r>
        <w:separator/>
      </w:r>
    </w:p>
  </w:endnote>
  <w:endnote w:type="continuationSeparator" w:id="0">
    <w:p w:rsidR="007531D4" w:rsidRDefault="007531D4" w:rsidP="00B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1D4" w:rsidRDefault="007531D4" w:rsidP="00BD02CD">
      <w:r>
        <w:separator/>
      </w:r>
    </w:p>
  </w:footnote>
  <w:footnote w:type="continuationSeparator" w:id="0">
    <w:p w:rsidR="007531D4" w:rsidRDefault="007531D4" w:rsidP="00BD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1096440"/>
      <w:docPartObj>
        <w:docPartGallery w:val="Page Numbers (Top of Page)"/>
        <w:docPartUnique/>
      </w:docPartObj>
    </w:sdtPr>
    <w:sdtEndPr/>
    <w:sdtContent>
      <w:p w:rsidR="00BD02CD" w:rsidRDefault="00BD02CD" w:rsidP="00A617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41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7EB"/>
    <w:multiLevelType w:val="hybridMultilevel"/>
    <w:tmpl w:val="98847468"/>
    <w:lvl w:ilvl="0" w:tplc="797CF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05BCC"/>
    <w:multiLevelType w:val="hybridMultilevel"/>
    <w:tmpl w:val="3948C8E0"/>
    <w:lvl w:ilvl="0" w:tplc="B26A2C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A9"/>
    <w:rsid w:val="00012DCC"/>
    <w:rsid w:val="00015A4F"/>
    <w:rsid w:val="00054641"/>
    <w:rsid w:val="00065883"/>
    <w:rsid w:val="00074AF4"/>
    <w:rsid w:val="0009341B"/>
    <w:rsid w:val="00095524"/>
    <w:rsid w:val="000A6728"/>
    <w:rsid w:val="000B46E1"/>
    <w:rsid w:val="000B4B5A"/>
    <w:rsid w:val="000C3225"/>
    <w:rsid w:val="000C607E"/>
    <w:rsid w:val="000D44FE"/>
    <w:rsid w:val="000D51A0"/>
    <w:rsid w:val="0012261B"/>
    <w:rsid w:val="00141709"/>
    <w:rsid w:val="00142A05"/>
    <w:rsid w:val="00175BC6"/>
    <w:rsid w:val="00183F36"/>
    <w:rsid w:val="00196078"/>
    <w:rsid w:val="001B0A59"/>
    <w:rsid w:val="001B2BF0"/>
    <w:rsid w:val="001B357D"/>
    <w:rsid w:val="001B39F9"/>
    <w:rsid w:val="001B7D45"/>
    <w:rsid w:val="001C581F"/>
    <w:rsid w:val="001D1681"/>
    <w:rsid w:val="001D4415"/>
    <w:rsid w:val="001F24B0"/>
    <w:rsid w:val="00200F25"/>
    <w:rsid w:val="00215234"/>
    <w:rsid w:val="002374D1"/>
    <w:rsid w:val="00264340"/>
    <w:rsid w:val="00276DA4"/>
    <w:rsid w:val="002B4D3A"/>
    <w:rsid w:val="002B565A"/>
    <w:rsid w:val="002C3C2D"/>
    <w:rsid w:val="002D7BF7"/>
    <w:rsid w:val="00360119"/>
    <w:rsid w:val="00391E7F"/>
    <w:rsid w:val="00397A48"/>
    <w:rsid w:val="003A08CB"/>
    <w:rsid w:val="003A11B6"/>
    <w:rsid w:val="003A54A0"/>
    <w:rsid w:val="003A5CD5"/>
    <w:rsid w:val="003C5042"/>
    <w:rsid w:val="003C6A06"/>
    <w:rsid w:val="003D557E"/>
    <w:rsid w:val="003D7D3F"/>
    <w:rsid w:val="003F100E"/>
    <w:rsid w:val="00404A77"/>
    <w:rsid w:val="00414C57"/>
    <w:rsid w:val="00432AB3"/>
    <w:rsid w:val="00432B01"/>
    <w:rsid w:val="004341C2"/>
    <w:rsid w:val="00437780"/>
    <w:rsid w:val="004378F6"/>
    <w:rsid w:val="004406AD"/>
    <w:rsid w:val="004465F4"/>
    <w:rsid w:val="00470697"/>
    <w:rsid w:val="00471E3C"/>
    <w:rsid w:val="004A1688"/>
    <w:rsid w:val="004B61D3"/>
    <w:rsid w:val="004D6B3C"/>
    <w:rsid w:val="004E48EF"/>
    <w:rsid w:val="004F0AEB"/>
    <w:rsid w:val="004F4FA6"/>
    <w:rsid w:val="00511212"/>
    <w:rsid w:val="005226B6"/>
    <w:rsid w:val="00523EFF"/>
    <w:rsid w:val="00540F4A"/>
    <w:rsid w:val="00562063"/>
    <w:rsid w:val="005660E3"/>
    <w:rsid w:val="00573767"/>
    <w:rsid w:val="00573A76"/>
    <w:rsid w:val="00594627"/>
    <w:rsid w:val="005A7774"/>
    <w:rsid w:val="005B3007"/>
    <w:rsid w:val="005E2D9E"/>
    <w:rsid w:val="0060665A"/>
    <w:rsid w:val="00612948"/>
    <w:rsid w:val="00622A91"/>
    <w:rsid w:val="00623E4E"/>
    <w:rsid w:val="006257CD"/>
    <w:rsid w:val="006320EF"/>
    <w:rsid w:val="00642698"/>
    <w:rsid w:val="006477B0"/>
    <w:rsid w:val="0066145E"/>
    <w:rsid w:val="00661906"/>
    <w:rsid w:val="006640B1"/>
    <w:rsid w:val="006647BB"/>
    <w:rsid w:val="0067017F"/>
    <w:rsid w:val="00690F0D"/>
    <w:rsid w:val="006942B7"/>
    <w:rsid w:val="00696588"/>
    <w:rsid w:val="006A7763"/>
    <w:rsid w:val="006B2E08"/>
    <w:rsid w:val="006B66A5"/>
    <w:rsid w:val="006C5323"/>
    <w:rsid w:val="006D0593"/>
    <w:rsid w:val="0070537C"/>
    <w:rsid w:val="007136D3"/>
    <w:rsid w:val="00716572"/>
    <w:rsid w:val="007200AD"/>
    <w:rsid w:val="007220D9"/>
    <w:rsid w:val="00731EF3"/>
    <w:rsid w:val="007515BD"/>
    <w:rsid w:val="007531D4"/>
    <w:rsid w:val="00760EAF"/>
    <w:rsid w:val="007768BF"/>
    <w:rsid w:val="00780B9C"/>
    <w:rsid w:val="00791CF7"/>
    <w:rsid w:val="007A7E75"/>
    <w:rsid w:val="007D0740"/>
    <w:rsid w:val="007D1989"/>
    <w:rsid w:val="00831746"/>
    <w:rsid w:val="00835570"/>
    <w:rsid w:val="00841335"/>
    <w:rsid w:val="00850B92"/>
    <w:rsid w:val="00851B52"/>
    <w:rsid w:val="00855CA0"/>
    <w:rsid w:val="00865C5E"/>
    <w:rsid w:val="00872554"/>
    <w:rsid w:val="008905C9"/>
    <w:rsid w:val="00896741"/>
    <w:rsid w:val="008A075D"/>
    <w:rsid w:val="008B514E"/>
    <w:rsid w:val="008B6B2D"/>
    <w:rsid w:val="008D7FD2"/>
    <w:rsid w:val="008F370A"/>
    <w:rsid w:val="008F4406"/>
    <w:rsid w:val="00902D0E"/>
    <w:rsid w:val="009155DC"/>
    <w:rsid w:val="009173C9"/>
    <w:rsid w:val="009218D9"/>
    <w:rsid w:val="0093473F"/>
    <w:rsid w:val="0093593B"/>
    <w:rsid w:val="009473AB"/>
    <w:rsid w:val="0094792D"/>
    <w:rsid w:val="0096336B"/>
    <w:rsid w:val="00977CA3"/>
    <w:rsid w:val="009A5D84"/>
    <w:rsid w:val="009C2E12"/>
    <w:rsid w:val="009D005A"/>
    <w:rsid w:val="009D50B7"/>
    <w:rsid w:val="009D6775"/>
    <w:rsid w:val="009E2210"/>
    <w:rsid w:val="00A03B09"/>
    <w:rsid w:val="00A172FE"/>
    <w:rsid w:val="00A327A7"/>
    <w:rsid w:val="00A43CE9"/>
    <w:rsid w:val="00A461BB"/>
    <w:rsid w:val="00A61455"/>
    <w:rsid w:val="00A61787"/>
    <w:rsid w:val="00A74611"/>
    <w:rsid w:val="00A76026"/>
    <w:rsid w:val="00AA0062"/>
    <w:rsid w:val="00AB2489"/>
    <w:rsid w:val="00AB3D98"/>
    <w:rsid w:val="00AB59B7"/>
    <w:rsid w:val="00AB5DF5"/>
    <w:rsid w:val="00AD70A7"/>
    <w:rsid w:val="00AE1BA8"/>
    <w:rsid w:val="00AE68DA"/>
    <w:rsid w:val="00AF1983"/>
    <w:rsid w:val="00AF1AE5"/>
    <w:rsid w:val="00AF5703"/>
    <w:rsid w:val="00AF7954"/>
    <w:rsid w:val="00B1294D"/>
    <w:rsid w:val="00B2577F"/>
    <w:rsid w:val="00B276A9"/>
    <w:rsid w:val="00B340F1"/>
    <w:rsid w:val="00B55AC1"/>
    <w:rsid w:val="00B64FCA"/>
    <w:rsid w:val="00B82A3F"/>
    <w:rsid w:val="00B855D8"/>
    <w:rsid w:val="00BC77C4"/>
    <w:rsid w:val="00BD02CD"/>
    <w:rsid w:val="00BD528F"/>
    <w:rsid w:val="00BD7AE3"/>
    <w:rsid w:val="00BE6A65"/>
    <w:rsid w:val="00BE7562"/>
    <w:rsid w:val="00BF7D0D"/>
    <w:rsid w:val="00C010C0"/>
    <w:rsid w:val="00C17D62"/>
    <w:rsid w:val="00C22AD2"/>
    <w:rsid w:val="00C25753"/>
    <w:rsid w:val="00C27615"/>
    <w:rsid w:val="00C45653"/>
    <w:rsid w:val="00C4763B"/>
    <w:rsid w:val="00C53F7B"/>
    <w:rsid w:val="00C62F49"/>
    <w:rsid w:val="00C64935"/>
    <w:rsid w:val="00C75E4A"/>
    <w:rsid w:val="00C909A0"/>
    <w:rsid w:val="00C96893"/>
    <w:rsid w:val="00CB193E"/>
    <w:rsid w:val="00CB4474"/>
    <w:rsid w:val="00CB6B0E"/>
    <w:rsid w:val="00CB797F"/>
    <w:rsid w:val="00CC5FFA"/>
    <w:rsid w:val="00CD63D0"/>
    <w:rsid w:val="00CE4BE3"/>
    <w:rsid w:val="00D1675F"/>
    <w:rsid w:val="00D32088"/>
    <w:rsid w:val="00D33A85"/>
    <w:rsid w:val="00D42362"/>
    <w:rsid w:val="00D43C67"/>
    <w:rsid w:val="00D51694"/>
    <w:rsid w:val="00D52502"/>
    <w:rsid w:val="00D60009"/>
    <w:rsid w:val="00D80F49"/>
    <w:rsid w:val="00D82812"/>
    <w:rsid w:val="00D84BD3"/>
    <w:rsid w:val="00DA152C"/>
    <w:rsid w:val="00DA720B"/>
    <w:rsid w:val="00DD0AC1"/>
    <w:rsid w:val="00DE6F0E"/>
    <w:rsid w:val="00E01D65"/>
    <w:rsid w:val="00E10F49"/>
    <w:rsid w:val="00E14468"/>
    <w:rsid w:val="00E14B96"/>
    <w:rsid w:val="00E17D6B"/>
    <w:rsid w:val="00E22135"/>
    <w:rsid w:val="00E61DE0"/>
    <w:rsid w:val="00E66D01"/>
    <w:rsid w:val="00E76D46"/>
    <w:rsid w:val="00E77C9B"/>
    <w:rsid w:val="00EC12CE"/>
    <w:rsid w:val="00EC5D17"/>
    <w:rsid w:val="00EF4AC2"/>
    <w:rsid w:val="00EF4E27"/>
    <w:rsid w:val="00F100A0"/>
    <w:rsid w:val="00F45893"/>
    <w:rsid w:val="00F4686D"/>
    <w:rsid w:val="00F55ECC"/>
    <w:rsid w:val="00F6611B"/>
    <w:rsid w:val="00F73F0E"/>
    <w:rsid w:val="00F82D47"/>
    <w:rsid w:val="00F84DA0"/>
    <w:rsid w:val="00FA026A"/>
    <w:rsid w:val="00FA5A90"/>
    <w:rsid w:val="00FC4536"/>
    <w:rsid w:val="00FC4F3D"/>
    <w:rsid w:val="00FD55EE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2A8E"/>
  <w15:chartTrackingRefBased/>
  <w15:docId w15:val="{DD90F314-BEA6-4068-A225-3556D6D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3F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005A"/>
    <w:pPr>
      <w:ind w:left="720"/>
      <w:contextualSpacing/>
    </w:pPr>
  </w:style>
  <w:style w:type="paragraph" w:customStyle="1" w:styleId="ConsPlusNormal">
    <w:name w:val="ConsPlusNormal"/>
    <w:rsid w:val="00BD7AE3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7AE3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02C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2CD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A43CE9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660E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ing.lenreg.ru/obsuzhdenie-zakonoproekt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C51A-4156-4B63-86E3-13D0A964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10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Елена</cp:lastModifiedBy>
  <cp:revision>179</cp:revision>
  <cp:lastPrinted>2021-04-13T08:41:00Z</cp:lastPrinted>
  <dcterms:created xsi:type="dcterms:W3CDTF">2021-07-09T11:16:00Z</dcterms:created>
  <dcterms:modified xsi:type="dcterms:W3CDTF">2021-10-11T12:37:00Z</dcterms:modified>
</cp:coreProperties>
</file>