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5FC1" w:rsidRDefault="00B55FC1" w:rsidP="00045839">
      <w:pPr>
        <w:shd w:val="clear" w:color="auto" w:fill="FFFFFF"/>
        <w:spacing w:before="150" w:after="150" w:line="240" w:lineRule="auto"/>
        <w:ind w:left="708" w:firstLine="708"/>
        <w:outlineLvl w:val="3"/>
        <w:rPr>
          <w:rFonts w:ascii="Times New Roman" w:eastAsia="Times New Roman" w:hAnsi="Times New Roman" w:cs="Times New Roman"/>
          <w:b/>
          <w:bCs/>
          <w:caps/>
          <w:color w:val="FF0000"/>
          <w:sz w:val="28"/>
          <w:szCs w:val="28"/>
          <w:lang w:eastAsia="ru-RU"/>
        </w:rPr>
      </w:pPr>
    </w:p>
    <w:p w:rsidR="00B55FC1" w:rsidRDefault="00B55FC1" w:rsidP="00045839">
      <w:pPr>
        <w:shd w:val="clear" w:color="auto" w:fill="FFFFFF"/>
        <w:spacing w:before="150" w:after="150" w:line="240" w:lineRule="auto"/>
        <w:ind w:left="708" w:firstLine="708"/>
        <w:outlineLvl w:val="3"/>
        <w:rPr>
          <w:rFonts w:ascii="Times New Roman" w:eastAsia="Times New Roman" w:hAnsi="Times New Roman" w:cs="Times New Roman"/>
          <w:b/>
          <w:bCs/>
          <w:caps/>
          <w:color w:val="FF0000"/>
          <w:sz w:val="28"/>
          <w:szCs w:val="28"/>
          <w:lang w:eastAsia="ru-RU"/>
        </w:rPr>
      </w:pPr>
    </w:p>
    <w:p w:rsidR="00E476E5" w:rsidRDefault="00E476E5" w:rsidP="00E476E5">
      <w:pPr>
        <w:spacing w:after="0" w:line="240" w:lineRule="auto"/>
        <w:ind w:left="5103"/>
        <w:rPr>
          <w:rFonts w:ascii="Times New Roman" w:eastAsia="Times New Roman" w:hAnsi="Times New Roman" w:cs="Times New Roman"/>
          <w:sz w:val="28"/>
          <w:szCs w:val="28"/>
          <w:lang w:eastAsia="ru-RU"/>
        </w:rPr>
      </w:pPr>
      <w:r w:rsidRPr="00E476E5">
        <w:rPr>
          <w:rFonts w:ascii="Times New Roman" w:eastAsia="Times New Roman" w:hAnsi="Times New Roman" w:cs="Times New Roman"/>
          <w:sz w:val="28"/>
          <w:szCs w:val="28"/>
          <w:lang w:eastAsia="ru-RU"/>
        </w:rPr>
        <w:t xml:space="preserve">Приложение </w:t>
      </w:r>
    </w:p>
    <w:p w:rsidR="00E476E5" w:rsidRPr="00E476E5" w:rsidRDefault="00E476E5" w:rsidP="00E476E5">
      <w:pPr>
        <w:spacing w:after="0" w:line="240" w:lineRule="auto"/>
        <w:ind w:left="5103"/>
        <w:jc w:val="both"/>
        <w:rPr>
          <w:rFonts w:ascii="Times New Roman" w:eastAsia="Times New Roman" w:hAnsi="Times New Roman" w:cs="Times New Roman"/>
          <w:smallCaps/>
          <w:sz w:val="28"/>
          <w:szCs w:val="28"/>
          <w:lang w:eastAsia="ru-RU"/>
        </w:rPr>
      </w:pPr>
      <w:r w:rsidRPr="00E476E5">
        <w:rPr>
          <w:rFonts w:ascii="Times New Roman" w:eastAsia="Times New Roman" w:hAnsi="Times New Roman" w:cs="Times New Roman"/>
          <w:sz w:val="28"/>
          <w:szCs w:val="28"/>
          <w:lang w:eastAsia="ru-RU"/>
        </w:rPr>
        <w:t>к</w:t>
      </w:r>
      <w:r>
        <w:rPr>
          <w:rFonts w:ascii="Times New Roman" w:eastAsia="Times New Roman" w:hAnsi="Times New Roman" w:cs="Times New Roman"/>
          <w:sz w:val="28"/>
          <w:szCs w:val="28"/>
          <w:lang w:eastAsia="ru-RU"/>
        </w:rPr>
        <w:t xml:space="preserve"> </w:t>
      </w:r>
      <w:r w:rsidRPr="00E476E5">
        <w:rPr>
          <w:rFonts w:ascii="Times New Roman" w:eastAsia="Times New Roman" w:hAnsi="Times New Roman" w:cs="Times New Roman"/>
          <w:sz w:val="28"/>
          <w:szCs w:val="28"/>
          <w:lang w:eastAsia="ru-RU"/>
        </w:rPr>
        <w:t xml:space="preserve">постановлению администрации МО «Муринское городское поселение» Всеволожского муниципального района Ленинградской области </w:t>
      </w:r>
    </w:p>
    <w:p w:rsidR="00E476E5" w:rsidRPr="00E476E5" w:rsidRDefault="00E476E5" w:rsidP="00E476E5">
      <w:pPr>
        <w:spacing w:after="0" w:line="240" w:lineRule="auto"/>
        <w:ind w:left="5103"/>
        <w:rPr>
          <w:rFonts w:ascii="Times New Roman" w:eastAsia="Times New Roman" w:hAnsi="Times New Roman" w:cs="Times New Roman"/>
          <w:sz w:val="28"/>
          <w:szCs w:val="28"/>
          <w:lang w:eastAsia="ru-RU"/>
        </w:rPr>
      </w:pPr>
      <w:r w:rsidRPr="00E476E5">
        <w:rPr>
          <w:rFonts w:ascii="Times New Roman" w:eastAsia="Times New Roman" w:hAnsi="Times New Roman" w:cs="Times New Roman"/>
          <w:sz w:val="28"/>
          <w:szCs w:val="28"/>
          <w:lang w:eastAsia="ru-RU"/>
        </w:rPr>
        <w:t>от «</w:t>
      </w:r>
      <w:r w:rsidR="00D23E45">
        <w:rPr>
          <w:rFonts w:ascii="Times New Roman" w:eastAsia="Times New Roman" w:hAnsi="Times New Roman" w:cs="Times New Roman"/>
          <w:sz w:val="28"/>
          <w:szCs w:val="28"/>
          <w:lang w:eastAsia="ru-RU"/>
        </w:rPr>
        <w:t>30</w:t>
      </w:r>
      <w:r w:rsidRPr="00E476E5">
        <w:rPr>
          <w:rFonts w:ascii="Times New Roman" w:eastAsia="Times New Roman" w:hAnsi="Times New Roman" w:cs="Times New Roman"/>
          <w:sz w:val="28"/>
          <w:szCs w:val="28"/>
          <w:lang w:eastAsia="ru-RU"/>
        </w:rPr>
        <w:t xml:space="preserve">» </w:t>
      </w:r>
      <w:r w:rsidR="00D23E45">
        <w:rPr>
          <w:rFonts w:ascii="Times New Roman" w:eastAsia="Times New Roman" w:hAnsi="Times New Roman" w:cs="Times New Roman"/>
          <w:sz w:val="28"/>
          <w:szCs w:val="28"/>
          <w:lang w:eastAsia="ru-RU"/>
        </w:rPr>
        <w:t xml:space="preserve">12. </w:t>
      </w:r>
      <w:r w:rsidRPr="00E476E5">
        <w:rPr>
          <w:rFonts w:ascii="Times New Roman" w:eastAsia="Times New Roman" w:hAnsi="Times New Roman" w:cs="Times New Roman"/>
          <w:sz w:val="28"/>
          <w:szCs w:val="28"/>
          <w:lang w:eastAsia="ru-RU"/>
        </w:rPr>
        <w:t xml:space="preserve">2020 г. № </w:t>
      </w:r>
      <w:r w:rsidR="00D23E45">
        <w:rPr>
          <w:rFonts w:ascii="Times New Roman" w:eastAsia="Times New Roman" w:hAnsi="Times New Roman" w:cs="Times New Roman"/>
          <w:sz w:val="28"/>
          <w:szCs w:val="28"/>
          <w:lang w:eastAsia="ru-RU"/>
        </w:rPr>
        <w:t>336</w:t>
      </w:r>
      <w:bookmarkStart w:id="0" w:name="_GoBack"/>
      <w:bookmarkEnd w:id="0"/>
    </w:p>
    <w:p w:rsidR="003850C7" w:rsidRDefault="003850C7" w:rsidP="00E476E5">
      <w:pPr>
        <w:shd w:val="clear" w:color="auto" w:fill="FFFFFF"/>
        <w:spacing w:before="150" w:after="150" w:line="240" w:lineRule="auto"/>
        <w:ind w:left="5103"/>
        <w:outlineLvl w:val="3"/>
        <w:rPr>
          <w:rFonts w:ascii="Times New Roman" w:eastAsia="Times New Roman" w:hAnsi="Times New Roman" w:cs="Times New Roman"/>
          <w:b/>
          <w:bCs/>
          <w:caps/>
          <w:color w:val="FF0000"/>
          <w:sz w:val="28"/>
          <w:szCs w:val="28"/>
          <w:lang w:eastAsia="ru-RU"/>
        </w:rPr>
      </w:pPr>
    </w:p>
    <w:p w:rsidR="003850C7" w:rsidRDefault="003850C7" w:rsidP="00045839">
      <w:pPr>
        <w:shd w:val="clear" w:color="auto" w:fill="FFFFFF"/>
        <w:spacing w:before="150" w:after="150" w:line="240" w:lineRule="auto"/>
        <w:ind w:left="708" w:firstLine="708"/>
        <w:outlineLvl w:val="3"/>
        <w:rPr>
          <w:rFonts w:ascii="Times New Roman" w:eastAsia="Times New Roman" w:hAnsi="Times New Roman" w:cs="Times New Roman"/>
          <w:b/>
          <w:bCs/>
          <w:caps/>
          <w:color w:val="FF0000"/>
          <w:sz w:val="28"/>
          <w:szCs w:val="28"/>
          <w:lang w:eastAsia="ru-RU"/>
        </w:rPr>
      </w:pPr>
    </w:p>
    <w:p w:rsidR="003850C7" w:rsidRDefault="003850C7" w:rsidP="00045839">
      <w:pPr>
        <w:shd w:val="clear" w:color="auto" w:fill="FFFFFF"/>
        <w:spacing w:before="150" w:after="150" w:line="240" w:lineRule="auto"/>
        <w:ind w:left="708" w:firstLine="708"/>
        <w:outlineLvl w:val="3"/>
        <w:rPr>
          <w:rFonts w:ascii="Times New Roman" w:eastAsia="Times New Roman" w:hAnsi="Times New Roman" w:cs="Times New Roman"/>
          <w:b/>
          <w:bCs/>
          <w:caps/>
          <w:color w:val="FF0000"/>
          <w:sz w:val="28"/>
          <w:szCs w:val="28"/>
          <w:lang w:eastAsia="ru-RU"/>
        </w:rPr>
      </w:pPr>
    </w:p>
    <w:p w:rsidR="003850C7" w:rsidRDefault="003850C7" w:rsidP="00045839">
      <w:pPr>
        <w:shd w:val="clear" w:color="auto" w:fill="FFFFFF"/>
        <w:spacing w:before="150" w:after="150" w:line="240" w:lineRule="auto"/>
        <w:ind w:left="708" w:firstLine="708"/>
        <w:outlineLvl w:val="3"/>
        <w:rPr>
          <w:rFonts w:ascii="Times New Roman" w:eastAsia="Times New Roman" w:hAnsi="Times New Roman" w:cs="Times New Roman"/>
          <w:b/>
          <w:bCs/>
          <w:caps/>
          <w:color w:val="FF0000"/>
          <w:sz w:val="28"/>
          <w:szCs w:val="28"/>
          <w:lang w:eastAsia="ru-RU"/>
        </w:rPr>
      </w:pPr>
    </w:p>
    <w:p w:rsidR="00045839" w:rsidRDefault="00045839" w:rsidP="00045839">
      <w:pPr>
        <w:shd w:val="clear" w:color="auto" w:fill="FFFFFF"/>
        <w:spacing w:before="150" w:after="150" w:line="240" w:lineRule="auto"/>
        <w:ind w:left="708" w:firstLine="708"/>
        <w:outlineLvl w:val="3"/>
        <w:rPr>
          <w:rFonts w:ascii="Times New Roman" w:eastAsia="Times New Roman" w:hAnsi="Times New Roman" w:cs="Times New Roman"/>
          <w:b/>
          <w:bCs/>
          <w:caps/>
          <w:color w:val="FF0000"/>
          <w:sz w:val="28"/>
          <w:szCs w:val="28"/>
          <w:lang w:eastAsia="ru-RU"/>
        </w:rPr>
      </w:pPr>
    </w:p>
    <w:p w:rsidR="00E476E5" w:rsidRPr="00E476E5" w:rsidRDefault="00E476E5" w:rsidP="00E476E5">
      <w:pPr>
        <w:spacing w:after="0" w:line="240" w:lineRule="auto"/>
        <w:ind w:left="-142"/>
        <w:jc w:val="center"/>
        <w:rPr>
          <w:rFonts w:ascii="Times New Roman" w:eastAsia="Times New Roman" w:hAnsi="Times New Roman" w:cs="Times New Roman"/>
          <w:sz w:val="40"/>
          <w:szCs w:val="40"/>
          <w:lang w:eastAsia="ru-RU"/>
        </w:rPr>
      </w:pPr>
      <w:r w:rsidRPr="00E476E5">
        <w:rPr>
          <w:rFonts w:ascii="Times New Roman" w:eastAsia="Times New Roman" w:hAnsi="Times New Roman" w:cs="Times New Roman"/>
          <w:sz w:val="40"/>
          <w:szCs w:val="40"/>
          <w:lang w:eastAsia="ru-RU"/>
        </w:rPr>
        <w:t>Муниципальная программа</w:t>
      </w:r>
    </w:p>
    <w:p w:rsidR="00E476E5" w:rsidRPr="00E476E5" w:rsidRDefault="00E476E5" w:rsidP="00E476E5">
      <w:pPr>
        <w:spacing w:after="0" w:line="240" w:lineRule="auto"/>
        <w:ind w:left="-142"/>
        <w:jc w:val="center"/>
        <w:rPr>
          <w:rFonts w:ascii="Times New Roman" w:eastAsia="Times New Roman" w:hAnsi="Times New Roman" w:cs="Times New Roman"/>
          <w:sz w:val="40"/>
          <w:szCs w:val="40"/>
          <w:lang w:eastAsia="ru-RU"/>
        </w:rPr>
      </w:pPr>
      <w:r w:rsidRPr="00E476E5">
        <w:rPr>
          <w:rFonts w:ascii="Times New Roman" w:eastAsia="Times New Roman" w:hAnsi="Times New Roman" w:cs="Times New Roman"/>
          <w:sz w:val="40"/>
          <w:szCs w:val="40"/>
          <w:lang w:eastAsia="ru-RU"/>
        </w:rPr>
        <w:t>муниципального образования «Муринское городское поселение» Всеволожского муниципального района</w:t>
      </w:r>
    </w:p>
    <w:p w:rsidR="00227FB5" w:rsidRDefault="00E476E5" w:rsidP="00227FB5">
      <w:pPr>
        <w:shd w:val="clear" w:color="auto" w:fill="FFFFFF"/>
        <w:spacing w:after="0" w:line="240" w:lineRule="auto"/>
        <w:jc w:val="center"/>
        <w:outlineLvl w:val="3"/>
        <w:rPr>
          <w:rFonts w:ascii="Times New Roman" w:eastAsia="Times New Roman" w:hAnsi="Times New Roman" w:cs="Times New Roman"/>
          <w:sz w:val="40"/>
          <w:szCs w:val="40"/>
          <w:lang w:eastAsia="ru-RU"/>
        </w:rPr>
      </w:pPr>
      <w:r w:rsidRPr="00E476E5">
        <w:rPr>
          <w:rFonts w:ascii="Times New Roman" w:eastAsia="Times New Roman" w:hAnsi="Times New Roman" w:cs="Times New Roman"/>
          <w:sz w:val="40"/>
          <w:szCs w:val="40"/>
          <w:lang w:eastAsia="ru-RU"/>
        </w:rPr>
        <w:t>Ленинградской области</w:t>
      </w:r>
      <w:r w:rsidR="00227FB5">
        <w:rPr>
          <w:rFonts w:ascii="Times New Roman" w:eastAsia="Times New Roman" w:hAnsi="Times New Roman" w:cs="Times New Roman"/>
          <w:sz w:val="40"/>
          <w:szCs w:val="40"/>
          <w:lang w:eastAsia="ru-RU"/>
        </w:rPr>
        <w:t xml:space="preserve"> </w:t>
      </w:r>
    </w:p>
    <w:p w:rsidR="00045839" w:rsidRPr="00227FB5" w:rsidRDefault="00227FB5" w:rsidP="00227FB5">
      <w:pPr>
        <w:shd w:val="clear" w:color="auto" w:fill="FFFFFF"/>
        <w:spacing w:after="0" w:line="240" w:lineRule="auto"/>
        <w:jc w:val="center"/>
        <w:outlineLvl w:val="3"/>
        <w:rPr>
          <w:rFonts w:ascii="Times New Roman" w:eastAsia="Times New Roman" w:hAnsi="Times New Roman" w:cs="Times New Roman"/>
          <w:b/>
          <w:bCs/>
          <w:caps/>
          <w:color w:val="000000" w:themeColor="text1"/>
          <w:sz w:val="28"/>
          <w:szCs w:val="28"/>
          <w:lang w:eastAsia="ru-RU"/>
        </w:rPr>
      </w:pPr>
      <w:r w:rsidRPr="00227FB5">
        <w:rPr>
          <w:rFonts w:ascii="Times New Roman" w:eastAsia="Times New Roman" w:hAnsi="Times New Roman" w:cs="Times New Roman"/>
          <w:b/>
          <w:sz w:val="40"/>
          <w:szCs w:val="40"/>
          <w:lang w:eastAsia="ru-RU"/>
        </w:rPr>
        <w:t>«Управление муниципальным имуществом, финансами и муниципальной службой муниципального образования «Муринское городское поселение» Всеволожского муниципального района Ленинградской области на 2021 – 2023 гг.»</w:t>
      </w:r>
    </w:p>
    <w:p w:rsidR="00045839" w:rsidRPr="00E476E5" w:rsidRDefault="00227FB5" w:rsidP="00E476E5">
      <w:pPr>
        <w:shd w:val="clear" w:color="auto" w:fill="FFFFFF"/>
        <w:spacing w:after="150" w:line="240" w:lineRule="auto"/>
        <w:jc w:val="center"/>
        <w:outlineLvl w:val="3"/>
        <w:rPr>
          <w:rFonts w:ascii="Times New Roman" w:eastAsia="Times New Roman" w:hAnsi="Times New Roman" w:cs="Times New Roman"/>
          <w:b/>
          <w:bCs/>
          <w:caps/>
          <w:color w:val="000000" w:themeColor="text1"/>
          <w:sz w:val="36"/>
          <w:szCs w:val="28"/>
          <w:lang w:eastAsia="ru-RU"/>
        </w:rPr>
      </w:pPr>
      <w:r>
        <w:rPr>
          <w:rFonts w:ascii="Times New Roman" w:eastAsia="Times New Roman" w:hAnsi="Times New Roman" w:cs="Times New Roman"/>
          <w:b/>
          <w:bCs/>
          <w:caps/>
          <w:color w:val="000000" w:themeColor="text1"/>
          <w:sz w:val="36"/>
          <w:szCs w:val="28"/>
          <w:lang w:eastAsia="ru-RU"/>
        </w:rPr>
        <w:t xml:space="preserve"> </w:t>
      </w:r>
    </w:p>
    <w:p w:rsidR="009C77F5" w:rsidRDefault="009C77F5" w:rsidP="00045839">
      <w:pPr>
        <w:shd w:val="clear" w:color="auto" w:fill="FFFFFF"/>
        <w:spacing w:before="150" w:after="150" w:line="240" w:lineRule="auto"/>
        <w:jc w:val="center"/>
        <w:outlineLvl w:val="3"/>
        <w:rPr>
          <w:rFonts w:ascii="Times New Roman" w:eastAsia="Times New Roman" w:hAnsi="Times New Roman" w:cs="Times New Roman"/>
          <w:b/>
          <w:bCs/>
          <w:caps/>
          <w:color w:val="000000" w:themeColor="text1"/>
          <w:sz w:val="28"/>
          <w:szCs w:val="28"/>
          <w:lang w:eastAsia="ru-RU"/>
        </w:rPr>
      </w:pPr>
    </w:p>
    <w:p w:rsidR="009C77F5" w:rsidRDefault="009C77F5" w:rsidP="00045839">
      <w:pPr>
        <w:shd w:val="clear" w:color="auto" w:fill="FFFFFF"/>
        <w:spacing w:before="150" w:after="150" w:line="240" w:lineRule="auto"/>
        <w:jc w:val="center"/>
        <w:outlineLvl w:val="3"/>
        <w:rPr>
          <w:rFonts w:ascii="Times New Roman" w:eastAsia="Times New Roman" w:hAnsi="Times New Roman" w:cs="Times New Roman"/>
          <w:b/>
          <w:bCs/>
          <w:caps/>
          <w:color w:val="000000" w:themeColor="text1"/>
          <w:sz w:val="28"/>
          <w:szCs w:val="28"/>
          <w:lang w:eastAsia="ru-RU"/>
        </w:rPr>
      </w:pPr>
    </w:p>
    <w:p w:rsidR="009C77F5" w:rsidRDefault="009C77F5" w:rsidP="00045839">
      <w:pPr>
        <w:shd w:val="clear" w:color="auto" w:fill="FFFFFF"/>
        <w:spacing w:before="150" w:after="150" w:line="240" w:lineRule="auto"/>
        <w:jc w:val="center"/>
        <w:outlineLvl w:val="3"/>
        <w:rPr>
          <w:rFonts w:ascii="Times New Roman" w:eastAsia="Times New Roman" w:hAnsi="Times New Roman" w:cs="Times New Roman"/>
          <w:b/>
          <w:bCs/>
          <w:caps/>
          <w:color w:val="000000" w:themeColor="text1"/>
          <w:sz w:val="28"/>
          <w:szCs w:val="28"/>
          <w:lang w:eastAsia="ru-RU"/>
        </w:rPr>
      </w:pPr>
    </w:p>
    <w:p w:rsidR="009C77F5" w:rsidRDefault="009C77F5" w:rsidP="00045839">
      <w:pPr>
        <w:shd w:val="clear" w:color="auto" w:fill="FFFFFF"/>
        <w:spacing w:before="150" w:after="150" w:line="240" w:lineRule="auto"/>
        <w:jc w:val="center"/>
        <w:outlineLvl w:val="3"/>
        <w:rPr>
          <w:rFonts w:ascii="Times New Roman" w:eastAsia="Times New Roman" w:hAnsi="Times New Roman" w:cs="Times New Roman"/>
          <w:b/>
          <w:bCs/>
          <w:caps/>
          <w:color w:val="000000" w:themeColor="text1"/>
          <w:sz w:val="28"/>
          <w:szCs w:val="28"/>
          <w:lang w:eastAsia="ru-RU"/>
        </w:rPr>
      </w:pPr>
    </w:p>
    <w:p w:rsidR="009C77F5" w:rsidRDefault="009C77F5" w:rsidP="00045839">
      <w:pPr>
        <w:shd w:val="clear" w:color="auto" w:fill="FFFFFF"/>
        <w:spacing w:before="150" w:after="150" w:line="240" w:lineRule="auto"/>
        <w:jc w:val="center"/>
        <w:outlineLvl w:val="3"/>
        <w:rPr>
          <w:rFonts w:ascii="Times New Roman" w:eastAsia="Times New Roman" w:hAnsi="Times New Roman" w:cs="Times New Roman"/>
          <w:b/>
          <w:bCs/>
          <w:caps/>
          <w:color w:val="000000" w:themeColor="text1"/>
          <w:sz w:val="28"/>
          <w:szCs w:val="28"/>
          <w:lang w:eastAsia="ru-RU"/>
        </w:rPr>
      </w:pPr>
    </w:p>
    <w:p w:rsidR="009C77F5" w:rsidRDefault="009C77F5" w:rsidP="00045839">
      <w:pPr>
        <w:shd w:val="clear" w:color="auto" w:fill="FFFFFF"/>
        <w:spacing w:before="150" w:after="150" w:line="240" w:lineRule="auto"/>
        <w:jc w:val="center"/>
        <w:outlineLvl w:val="3"/>
        <w:rPr>
          <w:rFonts w:ascii="Times New Roman" w:eastAsia="Times New Roman" w:hAnsi="Times New Roman" w:cs="Times New Roman"/>
          <w:b/>
          <w:bCs/>
          <w:caps/>
          <w:color w:val="000000" w:themeColor="text1"/>
          <w:sz w:val="28"/>
          <w:szCs w:val="28"/>
          <w:lang w:eastAsia="ru-RU"/>
        </w:rPr>
      </w:pPr>
    </w:p>
    <w:p w:rsidR="009C77F5" w:rsidRDefault="009C77F5" w:rsidP="00045839">
      <w:pPr>
        <w:shd w:val="clear" w:color="auto" w:fill="FFFFFF"/>
        <w:spacing w:before="150" w:after="150" w:line="240" w:lineRule="auto"/>
        <w:jc w:val="center"/>
        <w:outlineLvl w:val="3"/>
        <w:rPr>
          <w:rFonts w:ascii="Times New Roman" w:eastAsia="Times New Roman" w:hAnsi="Times New Roman" w:cs="Times New Roman"/>
          <w:b/>
          <w:bCs/>
          <w:caps/>
          <w:color w:val="000000" w:themeColor="text1"/>
          <w:sz w:val="28"/>
          <w:szCs w:val="28"/>
          <w:lang w:eastAsia="ru-RU"/>
        </w:rPr>
      </w:pPr>
    </w:p>
    <w:p w:rsidR="009C77F5" w:rsidRDefault="009C77F5" w:rsidP="00045839">
      <w:pPr>
        <w:shd w:val="clear" w:color="auto" w:fill="FFFFFF"/>
        <w:spacing w:before="150" w:after="150" w:line="240" w:lineRule="auto"/>
        <w:jc w:val="center"/>
        <w:outlineLvl w:val="3"/>
        <w:rPr>
          <w:rFonts w:ascii="Times New Roman" w:eastAsia="Times New Roman" w:hAnsi="Times New Roman" w:cs="Times New Roman"/>
          <w:b/>
          <w:bCs/>
          <w:caps/>
          <w:color w:val="000000" w:themeColor="text1"/>
          <w:sz w:val="28"/>
          <w:szCs w:val="28"/>
          <w:lang w:eastAsia="ru-RU"/>
        </w:rPr>
      </w:pPr>
    </w:p>
    <w:p w:rsidR="009C77F5" w:rsidRPr="00E476E5" w:rsidRDefault="00E476E5" w:rsidP="00E476E5">
      <w:pPr>
        <w:pStyle w:val="ab"/>
        <w:jc w:val="center"/>
        <w:rPr>
          <w:rFonts w:ascii="Times New Roman" w:eastAsia="Times New Roman" w:hAnsi="Times New Roman" w:cs="Times New Roman"/>
          <w:sz w:val="32"/>
          <w:szCs w:val="40"/>
          <w:lang w:eastAsia="ru-RU"/>
        </w:rPr>
      </w:pPr>
      <w:r w:rsidRPr="00E476E5">
        <w:rPr>
          <w:rFonts w:ascii="Times New Roman" w:eastAsia="Times New Roman" w:hAnsi="Times New Roman" w:cs="Times New Roman"/>
          <w:sz w:val="32"/>
          <w:szCs w:val="40"/>
          <w:lang w:eastAsia="ru-RU"/>
        </w:rPr>
        <w:t>г. Мурино</w:t>
      </w:r>
    </w:p>
    <w:p w:rsidR="009C77F5" w:rsidRPr="003850C7" w:rsidRDefault="009C77F5" w:rsidP="009C77F5">
      <w:pPr>
        <w:shd w:val="clear" w:color="auto" w:fill="FFFFFF"/>
        <w:spacing w:before="150" w:after="150" w:line="240" w:lineRule="auto"/>
        <w:jc w:val="center"/>
        <w:outlineLvl w:val="3"/>
        <w:rPr>
          <w:rFonts w:ascii="Times New Roman" w:eastAsia="Times New Roman" w:hAnsi="Times New Roman" w:cs="Times New Roman"/>
          <w:sz w:val="24"/>
          <w:szCs w:val="24"/>
          <w:lang w:eastAsia="ru-RU"/>
        </w:rPr>
      </w:pPr>
      <w:r w:rsidRPr="003850C7">
        <w:rPr>
          <w:rFonts w:ascii="Times New Roman" w:eastAsia="Times New Roman" w:hAnsi="Times New Roman" w:cs="Times New Roman"/>
          <w:b/>
          <w:bCs/>
          <w:caps/>
          <w:sz w:val="24"/>
          <w:szCs w:val="24"/>
          <w:u w:val="single"/>
          <w:lang w:eastAsia="ru-RU"/>
        </w:rPr>
        <w:lastRenderedPageBreak/>
        <w:t>КРАТКОЕ ОПИСАНИЕ ПРОГРАММЫ</w:t>
      </w:r>
      <w:r w:rsidRPr="003850C7">
        <w:rPr>
          <w:rFonts w:ascii="Times New Roman" w:eastAsia="Times New Roman" w:hAnsi="Times New Roman" w:cs="Times New Roman"/>
          <w:b/>
          <w:bCs/>
          <w:caps/>
          <w:sz w:val="24"/>
          <w:szCs w:val="24"/>
          <w:u w:val="single"/>
          <w:lang w:eastAsia="ru-RU"/>
        </w:rPr>
        <w:br/>
      </w:r>
    </w:p>
    <w:p w:rsidR="002119DB" w:rsidRDefault="009C77F5" w:rsidP="002119DB">
      <w:pPr>
        <w:shd w:val="clear" w:color="auto" w:fill="FFFFFF"/>
        <w:spacing w:after="0" w:line="240" w:lineRule="auto"/>
        <w:jc w:val="both"/>
        <w:outlineLvl w:val="5"/>
        <w:rPr>
          <w:rFonts w:ascii="Times New Roman" w:eastAsia="Times New Roman" w:hAnsi="Times New Roman" w:cs="Times New Roman"/>
          <w:bCs/>
          <w:sz w:val="24"/>
          <w:szCs w:val="24"/>
          <w:lang w:eastAsia="ru-RU"/>
        </w:rPr>
      </w:pPr>
      <w:r w:rsidRPr="003850C7">
        <w:rPr>
          <w:rFonts w:ascii="Times New Roman" w:eastAsia="Times New Roman" w:hAnsi="Times New Roman" w:cs="Times New Roman"/>
          <w:sz w:val="24"/>
          <w:szCs w:val="24"/>
          <w:lang w:eastAsia="ru-RU"/>
        </w:rPr>
        <w:t xml:space="preserve">              Мероприятия Программы </w:t>
      </w:r>
      <w:r w:rsidR="00E86F06" w:rsidRPr="00E86F06">
        <w:rPr>
          <w:rFonts w:ascii="Times New Roman" w:eastAsia="Times New Roman" w:hAnsi="Times New Roman" w:cs="Times New Roman"/>
          <w:color w:val="000000" w:themeColor="text1"/>
          <w:sz w:val="24"/>
          <w:szCs w:val="24"/>
          <w:lang w:eastAsia="ru-RU"/>
        </w:rPr>
        <w:t>«Управление муниципальным имуществом, финансами  и муниципальной службой муниципального образования «Муринское городское поселение» Всеволожского муниципального района Ленинградской области на 2021-2023 гг.»</w:t>
      </w:r>
      <w:r w:rsidR="00227FB5">
        <w:rPr>
          <w:rFonts w:ascii="Times New Roman" w:eastAsia="Times New Roman" w:hAnsi="Times New Roman" w:cs="Times New Roman"/>
          <w:color w:val="000000" w:themeColor="text1"/>
          <w:sz w:val="24"/>
          <w:szCs w:val="24"/>
          <w:lang w:eastAsia="ru-RU"/>
        </w:rPr>
        <w:t xml:space="preserve"> </w:t>
      </w:r>
      <w:r w:rsidR="00E86F06" w:rsidRPr="00E86F06">
        <w:rPr>
          <w:rFonts w:ascii="Times New Roman" w:eastAsia="Times New Roman" w:hAnsi="Times New Roman" w:cs="Times New Roman"/>
          <w:color w:val="000000" w:themeColor="text1"/>
          <w:sz w:val="24"/>
          <w:szCs w:val="24"/>
          <w:lang w:eastAsia="ru-RU"/>
        </w:rPr>
        <w:t>(далее – Программа)</w:t>
      </w:r>
      <w:r w:rsidR="00227FB5">
        <w:rPr>
          <w:rFonts w:ascii="Times New Roman" w:eastAsia="Times New Roman" w:hAnsi="Times New Roman" w:cs="Times New Roman"/>
          <w:color w:val="000000" w:themeColor="text1"/>
          <w:sz w:val="24"/>
          <w:szCs w:val="24"/>
          <w:lang w:eastAsia="ru-RU"/>
        </w:rPr>
        <w:t xml:space="preserve"> </w:t>
      </w:r>
      <w:r w:rsidRPr="00E86F06">
        <w:rPr>
          <w:rFonts w:ascii="Times New Roman" w:eastAsia="Times New Roman" w:hAnsi="Times New Roman" w:cs="Times New Roman"/>
          <w:color w:val="000000" w:themeColor="text1"/>
          <w:sz w:val="24"/>
          <w:szCs w:val="24"/>
          <w:lang w:eastAsia="ru-RU"/>
        </w:rPr>
        <w:t>направлены</w:t>
      </w:r>
      <w:r w:rsidRPr="003850C7">
        <w:rPr>
          <w:rFonts w:ascii="Times New Roman" w:eastAsia="Times New Roman" w:hAnsi="Times New Roman" w:cs="Times New Roman"/>
          <w:sz w:val="24"/>
          <w:szCs w:val="24"/>
          <w:lang w:eastAsia="ru-RU"/>
        </w:rPr>
        <w:t xml:space="preserve"> на повышение эффективности муниципального управления путем совершенствования деятельности </w:t>
      </w:r>
      <w:r w:rsidR="00E86F06">
        <w:rPr>
          <w:rFonts w:ascii="Times New Roman" w:eastAsia="Times New Roman" w:hAnsi="Times New Roman" w:cs="Times New Roman"/>
          <w:sz w:val="24"/>
          <w:szCs w:val="24"/>
          <w:lang w:eastAsia="ru-RU"/>
        </w:rPr>
        <w:t>а</w:t>
      </w:r>
      <w:r w:rsidRPr="003850C7">
        <w:rPr>
          <w:rFonts w:ascii="Times New Roman" w:eastAsia="Times New Roman" w:hAnsi="Times New Roman" w:cs="Times New Roman"/>
          <w:sz w:val="24"/>
          <w:szCs w:val="24"/>
          <w:lang w:eastAsia="ru-RU"/>
        </w:rPr>
        <w:t xml:space="preserve">дминистрации </w:t>
      </w:r>
      <w:r w:rsidRPr="003850C7">
        <w:rPr>
          <w:rFonts w:ascii="Times New Roman" w:eastAsia="Times New Roman" w:hAnsi="Times New Roman" w:cs="Times New Roman"/>
          <w:bCs/>
          <w:sz w:val="24"/>
          <w:szCs w:val="24"/>
          <w:lang w:eastAsia="ru-RU"/>
        </w:rPr>
        <w:t>муниципального образования «Муринское городское поселение</w:t>
      </w:r>
      <w:r w:rsidR="002119DB">
        <w:rPr>
          <w:rFonts w:ascii="Times New Roman" w:eastAsia="Times New Roman" w:hAnsi="Times New Roman" w:cs="Times New Roman"/>
          <w:bCs/>
          <w:sz w:val="24"/>
          <w:szCs w:val="24"/>
          <w:lang w:eastAsia="ru-RU"/>
        </w:rPr>
        <w:t>»</w:t>
      </w:r>
      <w:r w:rsidRPr="003850C7">
        <w:rPr>
          <w:rFonts w:ascii="Times New Roman" w:eastAsia="Times New Roman" w:hAnsi="Times New Roman" w:cs="Times New Roman"/>
          <w:bCs/>
          <w:sz w:val="24"/>
          <w:szCs w:val="24"/>
          <w:lang w:eastAsia="ru-RU"/>
        </w:rPr>
        <w:t xml:space="preserve"> Всеволожского муниципального района Ленинградской области</w:t>
      </w:r>
      <w:r w:rsidR="00E86F06">
        <w:rPr>
          <w:rFonts w:ascii="Times New Roman" w:eastAsia="Times New Roman" w:hAnsi="Times New Roman" w:cs="Times New Roman"/>
          <w:bCs/>
          <w:sz w:val="24"/>
          <w:szCs w:val="24"/>
          <w:lang w:eastAsia="ru-RU"/>
        </w:rPr>
        <w:t xml:space="preserve"> (далее администрация)</w:t>
      </w:r>
      <w:r w:rsidRPr="003850C7">
        <w:rPr>
          <w:rFonts w:ascii="Times New Roman" w:eastAsia="Times New Roman" w:hAnsi="Times New Roman" w:cs="Times New Roman"/>
          <w:sz w:val="24"/>
          <w:szCs w:val="24"/>
          <w:lang w:eastAsia="ru-RU"/>
        </w:rPr>
        <w:t xml:space="preserve"> с учетом того, что повышение эффективности муниципального управления обуславливает рост социально – экономического развития </w:t>
      </w:r>
      <w:r w:rsidRPr="003850C7">
        <w:rPr>
          <w:rFonts w:ascii="Times New Roman" w:eastAsia="Times New Roman" w:hAnsi="Times New Roman" w:cs="Times New Roman"/>
          <w:bCs/>
          <w:sz w:val="24"/>
          <w:szCs w:val="24"/>
          <w:lang w:eastAsia="ru-RU"/>
        </w:rPr>
        <w:t>муниципального образования «Муринское городское поселение</w:t>
      </w:r>
      <w:r w:rsidR="00DD051D">
        <w:rPr>
          <w:rFonts w:ascii="Times New Roman" w:eastAsia="Times New Roman" w:hAnsi="Times New Roman" w:cs="Times New Roman"/>
          <w:bCs/>
          <w:sz w:val="24"/>
          <w:szCs w:val="24"/>
          <w:lang w:eastAsia="ru-RU"/>
        </w:rPr>
        <w:t>»</w:t>
      </w:r>
      <w:r w:rsidRPr="003850C7">
        <w:rPr>
          <w:rFonts w:ascii="Times New Roman" w:eastAsia="Times New Roman" w:hAnsi="Times New Roman" w:cs="Times New Roman"/>
          <w:bCs/>
          <w:sz w:val="24"/>
          <w:szCs w:val="24"/>
          <w:lang w:eastAsia="ru-RU"/>
        </w:rPr>
        <w:t xml:space="preserve"> Всеволожского муниципального района Ленинградской области</w:t>
      </w:r>
      <w:r w:rsidR="00965E44" w:rsidRPr="003850C7">
        <w:rPr>
          <w:rFonts w:ascii="Times New Roman" w:eastAsia="Times New Roman" w:hAnsi="Times New Roman" w:cs="Times New Roman"/>
          <w:bCs/>
          <w:sz w:val="24"/>
          <w:szCs w:val="24"/>
          <w:lang w:eastAsia="ru-RU"/>
        </w:rPr>
        <w:t>.</w:t>
      </w:r>
    </w:p>
    <w:p w:rsidR="009C77F5" w:rsidRPr="003850C7" w:rsidRDefault="009C77F5" w:rsidP="002119DB">
      <w:pPr>
        <w:shd w:val="clear" w:color="auto" w:fill="FFFFFF"/>
        <w:spacing w:after="0" w:line="240" w:lineRule="auto"/>
        <w:ind w:firstLine="709"/>
        <w:jc w:val="both"/>
        <w:outlineLvl w:val="5"/>
        <w:rPr>
          <w:rFonts w:ascii="Times New Roman" w:eastAsia="Times New Roman" w:hAnsi="Times New Roman" w:cs="Times New Roman"/>
          <w:bCs/>
          <w:sz w:val="24"/>
          <w:szCs w:val="24"/>
          <w:lang w:eastAsia="ru-RU"/>
        </w:rPr>
      </w:pPr>
      <w:r w:rsidRPr="003850C7">
        <w:rPr>
          <w:rFonts w:ascii="Times New Roman" w:eastAsia="Times New Roman" w:hAnsi="Times New Roman" w:cs="Times New Roman"/>
          <w:sz w:val="24"/>
          <w:szCs w:val="24"/>
          <w:lang w:eastAsia="ru-RU"/>
        </w:rPr>
        <w:t>Настоящая Программа направлена на решение актуальных и требующих в период с 2021 по 2023 год включительно,</w:t>
      </w:r>
      <w:r w:rsidR="002119DB">
        <w:rPr>
          <w:rFonts w:ascii="Times New Roman" w:eastAsia="Times New Roman" w:hAnsi="Times New Roman" w:cs="Times New Roman"/>
          <w:sz w:val="24"/>
          <w:szCs w:val="24"/>
          <w:lang w:eastAsia="ru-RU"/>
        </w:rPr>
        <w:t xml:space="preserve"> </w:t>
      </w:r>
      <w:r w:rsidRPr="003850C7">
        <w:rPr>
          <w:rFonts w:ascii="Times New Roman" w:eastAsia="Times New Roman" w:hAnsi="Times New Roman" w:cs="Times New Roman"/>
          <w:sz w:val="24"/>
          <w:szCs w:val="24"/>
          <w:lang w:eastAsia="ru-RU"/>
        </w:rPr>
        <w:t xml:space="preserve">решения проблем и задач в сфере муниципального управления. Комплексный подход к их решению в рамках Программы заключается в совершенствовании системы местного самоуправления </w:t>
      </w:r>
      <w:r w:rsidRPr="003850C7">
        <w:rPr>
          <w:rFonts w:ascii="Times New Roman" w:eastAsia="Times New Roman" w:hAnsi="Times New Roman" w:cs="Times New Roman"/>
          <w:bCs/>
          <w:sz w:val="24"/>
          <w:szCs w:val="24"/>
          <w:lang w:eastAsia="ru-RU"/>
        </w:rPr>
        <w:t>муниципального образования «Муринское городское поселение Всеволожского муниципального района Ленинградской области</w:t>
      </w:r>
      <w:r w:rsidR="00C761F6" w:rsidRPr="003850C7">
        <w:rPr>
          <w:rFonts w:ascii="Times New Roman" w:eastAsia="Times New Roman" w:hAnsi="Times New Roman" w:cs="Times New Roman"/>
          <w:sz w:val="24"/>
          <w:szCs w:val="24"/>
          <w:lang w:eastAsia="ru-RU"/>
        </w:rPr>
        <w:t xml:space="preserve"> (далее –муниципальное образование) </w:t>
      </w:r>
      <w:r w:rsidRPr="003850C7">
        <w:rPr>
          <w:rFonts w:ascii="Times New Roman" w:eastAsia="Times New Roman" w:hAnsi="Times New Roman" w:cs="Times New Roman"/>
          <w:sz w:val="24"/>
          <w:szCs w:val="24"/>
          <w:lang w:eastAsia="ru-RU"/>
        </w:rPr>
        <w:t xml:space="preserve">по приоритетным направлениям.        Муниципальная программа </w:t>
      </w:r>
      <w:r w:rsidRPr="003850C7">
        <w:rPr>
          <w:rFonts w:ascii="Times New Roman" w:hAnsi="Times New Roman" w:cs="Times New Roman"/>
          <w:color w:val="000000" w:themeColor="text1"/>
          <w:sz w:val="24"/>
          <w:szCs w:val="24"/>
        </w:rPr>
        <w:t>«Управление муниципальным имуществом, финансами и муниципальной</w:t>
      </w:r>
      <w:r w:rsidRPr="003850C7">
        <w:rPr>
          <w:rFonts w:ascii="Times New Roman" w:hAnsi="Times New Roman" w:cs="Times New Roman"/>
          <w:color w:val="000000" w:themeColor="text1"/>
          <w:sz w:val="24"/>
          <w:szCs w:val="24"/>
        </w:rPr>
        <w:tab/>
        <w:t xml:space="preserve"> службой муниципального образования «Муринское городское                      поселение</w:t>
      </w:r>
      <w:r w:rsidR="002119DB">
        <w:rPr>
          <w:rFonts w:ascii="Times New Roman" w:hAnsi="Times New Roman" w:cs="Times New Roman"/>
          <w:color w:val="000000" w:themeColor="text1"/>
          <w:sz w:val="24"/>
          <w:szCs w:val="24"/>
        </w:rPr>
        <w:t>»</w:t>
      </w:r>
      <w:r w:rsidRPr="003850C7">
        <w:rPr>
          <w:rFonts w:ascii="Times New Roman" w:hAnsi="Times New Roman" w:cs="Times New Roman"/>
          <w:color w:val="000000" w:themeColor="text1"/>
          <w:sz w:val="24"/>
          <w:szCs w:val="24"/>
        </w:rPr>
        <w:t xml:space="preserve"> Всеволожского муниципального района Ленинградс</w:t>
      </w:r>
      <w:r w:rsidR="008F241C">
        <w:rPr>
          <w:rFonts w:ascii="Times New Roman" w:hAnsi="Times New Roman" w:cs="Times New Roman"/>
          <w:color w:val="000000" w:themeColor="text1"/>
          <w:sz w:val="24"/>
          <w:szCs w:val="24"/>
        </w:rPr>
        <w:t xml:space="preserve">кой </w:t>
      </w:r>
      <w:r w:rsidRPr="003850C7">
        <w:rPr>
          <w:rFonts w:ascii="Times New Roman" w:hAnsi="Times New Roman" w:cs="Times New Roman"/>
          <w:color w:val="000000" w:themeColor="text1"/>
          <w:sz w:val="24"/>
          <w:szCs w:val="24"/>
        </w:rPr>
        <w:t xml:space="preserve">области на 2021-2023гг.» </w:t>
      </w:r>
      <w:r w:rsidRPr="003850C7">
        <w:rPr>
          <w:rFonts w:ascii="Times New Roman" w:eastAsia="Times New Roman" w:hAnsi="Times New Roman" w:cs="Times New Roman"/>
          <w:sz w:val="24"/>
          <w:szCs w:val="24"/>
          <w:lang w:eastAsia="ru-RU"/>
        </w:rPr>
        <w:t xml:space="preserve"> нацелена на повышение эффективности местного самоуправления, развитие информационного общества в </w:t>
      </w:r>
      <w:r w:rsidRPr="003850C7">
        <w:rPr>
          <w:rFonts w:ascii="Times New Roman" w:eastAsia="Times New Roman" w:hAnsi="Times New Roman" w:cs="Times New Roman"/>
          <w:bCs/>
          <w:sz w:val="24"/>
          <w:szCs w:val="24"/>
          <w:lang w:eastAsia="ru-RU"/>
        </w:rPr>
        <w:t>муниципально</w:t>
      </w:r>
      <w:r w:rsidR="00183D53">
        <w:rPr>
          <w:rFonts w:ascii="Times New Roman" w:eastAsia="Times New Roman" w:hAnsi="Times New Roman" w:cs="Times New Roman"/>
          <w:bCs/>
          <w:sz w:val="24"/>
          <w:szCs w:val="24"/>
          <w:lang w:eastAsia="ru-RU"/>
        </w:rPr>
        <w:t>м</w:t>
      </w:r>
      <w:r w:rsidRPr="003850C7">
        <w:rPr>
          <w:rFonts w:ascii="Times New Roman" w:eastAsia="Times New Roman" w:hAnsi="Times New Roman" w:cs="Times New Roman"/>
          <w:bCs/>
          <w:sz w:val="24"/>
          <w:szCs w:val="24"/>
          <w:lang w:eastAsia="ru-RU"/>
        </w:rPr>
        <w:t xml:space="preserve"> образовани</w:t>
      </w:r>
      <w:r w:rsidR="00183D53">
        <w:rPr>
          <w:rFonts w:ascii="Times New Roman" w:eastAsia="Times New Roman" w:hAnsi="Times New Roman" w:cs="Times New Roman"/>
          <w:bCs/>
          <w:sz w:val="24"/>
          <w:szCs w:val="24"/>
          <w:lang w:eastAsia="ru-RU"/>
        </w:rPr>
        <w:t>и</w:t>
      </w:r>
      <w:r w:rsidRPr="003850C7">
        <w:rPr>
          <w:rFonts w:ascii="Times New Roman" w:eastAsia="Times New Roman" w:hAnsi="Times New Roman" w:cs="Times New Roman"/>
          <w:bCs/>
          <w:sz w:val="24"/>
          <w:szCs w:val="24"/>
          <w:lang w:eastAsia="ru-RU"/>
        </w:rPr>
        <w:t xml:space="preserve"> «Муринское городское поселение</w:t>
      </w:r>
      <w:r w:rsidR="002119DB">
        <w:rPr>
          <w:rFonts w:ascii="Times New Roman" w:eastAsia="Times New Roman" w:hAnsi="Times New Roman" w:cs="Times New Roman"/>
          <w:bCs/>
          <w:sz w:val="24"/>
          <w:szCs w:val="24"/>
          <w:lang w:eastAsia="ru-RU"/>
        </w:rPr>
        <w:t>»</w:t>
      </w:r>
      <w:r w:rsidRPr="003850C7">
        <w:rPr>
          <w:rFonts w:ascii="Times New Roman" w:eastAsia="Times New Roman" w:hAnsi="Times New Roman" w:cs="Times New Roman"/>
          <w:bCs/>
          <w:sz w:val="24"/>
          <w:szCs w:val="24"/>
          <w:lang w:eastAsia="ru-RU"/>
        </w:rPr>
        <w:t xml:space="preserve"> Всеволожского муниципального района Ленинградской области.</w:t>
      </w:r>
    </w:p>
    <w:p w:rsidR="008F241C" w:rsidRDefault="009C77F5" w:rsidP="002119DB">
      <w:pPr>
        <w:shd w:val="clear" w:color="auto" w:fill="FFFFFF"/>
        <w:spacing w:before="150" w:after="150" w:line="240" w:lineRule="auto"/>
        <w:ind w:firstLine="709"/>
        <w:jc w:val="both"/>
        <w:outlineLvl w:val="5"/>
        <w:rPr>
          <w:rFonts w:ascii="Times New Roman" w:eastAsia="Times New Roman" w:hAnsi="Times New Roman" w:cs="Times New Roman"/>
          <w:bCs/>
          <w:sz w:val="24"/>
          <w:szCs w:val="24"/>
          <w:u w:val="single"/>
          <w:lang w:eastAsia="ru-RU"/>
        </w:rPr>
      </w:pPr>
      <w:r w:rsidRPr="000641A9">
        <w:rPr>
          <w:rFonts w:ascii="Times New Roman" w:eastAsia="Times New Roman" w:hAnsi="Times New Roman" w:cs="Times New Roman"/>
          <w:b/>
          <w:bCs/>
          <w:sz w:val="24"/>
          <w:szCs w:val="24"/>
          <w:u w:val="single"/>
          <w:lang w:eastAsia="ru-RU"/>
        </w:rPr>
        <w:t>Главными целями</w:t>
      </w:r>
      <w:r w:rsidRPr="003850C7">
        <w:rPr>
          <w:rFonts w:ascii="Times New Roman" w:eastAsia="Times New Roman" w:hAnsi="Times New Roman" w:cs="Times New Roman"/>
          <w:bCs/>
          <w:sz w:val="24"/>
          <w:szCs w:val="24"/>
          <w:u w:val="single"/>
          <w:lang w:eastAsia="ru-RU"/>
        </w:rPr>
        <w:t xml:space="preserve"> муниципальной программы являются:</w:t>
      </w:r>
    </w:p>
    <w:p w:rsidR="002119DB" w:rsidRPr="002119DB" w:rsidRDefault="009C77F5" w:rsidP="002119DB">
      <w:pPr>
        <w:pStyle w:val="a9"/>
        <w:numPr>
          <w:ilvl w:val="0"/>
          <w:numId w:val="22"/>
        </w:numPr>
        <w:shd w:val="clear" w:color="auto" w:fill="FFFFFF"/>
        <w:spacing w:before="150" w:after="150" w:line="240" w:lineRule="auto"/>
        <w:ind w:left="0" w:firstLine="0"/>
        <w:jc w:val="both"/>
        <w:outlineLvl w:val="5"/>
        <w:rPr>
          <w:rFonts w:ascii="Times New Roman" w:eastAsia="Times New Roman" w:hAnsi="Times New Roman" w:cs="Times New Roman"/>
          <w:sz w:val="24"/>
          <w:szCs w:val="24"/>
          <w:lang w:eastAsia="ru-RU"/>
        </w:rPr>
      </w:pPr>
      <w:r w:rsidRPr="002119DB">
        <w:rPr>
          <w:rFonts w:ascii="Times New Roman" w:hAnsi="Times New Roman" w:cs="Times New Roman"/>
          <w:sz w:val="24"/>
          <w:szCs w:val="24"/>
        </w:rPr>
        <w:t>повышение эффективности управления и распоряжения имуществом и земельными участками</w:t>
      </w:r>
      <w:r w:rsidR="008F241C" w:rsidRPr="002119DB">
        <w:rPr>
          <w:rFonts w:ascii="Times New Roman" w:hAnsi="Times New Roman" w:cs="Times New Roman"/>
          <w:sz w:val="24"/>
          <w:szCs w:val="24"/>
        </w:rPr>
        <w:t>, находящимися</w:t>
      </w:r>
      <w:r w:rsidR="002119DB">
        <w:rPr>
          <w:rFonts w:ascii="Times New Roman" w:hAnsi="Times New Roman" w:cs="Times New Roman"/>
          <w:sz w:val="24"/>
          <w:szCs w:val="24"/>
        </w:rPr>
        <w:t xml:space="preserve"> </w:t>
      </w:r>
      <w:r w:rsidR="008F241C" w:rsidRPr="002119DB">
        <w:rPr>
          <w:rFonts w:ascii="Times New Roman" w:hAnsi="Times New Roman" w:cs="Times New Roman"/>
          <w:sz w:val="24"/>
          <w:szCs w:val="24"/>
        </w:rPr>
        <w:t xml:space="preserve">в собственности </w:t>
      </w:r>
      <w:r w:rsidRPr="002119DB">
        <w:rPr>
          <w:rFonts w:ascii="Times New Roman" w:hAnsi="Times New Roman" w:cs="Times New Roman"/>
          <w:sz w:val="24"/>
          <w:szCs w:val="24"/>
        </w:rPr>
        <w:t xml:space="preserve">муниципального образования;  </w:t>
      </w:r>
    </w:p>
    <w:p w:rsidR="002119DB" w:rsidRPr="002119DB" w:rsidRDefault="009C77F5" w:rsidP="002119DB">
      <w:pPr>
        <w:pStyle w:val="a9"/>
        <w:numPr>
          <w:ilvl w:val="0"/>
          <w:numId w:val="22"/>
        </w:numPr>
        <w:shd w:val="clear" w:color="auto" w:fill="FFFFFF"/>
        <w:spacing w:before="150" w:after="150" w:line="240" w:lineRule="auto"/>
        <w:ind w:left="0" w:firstLine="0"/>
        <w:jc w:val="both"/>
        <w:outlineLvl w:val="5"/>
        <w:rPr>
          <w:rFonts w:ascii="Times New Roman" w:eastAsia="Times New Roman" w:hAnsi="Times New Roman" w:cs="Times New Roman"/>
          <w:sz w:val="24"/>
          <w:szCs w:val="24"/>
          <w:lang w:eastAsia="ru-RU"/>
        </w:rPr>
      </w:pPr>
      <w:r w:rsidRPr="002119DB">
        <w:rPr>
          <w:rFonts w:ascii="Times New Roman" w:hAnsi="Times New Roman" w:cs="Times New Roman"/>
          <w:sz w:val="24"/>
          <w:szCs w:val="24"/>
        </w:rPr>
        <w:t xml:space="preserve">повышение качества планирования деятельности и ответственности </w:t>
      </w:r>
      <w:r w:rsidR="006E6E4D" w:rsidRPr="002119DB">
        <w:rPr>
          <w:rFonts w:ascii="Times New Roman" w:hAnsi="Times New Roman" w:cs="Times New Roman"/>
          <w:sz w:val="24"/>
          <w:szCs w:val="24"/>
        </w:rPr>
        <w:t>а</w:t>
      </w:r>
      <w:r w:rsidR="002119DB">
        <w:rPr>
          <w:rFonts w:ascii="Times New Roman" w:hAnsi="Times New Roman" w:cs="Times New Roman"/>
          <w:sz w:val="24"/>
          <w:szCs w:val="24"/>
        </w:rPr>
        <w:t>дминистрации;</w:t>
      </w:r>
    </w:p>
    <w:p w:rsidR="002119DB" w:rsidRPr="002119DB" w:rsidRDefault="009C77F5" w:rsidP="002119DB">
      <w:pPr>
        <w:pStyle w:val="a9"/>
        <w:numPr>
          <w:ilvl w:val="0"/>
          <w:numId w:val="22"/>
        </w:numPr>
        <w:shd w:val="clear" w:color="auto" w:fill="FFFFFF"/>
        <w:spacing w:before="150" w:after="150" w:line="240" w:lineRule="auto"/>
        <w:ind w:left="0" w:firstLine="0"/>
        <w:jc w:val="both"/>
        <w:outlineLvl w:val="5"/>
        <w:rPr>
          <w:rFonts w:ascii="Times New Roman" w:eastAsia="Times New Roman" w:hAnsi="Times New Roman" w:cs="Times New Roman"/>
          <w:sz w:val="24"/>
          <w:szCs w:val="24"/>
          <w:lang w:eastAsia="ru-RU"/>
        </w:rPr>
      </w:pPr>
      <w:r w:rsidRPr="002119DB">
        <w:rPr>
          <w:rFonts w:ascii="Times New Roman" w:hAnsi="Times New Roman" w:cs="Times New Roman"/>
          <w:sz w:val="24"/>
          <w:szCs w:val="24"/>
        </w:rPr>
        <w:t>повышение эффективности управления бюджетными средствами муниципального образования;</w:t>
      </w:r>
    </w:p>
    <w:p w:rsidR="002119DB" w:rsidRPr="002119DB" w:rsidRDefault="009C77F5" w:rsidP="002119DB">
      <w:pPr>
        <w:pStyle w:val="a9"/>
        <w:numPr>
          <w:ilvl w:val="0"/>
          <w:numId w:val="22"/>
        </w:numPr>
        <w:shd w:val="clear" w:color="auto" w:fill="FFFFFF"/>
        <w:spacing w:before="150" w:after="150" w:line="240" w:lineRule="auto"/>
        <w:ind w:left="0" w:firstLine="0"/>
        <w:jc w:val="both"/>
        <w:outlineLvl w:val="5"/>
        <w:rPr>
          <w:rFonts w:ascii="Times New Roman" w:eastAsia="Times New Roman" w:hAnsi="Times New Roman" w:cs="Times New Roman"/>
          <w:sz w:val="24"/>
          <w:szCs w:val="24"/>
          <w:lang w:eastAsia="ru-RU"/>
        </w:rPr>
      </w:pPr>
      <w:r w:rsidRPr="002119DB">
        <w:rPr>
          <w:rFonts w:ascii="Times New Roman" w:hAnsi="Times New Roman" w:cs="Times New Roman"/>
          <w:sz w:val="24"/>
          <w:szCs w:val="24"/>
        </w:rPr>
        <w:t xml:space="preserve">повышение открытости деятельности органов </w:t>
      </w:r>
      <w:r w:rsidR="006E6E4D" w:rsidRPr="002119DB">
        <w:rPr>
          <w:rFonts w:ascii="Times New Roman" w:hAnsi="Times New Roman" w:cs="Times New Roman"/>
          <w:sz w:val="24"/>
          <w:szCs w:val="24"/>
        </w:rPr>
        <w:t>а</w:t>
      </w:r>
      <w:r w:rsidRPr="002119DB">
        <w:rPr>
          <w:rFonts w:ascii="Times New Roman" w:hAnsi="Times New Roman" w:cs="Times New Roman"/>
          <w:sz w:val="24"/>
          <w:szCs w:val="24"/>
        </w:rPr>
        <w:t xml:space="preserve">дминистрации; </w:t>
      </w:r>
      <w:r w:rsidR="008F241C" w:rsidRPr="002119DB">
        <w:rPr>
          <w:rFonts w:ascii="Times New Roman" w:hAnsi="Times New Roman" w:cs="Times New Roman"/>
          <w:sz w:val="24"/>
          <w:szCs w:val="24"/>
        </w:rPr>
        <w:t xml:space="preserve">  </w:t>
      </w:r>
    </w:p>
    <w:p w:rsidR="002119DB" w:rsidRPr="002119DB" w:rsidRDefault="009C77F5" w:rsidP="002119DB">
      <w:pPr>
        <w:pStyle w:val="a9"/>
        <w:numPr>
          <w:ilvl w:val="0"/>
          <w:numId w:val="22"/>
        </w:numPr>
        <w:shd w:val="clear" w:color="auto" w:fill="FFFFFF"/>
        <w:spacing w:before="150" w:after="150" w:line="240" w:lineRule="auto"/>
        <w:ind w:left="0" w:firstLine="0"/>
        <w:jc w:val="both"/>
        <w:outlineLvl w:val="5"/>
        <w:rPr>
          <w:rFonts w:ascii="Times New Roman" w:eastAsia="Times New Roman" w:hAnsi="Times New Roman" w:cs="Times New Roman"/>
          <w:sz w:val="24"/>
          <w:szCs w:val="24"/>
          <w:lang w:eastAsia="ru-RU"/>
        </w:rPr>
      </w:pPr>
      <w:r w:rsidRPr="002119DB">
        <w:rPr>
          <w:rFonts w:ascii="Times New Roman" w:hAnsi="Times New Roman" w:cs="Times New Roman"/>
          <w:sz w:val="24"/>
          <w:szCs w:val="24"/>
        </w:rPr>
        <w:t xml:space="preserve">обеспечение муниципальной службы муниципального образования квалифицированными кадрами, готовыми эффективно реализовывать стратегию развития муниципального образования «Муринское </w:t>
      </w:r>
      <w:r w:rsidR="006E6E4D" w:rsidRPr="002119DB">
        <w:rPr>
          <w:rFonts w:ascii="Times New Roman" w:hAnsi="Times New Roman" w:cs="Times New Roman"/>
          <w:sz w:val="24"/>
          <w:szCs w:val="24"/>
        </w:rPr>
        <w:t xml:space="preserve">городское </w:t>
      </w:r>
      <w:r w:rsidRPr="002119DB">
        <w:rPr>
          <w:rFonts w:ascii="Times New Roman" w:hAnsi="Times New Roman" w:cs="Times New Roman"/>
          <w:sz w:val="24"/>
          <w:szCs w:val="24"/>
        </w:rPr>
        <w:t>поселение» Всеволожского муниципального района Ленинградской области</w:t>
      </w:r>
      <w:r w:rsidR="002119DB">
        <w:rPr>
          <w:rFonts w:ascii="Times New Roman" w:hAnsi="Times New Roman" w:cs="Times New Roman"/>
          <w:sz w:val="24"/>
          <w:szCs w:val="24"/>
        </w:rPr>
        <w:t>;</w:t>
      </w:r>
    </w:p>
    <w:p w:rsidR="002119DB" w:rsidRPr="002119DB" w:rsidRDefault="009C77F5" w:rsidP="002119DB">
      <w:pPr>
        <w:pStyle w:val="a9"/>
        <w:numPr>
          <w:ilvl w:val="0"/>
          <w:numId w:val="22"/>
        </w:numPr>
        <w:shd w:val="clear" w:color="auto" w:fill="FFFFFF"/>
        <w:spacing w:before="150" w:after="150" w:line="240" w:lineRule="auto"/>
        <w:ind w:left="0" w:firstLine="0"/>
        <w:jc w:val="both"/>
        <w:outlineLvl w:val="5"/>
        <w:rPr>
          <w:rFonts w:ascii="Times New Roman" w:eastAsia="Times New Roman" w:hAnsi="Times New Roman" w:cs="Times New Roman"/>
          <w:sz w:val="24"/>
          <w:szCs w:val="24"/>
          <w:lang w:eastAsia="ru-RU"/>
        </w:rPr>
      </w:pPr>
      <w:r w:rsidRPr="002119DB">
        <w:rPr>
          <w:rFonts w:ascii="Times New Roman" w:eastAsia="Times New Roman" w:hAnsi="Times New Roman" w:cs="Times New Roman"/>
          <w:sz w:val="24"/>
          <w:szCs w:val="24"/>
          <w:lang w:eastAsia="ru-RU"/>
        </w:rPr>
        <w:t xml:space="preserve">создание условий для хранения, комплектования, учёта и использования документов и других архивных документов на территории </w:t>
      </w:r>
      <w:r w:rsidRPr="002119DB">
        <w:rPr>
          <w:rFonts w:ascii="Times New Roman" w:eastAsia="Times New Roman" w:hAnsi="Times New Roman" w:cs="Times New Roman"/>
          <w:bCs/>
          <w:sz w:val="24"/>
          <w:szCs w:val="24"/>
          <w:lang w:eastAsia="ru-RU"/>
        </w:rPr>
        <w:t>муниципального образования «Муринское городское поселение Всеволожского муниципального района Ленинградской области</w:t>
      </w:r>
      <w:r w:rsidR="008F241C" w:rsidRPr="002119DB">
        <w:rPr>
          <w:rFonts w:ascii="Times New Roman" w:eastAsia="Times New Roman" w:hAnsi="Times New Roman" w:cs="Times New Roman"/>
          <w:bCs/>
          <w:sz w:val="24"/>
          <w:szCs w:val="24"/>
          <w:lang w:eastAsia="ru-RU"/>
        </w:rPr>
        <w:t xml:space="preserve">;  </w:t>
      </w:r>
    </w:p>
    <w:p w:rsidR="009C77F5" w:rsidRPr="002119DB" w:rsidRDefault="00D31AD0" w:rsidP="002119DB">
      <w:pPr>
        <w:pStyle w:val="a9"/>
        <w:numPr>
          <w:ilvl w:val="0"/>
          <w:numId w:val="22"/>
        </w:numPr>
        <w:shd w:val="clear" w:color="auto" w:fill="FFFFFF"/>
        <w:spacing w:before="150" w:after="150" w:line="240" w:lineRule="auto"/>
        <w:ind w:left="0" w:firstLine="0"/>
        <w:jc w:val="both"/>
        <w:outlineLvl w:val="5"/>
        <w:rPr>
          <w:rFonts w:ascii="Times New Roman" w:eastAsia="Times New Roman" w:hAnsi="Times New Roman" w:cs="Times New Roman"/>
          <w:sz w:val="24"/>
          <w:szCs w:val="24"/>
          <w:lang w:eastAsia="ru-RU"/>
        </w:rPr>
      </w:pPr>
      <w:r w:rsidRPr="002119DB">
        <w:rPr>
          <w:rFonts w:ascii="Times New Roman" w:eastAsia="Times New Roman" w:hAnsi="Times New Roman" w:cs="Times New Roman"/>
          <w:sz w:val="24"/>
          <w:szCs w:val="24"/>
          <w:lang w:eastAsia="ru-RU"/>
        </w:rPr>
        <w:t>о</w:t>
      </w:r>
      <w:r w:rsidR="009C77F5" w:rsidRPr="002119DB">
        <w:rPr>
          <w:rFonts w:ascii="Times New Roman" w:eastAsia="Times New Roman" w:hAnsi="Times New Roman" w:cs="Times New Roman"/>
          <w:sz w:val="24"/>
          <w:szCs w:val="24"/>
          <w:lang w:eastAsia="ru-RU"/>
        </w:rPr>
        <w:t xml:space="preserve">беспечение </w:t>
      </w:r>
      <w:r w:rsidR="009851E8" w:rsidRPr="002119DB">
        <w:rPr>
          <w:rFonts w:ascii="Times New Roman" w:eastAsia="Times New Roman" w:hAnsi="Times New Roman" w:cs="Times New Roman"/>
          <w:sz w:val="24"/>
          <w:szCs w:val="24"/>
          <w:lang w:eastAsia="ru-RU"/>
        </w:rPr>
        <w:t xml:space="preserve">администрации </w:t>
      </w:r>
      <w:r w:rsidR="009C77F5" w:rsidRPr="002119DB">
        <w:rPr>
          <w:rFonts w:ascii="Times New Roman" w:eastAsia="Times New Roman" w:hAnsi="Times New Roman" w:cs="Times New Roman"/>
          <w:bCs/>
          <w:sz w:val="24"/>
          <w:szCs w:val="24"/>
          <w:lang w:eastAsia="ru-RU"/>
        </w:rPr>
        <w:t>муниципального образования «Муринское городское поселение Всеволожского муниципального района Ленинградской области</w:t>
      </w:r>
      <w:r w:rsidR="009C77F5" w:rsidRPr="002119DB">
        <w:rPr>
          <w:rFonts w:ascii="Times New Roman" w:eastAsia="Times New Roman" w:hAnsi="Times New Roman" w:cs="Times New Roman"/>
          <w:sz w:val="24"/>
          <w:szCs w:val="24"/>
          <w:lang w:eastAsia="ru-RU"/>
        </w:rPr>
        <w:t xml:space="preserve"> квалифицированными</w:t>
      </w:r>
      <w:r w:rsidR="002119DB">
        <w:rPr>
          <w:rFonts w:ascii="Times New Roman" w:eastAsia="Times New Roman" w:hAnsi="Times New Roman" w:cs="Times New Roman"/>
          <w:sz w:val="24"/>
          <w:szCs w:val="24"/>
          <w:lang w:eastAsia="ru-RU"/>
        </w:rPr>
        <w:t xml:space="preserve"> </w:t>
      </w:r>
      <w:r w:rsidR="009C77F5" w:rsidRPr="002119DB">
        <w:rPr>
          <w:rFonts w:ascii="Times New Roman" w:eastAsia="Times New Roman" w:hAnsi="Times New Roman" w:cs="Times New Roman"/>
          <w:sz w:val="24"/>
          <w:szCs w:val="24"/>
          <w:lang w:eastAsia="ru-RU"/>
        </w:rPr>
        <w:t xml:space="preserve">кадрами, готовыми эффективно реализовывать стратегию развития </w:t>
      </w:r>
      <w:r w:rsidR="009C77F5" w:rsidRPr="002119DB">
        <w:rPr>
          <w:rFonts w:ascii="Times New Roman" w:eastAsia="Times New Roman" w:hAnsi="Times New Roman" w:cs="Times New Roman"/>
          <w:bCs/>
          <w:sz w:val="24"/>
          <w:szCs w:val="24"/>
          <w:lang w:eastAsia="ru-RU"/>
        </w:rPr>
        <w:t>муниципального образования «Муринское городское поселение</w:t>
      </w:r>
      <w:r w:rsidR="002119DB">
        <w:rPr>
          <w:rFonts w:ascii="Times New Roman" w:eastAsia="Times New Roman" w:hAnsi="Times New Roman" w:cs="Times New Roman"/>
          <w:bCs/>
          <w:sz w:val="24"/>
          <w:szCs w:val="24"/>
          <w:lang w:eastAsia="ru-RU"/>
        </w:rPr>
        <w:t>»</w:t>
      </w:r>
      <w:r w:rsidR="009C77F5" w:rsidRPr="002119DB">
        <w:rPr>
          <w:rFonts w:ascii="Times New Roman" w:eastAsia="Times New Roman" w:hAnsi="Times New Roman" w:cs="Times New Roman"/>
          <w:bCs/>
          <w:sz w:val="24"/>
          <w:szCs w:val="24"/>
          <w:lang w:eastAsia="ru-RU"/>
        </w:rPr>
        <w:t xml:space="preserve"> Всеволожского муниципального района Ленинградской области</w:t>
      </w:r>
      <w:r w:rsidR="009C77F5" w:rsidRPr="002119DB">
        <w:rPr>
          <w:rFonts w:ascii="Times New Roman" w:eastAsia="Times New Roman" w:hAnsi="Times New Roman" w:cs="Times New Roman"/>
          <w:sz w:val="24"/>
          <w:szCs w:val="24"/>
          <w:lang w:eastAsia="ru-RU"/>
        </w:rPr>
        <w:t>.</w:t>
      </w:r>
    </w:p>
    <w:p w:rsidR="00170EAF" w:rsidRPr="003850C7" w:rsidRDefault="00170EAF" w:rsidP="00170EAF">
      <w:pPr>
        <w:spacing w:line="240" w:lineRule="auto"/>
        <w:jc w:val="center"/>
        <w:rPr>
          <w:rFonts w:ascii="Times New Roman" w:hAnsi="Times New Roman" w:cs="Times New Roman"/>
          <w:b/>
          <w:sz w:val="24"/>
          <w:szCs w:val="24"/>
        </w:rPr>
      </w:pPr>
      <w:r w:rsidRPr="003850C7">
        <w:rPr>
          <w:rFonts w:ascii="Times New Roman" w:hAnsi="Times New Roman" w:cs="Times New Roman"/>
          <w:b/>
          <w:sz w:val="24"/>
          <w:szCs w:val="24"/>
        </w:rPr>
        <w:t>1. Общая характеристика сферы реализации муниципальной программы,</w:t>
      </w:r>
      <w:r w:rsidR="00183D53">
        <w:rPr>
          <w:rFonts w:ascii="Times New Roman" w:hAnsi="Times New Roman" w:cs="Times New Roman"/>
          <w:b/>
          <w:sz w:val="24"/>
          <w:szCs w:val="24"/>
        </w:rPr>
        <w:t xml:space="preserve"> </w:t>
      </w:r>
      <w:r w:rsidRPr="003850C7">
        <w:rPr>
          <w:rFonts w:ascii="Times New Roman" w:hAnsi="Times New Roman" w:cs="Times New Roman"/>
          <w:b/>
          <w:sz w:val="24"/>
          <w:szCs w:val="24"/>
        </w:rPr>
        <w:t>основные проблемы и инерционный прогноз ее развития.</w:t>
      </w:r>
    </w:p>
    <w:p w:rsidR="00170EAF" w:rsidRPr="003850C7" w:rsidRDefault="00170EAF" w:rsidP="00170EAF">
      <w:pPr>
        <w:spacing w:line="240" w:lineRule="auto"/>
        <w:jc w:val="center"/>
        <w:rPr>
          <w:rFonts w:ascii="Times New Roman" w:hAnsi="Times New Roman" w:cs="Times New Roman"/>
          <w:sz w:val="24"/>
          <w:szCs w:val="24"/>
          <w:u w:val="single"/>
        </w:rPr>
      </w:pPr>
      <w:r w:rsidRPr="003850C7">
        <w:rPr>
          <w:rFonts w:ascii="Times New Roman" w:hAnsi="Times New Roman" w:cs="Times New Roman"/>
          <w:sz w:val="24"/>
          <w:szCs w:val="24"/>
          <w:u w:val="single"/>
        </w:rPr>
        <w:t>1.1. Общая характеристика сферы реализации муниципальной программы.</w:t>
      </w:r>
    </w:p>
    <w:p w:rsidR="00170EAF" w:rsidRPr="003850C7" w:rsidRDefault="00170EAF" w:rsidP="00170EAF">
      <w:pPr>
        <w:spacing w:line="240" w:lineRule="auto"/>
        <w:jc w:val="both"/>
        <w:rPr>
          <w:rFonts w:ascii="Times New Roman" w:hAnsi="Times New Roman" w:cs="Times New Roman"/>
          <w:sz w:val="24"/>
          <w:szCs w:val="24"/>
        </w:rPr>
      </w:pPr>
      <w:r w:rsidRPr="003850C7">
        <w:rPr>
          <w:rFonts w:ascii="Times New Roman" w:hAnsi="Times New Roman" w:cs="Times New Roman"/>
          <w:sz w:val="24"/>
          <w:szCs w:val="24"/>
        </w:rPr>
        <w:t xml:space="preserve">           Мероприятия Программы направлены на повышение эффективности муниципального управления, что обеспечит рост социально – экономического развития муниципального образования «Муринское городское поселение» Всеволожского муниципального района Ленинградской области. Настоящая Программа направлена на </w:t>
      </w:r>
      <w:r w:rsidRPr="003850C7">
        <w:rPr>
          <w:rFonts w:ascii="Times New Roman" w:hAnsi="Times New Roman" w:cs="Times New Roman"/>
          <w:sz w:val="24"/>
          <w:szCs w:val="24"/>
        </w:rPr>
        <w:lastRenderedPageBreak/>
        <w:t xml:space="preserve">решение актуальных и требующих в период с 2021 по 2023 год включительно решения проблем и задач в сфере муниципального управления. Комплексный подход к их решению в рамках Программы заключается в совершенствовании системы местного самоуправления в развитии муниципального образования «Муринское городское поселение» Всеволожского муниципального района Ленинградской области по приоритетным направлениям (далее муниципальное образование). </w:t>
      </w:r>
    </w:p>
    <w:p w:rsidR="00170EAF" w:rsidRPr="003850C7" w:rsidRDefault="00170EAF" w:rsidP="000641A9">
      <w:pPr>
        <w:spacing w:line="240" w:lineRule="auto"/>
        <w:jc w:val="center"/>
        <w:rPr>
          <w:rFonts w:ascii="Times New Roman" w:hAnsi="Times New Roman" w:cs="Times New Roman"/>
          <w:sz w:val="24"/>
          <w:szCs w:val="24"/>
          <w:u w:val="single"/>
        </w:rPr>
      </w:pPr>
      <w:r w:rsidRPr="003850C7">
        <w:rPr>
          <w:rFonts w:ascii="Times New Roman" w:hAnsi="Times New Roman" w:cs="Times New Roman"/>
          <w:sz w:val="24"/>
          <w:szCs w:val="24"/>
          <w:u w:val="single"/>
        </w:rPr>
        <w:t>1.2. Основные проблемы сферы реализации муниципальной программы.</w:t>
      </w:r>
    </w:p>
    <w:p w:rsidR="00170EAF" w:rsidRPr="003850C7" w:rsidRDefault="00170EAF" w:rsidP="000641A9">
      <w:pPr>
        <w:spacing w:line="240" w:lineRule="auto"/>
        <w:rPr>
          <w:rFonts w:ascii="Times New Roman" w:hAnsi="Times New Roman" w:cs="Times New Roman"/>
          <w:sz w:val="24"/>
          <w:szCs w:val="24"/>
        </w:rPr>
      </w:pPr>
      <w:r w:rsidRPr="003850C7">
        <w:rPr>
          <w:rFonts w:ascii="Times New Roman" w:hAnsi="Times New Roman" w:cs="Times New Roman"/>
          <w:sz w:val="24"/>
          <w:szCs w:val="24"/>
        </w:rPr>
        <w:t>В сфере имущественных отношений актуальными вопросами являются:</w:t>
      </w:r>
    </w:p>
    <w:p w:rsidR="00227FB5" w:rsidRDefault="00170EAF" w:rsidP="00227FB5">
      <w:pPr>
        <w:pStyle w:val="a9"/>
        <w:numPr>
          <w:ilvl w:val="0"/>
          <w:numId w:val="8"/>
        </w:numPr>
        <w:spacing w:line="240" w:lineRule="auto"/>
        <w:ind w:left="0" w:firstLine="0"/>
        <w:jc w:val="both"/>
        <w:rPr>
          <w:rFonts w:ascii="Times New Roman" w:hAnsi="Times New Roman" w:cs="Times New Roman"/>
          <w:sz w:val="24"/>
          <w:szCs w:val="24"/>
        </w:rPr>
      </w:pPr>
      <w:r w:rsidRPr="00227FB5">
        <w:rPr>
          <w:rFonts w:ascii="Times New Roman" w:hAnsi="Times New Roman" w:cs="Times New Roman"/>
          <w:sz w:val="24"/>
          <w:szCs w:val="24"/>
        </w:rPr>
        <w:t>определени</w:t>
      </w:r>
      <w:r w:rsidR="009851E8" w:rsidRPr="00227FB5">
        <w:rPr>
          <w:rFonts w:ascii="Times New Roman" w:hAnsi="Times New Roman" w:cs="Times New Roman"/>
          <w:sz w:val="24"/>
          <w:szCs w:val="24"/>
        </w:rPr>
        <w:t>е</w:t>
      </w:r>
      <w:r w:rsidRPr="00227FB5">
        <w:rPr>
          <w:rFonts w:ascii="Times New Roman" w:hAnsi="Times New Roman" w:cs="Times New Roman"/>
          <w:sz w:val="24"/>
          <w:szCs w:val="24"/>
        </w:rPr>
        <w:t xml:space="preserve"> (уточнени</w:t>
      </w:r>
      <w:r w:rsidR="009851E8" w:rsidRPr="00227FB5">
        <w:rPr>
          <w:rFonts w:ascii="Times New Roman" w:hAnsi="Times New Roman" w:cs="Times New Roman"/>
          <w:sz w:val="24"/>
          <w:szCs w:val="24"/>
        </w:rPr>
        <w:t>е</w:t>
      </w:r>
      <w:r w:rsidRPr="00227FB5">
        <w:rPr>
          <w:rFonts w:ascii="Times New Roman" w:hAnsi="Times New Roman" w:cs="Times New Roman"/>
          <w:sz w:val="24"/>
          <w:szCs w:val="24"/>
        </w:rPr>
        <w:t>) категорий земель и видов разрешенного использования земельных участков;</w:t>
      </w:r>
      <w:r w:rsidRPr="00227FB5">
        <w:rPr>
          <w:rFonts w:ascii="Times New Roman" w:hAnsi="Times New Roman" w:cs="Times New Roman"/>
          <w:sz w:val="24"/>
          <w:szCs w:val="24"/>
        </w:rPr>
        <w:tab/>
      </w:r>
    </w:p>
    <w:p w:rsidR="00170EAF" w:rsidRPr="00227FB5" w:rsidRDefault="00170EAF" w:rsidP="00227FB5">
      <w:pPr>
        <w:pStyle w:val="a9"/>
        <w:numPr>
          <w:ilvl w:val="0"/>
          <w:numId w:val="8"/>
        </w:numPr>
        <w:spacing w:line="240" w:lineRule="auto"/>
        <w:ind w:left="0" w:firstLine="0"/>
        <w:jc w:val="both"/>
        <w:rPr>
          <w:rFonts w:ascii="Times New Roman" w:hAnsi="Times New Roman" w:cs="Times New Roman"/>
          <w:sz w:val="24"/>
          <w:szCs w:val="24"/>
        </w:rPr>
      </w:pPr>
      <w:r w:rsidRPr="00227FB5">
        <w:rPr>
          <w:rFonts w:ascii="Times New Roman" w:hAnsi="Times New Roman" w:cs="Times New Roman"/>
          <w:sz w:val="24"/>
          <w:szCs w:val="24"/>
        </w:rPr>
        <w:t xml:space="preserve">проведения на регулярной основе анализа и оценки результатов использования имущественных объектов, связанных с государственной собственностью. </w:t>
      </w:r>
    </w:p>
    <w:p w:rsidR="00170EAF" w:rsidRPr="003850C7" w:rsidRDefault="00170EAF" w:rsidP="00170EAF">
      <w:pPr>
        <w:spacing w:line="240" w:lineRule="auto"/>
        <w:jc w:val="both"/>
        <w:rPr>
          <w:rFonts w:ascii="Times New Roman" w:hAnsi="Times New Roman" w:cs="Times New Roman"/>
          <w:sz w:val="24"/>
          <w:szCs w:val="24"/>
        </w:rPr>
      </w:pPr>
      <w:r w:rsidRPr="003850C7">
        <w:rPr>
          <w:rFonts w:ascii="Times New Roman" w:hAnsi="Times New Roman" w:cs="Times New Roman"/>
          <w:sz w:val="24"/>
          <w:szCs w:val="24"/>
        </w:rPr>
        <w:t>В сфере управления финансами остаются нерешенными вопросы:</w:t>
      </w:r>
    </w:p>
    <w:p w:rsidR="00227FB5" w:rsidRDefault="00170EAF" w:rsidP="00227FB5">
      <w:pPr>
        <w:pStyle w:val="a9"/>
        <w:numPr>
          <w:ilvl w:val="0"/>
          <w:numId w:val="7"/>
        </w:numPr>
        <w:spacing w:line="240" w:lineRule="auto"/>
        <w:ind w:left="0" w:firstLine="0"/>
        <w:rPr>
          <w:rFonts w:ascii="Times New Roman" w:hAnsi="Times New Roman" w:cs="Times New Roman"/>
          <w:sz w:val="24"/>
          <w:szCs w:val="24"/>
        </w:rPr>
      </w:pPr>
      <w:r w:rsidRPr="00227FB5">
        <w:rPr>
          <w:rFonts w:ascii="Times New Roman" w:hAnsi="Times New Roman" w:cs="Times New Roman"/>
          <w:sz w:val="24"/>
          <w:szCs w:val="24"/>
        </w:rPr>
        <w:t xml:space="preserve">совершенствования налогового законодательства;        </w:t>
      </w:r>
    </w:p>
    <w:p w:rsidR="00170EAF" w:rsidRPr="00227FB5" w:rsidRDefault="00170EAF" w:rsidP="00227FB5">
      <w:pPr>
        <w:pStyle w:val="a9"/>
        <w:numPr>
          <w:ilvl w:val="0"/>
          <w:numId w:val="7"/>
        </w:numPr>
        <w:spacing w:line="240" w:lineRule="auto"/>
        <w:ind w:left="0" w:firstLine="0"/>
        <w:rPr>
          <w:rFonts w:ascii="Times New Roman" w:hAnsi="Times New Roman" w:cs="Times New Roman"/>
          <w:sz w:val="24"/>
          <w:szCs w:val="24"/>
        </w:rPr>
      </w:pPr>
      <w:r w:rsidRPr="00227FB5">
        <w:rPr>
          <w:rFonts w:ascii="Times New Roman" w:hAnsi="Times New Roman" w:cs="Times New Roman"/>
          <w:sz w:val="24"/>
          <w:szCs w:val="24"/>
        </w:rPr>
        <w:t xml:space="preserve">реализации масштабных инфраструктурных проектов и социальных программ для увеличения доходов бюджета. </w:t>
      </w:r>
    </w:p>
    <w:p w:rsidR="00227FB5" w:rsidRDefault="00170EAF" w:rsidP="00227FB5">
      <w:pPr>
        <w:spacing w:line="240" w:lineRule="auto"/>
        <w:ind w:firstLine="709"/>
        <w:jc w:val="both"/>
        <w:rPr>
          <w:rFonts w:ascii="Times New Roman" w:hAnsi="Times New Roman" w:cs="Times New Roman"/>
          <w:sz w:val="24"/>
          <w:szCs w:val="24"/>
        </w:rPr>
      </w:pPr>
      <w:r w:rsidRPr="003850C7">
        <w:rPr>
          <w:rFonts w:ascii="Times New Roman" w:hAnsi="Times New Roman" w:cs="Times New Roman"/>
          <w:sz w:val="24"/>
          <w:szCs w:val="24"/>
        </w:rPr>
        <w:t xml:space="preserve">В значительной мере на эффективность муниципального управления влияет уровень профессиональной подготовки, повышения квалификации и профессиональных навыков в сфере муниципального управления.  Проблемы в сфере совершенствования муниципальной службы обусловлены отсутствием механизмов и процедур практической реализации новых принципов кадровой политики, устанавливаемых на федеральном уровне, отсутствием методической базы их внедрения на уровне регионов.                                    </w:t>
      </w:r>
    </w:p>
    <w:p w:rsidR="00227FB5" w:rsidRDefault="00170EAF" w:rsidP="00227FB5">
      <w:pPr>
        <w:spacing w:line="240" w:lineRule="auto"/>
        <w:ind w:firstLine="709"/>
        <w:jc w:val="both"/>
        <w:rPr>
          <w:rFonts w:ascii="Times New Roman" w:hAnsi="Times New Roman" w:cs="Times New Roman"/>
          <w:sz w:val="24"/>
          <w:szCs w:val="24"/>
        </w:rPr>
      </w:pPr>
      <w:r w:rsidRPr="003850C7">
        <w:rPr>
          <w:rFonts w:ascii="Times New Roman" w:hAnsi="Times New Roman" w:cs="Times New Roman"/>
          <w:sz w:val="24"/>
          <w:szCs w:val="24"/>
        </w:rPr>
        <w:t>Настоящая муниципальная программа направлена на решение актуальных и требующих в период с 2021</w:t>
      </w:r>
      <w:r w:rsidR="00227FB5">
        <w:rPr>
          <w:rFonts w:ascii="Times New Roman" w:hAnsi="Times New Roman" w:cs="Times New Roman"/>
          <w:sz w:val="24"/>
          <w:szCs w:val="24"/>
        </w:rPr>
        <w:t xml:space="preserve"> </w:t>
      </w:r>
      <w:r w:rsidRPr="003850C7">
        <w:rPr>
          <w:rFonts w:ascii="Times New Roman" w:hAnsi="Times New Roman" w:cs="Times New Roman"/>
          <w:sz w:val="24"/>
          <w:szCs w:val="24"/>
        </w:rPr>
        <w:t>по 2023 год включительно решения проблем и задач в сфере управления имуществом и финансами. Комплексный подход</w:t>
      </w:r>
      <w:r w:rsidR="00227FB5">
        <w:rPr>
          <w:rFonts w:ascii="Times New Roman" w:hAnsi="Times New Roman" w:cs="Times New Roman"/>
          <w:sz w:val="24"/>
          <w:szCs w:val="24"/>
        </w:rPr>
        <w:t xml:space="preserve"> </w:t>
      </w:r>
      <w:r w:rsidRPr="003850C7">
        <w:rPr>
          <w:rFonts w:ascii="Times New Roman" w:hAnsi="Times New Roman" w:cs="Times New Roman"/>
          <w:sz w:val="24"/>
          <w:szCs w:val="24"/>
        </w:rPr>
        <w:t xml:space="preserve">к их решению в рамках муниципальной программы муниципального образования «Управление муниципальным имуществом, финансами и муниципальной службой муниципального образования «Муринское </w:t>
      </w:r>
      <w:r w:rsidR="00E0594F">
        <w:rPr>
          <w:rFonts w:ascii="Times New Roman" w:hAnsi="Times New Roman" w:cs="Times New Roman"/>
          <w:sz w:val="24"/>
          <w:szCs w:val="24"/>
        </w:rPr>
        <w:t xml:space="preserve">городское </w:t>
      </w:r>
      <w:r w:rsidRPr="003850C7">
        <w:rPr>
          <w:rFonts w:ascii="Times New Roman" w:hAnsi="Times New Roman" w:cs="Times New Roman"/>
          <w:sz w:val="24"/>
          <w:szCs w:val="24"/>
        </w:rPr>
        <w:t>поселение Всеволожского муниципального района Л</w:t>
      </w:r>
      <w:r w:rsidR="00E0594F">
        <w:rPr>
          <w:rFonts w:ascii="Times New Roman" w:hAnsi="Times New Roman" w:cs="Times New Roman"/>
          <w:sz w:val="24"/>
          <w:szCs w:val="24"/>
        </w:rPr>
        <w:t>енинградской</w:t>
      </w:r>
      <w:r w:rsidRPr="003850C7">
        <w:rPr>
          <w:rFonts w:ascii="Times New Roman" w:hAnsi="Times New Roman" w:cs="Times New Roman"/>
          <w:sz w:val="24"/>
          <w:szCs w:val="24"/>
        </w:rPr>
        <w:t xml:space="preserve"> области на 2021-2023гг.» заключается в совершенствовании системы муниципального управления по приоритетным направлениям:</w:t>
      </w:r>
      <w:r w:rsidR="000641A9">
        <w:rPr>
          <w:rFonts w:ascii="Times New Roman" w:hAnsi="Times New Roman" w:cs="Times New Roman"/>
          <w:sz w:val="24"/>
          <w:szCs w:val="24"/>
        </w:rPr>
        <w:tab/>
      </w:r>
      <w:r w:rsidR="000641A9">
        <w:rPr>
          <w:rFonts w:ascii="Times New Roman" w:hAnsi="Times New Roman" w:cs="Times New Roman"/>
          <w:sz w:val="24"/>
          <w:szCs w:val="24"/>
        </w:rPr>
        <w:tab/>
      </w:r>
      <w:r w:rsidR="000641A9">
        <w:rPr>
          <w:rFonts w:ascii="Times New Roman" w:hAnsi="Times New Roman" w:cs="Times New Roman"/>
          <w:sz w:val="24"/>
          <w:szCs w:val="24"/>
        </w:rPr>
        <w:tab/>
      </w:r>
      <w:r w:rsidR="000641A9">
        <w:rPr>
          <w:rFonts w:ascii="Times New Roman" w:hAnsi="Times New Roman" w:cs="Times New Roman"/>
          <w:sz w:val="24"/>
          <w:szCs w:val="24"/>
        </w:rPr>
        <w:tab/>
      </w:r>
      <w:r w:rsidR="000641A9">
        <w:rPr>
          <w:rFonts w:ascii="Times New Roman" w:hAnsi="Times New Roman" w:cs="Times New Roman"/>
          <w:sz w:val="24"/>
          <w:szCs w:val="24"/>
        </w:rPr>
        <w:tab/>
      </w:r>
      <w:r w:rsidR="000641A9">
        <w:rPr>
          <w:rFonts w:ascii="Times New Roman" w:hAnsi="Times New Roman" w:cs="Times New Roman"/>
          <w:sz w:val="24"/>
          <w:szCs w:val="24"/>
        </w:rPr>
        <w:tab/>
      </w:r>
      <w:r w:rsidR="000641A9">
        <w:rPr>
          <w:rFonts w:ascii="Times New Roman" w:hAnsi="Times New Roman" w:cs="Times New Roman"/>
          <w:sz w:val="24"/>
          <w:szCs w:val="24"/>
        </w:rPr>
        <w:tab/>
      </w:r>
    </w:p>
    <w:p w:rsidR="00227FB5" w:rsidRPr="00227FB5" w:rsidRDefault="00170EAF" w:rsidP="00227FB5">
      <w:pPr>
        <w:pStyle w:val="a9"/>
        <w:numPr>
          <w:ilvl w:val="0"/>
          <w:numId w:val="6"/>
        </w:numPr>
        <w:spacing w:line="240" w:lineRule="auto"/>
        <w:ind w:left="0" w:firstLine="0"/>
        <w:jc w:val="both"/>
        <w:rPr>
          <w:rFonts w:ascii="Times New Roman" w:hAnsi="Times New Roman" w:cs="Times New Roman"/>
          <w:sz w:val="24"/>
          <w:szCs w:val="24"/>
        </w:rPr>
      </w:pPr>
      <w:r w:rsidRPr="00227FB5">
        <w:rPr>
          <w:rFonts w:ascii="Times New Roman" w:hAnsi="Times New Roman" w:cs="Times New Roman"/>
          <w:sz w:val="24"/>
          <w:szCs w:val="24"/>
        </w:rPr>
        <w:t>обеспечение финансовой стабильности и эффективное управление муниципальными финансами городского поселения;</w:t>
      </w:r>
      <w:r w:rsidR="000641A9" w:rsidRPr="00227FB5">
        <w:rPr>
          <w:rFonts w:ascii="Times New Roman" w:hAnsi="Times New Roman" w:cs="Times New Roman"/>
          <w:sz w:val="24"/>
          <w:szCs w:val="24"/>
        </w:rPr>
        <w:tab/>
      </w:r>
      <w:r w:rsidR="000641A9" w:rsidRPr="00227FB5">
        <w:rPr>
          <w:rFonts w:ascii="Times New Roman" w:hAnsi="Times New Roman" w:cs="Times New Roman"/>
          <w:sz w:val="24"/>
          <w:szCs w:val="24"/>
        </w:rPr>
        <w:tab/>
      </w:r>
      <w:r w:rsidR="000641A9" w:rsidRPr="00227FB5">
        <w:rPr>
          <w:rFonts w:ascii="Times New Roman" w:hAnsi="Times New Roman" w:cs="Times New Roman"/>
          <w:sz w:val="24"/>
          <w:szCs w:val="24"/>
        </w:rPr>
        <w:tab/>
      </w:r>
      <w:r w:rsidR="000641A9" w:rsidRPr="00227FB5">
        <w:rPr>
          <w:rFonts w:ascii="Times New Roman" w:hAnsi="Times New Roman" w:cs="Times New Roman"/>
          <w:sz w:val="24"/>
          <w:szCs w:val="24"/>
        </w:rPr>
        <w:tab/>
      </w:r>
      <w:r w:rsidR="000641A9" w:rsidRPr="00227FB5">
        <w:rPr>
          <w:rFonts w:ascii="Times New Roman" w:hAnsi="Times New Roman" w:cs="Times New Roman"/>
          <w:sz w:val="24"/>
          <w:szCs w:val="24"/>
        </w:rPr>
        <w:tab/>
      </w:r>
      <w:r w:rsidR="000641A9" w:rsidRPr="00227FB5">
        <w:rPr>
          <w:rFonts w:ascii="Times New Roman" w:hAnsi="Times New Roman" w:cs="Times New Roman"/>
          <w:sz w:val="24"/>
          <w:szCs w:val="24"/>
        </w:rPr>
        <w:tab/>
      </w:r>
    </w:p>
    <w:p w:rsidR="00227FB5" w:rsidRDefault="00170EAF" w:rsidP="00227FB5">
      <w:pPr>
        <w:pStyle w:val="a9"/>
        <w:numPr>
          <w:ilvl w:val="0"/>
          <w:numId w:val="6"/>
        </w:numPr>
        <w:spacing w:line="240" w:lineRule="auto"/>
        <w:ind w:left="0" w:firstLine="0"/>
        <w:jc w:val="both"/>
        <w:rPr>
          <w:rFonts w:ascii="Times New Roman" w:hAnsi="Times New Roman" w:cs="Times New Roman"/>
          <w:sz w:val="24"/>
          <w:szCs w:val="24"/>
        </w:rPr>
      </w:pPr>
      <w:r w:rsidRPr="00227FB5">
        <w:rPr>
          <w:rFonts w:ascii="Times New Roman" w:hAnsi="Times New Roman" w:cs="Times New Roman"/>
          <w:sz w:val="24"/>
          <w:szCs w:val="24"/>
        </w:rPr>
        <w:t>создание условий для эффективного управления и распоряжения муниципальным имуществом;</w:t>
      </w:r>
      <w:r w:rsidR="000641A9" w:rsidRPr="00227FB5">
        <w:rPr>
          <w:rFonts w:ascii="Times New Roman" w:hAnsi="Times New Roman" w:cs="Times New Roman"/>
          <w:sz w:val="24"/>
          <w:szCs w:val="24"/>
        </w:rPr>
        <w:tab/>
      </w:r>
    </w:p>
    <w:p w:rsidR="00227FB5" w:rsidRDefault="00170EAF" w:rsidP="00227FB5">
      <w:pPr>
        <w:pStyle w:val="a9"/>
        <w:numPr>
          <w:ilvl w:val="0"/>
          <w:numId w:val="6"/>
        </w:numPr>
        <w:spacing w:line="240" w:lineRule="auto"/>
        <w:ind w:left="0" w:firstLine="0"/>
        <w:jc w:val="both"/>
        <w:rPr>
          <w:rFonts w:ascii="Times New Roman" w:hAnsi="Times New Roman" w:cs="Times New Roman"/>
          <w:sz w:val="24"/>
          <w:szCs w:val="24"/>
        </w:rPr>
      </w:pPr>
      <w:r w:rsidRPr="00227FB5">
        <w:rPr>
          <w:rFonts w:ascii="Times New Roman" w:hAnsi="Times New Roman" w:cs="Times New Roman"/>
          <w:sz w:val="24"/>
          <w:szCs w:val="24"/>
        </w:rPr>
        <w:t xml:space="preserve">обеспечение эффективного использования муниципального имущественного комплекса муниципального образования в качестве актива для решения целей и реализации проектов развития на территории; </w:t>
      </w:r>
      <w:r w:rsidR="000641A9" w:rsidRPr="00227FB5">
        <w:rPr>
          <w:rFonts w:ascii="Times New Roman" w:hAnsi="Times New Roman" w:cs="Times New Roman"/>
          <w:sz w:val="24"/>
          <w:szCs w:val="24"/>
        </w:rPr>
        <w:tab/>
      </w:r>
    </w:p>
    <w:p w:rsidR="00227FB5" w:rsidRDefault="00170EAF" w:rsidP="00227FB5">
      <w:pPr>
        <w:pStyle w:val="a9"/>
        <w:numPr>
          <w:ilvl w:val="0"/>
          <w:numId w:val="6"/>
        </w:numPr>
        <w:spacing w:line="240" w:lineRule="auto"/>
        <w:ind w:left="0" w:firstLine="0"/>
        <w:jc w:val="both"/>
        <w:rPr>
          <w:rFonts w:ascii="Times New Roman" w:hAnsi="Times New Roman" w:cs="Times New Roman"/>
          <w:sz w:val="24"/>
          <w:szCs w:val="24"/>
        </w:rPr>
      </w:pPr>
      <w:r w:rsidRPr="00227FB5">
        <w:rPr>
          <w:rFonts w:ascii="Times New Roman" w:hAnsi="Times New Roman" w:cs="Times New Roman"/>
          <w:sz w:val="24"/>
          <w:szCs w:val="24"/>
        </w:rPr>
        <w:t>повышение качества управления муниципальными финансами;</w:t>
      </w:r>
    </w:p>
    <w:p w:rsidR="00170EAF" w:rsidRPr="00227FB5" w:rsidRDefault="00170EAF" w:rsidP="00227FB5">
      <w:pPr>
        <w:pStyle w:val="a9"/>
        <w:numPr>
          <w:ilvl w:val="0"/>
          <w:numId w:val="6"/>
        </w:numPr>
        <w:spacing w:line="240" w:lineRule="auto"/>
        <w:ind w:left="0" w:firstLine="0"/>
        <w:jc w:val="both"/>
        <w:rPr>
          <w:rFonts w:ascii="Times New Roman" w:hAnsi="Times New Roman" w:cs="Times New Roman"/>
          <w:sz w:val="24"/>
          <w:szCs w:val="24"/>
        </w:rPr>
      </w:pPr>
      <w:r w:rsidRPr="00227FB5">
        <w:rPr>
          <w:rFonts w:ascii="Times New Roman" w:hAnsi="Times New Roman" w:cs="Times New Roman"/>
          <w:sz w:val="24"/>
          <w:szCs w:val="24"/>
        </w:rPr>
        <w:t>совершенствование системы муниципальной службы, обеспечение высокого уровня профессиональной подготовки и практических управленческих навыков муниципальных служащих, эффективности и результативности деятельности органов местного самоуправления по решению поставленных целей во взаимодействии с гражданами</w:t>
      </w:r>
      <w:r w:rsidR="00227FB5">
        <w:rPr>
          <w:rFonts w:ascii="Times New Roman" w:hAnsi="Times New Roman" w:cs="Times New Roman"/>
          <w:sz w:val="24"/>
          <w:szCs w:val="24"/>
        </w:rPr>
        <w:t xml:space="preserve"> </w:t>
      </w:r>
      <w:r w:rsidRPr="00227FB5">
        <w:rPr>
          <w:rFonts w:ascii="Times New Roman" w:hAnsi="Times New Roman" w:cs="Times New Roman"/>
          <w:sz w:val="24"/>
          <w:szCs w:val="24"/>
        </w:rPr>
        <w:t xml:space="preserve">и организациями. </w:t>
      </w:r>
    </w:p>
    <w:p w:rsidR="00170EAF" w:rsidRPr="003850C7" w:rsidRDefault="00170EAF" w:rsidP="00BC776F">
      <w:pPr>
        <w:spacing w:line="240" w:lineRule="auto"/>
        <w:jc w:val="center"/>
        <w:rPr>
          <w:rFonts w:ascii="Times New Roman" w:hAnsi="Times New Roman" w:cs="Times New Roman"/>
          <w:sz w:val="24"/>
          <w:szCs w:val="24"/>
          <w:u w:val="single"/>
        </w:rPr>
      </w:pPr>
      <w:r w:rsidRPr="003850C7">
        <w:rPr>
          <w:rFonts w:ascii="Times New Roman" w:hAnsi="Times New Roman" w:cs="Times New Roman"/>
          <w:sz w:val="24"/>
          <w:szCs w:val="24"/>
          <w:u w:val="single"/>
        </w:rPr>
        <w:t>1.3. Инерционный прогноз развития сферы реализации муниципальной программы.</w:t>
      </w:r>
    </w:p>
    <w:p w:rsidR="00170EAF" w:rsidRPr="003850C7" w:rsidRDefault="00170EAF" w:rsidP="00170EAF">
      <w:pPr>
        <w:spacing w:line="240" w:lineRule="auto"/>
        <w:jc w:val="both"/>
        <w:rPr>
          <w:rFonts w:ascii="Times New Roman" w:hAnsi="Times New Roman" w:cs="Times New Roman"/>
          <w:sz w:val="24"/>
          <w:szCs w:val="24"/>
        </w:rPr>
      </w:pPr>
      <w:r w:rsidRPr="003850C7">
        <w:rPr>
          <w:rFonts w:ascii="Times New Roman" w:hAnsi="Times New Roman" w:cs="Times New Roman"/>
          <w:sz w:val="24"/>
          <w:szCs w:val="24"/>
        </w:rPr>
        <w:t xml:space="preserve">        На необходимость решения выявленных проблем в формате муниципальной программы указывают результаты инерционного прогноза развития сферы муниципального управления развитии муниципального образования «Муринское </w:t>
      </w:r>
      <w:r w:rsidRPr="003850C7">
        <w:rPr>
          <w:rFonts w:ascii="Times New Roman" w:hAnsi="Times New Roman" w:cs="Times New Roman"/>
          <w:sz w:val="24"/>
          <w:szCs w:val="24"/>
        </w:rPr>
        <w:lastRenderedPageBreak/>
        <w:t>городское поселение» Всеволожского муниципального района Ленинградской области. Такой прогноз описывает процесс так, как он развивается сейчас и предполагается, что будет развиваться дальше, если не произойдет существенного изменения факторов и среды развития процесса. Инерционный прогноз осуществлен по указанным приоритетным направлениям муниципального управления</w:t>
      </w:r>
      <w:r w:rsidR="00183D53">
        <w:rPr>
          <w:rFonts w:ascii="Times New Roman" w:hAnsi="Times New Roman" w:cs="Times New Roman"/>
          <w:sz w:val="24"/>
          <w:szCs w:val="24"/>
        </w:rPr>
        <w:t xml:space="preserve">, </w:t>
      </w:r>
      <w:r w:rsidRPr="003850C7">
        <w:rPr>
          <w:rFonts w:ascii="Times New Roman" w:hAnsi="Times New Roman" w:cs="Times New Roman"/>
          <w:sz w:val="24"/>
          <w:szCs w:val="24"/>
        </w:rPr>
        <w:t>с использованием ключевых характеризующих показателей и коэффициентов изменения их значений, определенных</w:t>
      </w:r>
      <w:r w:rsidR="00227FB5">
        <w:rPr>
          <w:rFonts w:ascii="Times New Roman" w:hAnsi="Times New Roman" w:cs="Times New Roman"/>
          <w:sz w:val="24"/>
          <w:szCs w:val="24"/>
        </w:rPr>
        <w:t xml:space="preserve"> </w:t>
      </w:r>
      <w:r w:rsidRPr="003850C7">
        <w:rPr>
          <w:rFonts w:ascii="Times New Roman" w:hAnsi="Times New Roman" w:cs="Times New Roman"/>
          <w:sz w:val="24"/>
          <w:szCs w:val="24"/>
        </w:rPr>
        <w:t xml:space="preserve">на основе сложившейся динамики за последние три года. В качестве базовых параметров для формирования инерционного прогноза использованы были, прежде всего, целевые показатели, установленные Указом Президента Российской Федерации от 7 мая 2012 года № 601 «Об основных направлениях совершенствования системы государственного управления» (далее – Указ 601), характеризующие систему управления и задачи развития сферы государственного управления на перспективу до 2021 года. </w:t>
      </w:r>
    </w:p>
    <w:p w:rsidR="00170EAF" w:rsidRPr="003850C7" w:rsidRDefault="00170EAF" w:rsidP="00170EAF">
      <w:pPr>
        <w:spacing w:line="240" w:lineRule="auto"/>
        <w:jc w:val="center"/>
        <w:rPr>
          <w:rFonts w:ascii="Times New Roman" w:hAnsi="Times New Roman" w:cs="Times New Roman"/>
          <w:b/>
          <w:sz w:val="24"/>
          <w:szCs w:val="24"/>
        </w:rPr>
      </w:pPr>
      <w:r w:rsidRPr="003850C7">
        <w:rPr>
          <w:rFonts w:ascii="Times New Roman" w:hAnsi="Times New Roman" w:cs="Times New Roman"/>
          <w:b/>
          <w:sz w:val="24"/>
          <w:szCs w:val="24"/>
        </w:rPr>
        <w:t>2. Прогноз развития сферы реализации муниципальной программы с учетом реализации муниципальной программы, включая возможные варианты решения проблемы, оценку преимуществ и рисков,</w:t>
      </w:r>
      <w:r w:rsidR="002119DB">
        <w:rPr>
          <w:rFonts w:ascii="Times New Roman" w:hAnsi="Times New Roman" w:cs="Times New Roman"/>
          <w:b/>
          <w:sz w:val="24"/>
          <w:szCs w:val="24"/>
        </w:rPr>
        <w:t xml:space="preserve"> </w:t>
      </w:r>
      <w:r w:rsidRPr="003850C7">
        <w:rPr>
          <w:rFonts w:ascii="Times New Roman" w:hAnsi="Times New Roman" w:cs="Times New Roman"/>
          <w:b/>
          <w:sz w:val="24"/>
          <w:szCs w:val="24"/>
        </w:rPr>
        <w:t xml:space="preserve">возникающих при выборе различных вариантов решения проблемы. </w:t>
      </w:r>
    </w:p>
    <w:p w:rsidR="00170EAF" w:rsidRPr="003850C7" w:rsidRDefault="00170EAF" w:rsidP="00227FB5">
      <w:pPr>
        <w:spacing w:line="240" w:lineRule="auto"/>
        <w:ind w:firstLine="709"/>
        <w:jc w:val="both"/>
        <w:rPr>
          <w:rFonts w:ascii="Times New Roman" w:hAnsi="Times New Roman" w:cs="Times New Roman"/>
          <w:sz w:val="24"/>
          <w:szCs w:val="24"/>
        </w:rPr>
      </w:pPr>
      <w:r w:rsidRPr="003850C7">
        <w:rPr>
          <w:rFonts w:ascii="Times New Roman" w:hAnsi="Times New Roman" w:cs="Times New Roman"/>
          <w:sz w:val="24"/>
          <w:szCs w:val="24"/>
        </w:rPr>
        <w:t>Сопоставление основных показателей, характеризующих развитие проблем в сфере местного самоуправления</w:t>
      </w:r>
      <w:r w:rsidR="00183D53">
        <w:rPr>
          <w:rFonts w:ascii="Times New Roman" w:hAnsi="Times New Roman" w:cs="Times New Roman"/>
          <w:sz w:val="24"/>
          <w:szCs w:val="24"/>
        </w:rPr>
        <w:t xml:space="preserve"> </w:t>
      </w:r>
      <w:r w:rsidRPr="003850C7">
        <w:rPr>
          <w:rFonts w:ascii="Times New Roman" w:hAnsi="Times New Roman" w:cs="Times New Roman"/>
          <w:sz w:val="24"/>
          <w:szCs w:val="24"/>
        </w:rPr>
        <w:t>к 2024 году по двум сценариям – инерционному и программно-целевому - является основанием для выбора в качестве основного сценария для решения задач в сфере муниципального управления на перспективу до 2024 года программно целевого сценария. Кроме потенциальной угрозы проявления рисков вследствие развития инерционных тенденций в сфере местного самоуправления, в целом в сфере местного самоуправления происходят процессы, которые представляют собой вызовы для муниципального образования «Муринское городское поселение» Всеволожского муниципального района Ленинградской области и требуют при</w:t>
      </w:r>
      <w:r w:rsidR="008F241C">
        <w:rPr>
          <w:rFonts w:ascii="Times New Roman" w:hAnsi="Times New Roman" w:cs="Times New Roman"/>
          <w:sz w:val="24"/>
          <w:szCs w:val="24"/>
        </w:rPr>
        <w:t>нятия соответствующих мер.</w:t>
      </w:r>
      <w:r w:rsidR="00227FB5">
        <w:rPr>
          <w:rFonts w:ascii="Times New Roman" w:hAnsi="Times New Roman" w:cs="Times New Roman"/>
          <w:sz w:val="24"/>
          <w:szCs w:val="24"/>
        </w:rPr>
        <w:t xml:space="preserve"> </w:t>
      </w:r>
      <w:r w:rsidRPr="003850C7">
        <w:rPr>
          <w:rFonts w:ascii="Times New Roman" w:hAnsi="Times New Roman" w:cs="Times New Roman"/>
          <w:sz w:val="24"/>
          <w:szCs w:val="24"/>
        </w:rPr>
        <w:t>Среди этих вызовов:</w:t>
      </w:r>
      <w:r w:rsidR="00F33947">
        <w:rPr>
          <w:rFonts w:ascii="Times New Roman" w:hAnsi="Times New Roman" w:cs="Times New Roman"/>
          <w:sz w:val="24"/>
          <w:szCs w:val="24"/>
        </w:rPr>
        <w:tab/>
      </w:r>
      <w:r w:rsidR="00F33947">
        <w:rPr>
          <w:rFonts w:ascii="Times New Roman" w:hAnsi="Times New Roman" w:cs="Times New Roman"/>
          <w:sz w:val="24"/>
          <w:szCs w:val="24"/>
        </w:rPr>
        <w:tab/>
      </w:r>
      <w:r w:rsidR="00F33947">
        <w:rPr>
          <w:rFonts w:ascii="Times New Roman" w:hAnsi="Times New Roman" w:cs="Times New Roman"/>
          <w:sz w:val="24"/>
          <w:szCs w:val="24"/>
        </w:rPr>
        <w:tab/>
      </w:r>
      <w:r w:rsidR="00F33947">
        <w:rPr>
          <w:rFonts w:ascii="Times New Roman" w:hAnsi="Times New Roman" w:cs="Times New Roman"/>
          <w:sz w:val="24"/>
          <w:szCs w:val="24"/>
        </w:rPr>
        <w:tab/>
      </w:r>
      <w:r w:rsidR="00F33947">
        <w:rPr>
          <w:rFonts w:ascii="Times New Roman" w:hAnsi="Times New Roman" w:cs="Times New Roman"/>
          <w:sz w:val="24"/>
          <w:szCs w:val="24"/>
        </w:rPr>
        <w:tab/>
      </w:r>
      <w:r w:rsidR="00F33947">
        <w:rPr>
          <w:rFonts w:ascii="Times New Roman" w:hAnsi="Times New Roman" w:cs="Times New Roman"/>
          <w:sz w:val="24"/>
          <w:szCs w:val="24"/>
        </w:rPr>
        <w:tab/>
      </w:r>
      <w:r w:rsidR="008F241C">
        <w:rPr>
          <w:rFonts w:ascii="Times New Roman" w:hAnsi="Times New Roman" w:cs="Times New Roman"/>
          <w:sz w:val="24"/>
          <w:szCs w:val="24"/>
        </w:rPr>
        <w:t xml:space="preserve">                                                           </w:t>
      </w:r>
      <w:r w:rsidRPr="003850C7">
        <w:rPr>
          <w:rFonts w:ascii="Times New Roman" w:hAnsi="Times New Roman" w:cs="Times New Roman"/>
          <w:sz w:val="24"/>
          <w:szCs w:val="24"/>
        </w:rPr>
        <w:t xml:space="preserve"> - создание полноценной муниципальной финансовой системы, обеспечивающей реализацию социальных прое</w:t>
      </w:r>
      <w:r w:rsidR="00F33947">
        <w:rPr>
          <w:rFonts w:ascii="Times New Roman" w:hAnsi="Times New Roman" w:cs="Times New Roman"/>
          <w:sz w:val="24"/>
          <w:szCs w:val="24"/>
        </w:rPr>
        <w:t>ктов  и модернизацию экономики;</w:t>
      </w:r>
      <w:r w:rsidRPr="003850C7">
        <w:rPr>
          <w:rFonts w:ascii="Times New Roman" w:hAnsi="Times New Roman" w:cs="Times New Roman"/>
          <w:sz w:val="24"/>
          <w:szCs w:val="24"/>
        </w:rPr>
        <w:t xml:space="preserve"> </w:t>
      </w:r>
      <w:r w:rsidR="008F241C">
        <w:rPr>
          <w:rFonts w:ascii="Times New Roman" w:hAnsi="Times New Roman" w:cs="Times New Roman"/>
          <w:sz w:val="24"/>
          <w:szCs w:val="24"/>
        </w:rPr>
        <w:t xml:space="preserve">                                                       </w:t>
      </w:r>
      <w:r w:rsidRPr="003850C7">
        <w:rPr>
          <w:rFonts w:ascii="Times New Roman" w:hAnsi="Times New Roman" w:cs="Times New Roman"/>
          <w:sz w:val="24"/>
          <w:szCs w:val="24"/>
        </w:rPr>
        <w:t>- повышение эффективности управления муниципальным имуществом;</w:t>
      </w:r>
      <w:r w:rsidRPr="003850C7">
        <w:rPr>
          <w:rFonts w:ascii="Times New Roman" w:hAnsi="Times New Roman" w:cs="Times New Roman"/>
          <w:sz w:val="24"/>
          <w:szCs w:val="24"/>
        </w:rPr>
        <w:tab/>
      </w:r>
      <w:r w:rsidR="008F241C">
        <w:rPr>
          <w:rFonts w:ascii="Times New Roman" w:hAnsi="Times New Roman" w:cs="Times New Roman"/>
          <w:sz w:val="24"/>
          <w:szCs w:val="24"/>
        </w:rPr>
        <w:t xml:space="preserve">                                  </w:t>
      </w:r>
      <w:r w:rsidRPr="003850C7">
        <w:rPr>
          <w:rFonts w:ascii="Times New Roman" w:hAnsi="Times New Roman" w:cs="Times New Roman"/>
          <w:sz w:val="24"/>
          <w:szCs w:val="24"/>
        </w:rPr>
        <w:t xml:space="preserve"> - преодоление отставания муниципальных органов и бюджетной сферы от сфер экономической деятельности  в вопросах мотивации деятельности персонала, повышение квалификации в области применения управленческих технологий и оплаты труда по результатам деятельности.  </w:t>
      </w:r>
    </w:p>
    <w:p w:rsidR="00170EAF" w:rsidRPr="003850C7" w:rsidRDefault="00170EAF" w:rsidP="00170EAF">
      <w:pPr>
        <w:spacing w:line="240" w:lineRule="auto"/>
        <w:jc w:val="both"/>
        <w:rPr>
          <w:rFonts w:ascii="Times New Roman" w:hAnsi="Times New Roman" w:cs="Times New Roman"/>
          <w:sz w:val="24"/>
          <w:szCs w:val="24"/>
          <w:u w:val="single"/>
        </w:rPr>
      </w:pPr>
      <w:r w:rsidRPr="003850C7">
        <w:rPr>
          <w:rFonts w:ascii="Times New Roman" w:hAnsi="Times New Roman" w:cs="Times New Roman"/>
          <w:sz w:val="24"/>
          <w:szCs w:val="24"/>
          <w:u w:val="single"/>
        </w:rPr>
        <w:t xml:space="preserve">Концепция решения проблем в сфере муниципального управления. </w:t>
      </w:r>
    </w:p>
    <w:p w:rsidR="0099021E" w:rsidRDefault="00170EAF" w:rsidP="002119DB">
      <w:pPr>
        <w:spacing w:after="0" w:line="240" w:lineRule="auto"/>
        <w:ind w:firstLine="709"/>
        <w:jc w:val="both"/>
        <w:rPr>
          <w:rFonts w:ascii="Times New Roman" w:hAnsi="Times New Roman" w:cs="Times New Roman"/>
          <w:sz w:val="24"/>
          <w:szCs w:val="24"/>
        </w:rPr>
      </w:pPr>
      <w:r w:rsidRPr="003850C7">
        <w:rPr>
          <w:rFonts w:ascii="Times New Roman" w:hAnsi="Times New Roman" w:cs="Times New Roman"/>
          <w:sz w:val="24"/>
          <w:szCs w:val="24"/>
        </w:rPr>
        <w:t xml:space="preserve">В муниципальном образовании </w:t>
      </w:r>
      <w:r w:rsidR="00E86F06">
        <w:rPr>
          <w:rFonts w:ascii="Times New Roman" w:hAnsi="Times New Roman" w:cs="Times New Roman"/>
          <w:sz w:val="24"/>
          <w:szCs w:val="24"/>
        </w:rPr>
        <w:t>решение задач</w:t>
      </w:r>
      <w:r w:rsidR="0099021E">
        <w:rPr>
          <w:rFonts w:ascii="Times New Roman" w:hAnsi="Times New Roman" w:cs="Times New Roman"/>
          <w:sz w:val="24"/>
          <w:szCs w:val="24"/>
        </w:rPr>
        <w:t>,</w:t>
      </w:r>
      <w:r w:rsidR="00E86F06">
        <w:rPr>
          <w:rFonts w:ascii="Times New Roman" w:hAnsi="Times New Roman" w:cs="Times New Roman"/>
          <w:sz w:val="24"/>
          <w:szCs w:val="24"/>
        </w:rPr>
        <w:t xml:space="preserve"> указанных в Программе, основывается на программно</w:t>
      </w:r>
      <w:r w:rsidR="002119DB">
        <w:rPr>
          <w:rFonts w:ascii="Times New Roman" w:hAnsi="Times New Roman" w:cs="Times New Roman"/>
          <w:sz w:val="24"/>
          <w:szCs w:val="24"/>
        </w:rPr>
        <w:t>-</w:t>
      </w:r>
      <w:r w:rsidR="00E86F06">
        <w:rPr>
          <w:rFonts w:ascii="Times New Roman" w:hAnsi="Times New Roman" w:cs="Times New Roman"/>
          <w:sz w:val="24"/>
          <w:szCs w:val="24"/>
        </w:rPr>
        <w:t>целевом методе</w:t>
      </w:r>
      <w:r w:rsidR="007F0998">
        <w:rPr>
          <w:rFonts w:ascii="Times New Roman" w:hAnsi="Times New Roman" w:cs="Times New Roman"/>
          <w:sz w:val="24"/>
          <w:szCs w:val="24"/>
        </w:rPr>
        <w:t xml:space="preserve">. Программа </w:t>
      </w:r>
      <w:r w:rsidR="007F0998" w:rsidRPr="003850C7">
        <w:rPr>
          <w:rFonts w:ascii="Times New Roman" w:hAnsi="Times New Roman" w:cs="Times New Roman"/>
          <w:sz w:val="24"/>
          <w:szCs w:val="24"/>
        </w:rPr>
        <w:t xml:space="preserve">включает </w:t>
      </w:r>
      <w:r w:rsidR="007F0998">
        <w:rPr>
          <w:rFonts w:ascii="Times New Roman" w:hAnsi="Times New Roman" w:cs="Times New Roman"/>
          <w:sz w:val="24"/>
          <w:szCs w:val="24"/>
        </w:rPr>
        <w:t xml:space="preserve">в себя </w:t>
      </w:r>
      <w:r w:rsidR="007F0998" w:rsidRPr="003850C7">
        <w:rPr>
          <w:rFonts w:ascii="Times New Roman" w:hAnsi="Times New Roman" w:cs="Times New Roman"/>
          <w:sz w:val="24"/>
          <w:szCs w:val="24"/>
        </w:rPr>
        <w:t>подпрограммы, нацеленные на реализацию комплекса мероприятий, обеспечивающих одновременное решение существующих проблем и задач в сфере совершенствования си</w:t>
      </w:r>
      <w:r w:rsidR="007F0998">
        <w:rPr>
          <w:rFonts w:ascii="Times New Roman" w:hAnsi="Times New Roman" w:cs="Times New Roman"/>
          <w:sz w:val="24"/>
          <w:szCs w:val="24"/>
        </w:rPr>
        <w:t>стемы муниципального управления в период реализации</w:t>
      </w:r>
      <w:r w:rsidR="0099021E">
        <w:rPr>
          <w:rFonts w:ascii="Times New Roman" w:hAnsi="Times New Roman" w:cs="Times New Roman"/>
          <w:sz w:val="24"/>
          <w:szCs w:val="24"/>
        </w:rPr>
        <w:t xml:space="preserve"> </w:t>
      </w:r>
      <w:r w:rsidR="007F0998" w:rsidRPr="003850C7">
        <w:rPr>
          <w:rFonts w:ascii="Times New Roman" w:hAnsi="Times New Roman" w:cs="Times New Roman"/>
          <w:sz w:val="24"/>
          <w:szCs w:val="24"/>
        </w:rPr>
        <w:t>с 2021 по 2023 год</w:t>
      </w:r>
      <w:r w:rsidR="007F0998">
        <w:rPr>
          <w:rFonts w:ascii="Times New Roman" w:hAnsi="Times New Roman" w:cs="Times New Roman"/>
          <w:sz w:val="24"/>
          <w:szCs w:val="24"/>
        </w:rPr>
        <w:t xml:space="preserve">ы. </w:t>
      </w:r>
      <w:r w:rsidRPr="003850C7">
        <w:rPr>
          <w:rFonts w:ascii="Times New Roman" w:hAnsi="Times New Roman" w:cs="Times New Roman"/>
          <w:sz w:val="24"/>
          <w:szCs w:val="24"/>
        </w:rPr>
        <w:t>Программно-целевой сценарий развития сферы местного самоуправления отличается от инерционного сценария устойчивостью решений, принятых администрацией на трехлетний период,</w:t>
      </w:r>
      <w:r w:rsidR="0099021E">
        <w:rPr>
          <w:rFonts w:ascii="Times New Roman" w:hAnsi="Times New Roman" w:cs="Times New Roman"/>
          <w:sz w:val="24"/>
          <w:szCs w:val="24"/>
        </w:rPr>
        <w:t xml:space="preserve"> </w:t>
      </w:r>
      <w:r w:rsidRPr="003850C7">
        <w:rPr>
          <w:rFonts w:ascii="Times New Roman" w:hAnsi="Times New Roman" w:cs="Times New Roman"/>
          <w:sz w:val="24"/>
          <w:szCs w:val="24"/>
        </w:rPr>
        <w:t>по совершенствованию системы муниципального управления муниципальным образованием и обеспечения сбалансированности ресурсов</w:t>
      </w:r>
      <w:r w:rsidR="0099021E">
        <w:rPr>
          <w:rFonts w:ascii="Times New Roman" w:hAnsi="Times New Roman" w:cs="Times New Roman"/>
          <w:sz w:val="24"/>
          <w:szCs w:val="24"/>
        </w:rPr>
        <w:t xml:space="preserve"> </w:t>
      </w:r>
      <w:r w:rsidRPr="003850C7">
        <w:rPr>
          <w:rFonts w:ascii="Times New Roman" w:hAnsi="Times New Roman" w:cs="Times New Roman"/>
          <w:sz w:val="24"/>
          <w:szCs w:val="24"/>
        </w:rPr>
        <w:t xml:space="preserve">из возможных источников финансирования на реализацию необходимых мероприятий. Реализация программных мероприятий по целям и задачам в период с 2021 по 2023 год обеспечит минимизацию усугубления существующих проблем, даст возможность муниципальному образованию выйти на целевые параметры развития и решения задач в сфере муниципального управления. Применение программно-целевого метода позволит:                                                                        </w:t>
      </w:r>
    </w:p>
    <w:p w:rsidR="0099021E" w:rsidRDefault="00170EAF" w:rsidP="0099021E">
      <w:pPr>
        <w:pStyle w:val="a9"/>
        <w:numPr>
          <w:ilvl w:val="0"/>
          <w:numId w:val="9"/>
        </w:numPr>
        <w:spacing w:after="0" w:line="240" w:lineRule="auto"/>
        <w:ind w:left="0" w:firstLine="0"/>
        <w:jc w:val="both"/>
        <w:rPr>
          <w:rFonts w:ascii="Times New Roman" w:hAnsi="Times New Roman" w:cs="Times New Roman"/>
          <w:sz w:val="24"/>
          <w:szCs w:val="24"/>
        </w:rPr>
      </w:pPr>
      <w:r w:rsidRPr="0099021E">
        <w:rPr>
          <w:rFonts w:ascii="Times New Roman" w:hAnsi="Times New Roman" w:cs="Times New Roman"/>
          <w:sz w:val="24"/>
          <w:szCs w:val="24"/>
        </w:rPr>
        <w:t>определить приоритетность мероприятий, очередность и сроки их реализации, исходя из социальной</w:t>
      </w:r>
      <w:r w:rsidR="0099021E">
        <w:rPr>
          <w:rFonts w:ascii="Times New Roman" w:hAnsi="Times New Roman" w:cs="Times New Roman"/>
          <w:sz w:val="24"/>
          <w:szCs w:val="24"/>
        </w:rPr>
        <w:t xml:space="preserve"> </w:t>
      </w:r>
      <w:r w:rsidRPr="0099021E">
        <w:rPr>
          <w:rFonts w:ascii="Times New Roman" w:hAnsi="Times New Roman" w:cs="Times New Roman"/>
          <w:sz w:val="24"/>
          <w:szCs w:val="24"/>
        </w:rPr>
        <w:t xml:space="preserve">и экономической целесообразности, а также с учетом возможности финансирования из бюджетов различного уровня;   </w:t>
      </w:r>
    </w:p>
    <w:p w:rsidR="0099021E" w:rsidRDefault="00170EAF" w:rsidP="0099021E">
      <w:pPr>
        <w:pStyle w:val="a9"/>
        <w:numPr>
          <w:ilvl w:val="0"/>
          <w:numId w:val="9"/>
        </w:numPr>
        <w:spacing w:after="0" w:line="240" w:lineRule="auto"/>
        <w:ind w:left="0" w:firstLine="0"/>
        <w:jc w:val="both"/>
        <w:rPr>
          <w:rFonts w:ascii="Times New Roman" w:hAnsi="Times New Roman" w:cs="Times New Roman"/>
          <w:sz w:val="24"/>
          <w:szCs w:val="24"/>
        </w:rPr>
      </w:pPr>
      <w:r w:rsidRPr="0099021E">
        <w:rPr>
          <w:rFonts w:ascii="Times New Roman" w:hAnsi="Times New Roman" w:cs="Times New Roman"/>
          <w:sz w:val="24"/>
          <w:szCs w:val="24"/>
        </w:rPr>
        <w:lastRenderedPageBreak/>
        <w:t>имеющиеся и планируемые финансовые ресурсы с разрабатываемыми комплексами мероприятий</w:t>
      </w:r>
      <w:r w:rsidR="0099021E">
        <w:rPr>
          <w:rFonts w:ascii="Times New Roman" w:hAnsi="Times New Roman" w:cs="Times New Roman"/>
          <w:sz w:val="24"/>
          <w:szCs w:val="24"/>
        </w:rPr>
        <w:t xml:space="preserve"> </w:t>
      </w:r>
      <w:r w:rsidRPr="0099021E">
        <w:rPr>
          <w:rFonts w:ascii="Times New Roman" w:hAnsi="Times New Roman" w:cs="Times New Roman"/>
          <w:sz w:val="24"/>
          <w:szCs w:val="24"/>
        </w:rPr>
        <w:t xml:space="preserve">по направлениям муниципальной программы;   </w:t>
      </w:r>
    </w:p>
    <w:p w:rsidR="0099021E" w:rsidRDefault="00170EAF" w:rsidP="0099021E">
      <w:pPr>
        <w:pStyle w:val="a9"/>
        <w:numPr>
          <w:ilvl w:val="0"/>
          <w:numId w:val="9"/>
        </w:numPr>
        <w:spacing w:after="0" w:line="240" w:lineRule="auto"/>
        <w:ind w:left="0" w:firstLine="0"/>
        <w:jc w:val="both"/>
        <w:rPr>
          <w:rFonts w:ascii="Times New Roman" w:hAnsi="Times New Roman" w:cs="Times New Roman"/>
          <w:sz w:val="24"/>
          <w:szCs w:val="24"/>
        </w:rPr>
      </w:pPr>
      <w:r w:rsidRPr="0099021E">
        <w:rPr>
          <w:rFonts w:ascii="Times New Roman" w:hAnsi="Times New Roman" w:cs="Times New Roman"/>
          <w:sz w:val="24"/>
          <w:szCs w:val="24"/>
        </w:rPr>
        <w:t xml:space="preserve">обеспечить интеграцию мероприятий, носящих различный характер (научно-исследовательский, организационно-хозяйственный), в общий процесс достижения целей Программы;                                                                         </w:t>
      </w:r>
      <w:r w:rsidR="008F241C" w:rsidRPr="0099021E">
        <w:rPr>
          <w:rFonts w:ascii="Times New Roman" w:hAnsi="Times New Roman" w:cs="Times New Roman"/>
          <w:sz w:val="24"/>
          <w:szCs w:val="24"/>
        </w:rPr>
        <w:t xml:space="preserve">                                                  </w:t>
      </w:r>
    </w:p>
    <w:p w:rsidR="0099021E" w:rsidRDefault="00170EAF" w:rsidP="0099021E">
      <w:pPr>
        <w:pStyle w:val="a9"/>
        <w:numPr>
          <w:ilvl w:val="0"/>
          <w:numId w:val="9"/>
        </w:numPr>
        <w:spacing w:after="0" w:line="240" w:lineRule="auto"/>
        <w:ind w:left="0" w:firstLine="0"/>
        <w:jc w:val="both"/>
        <w:rPr>
          <w:rFonts w:ascii="Times New Roman" w:hAnsi="Times New Roman" w:cs="Times New Roman"/>
          <w:sz w:val="24"/>
          <w:szCs w:val="24"/>
        </w:rPr>
      </w:pPr>
      <w:r w:rsidRPr="0099021E">
        <w:rPr>
          <w:rFonts w:ascii="Times New Roman" w:hAnsi="Times New Roman" w:cs="Times New Roman"/>
          <w:sz w:val="24"/>
          <w:szCs w:val="24"/>
        </w:rPr>
        <w:t xml:space="preserve">создать условия для оперативного и результативного управления рисками. </w:t>
      </w:r>
    </w:p>
    <w:p w:rsidR="0099021E" w:rsidRDefault="0099021E" w:rsidP="0099021E">
      <w:pPr>
        <w:pStyle w:val="a9"/>
        <w:spacing w:line="240" w:lineRule="auto"/>
        <w:ind w:left="0"/>
        <w:jc w:val="both"/>
        <w:rPr>
          <w:rFonts w:ascii="Times New Roman" w:hAnsi="Times New Roman" w:cs="Times New Roman"/>
          <w:sz w:val="24"/>
          <w:szCs w:val="24"/>
        </w:rPr>
      </w:pPr>
    </w:p>
    <w:p w:rsidR="0099021E" w:rsidRDefault="00170EAF" w:rsidP="0099021E">
      <w:pPr>
        <w:pStyle w:val="a9"/>
        <w:spacing w:line="240" w:lineRule="auto"/>
        <w:ind w:left="0" w:firstLine="709"/>
        <w:jc w:val="both"/>
        <w:rPr>
          <w:rFonts w:ascii="Times New Roman" w:hAnsi="Times New Roman" w:cs="Times New Roman"/>
          <w:sz w:val="24"/>
          <w:szCs w:val="24"/>
        </w:rPr>
      </w:pPr>
      <w:r w:rsidRPr="0099021E">
        <w:rPr>
          <w:rFonts w:ascii="Times New Roman" w:hAnsi="Times New Roman" w:cs="Times New Roman"/>
          <w:sz w:val="24"/>
          <w:szCs w:val="24"/>
        </w:rPr>
        <w:t>Применение программно-целевого метода планирования и исполнения бюджета муниципального образования,</w:t>
      </w:r>
      <w:r w:rsidR="0099021E">
        <w:rPr>
          <w:rFonts w:ascii="Times New Roman" w:hAnsi="Times New Roman" w:cs="Times New Roman"/>
          <w:sz w:val="24"/>
          <w:szCs w:val="24"/>
        </w:rPr>
        <w:t xml:space="preserve"> </w:t>
      </w:r>
      <w:r w:rsidRPr="0099021E">
        <w:rPr>
          <w:rFonts w:ascii="Times New Roman" w:hAnsi="Times New Roman" w:cs="Times New Roman"/>
          <w:sz w:val="24"/>
          <w:szCs w:val="24"/>
        </w:rPr>
        <w:t xml:space="preserve">в частности при реализации муниципальных целевых программ муниципального образования, позволит обеспечить: </w:t>
      </w:r>
    </w:p>
    <w:p w:rsidR="0099021E" w:rsidRDefault="00170EAF" w:rsidP="0099021E">
      <w:pPr>
        <w:pStyle w:val="a9"/>
        <w:numPr>
          <w:ilvl w:val="0"/>
          <w:numId w:val="9"/>
        </w:numPr>
        <w:spacing w:line="240" w:lineRule="auto"/>
        <w:ind w:left="0" w:firstLine="0"/>
        <w:jc w:val="both"/>
        <w:rPr>
          <w:rFonts w:ascii="Times New Roman" w:hAnsi="Times New Roman" w:cs="Times New Roman"/>
          <w:sz w:val="24"/>
          <w:szCs w:val="24"/>
        </w:rPr>
      </w:pPr>
      <w:r w:rsidRPr="0099021E">
        <w:rPr>
          <w:rFonts w:ascii="Times New Roman" w:hAnsi="Times New Roman" w:cs="Times New Roman"/>
          <w:sz w:val="24"/>
          <w:szCs w:val="24"/>
        </w:rPr>
        <w:t xml:space="preserve">комплексность решения проблем, достижение целей и задач;  </w:t>
      </w:r>
    </w:p>
    <w:p w:rsidR="0099021E" w:rsidRDefault="00170EAF" w:rsidP="0099021E">
      <w:pPr>
        <w:pStyle w:val="a9"/>
        <w:numPr>
          <w:ilvl w:val="0"/>
          <w:numId w:val="9"/>
        </w:numPr>
        <w:spacing w:line="240" w:lineRule="auto"/>
        <w:ind w:left="0" w:firstLine="0"/>
        <w:jc w:val="both"/>
        <w:rPr>
          <w:rFonts w:ascii="Times New Roman" w:hAnsi="Times New Roman" w:cs="Times New Roman"/>
          <w:sz w:val="24"/>
          <w:szCs w:val="24"/>
        </w:rPr>
      </w:pPr>
      <w:r w:rsidRPr="0099021E">
        <w:rPr>
          <w:rFonts w:ascii="Times New Roman" w:hAnsi="Times New Roman" w:cs="Times New Roman"/>
          <w:sz w:val="24"/>
          <w:szCs w:val="24"/>
        </w:rPr>
        <w:t xml:space="preserve">определение приоритетности мероприятий, исходя из их социальной и экономической целесообразности;                     </w:t>
      </w:r>
    </w:p>
    <w:p w:rsidR="0099021E" w:rsidRDefault="00170EAF" w:rsidP="0099021E">
      <w:pPr>
        <w:pStyle w:val="a9"/>
        <w:numPr>
          <w:ilvl w:val="0"/>
          <w:numId w:val="9"/>
        </w:numPr>
        <w:spacing w:line="240" w:lineRule="auto"/>
        <w:ind w:left="0" w:firstLine="0"/>
        <w:jc w:val="both"/>
        <w:rPr>
          <w:rFonts w:ascii="Times New Roman" w:hAnsi="Times New Roman" w:cs="Times New Roman"/>
          <w:sz w:val="24"/>
          <w:szCs w:val="24"/>
        </w:rPr>
      </w:pPr>
      <w:r w:rsidRPr="0099021E">
        <w:rPr>
          <w:rFonts w:ascii="Times New Roman" w:hAnsi="Times New Roman" w:cs="Times New Roman"/>
          <w:sz w:val="24"/>
          <w:szCs w:val="24"/>
        </w:rPr>
        <w:t xml:space="preserve">концентрацию ресурсов на выбранных направлениях;      </w:t>
      </w:r>
    </w:p>
    <w:p w:rsidR="00170EAF" w:rsidRPr="0099021E" w:rsidRDefault="00170EAF" w:rsidP="0099021E">
      <w:pPr>
        <w:pStyle w:val="a9"/>
        <w:numPr>
          <w:ilvl w:val="0"/>
          <w:numId w:val="9"/>
        </w:numPr>
        <w:spacing w:line="240" w:lineRule="auto"/>
        <w:ind w:left="0" w:firstLine="0"/>
        <w:jc w:val="both"/>
        <w:rPr>
          <w:rFonts w:ascii="Times New Roman" w:hAnsi="Times New Roman" w:cs="Times New Roman"/>
          <w:sz w:val="24"/>
          <w:szCs w:val="24"/>
        </w:rPr>
      </w:pPr>
      <w:r w:rsidRPr="0099021E">
        <w:rPr>
          <w:rFonts w:ascii="Times New Roman" w:hAnsi="Times New Roman" w:cs="Times New Roman"/>
          <w:sz w:val="24"/>
          <w:szCs w:val="24"/>
        </w:rPr>
        <w:t>эффективность использования бюджетных средств.</w:t>
      </w:r>
    </w:p>
    <w:p w:rsidR="00CA305C" w:rsidRDefault="00170EAF" w:rsidP="00170EAF">
      <w:pPr>
        <w:spacing w:line="240" w:lineRule="auto"/>
        <w:jc w:val="both"/>
        <w:rPr>
          <w:rFonts w:ascii="Times New Roman" w:hAnsi="Times New Roman" w:cs="Times New Roman"/>
          <w:sz w:val="24"/>
          <w:szCs w:val="24"/>
        </w:rPr>
      </w:pPr>
      <w:r w:rsidRPr="003850C7">
        <w:rPr>
          <w:rFonts w:ascii="Times New Roman" w:hAnsi="Times New Roman" w:cs="Times New Roman"/>
          <w:sz w:val="24"/>
          <w:szCs w:val="24"/>
        </w:rPr>
        <w:t xml:space="preserve">       Вместе с тем использование программно-целевого сценария не гарантирует отсутствие определенных рисков в ходе реализации муниципальной программы под воздействием соответствующих </w:t>
      </w:r>
      <w:r w:rsidR="00CA305C">
        <w:rPr>
          <w:rFonts w:ascii="Times New Roman" w:hAnsi="Times New Roman" w:cs="Times New Roman"/>
          <w:sz w:val="24"/>
          <w:szCs w:val="24"/>
        </w:rPr>
        <w:t>внешних и внутренних факторов.</w:t>
      </w:r>
    </w:p>
    <w:p w:rsidR="0099021E" w:rsidRDefault="00170EAF" w:rsidP="00BC776F">
      <w:pPr>
        <w:spacing w:line="240" w:lineRule="auto"/>
        <w:jc w:val="both"/>
        <w:rPr>
          <w:rFonts w:ascii="Times New Roman" w:hAnsi="Times New Roman" w:cs="Times New Roman"/>
          <w:sz w:val="24"/>
          <w:szCs w:val="24"/>
        </w:rPr>
      </w:pPr>
      <w:r w:rsidRPr="00801F9E">
        <w:rPr>
          <w:rFonts w:ascii="Times New Roman" w:hAnsi="Times New Roman" w:cs="Times New Roman"/>
          <w:b/>
          <w:sz w:val="24"/>
          <w:szCs w:val="24"/>
        </w:rPr>
        <w:t>Основные риски</w:t>
      </w:r>
      <w:r w:rsidRPr="003850C7">
        <w:rPr>
          <w:rFonts w:ascii="Times New Roman" w:hAnsi="Times New Roman" w:cs="Times New Roman"/>
          <w:sz w:val="24"/>
          <w:szCs w:val="24"/>
        </w:rPr>
        <w:t>, которые могут возникнуть при реализации мун</w:t>
      </w:r>
      <w:r w:rsidR="00CA305C">
        <w:rPr>
          <w:rFonts w:ascii="Times New Roman" w:hAnsi="Times New Roman" w:cs="Times New Roman"/>
          <w:sz w:val="24"/>
          <w:szCs w:val="24"/>
        </w:rPr>
        <w:t>иципальной программы:</w:t>
      </w:r>
    </w:p>
    <w:p w:rsidR="0099021E" w:rsidRPr="0099021E" w:rsidRDefault="00170EAF" w:rsidP="0099021E">
      <w:pPr>
        <w:pStyle w:val="a9"/>
        <w:numPr>
          <w:ilvl w:val="0"/>
          <w:numId w:val="9"/>
        </w:numPr>
        <w:spacing w:line="240" w:lineRule="auto"/>
        <w:ind w:left="0" w:firstLine="0"/>
        <w:jc w:val="both"/>
        <w:rPr>
          <w:rFonts w:ascii="Times New Roman" w:hAnsi="Times New Roman" w:cs="Times New Roman"/>
          <w:color w:val="000000" w:themeColor="text1"/>
          <w:sz w:val="24"/>
          <w:szCs w:val="24"/>
        </w:rPr>
      </w:pPr>
      <w:r w:rsidRPr="0099021E">
        <w:rPr>
          <w:rFonts w:ascii="Times New Roman" w:hAnsi="Times New Roman" w:cs="Times New Roman"/>
          <w:sz w:val="24"/>
          <w:szCs w:val="24"/>
        </w:rPr>
        <w:t xml:space="preserve">не достижение целевых значений показателей результативности муниципальной программы к 2023 году;             </w:t>
      </w:r>
    </w:p>
    <w:p w:rsidR="0099021E" w:rsidRPr="0099021E" w:rsidRDefault="00170EAF" w:rsidP="0099021E">
      <w:pPr>
        <w:pStyle w:val="a9"/>
        <w:numPr>
          <w:ilvl w:val="0"/>
          <w:numId w:val="9"/>
        </w:numPr>
        <w:spacing w:line="240" w:lineRule="auto"/>
        <w:ind w:left="0" w:firstLine="0"/>
        <w:jc w:val="both"/>
        <w:rPr>
          <w:rFonts w:ascii="Times New Roman" w:hAnsi="Times New Roman" w:cs="Times New Roman"/>
          <w:color w:val="000000" w:themeColor="text1"/>
          <w:sz w:val="24"/>
          <w:szCs w:val="24"/>
        </w:rPr>
      </w:pPr>
      <w:r w:rsidRPr="0099021E">
        <w:rPr>
          <w:rFonts w:ascii="Times New Roman" w:hAnsi="Times New Roman" w:cs="Times New Roman"/>
          <w:sz w:val="24"/>
          <w:szCs w:val="24"/>
        </w:rPr>
        <w:t xml:space="preserve">невыполнение мероприятий в установленные сроки по причине несогласованности действий муниципальных заказчиков подпрограмм и исполнителей мероприятий подпрограмм;                                                                      </w:t>
      </w:r>
      <w:r w:rsidR="008F241C" w:rsidRPr="0099021E">
        <w:rPr>
          <w:rFonts w:ascii="Times New Roman" w:hAnsi="Times New Roman" w:cs="Times New Roman"/>
          <w:sz w:val="24"/>
          <w:szCs w:val="24"/>
        </w:rPr>
        <w:t xml:space="preserve">                               </w:t>
      </w:r>
    </w:p>
    <w:p w:rsidR="0099021E" w:rsidRPr="0099021E" w:rsidRDefault="00170EAF" w:rsidP="0099021E">
      <w:pPr>
        <w:pStyle w:val="a9"/>
        <w:numPr>
          <w:ilvl w:val="0"/>
          <w:numId w:val="9"/>
        </w:numPr>
        <w:spacing w:line="240" w:lineRule="auto"/>
        <w:ind w:left="0" w:firstLine="0"/>
        <w:jc w:val="both"/>
        <w:rPr>
          <w:rFonts w:ascii="Times New Roman" w:hAnsi="Times New Roman" w:cs="Times New Roman"/>
          <w:color w:val="000000" w:themeColor="text1"/>
          <w:sz w:val="24"/>
          <w:szCs w:val="24"/>
        </w:rPr>
      </w:pPr>
      <w:r w:rsidRPr="0099021E">
        <w:rPr>
          <w:rFonts w:ascii="Times New Roman" w:hAnsi="Times New Roman" w:cs="Times New Roman"/>
          <w:sz w:val="24"/>
          <w:szCs w:val="24"/>
        </w:rPr>
        <w:t>снижение объемов финансирования мероприятий муниципальной программы вследствие изменения прогнозируемых объемов доходов бюджета муниципального образования либо не полное предоставление средств</w:t>
      </w:r>
      <w:r w:rsidR="0099021E">
        <w:rPr>
          <w:rFonts w:ascii="Times New Roman" w:hAnsi="Times New Roman" w:cs="Times New Roman"/>
          <w:sz w:val="24"/>
          <w:szCs w:val="24"/>
        </w:rPr>
        <w:t xml:space="preserve"> </w:t>
      </w:r>
      <w:r w:rsidRPr="0099021E">
        <w:rPr>
          <w:rFonts w:ascii="Times New Roman" w:hAnsi="Times New Roman" w:cs="Times New Roman"/>
          <w:sz w:val="24"/>
          <w:szCs w:val="24"/>
        </w:rPr>
        <w:t xml:space="preserve">из запланированных источников в соответствующих подпрограммах;   </w:t>
      </w:r>
    </w:p>
    <w:p w:rsidR="0099021E" w:rsidRPr="0099021E" w:rsidRDefault="00170EAF" w:rsidP="0099021E">
      <w:pPr>
        <w:pStyle w:val="a9"/>
        <w:numPr>
          <w:ilvl w:val="0"/>
          <w:numId w:val="9"/>
        </w:numPr>
        <w:spacing w:line="240" w:lineRule="auto"/>
        <w:ind w:left="0" w:firstLine="0"/>
        <w:jc w:val="both"/>
        <w:rPr>
          <w:rFonts w:ascii="Times New Roman" w:hAnsi="Times New Roman" w:cs="Times New Roman"/>
          <w:color w:val="000000" w:themeColor="text1"/>
          <w:sz w:val="24"/>
          <w:szCs w:val="24"/>
        </w:rPr>
      </w:pPr>
      <w:r w:rsidRPr="0099021E">
        <w:rPr>
          <w:rFonts w:ascii="Times New Roman" w:hAnsi="Times New Roman" w:cs="Times New Roman"/>
          <w:sz w:val="24"/>
          <w:szCs w:val="24"/>
        </w:rPr>
        <w:t xml:space="preserve">неэффективное и/или неполное использование возможностей и сервисов, внедряемых в рамках муниципальной программы информационно-коммуникационных технологий, информационных систем и ресурсов; </w:t>
      </w:r>
    </w:p>
    <w:p w:rsidR="0099021E" w:rsidRPr="0099021E" w:rsidRDefault="00170EAF" w:rsidP="0099021E">
      <w:pPr>
        <w:pStyle w:val="a9"/>
        <w:numPr>
          <w:ilvl w:val="0"/>
          <w:numId w:val="9"/>
        </w:numPr>
        <w:spacing w:line="240" w:lineRule="auto"/>
        <w:ind w:left="0" w:firstLine="0"/>
        <w:jc w:val="both"/>
        <w:rPr>
          <w:rFonts w:ascii="Times New Roman" w:hAnsi="Times New Roman" w:cs="Times New Roman"/>
          <w:color w:val="000000" w:themeColor="text1"/>
          <w:sz w:val="24"/>
          <w:szCs w:val="24"/>
        </w:rPr>
      </w:pPr>
      <w:r w:rsidRPr="0099021E">
        <w:rPr>
          <w:rFonts w:ascii="Times New Roman" w:hAnsi="Times New Roman" w:cs="Times New Roman"/>
          <w:sz w:val="24"/>
          <w:szCs w:val="24"/>
        </w:rPr>
        <w:t xml:space="preserve">технические и технологические риски, в том числе по причине несовместимости информационных систем;         </w:t>
      </w:r>
    </w:p>
    <w:p w:rsidR="0099021E" w:rsidRPr="0099021E" w:rsidRDefault="00170EAF" w:rsidP="0099021E">
      <w:pPr>
        <w:pStyle w:val="a9"/>
        <w:numPr>
          <w:ilvl w:val="0"/>
          <w:numId w:val="9"/>
        </w:numPr>
        <w:spacing w:line="240" w:lineRule="auto"/>
        <w:ind w:left="0" w:firstLine="0"/>
        <w:jc w:val="both"/>
        <w:rPr>
          <w:rFonts w:ascii="Times New Roman" w:hAnsi="Times New Roman" w:cs="Times New Roman"/>
          <w:color w:val="000000" w:themeColor="text1"/>
          <w:sz w:val="24"/>
          <w:szCs w:val="24"/>
        </w:rPr>
      </w:pPr>
      <w:r w:rsidRPr="0099021E">
        <w:rPr>
          <w:rFonts w:ascii="Times New Roman" w:hAnsi="Times New Roman" w:cs="Times New Roman"/>
          <w:sz w:val="24"/>
          <w:szCs w:val="24"/>
        </w:rPr>
        <w:t>методологические риски, связанные с отсутствием методических рекомендаций по применению федеральных</w:t>
      </w:r>
      <w:r w:rsidR="0099021E">
        <w:rPr>
          <w:rFonts w:ascii="Times New Roman" w:hAnsi="Times New Roman" w:cs="Times New Roman"/>
          <w:sz w:val="24"/>
          <w:szCs w:val="24"/>
        </w:rPr>
        <w:t xml:space="preserve"> </w:t>
      </w:r>
      <w:r w:rsidRPr="0099021E">
        <w:rPr>
          <w:rFonts w:ascii="Times New Roman" w:hAnsi="Times New Roman" w:cs="Times New Roman"/>
          <w:sz w:val="24"/>
          <w:szCs w:val="24"/>
        </w:rPr>
        <w:t xml:space="preserve">и региональных законодательных и нормативных правовых актов в сфере местного самоуправления;    </w:t>
      </w:r>
    </w:p>
    <w:p w:rsidR="0099021E" w:rsidRPr="0099021E" w:rsidRDefault="00170EAF" w:rsidP="0099021E">
      <w:pPr>
        <w:pStyle w:val="a9"/>
        <w:numPr>
          <w:ilvl w:val="0"/>
          <w:numId w:val="9"/>
        </w:numPr>
        <w:spacing w:line="240" w:lineRule="auto"/>
        <w:ind w:left="0" w:firstLine="0"/>
        <w:jc w:val="both"/>
        <w:rPr>
          <w:rFonts w:ascii="Times New Roman" w:hAnsi="Times New Roman" w:cs="Times New Roman"/>
          <w:color w:val="000000" w:themeColor="text1"/>
          <w:sz w:val="24"/>
          <w:szCs w:val="24"/>
        </w:rPr>
      </w:pPr>
      <w:r w:rsidRPr="0099021E">
        <w:rPr>
          <w:rFonts w:ascii="Times New Roman" w:hAnsi="Times New Roman" w:cs="Times New Roman"/>
          <w:sz w:val="24"/>
          <w:szCs w:val="24"/>
        </w:rPr>
        <w:t xml:space="preserve">организационные риски при необеспечении необходимого взаимодействия участников решения программных задач. </w:t>
      </w:r>
      <w:r w:rsidR="008F241C" w:rsidRPr="0099021E">
        <w:rPr>
          <w:rFonts w:ascii="Times New Roman" w:hAnsi="Times New Roman" w:cs="Times New Roman"/>
          <w:sz w:val="24"/>
          <w:szCs w:val="24"/>
        </w:rPr>
        <w:t xml:space="preserve">    </w:t>
      </w:r>
    </w:p>
    <w:p w:rsidR="0099021E" w:rsidRDefault="008F241C" w:rsidP="0099021E">
      <w:pPr>
        <w:pStyle w:val="a9"/>
        <w:spacing w:line="240" w:lineRule="auto"/>
        <w:ind w:left="0"/>
        <w:jc w:val="both"/>
        <w:rPr>
          <w:rFonts w:ascii="Times New Roman" w:hAnsi="Times New Roman" w:cs="Times New Roman"/>
          <w:sz w:val="24"/>
          <w:szCs w:val="24"/>
        </w:rPr>
      </w:pPr>
      <w:r w:rsidRPr="0099021E">
        <w:rPr>
          <w:rFonts w:ascii="Times New Roman" w:hAnsi="Times New Roman" w:cs="Times New Roman"/>
          <w:sz w:val="24"/>
          <w:szCs w:val="24"/>
        </w:rPr>
        <w:t xml:space="preserve">            </w:t>
      </w:r>
      <w:r w:rsidR="00170EAF" w:rsidRPr="0099021E">
        <w:rPr>
          <w:rFonts w:ascii="Times New Roman" w:hAnsi="Times New Roman" w:cs="Times New Roman"/>
          <w:sz w:val="24"/>
          <w:szCs w:val="24"/>
        </w:rPr>
        <w:t>Риск недостижения конечных результатов муниципальной программы минимизируется формированием процедур мониторинга показателей подпрограмм, включая промежуточные значения показателей по годам реализации муниципальной про</w:t>
      </w:r>
      <w:r w:rsidR="00E00B1E" w:rsidRPr="0099021E">
        <w:rPr>
          <w:rFonts w:ascii="Times New Roman" w:hAnsi="Times New Roman" w:cs="Times New Roman"/>
          <w:sz w:val="24"/>
          <w:szCs w:val="24"/>
        </w:rPr>
        <w:t xml:space="preserve">граммы. </w:t>
      </w:r>
      <w:r w:rsidR="00170EAF" w:rsidRPr="0099021E">
        <w:rPr>
          <w:rFonts w:ascii="Times New Roman" w:hAnsi="Times New Roman" w:cs="Times New Roman"/>
          <w:sz w:val="24"/>
          <w:szCs w:val="24"/>
        </w:rPr>
        <w:t>Минимизация риска несогласованности</w:t>
      </w:r>
      <w:r w:rsidR="0099021E">
        <w:rPr>
          <w:rFonts w:ascii="Times New Roman" w:hAnsi="Times New Roman" w:cs="Times New Roman"/>
          <w:sz w:val="24"/>
          <w:szCs w:val="24"/>
        </w:rPr>
        <w:t xml:space="preserve"> </w:t>
      </w:r>
      <w:r w:rsidR="00170EAF" w:rsidRPr="0099021E">
        <w:rPr>
          <w:rFonts w:ascii="Times New Roman" w:hAnsi="Times New Roman" w:cs="Times New Roman"/>
          <w:sz w:val="24"/>
          <w:szCs w:val="24"/>
        </w:rPr>
        <w:t xml:space="preserve">действий участников муниципальной программы осуществляется в рамках оперативного взаимодействия муниципального заказчика муниципальной программы, куратора муниципальной программы и муниципальных заказчиков подпрограмм в составе муниципальной программы. </w:t>
      </w:r>
    </w:p>
    <w:p w:rsidR="0099021E" w:rsidRDefault="00170EAF" w:rsidP="0099021E">
      <w:pPr>
        <w:pStyle w:val="a9"/>
        <w:spacing w:line="240" w:lineRule="auto"/>
        <w:ind w:left="0" w:firstLine="709"/>
        <w:jc w:val="both"/>
        <w:rPr>
          <w:rFonts w:ascii="Times New Roman" w:hAnsi="Times New Roman" w:cs="Times New Roman"/>
          <w:sz w:val="24"/>
          <w:szCs w:val="24"/>
        </w:rPr>
      </w:pPr>
      <w:r w:rsidRPr="0099021E">
        <w:rPr>
          <w:rFonts w:ascii="Times New Roman" w:hAnsi="Times New Roman" w:cs="Times New Roman"/>
          <w:sz w:val="24"/>
          <w:szCs w:val="24"/>
        </w:rPr>
        <w:t xml:space="preserve">Минимизация рисков недофинансирования из бюджетных и других запланированных источников осуществляется путем ежегодного пересмотра прогнозных показателей доходов муниципального образования, учтенных при формировании финансовых параметров муниципальной программы, анализа и оценки результатов реализации мероприятий подпрограмм в ходе их исполнения, оперативного принятия решений в установленном порядке о перераспределении средств между подпрограммами. </w:t>
      </w:r>
      <w:r w:rsidRPr="0099021E">
        <w:rPr>
          <w:rFonts w:ascii="Times New Roman" w:hAnsi="Times New Roman" w:cs="Times New Roman"/>
          <w:sz w:val="24"/>
          <w:szCs w:val="24"/>
        </w:rPr>
        <w:lastRenderedPageBreak/>
        <w:t>На минимизацию наступления финансового риска направлены также меры в составе подпрограмм, определяющие изменение значений целевых показателей в зависимости от не реализации отдельных мероприятий</w:t>
      </w:r>
      <w:r w:rsidR="0099021E">
        <w:rPr>
          <w:rFonts w:ascii="Times New Roman" w:hAnsi="Times New Roman" w:cs="Times New Roman"/>
          <w:sz w:val="24"/>
          <w:szCs w:val="24"/>
        </w:rPr>
        <w:t xml:space="preserve"> </w:t>
      </w:r>
      <w:r w:rsidRPr="0099021E">
        <w:rPr>
          <w:rFonts w:ascii="Times New Roman" w:hAnsi="Times New Roman" w:cs="Times New Roman"/>
          <w:sz w:val="24"/>
          <w:szCs w:val="24"/>
        </w:rPr>
        <w:t>при снижении/увеличении объемов финансирования в пределах 5 % относительно общего объема запланированных</w:t>
      </w:r>
      <w:r w:rsidR="0099021E">
        <w:rPr>
          <w:rFonts w:ascii="Times New Roman" w:hAnsi="Times New Roman" w:cs="Times New Roman"/>
          <w:sz w:val="24"/>
          <w:szCs w:val="24"/>
        </w:rPr>
        <w:t xml:space="preserve"> </w:t>
      </w:r>
      <w:r w:rsidRPr="0099021E">
        <w:rPr>
          <w:rFonts w:ascii="Times New Roman" w:hAnsi="Times New Roman" w:cs="Times New Roman"/>
          <w:sz w:val="24"/>
          <w:szCs w:val="24"/>
        </w:rPr>
        <w:t xml:space="preserve">в соответствующей подпрограмме финансовых средств на ее реализацию. В системе муниципального управления все структуры и должностные лица связаны между собой документационными потоками, образуя единую коммуникационную сеть. В основе деятельности </w:t>
      </w:r>
      <w:r w:rsidR="008628FD" w:rsidRPr="0099021E">
        <w:rPr>
          <w:rFonts w:ascii="Times New Roman" w:hAnsi="Times New Roman" w:cs="Times New Roman"/>
          <w:sz w:val="24"/>
          <w:szCs w:val="24"/>
        </w:rPr>
        <w:t>а</w:t>
      </w:r>
      <w:r w:rsidRPr="0099021E">
        <w:rPr>
          <w:rFonts w:ascii="Times New Roman" w:hAnsi="Times New Roman" w:cs="Times New Roman"/>
          <w:sz w:val="24"/>
          <w:szCs w:val="24"/>
        </w:rPr>
        <w:t>дминистрации,</w:t>
      </w:r>
      <w:r w:rsidR="0099021E">
        <w:rPr>
          <w:rFonts w:ascii="Times New Roman" w:hAnsi="Times New Roman" w:cs="Times New Roman"/>
          <w:sz w:val="24"/>
          <w:szCs w:val="24"/>
        </w:rPr>
        <w:t xml:space="preserve"> </w:t>
      </w:r>
      <w:r w:rsidRPr="0099021E">
        <w:rPr>
          <w:rFonts w:ascii="Times New Roman" w:hAnsi="Times New Roman" w:cs="Times New Roman"/>
          <w:sz w:val="24"/>
          <w:szCs w:val="24"/>
        </w:rPr>
        <w:t xml:space="preserve">ее структурных подразделений лежит процесс получения, обработки информации, принятия решения, доведения его до сведения исполнителей, организации и контроля исполнения. От оперативности, устойчивости и оптимальности документационных потоков во многом зависит качество управления, эффективность организационно – документационной деятельности </w:t>
      </w:r>
      <w:r w:rsidR="008628FD" w:rsidRPr="0099021E">
        <w:rPr>
          <w:rFonts w:ascii="Times New Roman" w:hAnsi="Times New Roman" w:cs="Times New Roman"/>
          <w:sz w:val="24"/>
          <w:szCs w:val="24"/>
        </w:rPr>
        <w:t>а</w:t>
      </w:r>
      <w:r w:rsidRPr="0099021E">
        <w:rPr>
          <w:rFonts w:ascii="Times New Roman" w:hAnsi="Times New Roman" w:cs="Times New Roman"/>
          <w:sz w:val="24"/>
          <w:szCs w:val="24"/>
        </w:rPr>
        <w:t xml:space="preserve">дминистрации. </w:t>
      </w:r>
    </w:p>
    <w:p w:rsidR="0099021E" w:rsidRDefault="00170EAF" w:rsidP="0099021E">
      <w:pPr>
        <w:pStyle w:val="a9"/>
        <w:spacing w:line="240" w:lineRule="auto"/>
        <w:ind w:left="0" w:firstLine="709"/>
        <w:jc w:val="both"/>
        <w:rPr>
          <w:rFonts w:ascii="Times New Roman" w:hAnsi="Times New Roman" w:cs="Times New Roman"/>
          <w:sz w:val="24"/>
          <w:szCs w:val="24"/>
        </w:rPr>
      </w:pPr>
      <w:r w:rsidRPr="0099021E">
        <w:rPr>
          <w:rFonts w:ascii="Times New Roman" w:hAnsi="Times New Roman" w:cs="Times New Roman"/>
          <w:sz w:val="24"/>
          <w:szCs w:val="24"/>
        </w:rPr>
        <w:t>Система документационного обеспечения деятельности органов местного самоуправления является частью общегосударственной системы документационного обеспечения управления. Документационное обеспечение управления органов местного самоуправления, прежде всего, нуждается в нормативной правовой регламентации. Действующее законодательство Российской Федерации обязывает органы местного самоуправления обеспечить гражданам открытость и доступность к информации о своей деятельности, в том числе, как к проектам нормативных правовых актов, так и к принятым актам. Одной из важнейших составляющих эффективности муниципального управления является уровень профессионализма муниципальных служащих органов местного самоуправления. В связи с этим на первоочередное место выходит необходимость систематического дополнительного профессионального обучения по программе повышения квалификации и профессиональной переподготовки, а также получение новых знаний и опыта посредством участия в семинарах.</w:t>
      </w:r>
      <w:r w:rsidR="0099021E">
        <w:rPr>
          <w:rFonts w:ascii="Times New Roman" w:hAnsi="Times New Roman" w:cs="Times New Roman"/>
          <w:sz w:val="24"/>
          <w:szCs w:val="24"/>
        </w:rPr>
        <w:t xml:space="preserve"> </w:t>
      </w:r>
    </w:p>
    <w:p w:rsidR="00E22E28" w:rsidRPr="0099021E" w:rsidRDefault="0099021E" w:rsidP="0099021E">
      <w:pPr>
        <w:pStyle w:val="a9"/>
        <w:spacing w:line="240" w:lineRule="auto"/>
        <w:ind w:left="0" w:firstLine="709"/>
        <w:jc w:val="both"/>
        <w:rPr>
          <w:rFonts w:ascii="Times New Roman" w:hAnsi="Times New Roman" w:cs="Times New Roman"/>
          <w:color w:val="000000" w:themeColor="text1"/>
          <w:sz w:val="24"/>
          <w:szCs w:val="24"/>
        </w:rPr>
      </w:pPr>
      <w:r>
        <w:rPr>
          <w:rFonts w:ascii="Times New Roman" w:eastAsia="Times New Roman" w:hAnsi="Times New Roman" w:cs="Times New Roman"/>
          <w:sz w:val="24"/>
          <w:szCs w:val="24"/>
          <w:lang w:eastAsia="ru-RU"/>
        </w:rPr>
        <w:t xml:space="preserve"> </w:t>
      </w:r>
    </w:p>
    <w:p w:rsidR="00E22E28" w:rsidRPr="003850C7" w:rsidRDefault="00E22E28" w:rsidP="00E22E28">
      <w:pPr>
        <w:spacing w:line="240" w:lineRule="auto"/>
        <w:jc w:val="center"/>
        <w:rPr>
          <w:rFonts w:ascii="Times New Roman" w:hAnsi="Times New Roman" w:cs="Times New Roman"/>
          <w:b/>
          <w:color w:val="000000" w:themeColor="text1"/>
          <w:sz w:val="24"/>
          <w:szCs w:val="24"/>
        </w:rPr>
      </w:pPr>
      <w:r w:rsidRPr="003850C7">
        <w:rPr>
          <w:rFonts w:ascii="Times New Roman" w:hAnsi="Times New Roman" w:cs="Times New Roman"/>
          <w:b/>
          <w:sz w:val="24"/>
          <w:szCs w:val="24"/>
        </w:rPr>
        <w:t xml:space="preserve">3. Перечень и краткое описание подпрограмм муниципальной программы </w:t>
      </w:r>
      <w:r w:rsidRPr="003850C7">
        <w:rPr>
          <w:rFonts w:ascii="Times New Roman" w:hAnsi="Times New Roman" w:cs="Times New Roman"/>
          <w:b/>
          <w:color w:val="000000" w:themeColor="text1"/>
          <w:sz w:val="24"/>
          <w:szCs w:val="24"/>
        </w:rPr>
        <w:t>«Управление муниципальным имуществом, финансами и муниципальной</w:t>
      </w:r>
      <w:r w:rsidRPr="003850C7">
        <w:rPr>
          <w:rFonts w:ascii="Times New Roman" w:hAnsi="Times New Roman" w:cs="Times New Roman"/>
          <w:b/>
          <w:color w:val="000000" w:themeColor="text1"/>
          <w:sz w:val="24"/>
          <w:szCs w:val="24"/>
        </w:rPr>
        <w:tab/>
        <w:t xml:space="preserve"> службой муниципального образования «Муринское городское </w:t>
      </w:r>
      <w:r w:rsidRPr="003850C7">
        <w:rPr>
          <w:rFonts w:ascii="Times New Roman" w:hAnsi="Times New Roman" w:cs="Times New Roman"/>
          <w:b/>
          <w:color w:val="000000" w:themeColor="text1"/>
          <w:sz w:val="24"/>
          <w:szCs w:val="24"/>
        </w:rPr>
        <w:tab/>
        <w:t xml:space="preserve">                     поселение Всеволожского муниципального района Ленинградской                     области на 2021-2023гг.»</w:t>
      </w:r>
    </w:p>
    <w:p w:rsidR="0099021E" w:rsidRDefault="00E22E28" w:rsidP="0099021E">
      <w:pPr>
        <w:spacing w:line="240" w:lineRule="auto"/>
        <w:ind w:firstLine="709"/>
        <w:jc w:val="both"/>
        <w:rPr>
          <w:rFonts w:ascii="Times New Roman" w:hAnsi="Times New Roman" w:cs="Times New Roman"/>
          <w:sz w:val="24"/>
          <w:szCs w:val="24"/>
        </w:rPr>
      </w:pPr>
      <w:r w:rsidRPr="003850C7">
        <w:rPr>
          <w:rFonts w:ascii="Times New Roman" w:hAnsi="Times New Roman" w:cs="Times New Roman"/>
          <w:sz w:val="24"/>
          <w:szCs w:val="24"/>
        </w:rPr>
        <w:t xml:space="preserve">Достижение целей Программы будет возможно путем реализации следующих подпрограмм: </w:t>
      </w:r>
      <w:r w:rsidR="008628FD">
        <w:rPr>
          <w:rFonts w:ascii="Times New Roman" w:hAnsi="Times New Roman" w:cs="Times New Roman"/>
          <w:sz w:val="24"/>
          <w:szCs w:val="24"/>
        </w:rPr>
        <w:tab/>
      </w:r>
      <w:r w:rsidR="008628FD">
        <w:rPr>
          <w:rFonts w:ascii="Times New Roman" w:hAnsi="Times New Roman" w:cs="Times New Roman"/>
          <w:sz w:val="24"/>
          <w:szCs w:val="24"/>
        </w:rPr>
        <w:tab/>
      </w:r>
    </w:p>
    <w:p w:rsidR="0099021E" w:rsidRPr="0099021E" w:rsidRDefault="00E22E28" w:rsidP="0099021E">
      <w:pPr>
        <w:pStyle w:val="a9"/>
        <w:numPr>
          <w:ilvl w:val="0"/>
          <w:numId w:val="12"/>
        </w:numPr>
        <w:spacing w:line="240" w:lineRule="auto"/>
        <w:ind w:left="0" w:firstLine="0"/>
        <w:jc w:val="both"/>
        <w:rPr>
          <w:rFonts w:ascii="Times New Roman" w:hAnsi="Times New Roman" w:cs="Times New Roman"/>
          <w:sz w:val="24"/>
          <w:szCs w:val="24"/>
        </w:rPr>
      </w:pPr>
      <w:r w:rsidRPr="0099021E">
        <w:rPr>
          <w:rFonts w:ascii="Times New Roman" w:hAnsi="Times New Roman" w:cs="Times New Roman"/>
          <w:sz w:val="24"/>
          <w:szCs w:val="24"/>
        </w:rPr>
        <w:t>Развитие имущественного комплекса</w:t>
      </w:r>
      <w:r w:rsidRPr="0099021E">
        <w:rPr>
          <w:rFonts w:ascii="Times New Roman" w:eastAsia="Times New Roman" w:hAnsi="Times New Roman" w:cs="Times New Roman"/>
          <w:bCs/>
          <w:sz w:val="24"/>
          <w:szCs w:val="24"/>
          <w:lang w:eastAsia="ru-RU"/>
        </w:rPr>
        <w:t xml:space="preserve"> муниципального образования «Муринское городское поселение» Всеволожского муниципального района                                                                                      Ленинградской области.</w:t>
      </w:r>
      <w:r w:rsidR="00BD717A" w:rsidRPr="0099021E">
        <w:rPr>
          <w:rFonts w:ascii="Times New Roman" w:eastAsia="Times New Roman" w:hAnsi="Times New Roman" w:cs="Times New Roman"/>
          <w:bCs/>
          <w:sz w:val="24"/>
          <w:szCs w:val="24"/>
          <w:lang w:eastAsia="ru-RU"/>
        </w:rPr>
        <w:t xml:space="preserve"> </w:t>
      </w:r>
    </w:p>
    <w:p w:rsidR="0099021E" w:rsidRDefault="00E22E28" w:rsidP="0099021E">
      <w:pPr>
        <w:pStyle w:val="a9"/>
        <w:numPr>
          <w:ilvl w:val="0"/>
          <w:numId w:val="12"/>
        </w:numPr>
        <w:spacing w:line="240" w:lineRule="auto"/>
        <w:ind w:left="0" w:firstLine="0"/>
        <w:jc w:val="both"/>
        <w:rPr>
          <w:rFonts w:ascii="Times New Roman" w:hAnsi="Times New Roman" w:cs="Times New Roman"/>
          <w:sz w:val="24"/>
          <w:szCs w:val="24"/>
        </w:rPr>
      </w:pPr>
      <w:r w:rsidRPr="0099021E">
        <w:rPr>
          <w:rFonts w:ascii="Times New Roman" w:hAnsi="Times New Roman" w:cs="Times New Roman"/>
          <w:sz w:val="24"/>
          <w:szCs w:val="24"/>
        </w:rPr>
        <w:t xml:space="preserve">Совершенствование муниципальной службы </w:t>
      </w:r>
      <w:r w:rsidRPr="0099021E">
        <w:rPr>
          <w:rFonts w:ascii="Times New Roman" w:eastAsia="Times New Roman" w:hAnsi="Times New Roman" w:cs="Times New Roman"/>
          <w:bCs/>
          <w:sz w:val="24"/>
          <w:szCs w:val="24"/>
          <w:lang w:eastAsia="ru-RU"/>
        </w:rPr>
        <w:t>муниципального образования «Муринское городское поселение» Всеволожского муниципального района                                                                                      Ленинградской</w:t>
      </w:r>
      <w:r w:rsidR="0099021E">
        <w:rPr>
          <w:rFonts w:ascii="Times New Roman" w:eastAsia="Times New Roman" w:hAnsi="Times New Roman" w:cs="Times New Roman"/>
          <w:bCs/>
          <w:sz w:val="24"/>
          <w:szCs w:val="24"/>
          <w:lang w:eastAsia="ru-RU"/>
        </w:rPr>
        <w:t xml:space="preserve"> </w:t>
      </w:r>
      <w:r w:rsidRPr="0099021E">
        <w:rPr>
          <w:rFonts w:ascii="Times New Roman" w:eastAsia="Times New Roman" w:hAnsi="Times New Roman" w:cs="Times New Roman"/>
          <w:bCs/>
          <w:sz w:val="24"/>
          <w:szCs w:val="24"/>
          <w:lang w:eastAsia="ru-RU"/>
        </w:rPr>
        <w:t>области</w:t>
      </w:r>
      <w:r w:rsidRPr="0099021E">
        <w:rPr>
          <w:rFonts w:ascii="Times New Roman" w:hAnsi="Times New Roman" w:cs="Times New Roman"/>
          <w:sz w:val="24"/>
          <w:szCs w:val="24"/>
        </w:rPr>
        <w:t xml:space="preserve">. </w:t>
      </w:r>
      <w:r w:rsidR="00BD717A" w:rsidRPr="0099021E">
        <w:rPr>
          <w:rFonts w:ascii="Times New Roman" w:hAnsi="Times New Roman" w:cs="Times New Roman"/>
          <w:sz w:val="24"/>
          <w:szCs w:val="24"/>
        </w:rPr>
        <w:t xml:space="preserve">                 </w:t>
      </w:r>
    </w:p>
    <w:p w:rsidR="0099021E" w:rsidRDefault="00E22E28" w:rsidP="0099021E">
      <w:pPr>
        <w:pStyle w:val="a9"/>
        <w:numPr>
          <w:ilvl w:val="0"/>
          <w:numId w:val="12"/>
        </w:numPr>
        <w:spacing w:line="240" w:lineRule="auto"/>
        <w:ind w:left="0" w:firstLine="0"/>
        <w:jc w:val="both"/>
        <w:rPr>
          <w:rFonts w:ascii="Times New Roman" w:hAnsi="Times New Roman" w:cs="Times New Roman"/>
          <w:sz w:val="24"/>
          <w:szCs w:val="24"/>
        </w:rPr>
      </w:pPr>
      <w:r w:rsidRPr="0099021E">
        <w:rPr>
          <w:rFonts w:ascii="Times New Roman" w:hAnsi="Times New Roman" w:cs="Times New Roman"/>
          <w:sz w:val="24"/>
          <w:szCs w:val="24"/>
        </w:rPr>
        <w:t xml:space="preserve">Управление муниципальными финансами </w:t>
      </w:r>
      <w:r w:rsidRPr="0099021E">
        <w:rPr>
          <w:rFonts w:ascii="Times New Roman" w:eastAsia="Times New Roman" w:hAnsi="Times New Roman" w:cs="Times New Roman"/>
          <w:bCs/>
          <w:sz w:val="24"/>
          <w:szCs w:val="24"/>
          <w:lang w:eastAsia="ru-RU"/>
        </w:rPr>
        <w:t xml:space="preserve">муниципального образования «Муринское городское поселение» Всеволожского муниципального района                                                                 </w:t>
      </w:r>
      <w:r w:rsidR="00BD717A" w:rsidRPr="0099021E">
        <w:rPr>
          <w:rFonts w:ascii="Times New Roman" w:eastAsia="Times New Roman" w:hAnsi="Times New Roman" w:cs="Times New Roman"/>
          <w:bCs/>
          <w:sz w:val="24"/>
          <w:szCs w:val="24"/>
          <w:lang w:eastAsia="ru-RU"/>
        </w:rPr>
        <w:t xml:space="preserve">                 Ленинградской </w:t>
      </w:r>
      <w:r w:rsidRPr="0099021E">
        <w:rPr>
          <w:rFonts w:ascii="Times New Roman" w:eastAsia="Times New Roman" w:hAnsi="Times New Roman" w:cs="Times New Roman"/>
          <w:bCs/>
          <w:sz w:val="24"/>
          <w:szCs w:val="24"/>
          <w:lang w:eastAsia="ru-RU"/>
        </w:rPr>
        <w:t>области</w:t>
      </w:r>
      <w:r w:rsidRPr="0099021E">
        <w:rPr>
          <w:rFonts w:ascii="Times New Roman" w:hAnsi="Times New Roman" w:cs="Times New Roman"/>
          <w:sz w:val="24"/>
          <w:szCs w:val="24"/>
        </w:rPr>
        <w:t xml:space="preserve">. </w:t>
      </w:r>
      <w:r w:rsidR="00BD717A" w:rsidRPr="0099021E">
        <w:rPr>
          <w:rFonts w:ascii="Times New Roman" w:hAnsi="Times New Roman" w:cs="Times New Roman"/>
          <w:sz w:val="24"/>
          <w:szCs w:val="24"/>
        </w:rPr>
        <w:t xml:space="preserve">                                                                                                                          </w:t>
      </w:r>
    </w:p>
    <w:p w:rsidR="00E22E28" w:rsidRPr="0099021E" w:rsidRDefault="00E22E28" w:rsidP="0099021E">
      <w:pPr>
        <w:pStyle w:val="a9"/>
        <w:numPr>
          <w:ilvl w:val="0"/>
          <w:numId w:val="12"/>
        </w:numPr>
        <w:spacing w:line="240" w:lineRule="auto"/>
        <w:ind w:left="0" w:firstLine="0"/>
        <w:jc w:val="both"/>
        <w:rPr>
          <w:rFonts w:ascii="Times New Roman" w:hAnsi="Times New Roman" w:cs="Times New Roman"/>
          <w:sz w:val="24"/>
          <w:szCs w:val="24"/>
        </w:rPr>
      </w:pPr>
      <w:r w:rsidRPr="0099021E">
        <w:rPr>
          <w:rFonts w:ascii="Times New Roman" w:hAnsi="Times New Roman" w:cs="Times New Roman"/>
          <w:sz w:val="24"/>
          <w:szCs w:val="24"/>
        </w:rPr>
        <w:t xml:space="preserve">Обеспечивающая подпрограмма. </w:t>
      </w:r>
    </w:p>
    <w:p w:rsidR="00E22E28" w:rsidRPr="00801F9E" w:rsidRDefault="00E22E28" w:rsidP="00E22E28">
      <w:pPr>
        <w:spacing w:line="240" w:lineRule="auto"/>
        <w:jc w:val="center"/>
        <w:rPr>
          <w:rFonts w:ascii="Times New Roman" w:hAnsi="Times New Roman" w:cs="Times New Roman"/>
          <w:b/>
          <w:sz w:val="24"/>
          <w:szCs w:val="24"/>
          <w:u w:val="single"/>
        </w:rPr>
      </w:pPr>
      <w:r w:rsidRPr="00487D43">
        <w:rPr>
          <w:rFonts w:ascii="Times New Roman" w:hAnsi="Times New Roman" w:cs="Times New Roman"/>
          <w:b/>
          <w:sz w:val="24"/>
          <w:szCs w:val="24"/>
          <w:u w:val="single"/>
        </w:rPr>
        <w:t>Подпрограмма</w:t>
      </w:r>
      <w:r w:rsidR="00942003">
        <w:rPr>
          <w:rFonts w:ascii="Times New Roman" w:hAnsi="Times New Roman" w:cs="Times New Roman"/>
          <w:b/>
          <w:sz w:val="24"/>
          <w:szCs w:val="24"/>
          <w:u w:val="single"/>
        </w:rPr>
        <w:t xml:space="preserve"> </w:t>
      </w:r>
      <w:r w:rsidR="00487D43" w:rsidRPr="00487D43">
        <w:rPr>
          <w:rFonts w:ascii="Times New Roman" w:hAnsi="Times New Roman" w:cs="Times New Roman"/>
          <w:b/>
          <w:color w:val="000000" w:themeColor="text1"/>
        </w:rPr>
        <w:t>I</w:t>
      </w:r>
      <w:r w:rsidR="00801F9E" w:rsidRPr="00487D43">
        <w:rPr>
          <w:rFonts w:ascii="Times New Roman" w:hAnsi="Times New Roman" w:cs="Times New Roman"/>
          <w:b/>
          <w:sz w:val="24"/>
          <w:szCs w:val="24"/>
          <w:u w:val="single"/>
        </w:rPr>
        <w:t>.</w:t>
      </w:r>
      <w:r w:rsidRPr="00801F9E">
        <w:rPr>
          <w:rFonts w:ascii="Times New Roman" w:hAnsi="Times New Roman" w:cs="Times New Roman"/>
          <w:b/>
          <w:sz w:val="24"/>
          <w:szCs w:val="24"/>
          <w:u w:val="single"/>
        </w:rPr>
        <w:t xml:space="preserve">  «Развитие имущественного комплекса». </w:t>
      </w:r>
    </w:p>
    <w:p w:rsidR="00E22E28" w:rsidRPr="003850C7" w:rsidRDefault="00E22E28" w:rsidP="00E22E28">
      <w:pPr>
        <w:spacing w:line="240" w:lineRule="auto"/>
        <w:jc w:val="both"/>
        <w:rPr>
          <w:rFonts w:ascii="Times New Roman" w:hAnsi="Times New Roman" w:cs="Times New Roman"/>
          <w:sz w:val="24"/>
          <w:szCs w:val="24"/>
        </w:rPr>
      </w:pPr>
      <w:r w:rsidRPr="003850C7">
        <w:rPr>
          <w:rFonts w:ascii="Times New Roman" w:hAnsi="Times New Roman" w:cs="Times New Roman"/>
          <w:sz w:val="24"/>
          <w:szCs w:val="24"/>
        </w:rPr>
        <w:t xml:space="preserve">        Данная подпрограмма направлена на повышение эффективности управления и распоряжения имуществом, находящимся в собственности </w:t>
      </w:r>
      <w:r w:rsidRPr="003850C7">
        <w:rPr>
          <w:rFonts w:ascii="Times New Roman" w:eastAsia="Times New Roman" w:hAnsi="Times New Roman" w:cs="Times New Roman"/>
          <w:bCs/>
          <w:sz w:val="24"/>
          <w:szCs w:val="24"/>
          <w:lang w:eastAsia="ru-RU"/>
        </w:rPr>
        <w:t>муниципального образования «Мур</w:t>
      </w:r>
      <w:r w:rsidR="008628FD">
        <w:rPr>
          <w:rFonts w:ascii="Times New Roman" w:eastAsia="Times New Roman" w:hAnsi="Times New Roman" w:cs="Times New Roman"/>
          <w:bCs/>
          <w:sz w:val="24"/>
          <w:szCs w:val="24"/>
          <w:lang w:eastAsia="ru-RU"/>
        </w:rPr>
        <w:t xml:space="preserve">инское городское поселение» </w:t>
      </w:r>
      <w:r w:rsidRPr="003850C7">
        <w:rPr>
          <w:rFonts w:ascii="Times New Roman" w:eastAsia="Times New Roman" w:hAnsi="Times New Roman" w:cs="Times New Roman"/>
          <w:bCs/>
          <w:sz w:val="24"/>
          <w:szCs w:val="24"/>
          <w:lang w:eastAsia="ru-RU"/>
        </w:rPr>
        <w:t>Всевол</w:t>
      </w:r>
      <w:r w:rsidR="00E520D7">
        <w:rPr>
          <w:rFonts w:ascii="Times New Roman" w:eastAsia="Times New Roman" w:hAnsi="Times New Roman" w:cs="Times New Roman"/>
          <w:bCs/>
          <w:sz w:val="24"/>
          <w:szCs w:val="24"/>
          <w:lang w:eastAsia="ru-RU"/>
        </w:rPr>
        <w:t xml:space="preserve">ожского муниципального района  </w:t>
      </w:r>
      <w:r w:rsidRPr="003850C7">
        <w:rPr>
          <w:rFonts w:ascii="Times New Roman" w:eastAsia="Times New Roman" w:hAnsi="Times New Roman" w:cs="Times New Roman"/>
          <w:bCs/>
          <w:sz w:val="24"/>
          <w:szCs w:val="24"/>
          <w:lang w:eastAsia="ru-RU"/>
        </w:rPr>
        <w:t>Ленинградской  области</w:t>
      </w:r>
      <w:r w:rsidRPr="003850C7">
        <w:rPr>
          <w:rFonts w:ascii="Times New Roman" w:hAnsi="Times New Roman" w:cs="Times New Roman"/>
          <w:sz w:val="24"/>
          <w:szCs w:val="24"/>
        </w:rPr>
        <w:t xml:space="preserve">. Реализация подпрограммы приведет к формированию структуры собственности и системы управления имуществом, позволит обеспечить исполнение </w:t>
      </w:r>
      <w:r w:rsidR="008628FD">
        <w:rPr>
          <w:rFonts w:ascii="Times New Roman" w:hAnsi="Times New Roman" w:cs="Times New Roman"/>
          <w:sz w:val="24"/>
          <w:szCs w:val="24"/>
        </w:rPr>
        <w:t>а</w:t>
      </w:r>
      <w:r w:rsidRPr="003850C7">
        <w:rPr>
          <w:rFonts w:ascii="Times New Roman" w:hAnsi="Times New Roman" w:cs="Times New Roman"/>
          <w:sz w:val="24"/>
          <w:szCs w:val="24"/>
        </w:rPr>
        <w:t xml:space="preserve">дминистрацией муниципальных функций, максимизировать пополнение доходной части </w:t>
      </w:r>
      <w:r w:rsidRPr="003850C7">
        <w:rPr>
          <w:rFonts w:ascii="Times New Roman" w:hAnsi="Times New Roman" w:cs="Times New Roman"/>
          <w:sz w:val="24"/>
          <w:szCs w:val="24"/>
        </w:rPr>
        <w:lastRenderedPageBreak/>
        <w:t xml:space="preserve">муниципального бюджета и снизить расходы бюджета на содержание имущества, и осуществляется путем реализации ряда мероприятий. </w:t>
      </w:r>
    </w:p>
    <w:p w:rsidR="00E22E28" w:rsidRPr="00801F9E" w:rsidRDefault="00E22E28" w:rsidP="00E22E28">
      <w:pPr>
        <w:spacing w:line="240" w:lineRule="auto"/>
        <w:jc w:val="center"/>
        <w:rPr>
          <w:rFonts w:ascii="Times New Roman" w:hAnsi="Times New Roman" w:cs="Times New Roman"/>
          <w:b/>
          <w:sz w:val="24"/>
          <w:szCs w:val="24"/>
          <w:u w:val="single"/>
        </w:rPr>
      </w:pPr>
      <w:r w:rsidRPr="00801F9E">
        <w:rPr>
          <w:rFonts w:ascii="Times New Roman" w:hAnsi="Times New Roman" w:cs="Times New Roman"/>
          <w:b/>
          <w:sz w:val="24"/>
          <w:szCs w:val="24"/>
          <w:u w:val="single"/>
        </w:rPr>
        <w:t>Подпрограмма</w:t>
      </w:r>
      <w:r w:rsidR="00E520D7">
        <w:rPr>
          <w:rFonts w:ascii="Times New Roman" w:hAnsi="Times New Roman" w:cs="Times New Roman"/>
          <w:b/>
          <w:sz w:val="24"/>
          <w:szCs w:val="24"/>
          <w:u w:val="single"/>
        </w:rPr>
        <w:t xml:space="preserve"> </w:t>
      </w:r>
      <w:r w:rsidR="008E1EBD" w:rsidRPr="00021D8F">
        <w:rPr>
          <w:rFonts w:ascii="Times New Roman" w:hAnsi="Times New Roman" w:cs="Times New Roman"/>
          <w:b/>
          <w:color w:val="000000" w:themeColor="text1"/>
        </w:rPr>
        <w:t>II</w:t>
      </w:r>
      <w:r w:rsidR="008E1EBD" w:rsidRPr="003850C7">
        <w:rPr>
          <w:rFonts w:ascii="Times New Roman" w:hAnsi="Times New Roman" w:cs="Times New Roman"/>
          <w:b/>
          <w:sz w:val="24"/>
          <w:szCs w:val="24"/>
          <w:u w:val="single"/>
        </w:rPr>
        <w:t xml:space="preserve"> .</w:t>
      </w:r>
      <w:r w:rsidRPr="00801F9E">
        <w:rPr>
          <w:rFonts w:ascii="Times New Roman" w:hAnsi="Times New Roman" w:cs="Times New Roman"/>
          <w:b/>
          <w:sz w:val="24"/>
          <w:szCs w:val="24"/>
          <w:u w:val="single"/>
        </w:rPr>
        <w:t xml:space="preserve"> «Совершенствование муниципальной службы</w:t>
      </w:r>
      <w:r w:rsidRPr="00801F9E">
        <w:rPr>
          <w:rFonts w:ascii="Times New Roman" w:eastAsia="Times New Roman" w:hAnsi="Times New Roman" w:cs="Times New Roman"/>
          <w:b/>
          <w:bCs/>
          <w:sz w:val="24"/>
          <w:szCs w:val="24"/>
          <w:u w:val="single"/>
          <w:lang w:eastAsia="ru-RU"/>
        </w:rPr>
        <w:t xml:space="preserve"> муниципального образования «Муринское городское поселение»</w:t>
      </w:r>
      <w:r w:rsidR="00E520D7">
        <w:rPr>
          <w:rFonts w:ascii="Times New Roman" w:eastAsia="Times New Roman" w:hAnsi="Times New Roman" w:cs="Times New Roman"/>
          <w:b/>
          <w:bCs/>
          <w:sz w:val="24"/>
          <w:szCs w:val="24"/>
          <w:u w:val="single"/>
          <w:lang w:eastAsia="ru-RU"/>
        </w:rPr>
        <w:t xml:space="preserve"> </w:t>
      </w:r>
      <w:r w:rsidRPr="00801F9E">
        <w:rPr>
          <w:rFonts w:ascii="Times New Roman" w:eastAsia="Times New Roman" w:hAnsi="Times New Roman" w:cs="Times New Roman"/>
          <w:b/>
          <w:bCs/>
          <w:sz w:val="24"/>
          <w:szCs w:val="24"/>
          <w:u w:val="single"/>
          <w:lang w:eastAsia="ru-RU"/>
        </w:rPr>
        <w:t>Всеволожского муниципального района Ленинградской  области</w:t>
      </w:r>
      <w:r w:rsidRPr="00801F9E">
        <w:rPr>
          <w:rFonts w:ascii="Times New Roman" w:hAnsi="Times New Roman" w:cs="Times New Roman"/>
          <w:b/>
          <w:sz w:val="24"/>
          <w:szCs w:val="24"/>
          <w:u w:val="single"/>
        </w:rPr>
        <w:t xml:space="preserve">». </w:t>
      </w:r>
    </w:p>
    <w:p w:rsidR="00E22E28" w:rsidRPr="003850C7" w:rsidRDefault="00E22E28" w:rsidP="00E520D7">
      <w:pPr>
        <w:spacing w:line="240" w:lineRule="auto"/>
        <w:ind w:firstLine="709"/>
        <w:jc w:val="both"/>
        <w:rPr>
          <w:rFonts w:ascii="Times New Roman" w:hAnsi="Times New Roman" w:cs="Times New Roman"/>
          <w:sz w:val="24"/>
          <w:szCs w:val="24"/>
        </w:rPr>
      </w:pPr>
      <w:r w:rsidRPr="003850C7">
        <w:rPr>
          <w:rFonts w:ascii="Times New Roman" w:hAnsi="Times New Roman" w:cs="Times New Roman"/>
          <w:sz w:val="24"/>
          <w:szCs w:val="24"/>
        </w:rPr>
        <w:t xml:space="preserve">Главными направлениями развития муниципальной службы в </w:t>
      </w:r>
      <w:r w:rsidR="008628FD">
        <w:rPr>
          <w:rFonts w:ascii="Times New Roman" w:hAnsi="Times New Roman" w:cs="Times New Roman"/>
          <w:sz w:val="24"/>
          <w:szCs w:val="24"/>
        </w:rPr>
        <w:t>а</w:t>
      </w:r>
      <w:r w:rsidRPr="003850C7">
        <w:rPr>
          <w:rFonts w:ascii="Times New Roman" w:hAnsi="Times New Roman" w:cs="Times New Roman"/>
          <w:sz w:val="24"/>
          <w:szCs w:val="24"/>
        </w:rPr>
        <w:t xml:space="preserve">дминистрации являются:  </w:t>
      </w:r>
    </w:p>
    <w:p w:rsidR="00E520D7" w:rsidRDefault="00E22E28" w:rsidP="00E520D7">
      <w:pPr>
        <w:pStyle w:val="a9"/>
        <w:numPr>
          <w:ilvl w:val="0"/>
          <w:numId w:val="13"/>
        </w:numPr>
        <w:spacing w:line="240" w:lineRule="auto"/>
        <w:ind w:left="0" w:firstLine="0"/>
        <w:jc w:val="both"/>
        <w:rPr>
          <w:rFonts w:ascii="Times New Roman" w:hAnsi="Times New Roman" w:cs="Times New Roman"/>
          <w:sz w:val="24"/>
          <w:szCs w:val="24"/>
        </w:rPr>
      </w:pPr>
      <w:r w:rsidRPr="00E520D7">
        <w:rPr>
          <w:rFonts w:ascii="Times New Roman" w:hAnsi="Times New Roman" w:cs="Times New Roman"/>
          <w:sz w:val="24"/>
          <w:szCs w:val="24"/>
        </w:rPr>
        <w:t xml:space="preserve">Формирование и совершенствование нормативной правовой базы по вопросам муниципальной службы. </w:t>
      </w:r>
      <w:r w:rsidRPr="00E520D7">
        <w:rPr>
          <w:rFonts w:ascii="Times New Roman" w:hAnsi="Times New Roman" w:cs="Times New Roman"/>
          <w:sz w:val="24"/>
          <w:szCs w:val="24"/>
        </w:rPr>
        <w:tab/>
      </w:r>
      <w:r w:rsidRPr="00E520D7">
        <w:rPr>
          <w:rFonts w:ascii="Times New Roman" w:hAnsi="Times New Roman" w:cs="Times New Roman"/>
          <w:sz w:val="24"/>
          <w:szCs w:val="24"/>
        </w:rPr>
        <w:tab/>
      </w:r>
    </w:p>
    <w:p w:rsidR="00E520D7" w:rsidRDefault="00E22E28" w:rsidP="00E520D7">
      <w:pPr>
        <w:pStyle w:val="a9"/>
        <w:numPr>
          <w:ilvl w:val="0"/>
          <w:numId w:val="13"/>
        </w:numPr>
        <w:spacing w:line="240" w:lineRule="auto"/>
        <w:ind w:left="0" w:firstLine="0"/>
        <w:jc w:val="both"/>
        <w:rPr>
          <w:rFonts w:ascii="Times New Roman" w:hAnsi="Times New Roman" w:cs="Times New Roman"/>
          <w:sz w:val="24"/>
          <w:szCs w:val="24"/>
        </w:rPr>
      </w:pPr>
      <w:r w:rsidRPr="00E520D7">
        <w:rPr>
          <w:rFonts w:ascii="Times New Roman" w:hAnsi="Times New Roman" w:cs="Times New Roman"/>
          <w:sz w:val="24"/>
          <w:szCs w:val="24"/>
        </w:rPr>
        <w:t xml:space="preserve">Совершенствование работы структурных подразделений </w:t>
      </w:r>
      <w:r w:rsidR="008628FD" w:rsidRPr="00E520D7">
        <w:rPr>
          <w:rFonts w:ascii="Times New Roman" w:hAnsi="Times New Roman" w:cs="Times New Roman"/>
          <w:sz w:val="24"/>
          <w:szCs w:val="24"/>
        </w:rPr>
        <w:t>а</w:t>
      </w:r>
      <w:r w:rsidRPr="00E520D7">
        <w:rPr>
          <w:rFonts w:ascii="Times New Roman" w:hAnsi="Times New Roman" w:cs="Times New Roman"/>
          <w:sz w:val="24"/>
          <w:szCs w:val="24"/>
        </w:rPr>
        <w:t xml:space="preserve">дминистрации. </w:t>
      </w:r>
      <w:r w:rsidR="00BD717A" w:rsidRPr="00E520D7">
        <w:rPr>
          <w:rFonts w:ascii="Times New Roman" w:hAnsi="Times New Roman" w:cs="Times New Roman"/>
          <w:sz w:val="24"/>
          <w:szCs w:val="24"/>
        </w:rPr>
        <w:t xml:space="preserve"> </w:t>
      </w:r>
    </w:p>
    <w:p w:rsidR="00E520D7" w:rsidRDefault="00E22E28" w:rsidP="00E520D7">
      <w:pPr>
        <w:pStyle w:val="a9"/>
        <w:numPr>
          <w:ilvl w:val="0"/>
          <w:numId w:val="13"/>
        </w:numPr>
        <w:spacing w:line="240" w:lineRule="auto"/>
        <w:ind w:left="0" w:firstLine="0"/>
        <w:jc w:val="both"/>
        <w:rPr>
          <w:rFonts w:ascii="Times New Roman" w:hAnsi="Times New Roman" w:cs="Times New Roman"/>
          <w:sz w:val="24"/>
          <w:szCs w:val="24"/>
        </w:rPr>
      </w:pPr>
      <w:r w:rsidRPr="00E520D7">
        <w:rPr>
          <w:rFonts w:ascii="Times New Roman" w:hAnsi="Times New Roman" w:cs="Times New Roman"/>
          <w:sz w:val="24"/>
          <w:szCs w:val="24"/>
        </w:rPr>
        <w:t xml:space="preserve">Планирование мероприятий по оптимизации структуры </w:t>
      </w:r>
      <w:r w:rsidR="008628FD" w:rsidRPr="00E520D7">
        <w:rPr>
          <w:rFonts w:ascii="Times New Roman" w:hAnsi="Times New Roman" w:cs="Times New Roman"/>
          <w:sz w:val="24"/>
          <w:szCs w:val="24"/>
        </w:rPr>
        <w:t>а</w:t>
      </w:r>
      <w:r w:rsidRPr="00E520D7">
        <w:rPr>
          <w:rFonts w:ascii="Times New Roman" w:hAnsi="Times New Roman" w:cs="Times New Roman"/>
          <w:sz w:val="24"/>
          <w:szCs w:val="24"/>
        </w:rPr>
        <w:t>дминистрации и нормированию штатной численности муниципальных служащих с целью обоснования замещения каждой конкретной должности.</w:t>
      </w:r>
    </w:p>
    <w:p w:rsidR="00E520D7" w:rsidRDefault="00E22E28" w:rsidP="00E520D7">
      <w:pPr>
        <w:pStyle w:val="a9"/>
        <w:numPr>
          <w:ilvl w:val="0"/>
          <w:numId w:val="13"/>
        </w:numPr>
        <w:spacing w:line="240" w:lineRule="auto"/>
        <w:ind w:left="0" w:firstLine="0"/>
        <w:jc w:val="both"/>
        <w:rPr>
          <w:rFonts w:ascii="Times New Roman" w:hAnsi="Times New Roman" w:cs="Times New Roman"/>
          <w:sz w:val="24"/>
          <w:szCs w:val="24"/>
        </w:rPr>
      </w:pPr>
      <w:r w:rsidRPr="00E520D7">
        <w:rPr>
          <w:rFonts w:ascii="Times New Roman" w:hAnsi="Times New Roman" w:cs="Times New Roman"/>
          <w:sz w:val="24"/>
          <w:szCs w:val="24"/>
        </w:rPr>
        <w:t xml:space="preserve">Внедрение новых методов планирования, стимулирования и оценки деятельности муниципальных служащих.                                               </w:t>
      </w:r>
    </w:p>
    <w:p w:rsidR="00E520D7" w:rsidRDefault="00E22E28" w:rsidP="00E520D7">
      <w:pPr>
        <w:pStyle w:val="a9"/>
        <w:numPr>
          <w:ilvl w:val="0"/>
          <w:numId w:val="13"/>
        </w:numPr>
        <w:spacing w:line="240" w:lineRule="auto"/>
        <w:ind w:left="0" w:firstLine="0"/>
        <w:jc w:val="both"/>
        <w:rPr>
          <w:rFonts w:ascii="Times New Roman" w:hAnsi="Times New Roman" w:cs="Times New Roman"/>
          <w:sz w:val="24"/>
          <w:szCs w:val="24"/>
        </w:rPr>
      </w:pPr>
      <w:r w:rsidRPr="00E520D7">
        <w:rPr>
          <w:rFonts w:ascii="Times New Roman" w:hAnsi="Times New Roman" w:cs="Times New Roman"/>
          <w:sz w:val="24"/>
          <w:szCs w:val="24"/>
        </w:rPr>
        <w:t xml:space="preserve">Профессиональная переподготовка и повышение квалификации муниципальных служащих, а также разработка системы мероприятий по стимулированию служебной деятельности и обеспечению должностного роста муниципального служащего. </w:t>
      </w:r>
    </w:p>
    <w:p w:rsidR="00E520D7" w:rsidRDefault="00E22E28" w:rsidP="00E520D7">
      <w:pPr>
        <w:pStyle w:val="a9"/>
        <w:numPr>
          <w:ilvl w:val="0"/>
          <w:numId w:val="13"/>
        </w:numPr>
        <w:spacing w:line="240" w:lineRule="auto"/>
        <w:ind w:left="0" w:firstLine="0"/>
        <w:jc w:val="both"/>
        <w:rPr>
          <w:rFonts w:ascii="Times New Roman" w:hAnsi="Times New Roman" w:cs="Times New Roman"/>
          <w:sz w:val="24"/>
          <w:szCs w:val="24"/>
        </w:rPr>
      </w:pPr>
      <w:r w:rsidRPr="00E520D7">
        <w:rPr>
          <w:rFonts w:ascii="Times New Roman" w:hAnsi="Times New Roman" w:cs="Times New Roman"/>
          <w:sz w:val="24"/>
          <w:szCs w:val="24"/>
        </w:rPr>
        <w:t xml:space="preserve">Создание системы открытости, гласности муниципальной службы, а также повышения престижа муниципальной службы и авторитета муниципальных служащих.  </w:t>
      </w:r>
    </w:p>
    <w:p w:rsidR="00E22E28" w:rsidRPr="00E520D7" w:rsidRDefault="00E22E28" w:rsidP="00E520D7">
      <w:pPr>
        <w:pStyle w:val="a9"/>
        <w:numPr>
          <w:ilvl w:val="0"/>
          <w:numId w:val="13"/>
        </w:numPr>
        <w:spacing w:line="240" w:lineRule="auto"/>
        <w:ind w:left="0" w:firstLine="0"/>
        <w:jc w:val="both"/>
        <w:rPr>
          <w:rFonts w:ascii="Times New Roman" w:hAnsi="Times New Roman" w:cs="Times New Roman"/>
          <w:sz w:val="24"/>
          <w:szCs w:val="24"/>
        </w:rPr>
      </w:pPr>
      <w:r w:rsidRPr="00E520D7">
        <w:rPr>
          <w:rFonts w:ascii="Times New Roman" w:hAnsi="Times New Roman" w:cs="Times New Roman"/>
          <w:sz w:val="24"/>
          <w:szCs w:val="24"/>
        </w:rPr>
        <w:t>Совершенствование работы, направленной на предупреждение и противодействие коррупции.</w:t>
      </w:r>
    </w:p>
    <w:p w:rsidR="00E520D7" w:rsidRDefault="00E22E28" w:rsidP="00E520D7">
      <w:pPr>
        <w:tabs>
          <w:tab w:val="left" w:pos="567"/>
        </w:tabs>
        <w:spacing w:line="240" w:lineRule="auto"/>
        <w:ind w:firstLine="709"/>
        <w:jc w:val="both"/>
        <w:rPr>
          <w:rFonts w:ascii="Times New Roman" w:hAnsi="Times New Roman" w:cs="Times New Roman"/>
          <w:sz w:val="24"/>
          <w:szCs w:val="24"/>
        </w:rPr>
      </w:pPr>
      <w:r w:rsidRPr="003850C7">
        <w:rPr>
          <w:rFonts w:ascii="Times New Roman" w:hAnsi="Times New Roman" w:cs="Times New Roman"/>
          <w:sz w:val="24"/>
          <w:szCs w:val="24"/>
        </w:rPr>
        <w:t xml:space="preserve">Реализация вышеуказанных направлений должна осуществляться посредством единой программы, которая позволит комплексно подойти к решению вопросов развития муниципальной службы.  Подпрограмма направлена на совершенствование нормативной правовой базы муниципальной службы, создание эффективной системы управления муниципальной службой, проведение системы непрерывного обучения муниципальных служащих как основы профессионального и должностного роста, на стимулирование, мотивацию и оценку деятельности муниципальных служащих, на создание системы открытости, гласности и престижа муниципальной службы  и совершенствование работы, направленной на предупреждение и противодействие коррупции на муниципальной службе.  В </w:t>
      </w:r>
      <w:r w:rsidR="008628FD">
        <w:rPr>
          <w:rFonts w:ascii="Times New Roman" w:hAnsi="Times New Roman" w:cs="Times New Roman"/>
          <w:sz w:val="24"/>
          <w:szCs w:val="24"/>
        </w:rPr>
        <w:t>а</w:t>
      </w:r>
      <w:r w:rsidRPr="003850C7">
        <w:rPr>
          <w:rFonts w:ascii="Times New Roman" w:hAnsi="Times New Roman" w:cs="Times New Roman"/>
          <w:sz w:val="24"/>
          <w:szCs w:val="24"/>
        </w:rPr>
        <w:t>дминистрации сложилась система правового регулирования и организации муниципальной службы</w:t>
      </w:r>
      <w:r w:rsidR="00E520D7">
        <w:rPr>
          <w:rFonts w:ascii="Times New Roman" w:hAnsi="Times New Roman" w:cs="Times New Roman"/>
          <w:sz w:val="24"/>
          <w:szCs w:val="24"/>
        </w:rPr>
        <w:t xml:space="preserve"> </w:t>
      </w:r>
      <w:r w:rsidRPr="003850C7">
        <w:rPr>
          <w:rFonts w:ascii="Times New Roman" w:hAnsi="Times New Roman" w:cs="Times New Roman"/>
          <w:sz w:val="24"/>
          <w:szCs w:val="24"/>
        </w:rPr>
        <w:t>в соответствии с действующим федеральным и областным законодательством. Вместе с тем, с учетом складывающейся практики реализации законодательства о муниципальной службе, происходит его совершенствование. Как следствие, требуется постоянный мониторинг действующего законодательства и совершенствование нормативной правовой базы муниципальной службы на местном уровне.  Изменение содержания целей, задач, функций, полномочий и предметов ведения органов местного самоуправления повлекло за собой значительное усложнение и расширение поля деятельности муниципальных служащих. Одним из основных условий развития муниципальной службы является повышение профессионализма</w:t>
      </w:r>
      <w:r w:rsidR="00E520D7">
        <w:rPr>
          <w:rFonts w:ascii="Times New Roman" w:hAnsi="Times New Roman" w:cs="Times New Roman"/>
          <w:sz w:val="24"/>
          <w:szCs w:val="24"/>
        </w:rPr>
        <w:t xml:space="preserve"> </w:t>
      </w:r>
      <w:r w:rsidRPr="003850C7">
        <w:rPr>
          <w:rFonts w:ascii="Times New Roman" w:hAnsi="Times New Roman" w:cs="Times New Roman"/>
          <w:sz w:val="24"/>
          <w:szCs w:val="24"/>
        </w:rPr>
        <w:t xml:space="preserve">и компетентности кадрового состава муниципальных служащих </w:t>
      </w:r>
      <w:r w:rsidR="008628FD">
        <w:rPr>
          <w:rFonts w:ascii="Times New Roman" w:hAnsi="Times New Roman" w:cs="Times New Roman"/>
          <w:sz w:val="24"/>
          <w:szCs w:val="24"/>
        </w:rPr>
        <w:t>а</w:t>
      </w:r>
      <w:r w:rsidRPr="003850C7">
        <w:rPr>
          <w:rFonts w:ascii="Times New Roman" w:hAnsi="Times New Roman" w:cs="Times New Roman"/>
          <w:sz w:val="24"/>
          <w:szCs w:val="24"/>
        </w:rPr>
        <w:t>дминистрации, которое тесно взаимосвязано</w:t>
      </w:r>
      <w:r w:rsidR="00E520D7">
        <w:rPr>
          <w:rFonts w:ascii="Times New Roman" w:hAnsi="Times New Roman" w:cs="Times New Roman"/>
          <w:sz w:val="24"/>
          <w:szCs w:val="24"/>
        </w:rPr>
        <w:t xml:space="preserve"> </w:t>
      </w:r>
      <w:r w:rsidRPr="003850C7">
        <w:rPr>
          <w:rFonts w:ascii="Times New Roman" w:hAnsi="Times New Roman" w:cs="Times New Roman"/>
          <w:sz w:val="24"/>
          <w:szCs w:val="24"/>
        </w:rPr>
        <w:t>с решением задач по созданию и эффективному применению системы непрерывного профессионального развития муниципальной службы.  Основой для решения данной задачи является постоянный мониторинг кадрового состава муниципальных служащих. Необходимо проведение целенаправленной работы по закреплению кадрового состава муниципальных служащих,</w:t>
      </w:r>
      <w:r w:rsidR="00E520D7">
        <w:rPr>
          <w:rFonts w:ascii="Times New Roman" w:hAnsi="Times New Roman" w:cs="Times New Roman"/>
          <w:sz w:val="24"/>
          <w:szCs w:val="24"/>
        </w:rPr>
        <w:t xml:space="preserve"> </w:t>
      </w:r>
      <w:r w:rsidRPr="003850C7">
        <w:rPr>
          <w:rFonts w:ascii="Times New Roman" w:hAnsi="Times New Roman" w:cs="Times New Roman"/>
          <w:sz w:val="24"/>
          <w:szCs w:val="24"/>
        </w:rPr>
        <w:t xml:space="preserve">в том числе внедрение оптимальных методов мотивации и стимулирования труда, обеспечение создания надлежащих организационно-технических условий для эффективной служебной деятельности.  </w:t>
      </w:r>
      <w:r w:rsidRPr="003850C7">
        <w:rPr>
          <w:rFonts w:ascii="Times New Roman" w:hAnsi="Times New Roman" w:cs="Times New Roman"/>
          <w:sz w:val="24"/>
          <w:szCs w:val="24"/>
        </w:rPr>
        <w:cr/>
      </w:r>
    </w:p>
    <w:p w:rsidR="00E22E28" w:rsidRPr="003850C7" w:rsidRDefault="00E22E28" w:rsidP="00E520D7">
      <w:pPr>
        <w:tabs>
          <w:tab w:val="left" w:pos="567"/>
        </w:tabs>
        <w:spacing w:line="240" w:lineRule="auto"/>
        <w:ind w:firstLine="709"/>
        <w:jc w:val="both"/>
        <w:rPr>
          <w:rFonts w:ascii="Times New Roman" w:hAnsi="Times New Roman" w:cs="Times New Roman"/>
          <w:sz w:val="24"/>
          <w:szCs w:val="24"/>
        </w:rPr>
      </w:pPr>
      <w:r w:rsidRPr="003850C7">
        <w:rPr>
          <w:rFonts w:ascii="Times New Roman" w:hAnsi="Times New Roman" w:cs="Times New Roman"/>
          <w:sz w:val="24"/>
          <w:szCs w:val="24"/>
        </w:rPr>
        <w:lastRenderedPageBreak/>
        <w:t xml:space="preserve">Эффективность муниципальной службы связана с организацией профессиональной деятельности, качественной подготовкой, переподготовкой и повышением квалификации кадров.  Одним из важнейших направлений кадровой работы на муниципальной службе является формирование системы профессионального развития муниципальных служащих, в том числе с развитием современных информационных технологий - повышение компьютерной грамотности.  В рамках реализации задач подпрограммы, направленных на совершенствование профессионального развития муниципальных служащих </w:t>
      </w:r>
      <w:r w:rsidR="008628FD">
        <w:rPr>
          <w:rFonts w:ascii="Times New Roman" w:hAnsi="Times New Roman" w:cs="Times New Roman"/>
          <w:sz w:val="24"/>
          <w:szCs w:val="24"/>
        </w:rPr>
        <w:t>а</w:t>
      </w:r>
      <w:r w:rsidRPr="003850C7">
        <w:rPr>
          <w:rFonts w:ascii="Times New Roman" w:hAnsi="Times New Roman" w:cs="Times New Roman"/>
          <w:sz w:val="24"/>
          <w:szCs w:val="24"/>
        </w:rPr>
        <w:t xml:space="preserve">дминистрации, последние согласно графику обучения и в зависимости от направлений деятельности структурных подразделений </w:t>
      </w:r>
      <w:r w:rsidR="008628FD">
        <w:rPr>
          <w:rFonts w:ascii="Times New Roman" w:hAnsi="Times New Roman" w:cs="Times New Roman"/>
          <w:sz w:val="24"/>
          <w:szCs w:val="24"/>
        </w:rPr>
        <w:t>а</w:t>
      </w:r>
      <w:r w:rsidRPr="003850C7">
        <w:rPr>
          <w:rFonts w:ascii="Times New Roman" w:hAnsi="Times New Roman" w:cs="Times New Roman"/>
          <w:sz w:val="24"/>
          <w:szCs w:val="24"/>
        </w:rPr>
        <w:t xml:space="preserve">дминистрации имеют возможность пройти курс профессиональной переподготовки. Основными принципами повышения квалификации являются обязательность, периодичность и целевая направленность. Главной целью проводимого обучения должно стать стремление выработать у муниципальных служащих навыки практической деятельности по исполнению возложенных на них должностных обязанностей.  Одним из направлений развития муниципальной службы </w:t>
      </w:r>
      <w:r w:rsidR="008628FD">
        <w:rPr>
          <w:rFonts w:ascii="Times New Roman" w:hAnsi="Times New Roman" w:cs="Times New Roman"/>
          <w:sz w:val="24"/>
          <w:szCs w:val="24"/>
        </w:rPr>
        <w:t>а</w:t>
      </w:r>
      <w:r w:rsidRPr="003850C7">
        <w:rPr>
          <w:rFonts w:ascii="Times New Roman" w:hAnsi="Times New Roman" w:cs="Times New Roman"/>
          <w:sz w:val="24"/>
          <w:szCs w:val="24"/>
        </w:rPr>
        <w:t xml:space="preserve">дминистрации является противодействие коррупционным действиям, в том числе путем обучения муниципальных служащих основам противодействия коррупции. </w:t>
      </w:r>
    </w:p>
    <w:p w:rsidR="00E22E28" w:rsidRPr="00801F9E" w:rsidRDefault="00BD717A" w:rsidP="00E22E28">
      <w:pPr>
        <w:spacing w:line="240" w:lineRule="auto"/>
        <w:jc w:val="center"/>
        <w:rPr>
          <w:rFonts w:ascii="Times New Roman" w:hAnsi="Times New Roman" w:cs="Times New Roman"/>
          <w:b/>
          <w:sz w:val="24"/>
          <w:szCs w:val="24"/>
          <w:u w:val="single"/>
        </w:rPr>
      </w:pPr>
      <w:r w:rsidRPr="00BD717A">
        <w:rPr>
          <w:rFonts w:ascii="Times New Roman" w:hAnsi="Times New Roman" w:cs="Times New Roman"/>
          <w:b/>
          <w:sz w:val="24"/>
          <w:szCs w:val="24"/>
        </w:rPr>
        <w:t xml:space="preserve">  </w:t>
      </w:r>
      <w:r w:rsidR="00E22E28" w:rsidRPr="00801F9E">
        <w:rPr>
          <w:rFonts w:ascii="Times New Roman" w:hAnsi="Times New Roman" w:cs="Times New Roman"/>
          <w:b/>
          <w:sz w:val="24"/>
          <w:szCs w:val="24"/>
          <w:u w:val="single"/>
        </w:rPr>
        <w:t>Подпрограмма</w:t>
      </w:r>
      <w:r w:rsidR="00942003">
        <w:rPr>
          <w:rFonts w:ascii="Times New Roman" w:hAnsi="Times New Roman" w:cs="Times New Roman"/>
          <w:b/>
          <w:sz w:val="24"/>
          <w:szCs w:val="24"/>
          <w:u w:val="single"/>
        </w:rPr>
        <w:t xml:space="preserve"> </w:t>
      </w:r>
      <w:r w:rsidR="008E1EBD" w:rsidRPr="00021D8F">
        <w:rPr>
          <w:rFonts w:ascii="Times New Roman" w:hAnsi="Times New Roman" w:cs="Times New Roman"/>
          <w:b/>
          <w:color w:val="000000" w:themeColor="text1"/>
          <w:u w:val="single"/>
        </w:rPr>
        <w:t>III</w:t>
      </w:r>
      <w:r w:rsidR="00801F9E">
        <w:rPr>
          <w:rFonts w:ascii="Times New Roman" w:hAnsi="Times New Roman" w:cs="Times New Roman"/>
          <w:b/>
          <w:sz w:val="24"/>
          <w:szCs w:val="24"/>
          <w:u w:val="single"/>
        </w:rPr>
        <w:t>.</w:t>
      </w:r>
      <w:r w:rsidR="00E22E28" w:rsidRPr="00801F9E">
        <w:rPr>
          <w:rFonts w:ascii="Times New Roman" w:hAnsi="Times New Roman" w:cs="Times New Roman"/>
          <w:b/>
          <w:sz w:val="24"/>
          <w:szCs w:val="24"/>
          <w:u w:val="single"/>
        </w:rPr>
        <w:t xml:space="preserve">  «Управление муниципальными финансами». </w:t>
      </w:r>
    </w:p>
    <w:p w:rsidR="00E22E28" w:rsidRPr="003850C7" w:rsidRDefault="00E22E28" w:rsidP="00E520D7">
      <w:pPr>
        <w:spacing w:line="240" w:lineRule="auto"/>
        <w:ind w:firstLine="709"/>
        <w:jc w:val="both"/>
        <w:rPr>
          <w:rFonts w:ascii="Times New Roman" w:hAnsi="Times New Roman" w:cs="Times New Roman"/>
          <w:sz w:val="24"/>
          <w:szCs w:val="24"/>
        </w:rPr>
      </w:pPr>
      <w:r w:rsidRPr="003850C7">
        <w:rPr>
          <w:rFonts w:ascii="Times New Roman" w:hAnsi="Times New Roman" w:cs="Times New Roman"/>
          <w:sz w:val="24"/>
          <w:szCs w:val="24"/>
        </w:rPr>
        <w:t>Данная подпрограмма направлена на достижение долгосрочной сбалансированности и устойчивости бюджетной системы</w:t>
      </w:r>
      <w:r w:rsidRPr="003850C7">
        <w:rPr>
          <w:rFonts w:ascii="Times New Roman" w:eastAsia="Times New Roman" w:hAnsi="Times New Roman" w:cs="Times New Roman"/>
          <w:bCs/>
          <w:sz w:val="24"/>
          <w:szCs w:val="24"/>
          <w:lang w:eastAsia="ru-RU"/>
        </w:rPr>
        <w:t xml:space="preserve"> муниципального образования «Муринское городское поселение»</w:t>
      </w:r>
      <w:r w:rsidR="00E520D7">
        <w:rPr>
          <w:rFonts w:ascii="Times New Roman" w:eastAsia="Times New Roman" w:hAnsi="Times New Roman" w:cs="Times New Roman"/>
          <w:bCs/>
          <w:sz w:val="24"/>
          <w:szCs w:val="24"/>
          <w:lang w:eastAsia="ru-RU"/>
        </w:rPr>
        <w:t xml:space="preserve"> </w:t>
      </w:r>
      <w:r w:rsidRPr="003850C7">
        <w:rPr>
          <w:rFonts w:ascii="Times New Roman" w:eastAsia="Times New Roman" w:hAnsi="Times New Roman" w:cs="Times New Roman"/>
          <w:bCs/>
          <w:sz w:val="24"/>
          <w:szCs w:val="24"/>
          <w:lang w:eastAsia="ru-RU"/>
        </w:rPr>
        <w:t>Всеволожского</w:t>
      </w:r>
      <w:r w:rsidR="00BD717A">
        <w:rPr>
          <w:rFonts w:ascii="Times New Roman" w:eastAsia="Times New Roman" w:hAnsi="Times New Roman" w:cs="Times New Roman"/>
          <w:bCs/>
          <w:sz w:val="24"/>
          <w:szCs w:val="24"/>
          <w:lang w:eastAsia="ru-RU"/>
        </w:rPr>
        <w:t xml:space="preserve"> </w:t>
      </w:r>
      <w:r w:rsidRPr="003850C7">
        <w:rPr>
          <w:rFonts w:ascii="Times New Roman" w:eastAsia="Times New Roman" w:hAnsi="Times New Roman" w:cs="Times New Roman"/>
          <w:bCs/>
          <w:sz w:val="24"/>
          <w:szCs w:val="24"/>
          <w:lang w:eastAsia="ru-RU"/>
        </w:rPr>
        <w:t>муниципального района Ленинградской области</w:t>
      </w:r>
      <w:r w:rsidRPr="003850C7">
        <w:rPr>
          <w:rFonts w:ascii="Times New Roman" w:hAnsi="Times New Roman" w:cs="Times New Roman"/>
          <w:sz w:val="24"/>
          <w:szCs w:val="24"/>
        </w:rPr>
        <w:t xml:space="preserve"> для создания условий эффективного социально-экономического развития муниципального образования. </w:t>
      </w:r>
    </w:p>
    <w:p w:rsidR="00E22E28" w:rsidRPr="00801F9E" w:rsidRDefault="00BD717A" w:rsidP="004D0731">
      <w:pPr>
        <w:spacing w:line="240" w:lineRule="auto"/>
        <w:rPr>
          <w:rFonts w:ascii="Times New Roman" w:hAnsi="Times New Roman" w:cs="Times New Roman"/>
          <w:b/>
          <w:sz w:val="24"/>
          <w:szCs w:val="24"/>
        </w:rPr>
      </w:pPr>
      <w:r w:rsidRPr="00BD717A">
        <w:rPr>
          <w:rFonts w:ascii="Times New Roman" w:hAnsi="Times New Roman" w:cs="Times New Roman"/>
          <w:b/>
          <w:sz w:val="24"/>
          <w:szCs w:val="24"/>
        </w:rPr>
        <w:t xml:space="preserve">                      </w:t>
      </w:r>
      <w:r w:rsidR="00E22E28" w:rsidRPr="00942003">
        <w:rPr>
          <w:rFonts w:ascii="Times New Roman" w:hAnsi="Times New Roman" w:cs="Times New Roman"/>
          <w:b/>
          <w:sz w:val="24"/>
          <w:szCs w:val="24"/>
          <w:u w:val="single"/>
        </w:rPr>
        <w:t>Подпрограмма</w:t>
      </w:r>
      <w:r w:rsidR="004D0731" w:rsidRPr="00942003">
        <w:rPr>
          <w:rFonts w:ascii="Times New Roman" w:hAnsi="Times New Roman" w:cs="Times New Roman"/>
          <w:b/>
          <w:color w:val="000000" w:themeColor="text1"/>
          <w:u w:val="single"/>
        </w:rPr>
        <w:t xml:space="preserve"> IV</w:t>
      </w:r>
      <w:r w:rsidR="00801F9E">
        <w:rPr>
          <w:rFonts w:ascii="Times New Roman" w:hAnsi="Times New Roman" w:cs="Times New Roman"/>
          <w:b/>
          <w:sz w:val="24"/>
          <w:szCs w:val="24"/>
          <w:u w:val="single"/>
        </w:rPr>
        <w:t xml:space="preserve">. </w:t>
      </w:r>
      <w:r w:rsidR="00E22E28" w:rsidRPr="00801F9E">
        <w:rPr>
          <w:rFonts w:ascii="Times New Roman" w:hAnsi="Times New Roman" w:cs="Times New Roman"/>
          <w:b/>
          <w:sz w:val="24"/>
          <w:szCs w:val="24"/>
          <w:u w:val="single"/>
        </w:rPr>
        <w:t xml:space="preserve"> «Обеспечивающая подпрограмма». </w:t>
      </w:r>
    </w:p>
    <w:p w:rsidR="00E22E28" w:rsidRPr="003850C7" w:rsidRDefault="00E22E28" w:rsidP="00E520D7">
      <w:pPr>
        <w:spacing w:line="240" w:lineRule="auto"/>
        <w:ind w:firstLine="709"/>
        <w:jc w:val="both"/>
        <w:rPr>
          <w:rFonts w:ascii="Times New Roman" w:hAnsi="Times New Roman" w:cs="Times New Roman"/>
          <w:sz w:val="24"/>
          <w:szCs w:val="24"/>
        </w:rPr>
      </w:pPr>
      <w:r w:rsidRPr="003850C7">
        <w:rPr>
          <w:rFonts w:ascii="Times New Roman" w:hAnsi="Times New Roman" w:cs="Times New Roman"/>
          <w:sz w:val="24"/>
          <w:szCs w:val="24"/>
        </w:rPr>
        <w:t xml:space="preserve">Данная подпрограмма направлена на повышение эффективности организационного, нормативного, правового  и финансового обеспечения, развития и укрепления материально-технической базы </w:t>
      </w:r>
      <w:r w:rsidR="00F221AA">
        <w:rPr>
          <w:rFonts w:ascii="Times New Roman" w:hAnsi="Times New Roman" w:cs="Times New Roman"/>
          <w:sz w:val="24"/>
          <w:szCs w:val="24"/>
        </w:rPr>
        <w:t>а</w:t>
      </w:r>
      <w:r w:rsidRPr="003850C7">
        <w:rPr>
          <w:rFonts w:ascii="Times New Roman" w:hAnsi="Times New Roman" w:cs="Times New Roman"/>
          <w:sz w:val="24"/>
          <w:szCs w:val="24"/>
        </w:rPr>
        <w:t xml:space="preserve">дминистрации. </w:t>
      </w:r>
    </w:p>
    <w:p w:rsidR="008F6CC8" w:rsidRPr="003850C7" w:rsidRDefault="008F6CC8" w:rsidP="008F6CC8">
      <w:pPr>
        <w:spacing w:line="240" w:lineRule="auto"/>
        <w:jc w:val="center"/>
        <w:rPr>
          <w:rFonts w:ascii="Times New Roman" w:hAnsi="Times New Roman" w:cs="Times New Roman"/>
          <w:b/>
          <w:sz w:val="24"/>
          <w:szCs w:val="24"/>
        </w:rPr>
      </w:pPr>
      <w:r w:rsidRPr="003850C7">
        <w:rPr>
          <w:rFonts w:ascii="Times New Roman" w:hAnsi="Times New Roman" w:cs="Times New Roman"/>
          <w:b/>
          <w:sz w:val="24"/>
          <w:szCs w:val="24"/>
        </w:rPr>
        <w:t>5. Обобщенная характеристика основных меро</w:t>
      </w:r>
      <w:r w:rsidR="00E520D7">
        <w:rPr>
          <w:rFonts w:ascii="Times New Roman" w:hAnsi="Times New Roman" w:cs="Times New Roman"/>
          <w:b/>
          <w:sz w:val="24"/>
          <w:szCs w:val="24"/>
        </w:rPr>
        <w:t>приятий муниципальной программы</w:t>
      </w:r>
      <w:r w:rsidRPr="003850C7">
        <w:rPr>
          <w:rFonts w:ascii="Times New Roman" w:hAnsi="Times New Roman" w:cs="Times New Roman"/>
          <w:b/>
          <w:sz w:val="24"/>
          <w:szCs w:val="24"/>
        </w:rPr>
        <w:t xml:space="preserve"> с обоснованием необходимости их осуществления. </w:t>
      </w:r>
    </w:p>
    <w:p w:rsidR="008F6CC8" w:rsidRPr="003850C7" w:rsidRDefault="008F6CC8" w:rsidP="008F6CC8">
      <w:pPr>
        <w:spacing w:line="240" w:lineRule="auto"/>
        <w:ind w:left="708" w:firstLine="708"/>
        <w:rPr>
          <w:rFonts w:ascii="Times New Roman" w:hAnsi="Times New Roman" w:cs="Times New Roman"/>
          <w:sz w:val="24"/>
          <w:szCs w:val="24"/>
          <w:u w:val="single"/>
        </w:rPr>
      </w:pPr>
      <w:r w:rsidRPr="00487D43">
        <w:rPr>
          <w:rFonts w:ascii="Times New Roman" w:hAnsi="Times New Roman" w:cs="Times New Roman"/>
          <w:b/>
          <w:sz w:val="24"/>
          <w:szCs w:val="24"/>
          <w:u w:val="single"/>
        </w:rPr>
        <w:t>Подпрограмма</w:t>
      </w:r>
      <w:r w:rsidR="00487D43" w:rsidRPr="00487D43">
        <w:rPr>
          <w:rFonts w:ascii="Times New Roman" w:hAnsi="Times New Roman" w:cs="Times New Roman"/>
          <w:b/>
          <w:color w:val="000000" w:themeColor="text1"/>
        </w:rPr>
        <w:t xml:space="preserve"> I</w:t>
      </w:r>
      <w:r w:rsidR="002F0E31" w:rsidRPr="003850C7">
        <w:rPr>
          <w:rFonts w:ascii="Times New Roman" w:hAnsi="Times New Roman" w:cs="Times New Roman"/>
          <w:b/>
          <w:sz w:val="24"/>
          <w:szCs w:val="24"/>
          <w:u w:val="single"/>
        </w:rPr>
        <w:t>.</w:t>
      </w:r>
      <w:r w:rsidRPr="003850C7">
        <w:rPr>
          <w:rFonts w:ascii="Times New Roman" w:hAnsi="Times New Roman" w:cs="Times New Roman"/>
          <w:sz w:val="24"/>
          <w:szCs w:val="24"/>
          <w:u w:val="single"/>
        </w:rPr>
        <w:t xml:space="preserve"> «Развитие имущественного комплекса». </w:t>
      </w:r>
    </w:p>
    <w:p w:rsidR="008F6CC8" w:rsidRPr="003850C7" w:rsidRDefault="008F6CC8" w:rsidP="00E520D7">
      <w:pPr>
        <w:spacing w:line="240" w:lineRule="auto"/>
        <w:ind w:firstLine="709"/>
        <w:jc w:val="both"/>
        <w:rPr>
          <w:rFonts w:ascii="Times New Roman" w:hAnsi="Times New Roman" w:cs="Times New Roman"/>
          <w:sz w:val="24"/>
          <w:szCs w:val="24"/>
        </w:rPr>
      </w:pPr>
      <w:r w:rsidRPr="003850C7">
        <w:rPr>
          <w:rFonts w:ascii="Times New Roman" w:hAnsi="Times New Roman" w:cs="Times New Roman"/>
          <w:sz w:val="24"/>
          <w:szCs w:val="24"/>
        </w:rPr>
        <w:t xml:space="preserve">Характеризуя подпрограмму можно выделить следующие основания их реализации: </w:t>
      </w:r>
    </w:p>
    <w:p w:rsidR="00E520D7" w:rsidRPr="00E520D7" w:rsidRDefault="008F6CC8" w:rsidP="00E520D7">
      <w:pPr>
        <w:pStyle w:val="a9"/>
        <w:numPr>
          <w:ilvl w:val="0"/>
          <w:numId w:val="15"/>
        </w:numPr>
        <w:spacing w:line="240" w:lineRule="auto"/>
        <w:ind w:left="0" w:firstLine="0"/>
        <w:jc w:val="both"/>
        <w:rPr>
          <w:rFonts w:ascii="Times New Roman" w:hAnsi="Times New Roman" w:cs="Times New Roman"/>
          <w:color w:val="000000" w:themeColor="text1"/>
          <w:sz w:val="24"/>
          <w:szCs w:val="24"/>
        </w:rPr>
      </w:pPr>
      <w:r w:rsidRPr="00E520D7">
        <w:rPr>
          <w:rFonts w:ascii="Times New Roman" w:hAnsi="Times New Roman" w:cs="Times New Roman"/>
          <w:sz w:val="24"/>
          <w:szCs w:val="24"/>
        </w:rPr>
        <w:t>Оценка имущества и земельных участков. Оценка стоимости недвижимости — процесс определения рыночной стоимости объекта или отдельных прав</w:t>
      </w:r>
      <w:r w:rsidR="00E520D7">
        <w:rPr>
          <w:rFonts w:ascii="Times New Roman" w:hAnsi="Times New Roman" w:cs="Times New Roman"/>
          <w:sz w:val="24"/>
          <w:szCs w:val="24"/>
        </w:rPr>
        <w:t xml:space="preserve"> </w:t>
      </w:r>
      <w:r w:rsidRPr="00E520D7">
        <w:rPr>
          <w:rFonts w:ascii="Times New Roman" w:hAnsi="Times New Roman" w:cs="Times New Roman"/>
          <w:sz w:val="24"/>
          <w:szCs w:val="24"/>
        </w:rPr>
        <w:t>в отношении оцениваемого объекта недвижимости. Оценка проводится в целях повышения эффективности управления</w:t>
      </w:r>
      <w:r w:rsidR="00E520D7">
        <w:rPr>
          <w:rFonts w:ascii="Times New Roman" w:hAnsi="Times New Roman" w:cs="Times New Roman"/>
          <w:sz w:val="24"/>
          <w:szCs w:val="24"/>
        </w:rPr>
        <w:t xml:space="preserve"> </w:t>
      </w:r>
      <w:r w:rsidRPr="00E520D7">
        <w:rPr>
          <w:rFonts w:ascii="Times New Roman" w:hAnsi="Times New Roman" w:cs="Times New Roman"/>
          <w:sz w:val="24"/>
          <w:szCs w:val="24"/>
        </w:rPr>
        <w:t xml:space="preserve">и распоряжения имуществом, находящимся в собственности муниципального образования, путем формирования справедливой, инвестиционно-привлекательной стоимости имущества при его продаже, сдаче в аренду и т.д. </w:t>
      </w:r>
      <w:r w:rsidR="00BD717A" w:rsidRPr="00E520D7">
        <w:rPr>
          <w:rFonts w:ascii="Times New Roman" w:hAnsi="Times New Roman" w:cs="Times New Roman"/>
          <w:sz w:val="24"/>
          <w:szCs w:val="24"/>
        </w:rPr>
        <w:t xml:space="preserve">   </w:t>
      </w:r>
    </w:p>
    <w:p w:rsidR="00E520D7" w:rsidRPr="00E520D7" w:rsidRDefault="008F6CC8" w:rsidP="00E520D7">
      <w:pPr>
        <w:pStyle w:val="a9"/>
        <w:numPr>
          <w:ilvl w:val="0"/>
          <w:numId w:val="15"/>
        </w:numPr>
        <w:spacing w:line="240" w:lineRule="auto"/>
        <w:ind w:left="0" w:firstLine="0"/>
        <w:jc w:val="both"/>
        <w:rPr>
          <w:rFonts w:ascii="Times New Roman" w:hAnsi="Times New Roman" w:cs="Times New Roman"/>
          <w:color w:val="000000" w:themeColor="text1"/>
          <w:sz w:val="24"/>
          <w:szCs w:val="24"/>
        </w:rPr>
      </w:pPr>
      <w:r w:rsidRPr="00E520D7">
        <w:rPr>
          <w:rFonts w:ascii="Times New Roman" w:hAnsi="Times New Roman" w:cs="Times New Roman"/>
          <w:sz w:val="24"/>
          <w:szCs w:val="24"/>
        </w:rPr>
        <w:t>Выполнение работ по изменению (установлению) вида разрешенного использования земельных участков, разработке документации по планировке территории.</w:t>
      </w:r>
      <w:r w:rsidRPr="00E520D7">
        <w:rPr>
          <w:rFonts w:ascii="Times New Roman" w:hAnsi="Times New Roman" w:cs="Times New Roman"/>
          <w:sz w:val="24"/>
          <w:szCs w:val="24"/>
        </w:rPr>
        <w:tab/>
      </w:r>
    </w:p>
    <w:p w:rsidR="00E520D7" w:rsidRPr="00E520D7" w:rsidRDefault="008F6CC8" w:rsidP="00E520D7">
      <w:pPr>
        <w:pStyle w:val="a9"/>
        <w:numPr>
          <w:ilvl w:val="0"/>
          <w:numId w:val="15"/>
        </w:numPr>
        <w:spacing w:line="240" w:lineRule="auto"/>
        <w:ind w:left="0" w:firstLine="0"/>
        <w:jc w:val="both"/>
        <w:rPr>
          <w:rFonts w:ascii="Times New Roman" w:hAnsi="Times New Roman" w:cs="Times New Roman"/>
          <w:color w:val="000000" w:themeColor="text1"/>
          <w:sz w:val="24"/>
          <w:szCs w:val="24"/>
        </w:rPr>
      </w:pPr>
      <w:r w:rsidRPr="00E520D7">
        <w:rPr>
          <w:rFonts w:ascii="Times New Roman" w:hAnsi="Times New Roman" w:cs="Times New Roman"/>
          <w:sz w:val="24"/>
          <w:szCs w:val="24"/>
        </w:rPr>
        <w:t xml:space="preserve">Охрана имущества и земельных участков, находящихся в </w:t>
      </w:r>
      <w:r w:rsidR="00BD717A" w:rsidRPr="00E520D7">
        <w:rPr>
          <w:rFonts w:ascii="Times New Roman" w:hAnsi="Times New Roman" w:cs="Times New Roman"/>
          <w:sz w:val="24"/>
          <w:szCs w:val="24"/>
        </w:rPr>
        <w:t>муниципальной казне.</w:t>
      </w:r>
    </w:p>
    <w:p w:rsidR="00E520D7" w:rsidRPr="00E520D7" w:rsidRDefault="008F6CC8" w:rsidP="00E520D7">
      <w:pPr>
        <w:pStyle w:val="a9"/>
        <w:numPr>
          <w:ilvl w:val="0"/>
          <w:numId w:val="15"/>
        </w:numPr>
        <w:spacing w:line="240" w:lineRule="auto"/>
        <w:ind w:left="0" w:firstLine="0"/>
        <w:jc w:val="both"/>
        <w:rPr>
          <w:rFonts w:ascii="Times New Roman" w:hAnsi="Times New Roman" w:cs="Times New Roman"/>
          <w:color w:val="000000" w:themeColor="text1"/>
          <w:sz w:val="24"/>
          <w:szCs w:val="24"/>
        </w:rPr>
      </w:pPr>
      <w:r w:rsidRPr="00E520D7">
        <w:rPr>
          <w:rFonts w:ascii="Times New Roman" w:hAnsi="Times New Roman" w:cs="Times New Roman"/>
          <w:sz w:val="24"/>
          <w:szCs w:val="24"/>
        </w:rPr>
        <w:t xml:space="preserve">Обеспечение оформления кадастровых, технических паспортов и государственной регистрации прав на объекты недвижимого имущества, находящиеся в собственности муниципального образования.  </w:t>
      </w:r>
    </w:p>
    <w:p w:rsidR="008F6CC8" w:rsidRPr="00E520D7" w:rsidRDefault="008F6CC8" w:rsidP="00E520D7">
      <w:pPr>
        <w:pStyle w:val="a9"/>
        <w:numPr>
          <w:ilvl w:val="0"/>
          <w:numId w:val="15"/>
        </w:numPr>
        <w:spacing w:line="240" w:lineRule="auto"/>
        <w:ind w:left="0" w:firstLine="0"/>
        <w:jc w:val="both"/>
        <w:rPr>
          <w:rFonts w:ascii="Times New Roman" w:hAnsi="Times New Roman" w:cs="Times New Roman"/>
          <w:color w:val="000000" w:themeColor="text1"/>
          <w:sz w:val="24"/>
          <w:szCs w:val="24"/>
        </w:rPr>
      </w:pPr>
      <w:r w:rsidRPr="00E520D7">
        <w:rPr>
          <w:rFonts w:ascii="Times New Roman" w:hAnsi="Times New Roman" w:cs="Times New Roman"/>
          <w:sz w:val="24"/>
          <w:szCs w:val="24"/>
        </w:rPr>
        <w:t>Выполнение кадастровых работ на земельных участках и объектах недвижимости, находящихся</w:t>
      </w:r>
      <w:r w:rsidR="00E520D7">
        <w:rPr>
          <w:rFonts w:ascii="Times New Roman" w:hAnsi="Times New Roman" w:cs="Times New Roman"/>
          <w:sz w:val="24"/>
          <w:szCs w:val="24"/>
        </w:rPr>
        <w:t xml:space="preserve"> </w:t>
      </w:r>
      <w:r w:rsidRPr="00E520D7">
        <w:rPr>
          <w:rFonts w:ascii="Times New Roman" w:hAnsi="Times New Roman" w:cs="Times New Roman"/>
          <w:sz w:val="24"/>
          <w:szCs w:val="24"/>
        </w:rPr>
        <w:t xml:space="preserve">в собственности муниципального образования, работ по образованию, формированию земельных участков при разграничении собственности на землю, а также в отношении земельных </w:t>
      </w:r>
      <w:r w:rsidRPr="00E520D7">
        <w:rPr>
          <w:rFonts w:ascii="Times New Roman" w:hAnsi="Times New Roman" w:cs="Times New Roman"/>
          <w:color w:val="000000" w:themeColor="text1"/>
          <w:sz w:val="24"/>
          <w:szCs w:val="24"/>
        </w:rPr>
        <w:t xml:space="preserve">участков, право собственности муниципального образования на которые зарегистрировано.  </w:t>
      </w:r>
    </w:p>
    <w:p w:rsidR="000327DC" w:rsidRPr="003850C7" w:rsidRDefault="000327DC" w:rsidP="00E520D7">
      <w:pPr>
        <w:spacing w:line="240" w:lineRule="auto"/>
        <w:ind w:firstLine="709"/>
        <w:jc w:val="both"/>
        <w:rPr>
          <w:rFonts w:ascii="Times New Roman" w:hAnsi="Times New Roman" w:cs="Times New Roman"/>
          <w:color w:val="000000" w:themeColor="text1"/>
          <w:sz w:val="24"/>
          <w:szCs w:val="24"/>
        </w:rPr>
      </w:pPr>
      <w:r w:rsidRPr="00BD717A">
        <w:rPr>
          <w:rFonts w:ascii="Times New Roman" w:hAnsi="Times New Roman" w:cs="Times New Roman"/>
          <w:b/>
          <w:color w:val="000000" w:themeColor="text1"/>
          <w:sz w:val="24"/>
          <w:szCs w:val="24"/>
          <w:u w:val="single"/>
        </w:rPr>
        <w:t>Целью подпрограммы</w:t>
      </w:r>
      <w:r w:rsidRPr="003850C7">
        <w:rPr>
          <w:rFonts w:ascii="Times New Roman" w:hAnsi="Times New Roman" w:cs="Times New Roman"/>
          <w:color w:val="000000" w:themeColor="text1"/>
          <w:sz w:val="24"/>
          <w:szCs w:val="24"/>
        </w:rPr>
        <w:t xml:space="preserve"> является повышение эффективности управления и распоряжения имуществом</w:t>
      </w:r>
      <w:r w:rsidR="00E520D7">
        <w:rPr>
          <w:rFonts w:ascii="Times New Roman" w:hAnsi="Times New Roman" w:cs="Times New Roman"/>
          <w:color w:val="000000" w:themeColor="text1"/>
          <w:sz w:val="24"/>
          <w:szCs w:val="24"/>
        </w:rPr>
        <w:t xml:space="preserve"> </w:t>
      </w:r>
      <w:r w:rsidRPr="003850C7">
        <w:rPr>
          <w:rFonts w:ascii="Times New Roman" w:hAnsi="Times New Roman" w:cs="Times New Roman"/>
          <w:color w:val="000000" w:themeColor="text1"/>
          <w:sz w:val="24"/>
          <w:szCs w:val="24"/>
        </w:rPr>
        <w:t xml:space="preserve">и земельными участками, находящимися в собственности </w:t>
      </w:r>
      <w:r w:rsidRPr="003850C7">
        <w:rPr>
          <w:rFonts w:ascii="Times New Roman" w:hAnsi="Times New Roman" w:cs="Times New Roman"/>
          <w:color w:val="000000" w:themeColor="text1"/>
          <w:sz w:val="24"/>
          <w:szCs w:val="24"/>
        </w:rPr>
        <w:lastRenderedPageBreak/>
        <w:t xml:space="preserve">муниципального образования «Муринское </w:t>
      </w:r>
      <w:r w:rsidR="006A15C9">
        <w:rPr>
          <w:rFonts w:ascii="Times New Roman" w:hAnsi="Times New Roman" w:cs="Times New Roman"/>
          <w:color w:val="000000" w:themeColor="text1"/>
          <w:sz w:val="24"/>
          <w:szCs w:val="24"/>
        </w:rPr>
        <w:t xml:space="preserve">городское </w:t>
      </w:r>
      <w:r w:rsidRPr="003850C7">
        <w:rPr>
          <w:rFonts w:ascii="Times New Roman" w:hAnsi="Times New Roman" w:cs="Times New Roman"/>
          <w:color w:val="000000" w:themeColor="text1"/>
          <w:sz w:val="24"/>
          <w:szCs w:val="24"/>
        </w:rPr>
        <w:t xml:space="preserve">поселение» Всеволожского муниципального района Ленинградской области. </w:t>
      </w:r>
    </w:p>
    <w:p w:rsidR="000327DC" w:rsidRDefault="000327DC" w:rsidP="00E520D7">
      <w:pPr>
        <w:spacing w:line="240" w:lineRule="auto"/>
        <w:ind w:firstLine="709"/>
        <w:jc w:val="both"/>
        <w:rPr>
          <w:rFonts w:ascii="Times New Roman" w:hAnsi="Times New Roman" w:cs="Times New Roman"/>
          <w:color w:val="000000" w:themeColor="text1"/>
          <w:sz w:val="24"/>
          <w:szCs w:val="24"/>
          <w:u w:val="single"/>
        </w:rPr>
      </w:pPr>
      <w:r w:rsidRPr="003850C7">
        <w:rPr>
          <w:rFonts w:ascii="Times New Roman" w:hAnsi="Times New Roman" w:cs="Times New Roman"/>
          <w:color w:val="000000" w:themeColor="text1"/>
          <w:sz w:val="24"/>
          <w:szCs w:val="24"/>
        </w:rPr>
        <w:t xml:space="preserve">Данная подпрограмма имеет следующие </w:t>
      </w:r>
      <w:r w:rsidRPr="003850C7">
        <w:rPr>
          <w:rFonts w:ascii="Times New Roman" w:hAnsi="Times New Roman" w:cs="Times New Roman"/>
          <w:color w:val="000000" w:themeColor="text1"/>
          <w:sz w:val="24"/>
          <w:szCs w:val="24"/>
          <w:u w:val="single"/>
        </w:rPr>
        <w:t>задачи:</w:t>
      </w:r>
    </w:p>
    <w:p w:rsidR="00E520D7" w:rsidRPr="00E520D7" w:rsidRDefault="00F93F6F" w:rsidP="00E520D7">
      <w:pPr>
        <w:pStyle w:val="a9"/>
        <w:numPr>
          <w:ilvl w:val="0"/>
          <w:numId w:val="16"/>
        </w:numPr>
        <w:spacing w:line="240" w:lineRule="auto"/>
        <w:ind w:left="0" w:firstLine="0"/>
        <w:jc w:val="both"/>
        <w:rPr>
          <w:rFonts w:ascii="Times New Roman" w:hAnsi="Times New Roman" w:cs="Times New Roman"/>
          <w:sz w:val="24"/>
          <w:szCs w:val="24"/>
        </w:rPr>
      </w:pPr>
      <w:r w:rsidRPr="00E520D7">
        <w:rPr>
          <w:rFonts w:ascii="Times New Roman" w:hAnsi="Times New Roman" w:cs="Times New Roman"/>
          <w:color w:val="000000" w:themeColor="text1"/>
          <w:sz w:val="24"/>
          <w:szCs w:val="24"/>
        </w:rPr>
        <w:t xml:space="preserve">Создание условий для эффективного управления, надлежащего содержания и распоряжения муниципальным имуществом.    </w:t>
      </w:r>
    </w:p>
    <w:p w:rsidR="00E520D7" w:rsidRPr="00E520D7" w:rsidRDefault="000327DC" w:rsidP="00E520D7">
      <w:pPr>
        <w:pStyle w:val="a9"/>
        <w:numPr>
          <w:ilvl w:val="0"/>
          <w:numId w:val="16"/>
        </w:numPr>
        <w:spacing w:line="240" w:lineRule="auto"/>
        <w:ind w:left="0" w:firstLine="0"/>
        <w:jc w:val="both"/>
        <w:rPr>
          <w:rFonts w:ascii="Times New Roman" w:hAnsi="Times New Roman" w:cs="Times New Roman"/>
          <w:sz w:val="24"/>
          <w:szCs w:val="24"/>
        </w:rPr>
      </w:pPr>
      <w:r w:rsidRPr="00E520D7">
        <w:rPr>
          <w:rFonts w:ascii="Times New Roman" w:hAnsi="Times New Roman" w:cs="Times New Roman"/>
          <w:color w:val="000000" w:themeColor="text1"/>
          <w:sz w:val="24"/>
          <w:szCs w:val="24"/>
        </w:rPr>
        <w:t xml:space="preserve">Вовлечение имущества и земельных участков, находящихся в собственности муниципального образования «Муринское </w:t>
      </w:r>
      <w:r w:rsidR="006A15C9" w:rsidRPr="00E520D7">
        <w:rPr>
          <w:rFonts w:ascii="Times New Roman" w:hAnsi="Times New Roman" w:cs="Times New Roman"/>
          <w:color w:val="000000" w:themeColor="text1"/>
          <w:sz w:val="24"/>
          <w:szCs w:val="24"/>
        </w:rPr>
        <w:t xml:space="preserve">городское </w:t>
      </w:r>
      <w:r w:rsidRPr="00E520D7">
        <w:rPr>
          <w:rFonts w:ascii="Times New Roman" w:hAnsi="Times New Roman" w:cs="Times New Roman"/>
          <w:color w:val="000000" w:themeColor="text1"/>
          <w:sz w:val="24"/>
          <w:szCs w:val="24"/>
        </w:rPr>
        <w:t>поселение» Всеволожского муниципального района Ленинградской области</w:t>
      </w:r>
      <w:r w:rsidR="00E520D7">
        <w:rPr>
          <w:rFonts w:ascii="Times New Roman" w:hAnsi="Times New Roman" w:cs="Times New Roman"/>
          <w:color w:val="000000" w:themeColor="text1"/>
          <w:sz w:val="24"/>
          <w:szCs w:val="24"/>
        </w:rPr>
        <w:t xml:space="preserve"> </w:t>
      </w:r>
      <w:r w:rsidRPr="00E520D7">
        <w:rPr>
          <w:rFonts w:ascii="Times New Roman" w:hAnsi="Times New Roman" w:cs="Times New Roman"/>
          <w:color w:val="000000" w:themeColor="text1"/>
          <w:sz w:val="24"/>
          <w:szCs w:val="24"/>
        </w:rPr>
        <w:t>в хозяйственный оборот.</w:t>
      </w:r>
      <w:r w:rsidR="00BD717A" w:rsidRPr="00E520D7">
        <w:rPr>
          <w:rFonts w:ascii="Times New Roman" w:hAnsi="Times New Roman" w:cs="Times New Roman"/>
          <w:color w:val="000000" w:themeColor="text1"/>
          <w:sz w:val="24"/>
          <w:szCs w:val="24"/>
        </w:rPr>
        <w:t xml:space="preserve">   </w:t>
      </w:r>
    </w:p>
    <w:p w:rsidR="00E520D7" w:rsidRDefault="000327DC" w:rsidP="00E520D7">
      <w:pPr>
        <w:pStyle w:val="a9"/>
        <w:numPr>
          <w:ilvl w:val="0"/>
          <w:numId w:val="16"/>
        </w:numPr>
        <w:spacing w:line="240" w:lineRule="auto"/>
        <w:ind w:left="0" w:firstLine="0"/>
        <w:jc w:val="both"/>
        <w:rPr>
          <w:rFonts w:ascii="Times New Roman" w:hAnsi="Times New Roman" w:cs="Times New Roman"/>
          <w:sz w:val="24"/>
          <w:szCs w:val="24"/>
        </w:rPr>
      </w:pPr>
      <w:r w:rsidRPr="00E520D7">
        <w:rPr>
          <w:rFonts w:ascii="Times New Roman" w:hAnsi="Times New Roman" w:cs="Times New Roman"/>
          <w:sz w:val="24"/>
          <w:szCs w:val="24"/>
        </w:rPr>
        <w:t xml:space="preserve">Содержание имущества и земельных участков, находящихся в муниципальной казне муниципального образования «Муринское </w:t>
      </w:r>
      <w:r w:rsidR="006A15C9" w:rsidRPr="00E520D7">
        <w:rPr>
          <w:rFonts w:ascii="Times New Roman" w:hAnsi="Times New Roman" w:cs="Times New Roman"/>
          <w:sz w:val="24"/>
          <w:szCs w:val="24"/>
        </w:rPr>
        <w:t xml:space="preserve">городское </w:t>
      </w:r>
      <w:r w:rsidRPr="00E520D7">
        <w:rPr>
          <w:rFonts w:ascii="Times New Roman" w:hAnsi="Times New Roman" w:cs="Times New Roman"/>
          <w:sz w:val="24"/>
          <w:szCs w:val="24"/>
        </w:rPr>
        <w:t xml:space="preserve">поселение» Всеволожского муниципального района Ленинградской области. </w:t>
      </w:r>
    </w:p>
    <w:p w:rsidR="000327DC" w:rsidRPr="00E520D7" w:rsidRDefault="000327DC" w:rsidP="00E520D7">
      <w:pPr>
        <w:pStyle w:val="a9"/>
        <w:numPr>
          <w:ilvl w:val="0"/>
          <w:numId w:val="16"/>
        </w:numPr>
        <w:spacing w:line="240" w:lineRule="auto"/>
        <w:ind w:left="0" w:firstLine="0"/>
        <w:jc w:val="both"/>
        <w:rPr>
          <w:rFonts w:ascii="Times New Roman" w:hAnsi="Times New Roman" w:cs="Times New Roman"/>
          <w:sz w:val="24"/>
          <w:szCs w:val="24"/>
        </w:rPr>
      </w:pPr>
      <w:r w:rsidRPr="00E520D7">
        <w:rPr>
          <w:rFonts w:ascii="Times New Roman" w:hAnsi="Times New Roman" w:cs="Times New Roman"/>
          <w:sz w:val="24"/>
          <w:szCs w:val="24"/>
        </w:rPr>
        <w:t xml:space="preserve">Государственная регистрация права собственности муниципального образования «Муринское </w:t>
      </w:r>
      <w:r w:rsidR="006A15C9" w:rsidRPr="00E520D7">
        <w:rPr>
          <w:rFonts w:ascii="Times New Roman" w:hAnsi="Times New Roman" w:cs="Times New Roman"/>
          <w:sz w:val="24"/>
          <w:szCs w:val="24"/>
        </w:rPr>
        <w:t xml:space="preserve">городское </w:t>
      </w:r>
      <w:r w:rsidRPr="00E520D7">
        <w:rPr>
          <w:rFonts w:ascii="Times New Roman" w:hAnsi="Times New Roman" w:cs="Times New Roman"/>
          <w:sz w:val="24"/>
          <w:szCs w:val="24"/>
        </w:rPr>
        <w:t>поселение» Всеволожского муниципального района Ленинградской области на объекты недвижимого имущества</w:t>
      </w:r>
      <w:r w:rsidR="00E520D7">
        <w:rPr>
          <w:rFonts w:ascii="Times New Roman" w:hAnsi="Times New Roman" w:cs="Times New Roman"/>
          <w:sz w:val="24"/>
          <w:szCs w:val="24"/>
        </w:rPr>
        <w:t xml:space="preserve"> </w:t>
      </w:r>
      <w:r w:rsidRPr="00E520D7">
        <w:rPr>
          <w:rFonts w:ascii="Times New Roman" w:hAnsi="Times New Roman" w:cs="Times New Roman"/>
          <w:sz w:val="24"/>
          <w:szCs w:val="24"/>
        </w:rPr>
        <w:t xml:space="preserve">и земельные участки, находящиеся в собственности муниципального образования «Муринское </w:t>
      </w:r>
      <w:r w:rsidR="006A15C9" w:rsidRPr="00E520D7">
        <w:rPr>
          <w:rFonts w:ascii="Times New Roman" w:hAnsi="Times New Roman" w:cs="Times New Roman"/>
          <w:sz w:val="24"/>
          <w:szCs w:val="24"/>
        </w:rPr>
        <w:t xml:space="preserve">городское </w:t>
      </w:r>
      <w:r w:rsidRPr="00E520D7">
        <w:rPr>
          <w:rFonts w:ascii="Times New Roman" w:hAnsi="Times New Roman" w:cs="Times New Roman"/>
          <w:sz w:val="24"/>
          <w:szCs w:val="24"/>
        </w:rPr>
        <w:t xml:space="preserve">поселение» Всеволожского муниципального района Ленинградской области. </w:t>
      </w:r>
    </w:p>
    <w:p w:rsidR="008F6CC8" w:rsidRPr="003850C7" w:rsidRDefault="008F6CC8" w:rsidP="00BD717A">
      <w:pPr>
        <w:jc w:val="center"/>
        <w:rPr>
          <w:rFonts w:ascii="Times New Roman" w:hAnsi="Times New Roman" w:cs="Times New Roman"/>
          <w:sz w:val="24"/>
          <w:szCs w:val="24"/>
          <w:u w:val="single"/>
        </w:rPr>
      </w:pPr>
      <w:r w:rsidRPr="003850C7">
        <w:rPr>
          <w:rFonts w:ascii="Times New Roman" w:hAnsi="Times New Roman" w:cs="Times New Roman"/>
          <w:b/>
          <w:sz w:val="24"/>
          <w:szCs w:val="24"/>
          <w:u w:val="single"/>
        </w:rPr>
        <w:t>Подпрограмма</w:t>
      </w:r>
      <w:r w:rsidR="00021D8F" w:rsidRPr="00021D8F">
        <w:rPr>
          <w:rFonts w:ascii="Times New Roman" w:hAnsi="Times New Roman" w:cs="Times New Roman"/>
          <w:b/>
          <w:color w:val="000000" w:themeColor="text1"/>
        </w:rPr>
        <w:t xml:space="preserve"> II</w:t>
      </w:r>
      <w:r w:rsidR="00E520D7">
        <w:rPr>
          <w:rFonts w:ascii="Times New Roman" w:hAnsi="Times New Roman" w:cs="Times New Roman"/>
          <w:b/>
          <w:color w:val="000000" w:themeColor="text1"/>
        </w:rPr>
        <w:t>.</w:t>
      </w:r>
      <w:r w:rsidRPr="003850C7">
        <w:rPr>
          <w:rFonts w:ascii="Times New Roman" w:hAnsi="Times New Roman" w:cs="Times New Roman"/>
          <w:sz w:val="24"/>
          <w:szCs w:val="24"/>
          <w:u w:val="single"/>
        </w:rPr>
        <w:t xml:space="preserve"> «Совершенствование муниципальной службы в администрации муниципального образования «Муринское </w:t>
      </w:r>
      <w:r w:rsidR="006A15C9">
        <w:rPr>
          <w:rFonts w:ascii="Times New Roman" w:hAnsi="Times New Roman" w:cs="Times New Roman"/>
          <w:sz w:val="24"/>
          <w:szCs w:val="24"/>
          <w:u w:val="single"/>
        </w:rPr>
        <w:t xml:space="preserve">городское </w:t>
      </w:r>
      <w:r w:rsidRPr="003850C7">
        <w:rPr>
          <w:rFonts w:ascii="Times New Roman" w:hAnsi="Times New Roman" w:cs="Times New Roman"/>
          <w:sz w:val="24"/>
          <w:szCs w:val="24"/>
          <w:u w:val="single"/>
        </w:rPr>
        <w:t>поселение» Всеволожского муниципального района Ленинградской области».</w:t>
      </w:r>
    </w:p>
    <w:p w:rsidR="002F0E31" w:rsidRPr="003850C7" w:rsidRDefault="002F0E31" w:rsidP="00E520D7">
      <w:pPr>
        <w:shd w:val="clear" w:color="auto" w:fill="FFFFFF"/>
        <w:spacing w:before="150" w:after="150" w:line="240" w:lineRule="auto"/>
        <w:ind w:firstLine="709"/>
        <w:jc w:val="both"/>
        <w:outlineLvl w:val="5"/>
        <w:rPr>
          <w:rFonts w:ascii="Times New Roman" w:eastAsia="Times New Roman" w:hAnsi="Times New Roman" w:cs="Times New Roman"/>
          <w:sz w:val="24"/>
          <w:szCs w:val="24"/>
          <w:u w:val="single"/>
          <w:lang w:eastAsia="ru-RU"/>
        </w:rPr>
      </w:pPr>
      <w:r w:rsidRPr="00BD717A">
        <w:rPr>
          <w:rFonts w:ascii="Times New Roman" w:eastAsia="Times New Roman" w:hAnsi="Times New Roman" w:cs="Times New Roman"/>
          <w:b/>
          <w:sz w:val="24"/>
          <w:szCs w:val="24"/>
          <w:u w:val="single"/>
          <w:lang w:eastAsia="ru-RU"/>
        </w:rPr>
        <w:t>Цели подпрограммы</w:t>
      </w:r>
      <w:r w:rsidRPr="003850C7">
        <w:rPr>
          <w:rFonts w:ascii="Times New Roman" w:eastAsia="Times New Roman" w:hAnsi="Times New Roman" w:cs="Times New Roman"/>
          <w:sz w:val="24"/>
          <w:szCs w:val="24"/>
          <w:u w:val="single"/>
          <w:lang w:eastAsia="ru-RU"/>
        </w:rPr>
        <w:t>.</w:t>
      </w:r>
    </w:p>
    <w:p w:rsidR="00942003" w:rsidRDefault="002F0E31" w:rsidP="00942003">
      <w:pPr>
        <w:pStyle w:val="a9"/>
        <w:numPr>
          <w:ilvl w:val="0"/>
          <w:numId w:val="23"/>
        </w:numPr>
        <w:shd w:val="clear" w:color="auto" w:fill="FFFFFF"/>
        <w:spacing w:before="150" w:after="150" w:line="240" w:lineRule="auto"/>
        <w:ind w:left="0" w:firstLine="0"/>
        <w:jc w:val="both"/>
        <w:outlineLvl w:val="5"/>
        <w:rPr>
          <w:rFonts w:ascii="Times New Roman" w:eastAsia="Times New Roman" w:hAnsi="Times New Roman" w:cs="Times New Roman"/>
          <w:sz w:val="24"/>
          <w:szCs w:val="24"/>
          <w:lang w:eastAsia="ru-RU"/>
        </w:rPr>
      </w:pPr>
      <w:r w:rsidRPr="00942003">
        <w:rPr>
          <w:rFonts w:ascii="Times New Roman" w:eastAsia="Times New Roman" w:hAnsi="Times New Roman" w:cs="Times New Roman"/>
          <w:sz w:val="24"/>
          <w:szCs w:val="24"/>
          <w:lang w:eastAsia="ru-RU"/>
        </w:rPr>
        <w:t>формирование эффективной и оптимальной структуры администрации, адекватной задачам и функциям муниципального образования;</w:t>
      </w:r>
    </w:p>
    <w:p w:rsidR="00942003" w:rsidRDefault="002F0E31" w:rsidP="00942003">
      <w:pPr>
        <w:pStyle w:val="a9"/>
        <w:numPr>
          <w:ilvl w:val="0"/>
          <w:numId w:val="23"/>
        </w:numPr>
        <w:shd w:val="clear" w:color="auto" w:fill="FFFFFF"/>
        <w:spacing w:before="150" w:after="150" w:line="240" w:lineRule="auto"/>
        <w:ind w:left="0" w:firstLine="0"/>
        <w:jc w:val="both"/>
        <w:outlineLvl w:val="5"/>
        <w:rPr>
          <w:rFonts w:ascii="Times New Roman" w:eastAsia="Times New Roman" w:hAnsi="Times New Roman" w:cs="Times New Roman"/>
          <w:sz w:val="24"/>
          <w:szCs w:val="24"/>
          <w:lang w:eastAsia="ru-RU"/>
        </w:rPr>
      </w:pPr>
      <w:r w:rsidRPr="00942003">
        <w:rPr>
          <w:rFonts w:ascii="Times New Roman" w:eastAsia="Times New Roman" w:hAnsi="Times New Roman" w:cs="Times New Roman"/>
          <w:sz w:val="24"/>
          <w:szCs w:val="24"/>
          <w:lang w:eastAsia="ru-RU"/>
        </w:rPr>
        <w:t>повышение эффективности деятельности администрации и управления за счет роста профессионализма муниципальных служащих;</w:t>
      </w:r>
    </w:p>
    <w:p w:rsidR="006A15C9" w:rsidRPr="00942003" w:rsidRDefault="002F0E31" w:rsidP="00942003">
      <w:pPr>
        <w:pStyle w:val="a9"/>
        <w:numPr>
          <w:ilvl w:val="0"/>
          <w:numId w:val="23"/>
        </w:numPr>
        <w:shd w:val="clear" w:color="auto" w:fill="FFFFFF"/>
        <w:spacing w:before="150" w:after="150" w:line="240" w:lineRule="auto"/>
        <w:ind w:left="0" w:firstLine="0"/>
        <w:jc w:val="both"/>
        <w:outlineLvl w:val="5"/>
        <w:rPr>
          <w:rFonts w:ascii="Times New Roman" w:eastAsia="Times New Roman" w:hAnsi="Times New Roman" w:cs="Times New Roman"/>
          <w:sz w:val="24"/>
          <w:szCs w:val="24"/>
          <w:lang w:eastAsia="ru-RU"/>
        </w:rPr>
      </w:pPr>
      <w:r w:rsidRPr="00942003">
        <w:rPr>
          <w:rFonts w:ascii="Times New Roman" w:eastAsia="Times New Roman" w:hAnsi="Times New Roman" w:cs="Times New Roman"/>
          <w:sz w:val="24"/>
          <w:szCs w:val="24"/>
          <w:lang w:eastAsia="ru-RU"/>
        </w:rPr>
        <w:t>повышение престижа муниципальной службы и авторитета муниципальных служащих.</w:t>
      </w:r>
    </w:p>
    <w:p w:rsidR="002F0E31" w:rsidRPr="006A15C9" w:rsidRDefault="00AE6E5F" w:rsidP="00AE6E5F">
      <w:pPr>
        <w:shd w:val="clear" w:color="auto" w:fill="FFFFFF"/>
        <w:spacing w:before="150" w:after="150" w:line="240" w:lineRule="auto"/>
        <w:jc w:val="both"/>
        <w:outlineLvl w:val="5"/>
        <w:rPr>
          <w:rFonts w:ascii="Times New Roman" w:eastAsia="Times New Roman" w:hAnsi="Times New Roman" w:cs="Times New Roman"/>
          <w:sz w:val="24"/>
          <w:szCs w:val="24"/>
          <w:lang w:eastAsia="ru-RU"/>
        </w:rPr>
      </w:pPr>
      <w:r w:rsidRPr="003850C7">
        <w:rPr>
          <w:rFonts w:ascii="Times New Roman" w:eastAsia="Times New Roman" w:hAnsi="Times New Roman" w:cs="Times New Roman"/>
          <w:sz w:val="24"/>
          <w:szCs w:val="24"/>
          <w:u w:val="single"/>
          <w:lang w:eastAsia="ru-RU"/>
        </w:rPr>
        <w:t>Задачи</w:t>
      </w:r>
      <w:r w:rsidRPr="003850C7">
        <w:rPr>
          <w:rFonts w:ascii="Times New Roman" w:eastAsia="Times New Roman" w:hAnsi="Times New Roman" w:cs="Times New Roman"/>
          <w:sz w:val="24"/>
          <w:szCs w:val="24"/>
          <w:lang w:eastAsia="ru-RU"/>
        </w:rPr>
        <w:t xml:space="preserve"> по </w:t>
      </w:r>
      <w:r w:rsidR="002F0E31" w:rsidRPr="003850C7">
        <w:rPr>
          <w:rFonts w:ascii="Times New Roman" w:eastAsia="Times New Roman" w:hAnsi="Times New Roman" w:cs="Times New Roman"/>
          <w:bCs/>
          <w:sz w:val="24"/>
          <w:szCs w:val="24"/>
          <w:lang w:eastAsia="ru-RU"/>
        </w:rPr>
        <w:t>реализации подпрограммы.</w:t>
      </w:r>
    </w:p>
    <w:p w:rsidR="002F0E31" w:rsidRPr="00E520D7" w:rsidRDefault="002F0E31" w:rsidP="00E520D7">
      <w:pPr>
        <w:pStyle w:val="a9"/>
        <w:numPr>
          <w:ilvl w:val="0"/>
          <w:numId w:val="17"/>
        </w:numPr>
        <w:spacing w:line="240" w:lineRule="auto"/>
        <w:ind w:left="0" w:firstLine="0"/>
        <w:rPr>
          <w:rFonts w:ascii="Times New Roman" w:eastAsia="Times New Roman" w:hAnsi="Times New Roman" w:cs="Times New Roman"/>
          <w:sz w:val="24"/>
          <w:szCs w:val="24"/>
          <w:u w:val="single"/>
          <w:lang w:eastAsia="ru-RU"/>
        </w:rPr>
      </w:pPr>
      <w:r w:rsidRPr="00E520D7">
        <w:rPr>
          <w:rFonts w:ascii="Times New Roman" w:hAnsi="Times New Roman" w:cs="Times New Roman"/>
          <w:color w:val="000000" w:themeColor="text1"/>
          <w:sz w:val="24"/>
          <w:szCs w:val="24"/>
        </w:rPr>
        <w:t xml:space="preserve">совершенствование организации прохождения муниципальной службы, правовой основы муниципальной службы, правовых механизмов профессиональной служебной деятельности муниципальных служащих;                     </w:t>
      </w:r>
    </w:p>
    <w:p w:rsidR="002F0E31" w:rsidRPr="00E520D7" w:rsidRDefault="00AE6E5F" w:rsidP="00E520D7">
      <w:pPr>
        <w:pStyle w:val="a9"/>
        <w:numPr>
          <w:ilvl w:val="0"/>
          <w:numId w:val="17"/>
        </w:numPr>
        <w:shd w:val="clear" w:color="auto" w:fill="FFFFFF"/>
        <w:spacing w:before="150" w:after="150" w:line="240" w:lineRule="auto"/>
        <w:ind w:left="0" w:firstLine="0"/>
        <w:jc w:val="both"/>
        <w:outlineLvl w:val="5"/>
        <w:rPr>
          <w:rFonts w:ascii="Times New Roman" w:hAnsi="Times New Roman" w:cs="Times New Roman"/>
          <w:color w:val="000000" w:themeColor="text1"/>
          <w:sz w:val="24"/>
          <w:szCs w:val="24"/>
        </w:rPr>
      </w:pPr>
      <w:r w:rsidRPr="00E520D7">
        <w:rPr>
          <w:rFonts w:ascii="Times New Roman" w:eastAsia="Times New Roman" w:hAnsi="Times New Roman" w:cs="Times New Roman"/>
          <w:sz w:val="24"/>
          <w:szCs w:val="24"/>
          <w:lang w:eastAsia="ru-RU"/>
        </w:rPr>
        <w:t>в</w:t>
      </w:r>
      <w:r w:rsidR="002F0E31" w:rsidRPr="00E520D7">
        <w:rPr>
          <w:rFonts w:ascii="Times New Roman" w:eastAsia="Times New Roman" w:hAnsi="Times New Roman" w:cs="Times New Roman"/>
          <w:sz w:val="24"/>
          <w:szCs w:val="24"/>
          <w:lang w:eastAsia="ru-RU"/>
        </w:rPr>
        <w:t>недрение эффективных технологий и современных методов кадровой работы, направленных на повышение профессиональной компетентности муниципальных служащих, обеспечение условий для их результативной профессиональной служебной деятельности,</w:t>
      </w:r>
      <w:r w:rsidR="002F0E31" w:rsidRPr="00E520D7">
        <w:rPr>
          <w:rFonts w:ascii="Times New Roman" w:hAnsi="Times New Roman" w:cs="Times New Roman"/>
          <w:color w:val="000000" w:themeColor="text1"/>
          <w:sz w:val="24"/>
          <w:szCs w:val="24"/>
        </w:rPr>
        <w:t xml:space="preserve"> создание услов</w:t>
      </w:r>
      <w:r w:rsidR="0095178E" w:rsidRPr="00E520D7">
        <w:rPr>
          <w:rFonts w:ascii="Times New Roman" w:hAnsi="Times New Roman" w:cs="Times New Roman"/>
          <w:color w:val="000000" w:themeColor="text1"/>
          <w:sz w:val="24"/>
          <w:szCs w:val="24"/>
        </w:rPr>
        <w:t xml:space="preserve">ий для их должностного роста; </w:t>
      </w:r>
    </w:p>
    <w:p w:rsidR="00E520D7" w:rsidRPr="00E520D7" w:rsidRDefault="002F0E31" w:rsidP="00E520D7">
      <w:pPr>
        <w:pStyle w:val="a9"/>
        <w:numPr>
          <w:ilvl w:val="0"/>
          <w:numId w:val="17"/>
        </w:numPr>
        <w:shd w:val="clear" w:color="auto" w:fill="FFFFFF"/>
        <w:spacing w:before="150" w:after="150" w:line="240" w:lineRule="auto"/>
        <w:ind w:left="0" w:firstLine="0"/>
        <w:jc w:val="both"/>
        <w:outlineLvl w:val="5"/>
        <w:rPr>
          <w:rFonts w:ascii="Times New Roman" w:eastAsia="Times New Roman" w:hAnsi="Times New Roman" w:cs="Times New Roman"/>
          <w:sz w:val="24"/>
          <w:szCs w:val="24"/>
          <w:lang w:eastAsia="ru-RU"/>
        </w:rPr>
      </w:pPr>
      <w:r w:rsidRPr="00E520D7">
        <w:rPr>
          <w:rFonts w:ascii="Times New Roman" w:hAnsi="Times New Roman" w:cs="Times New Roman"/>
          <w:color w:val="000000" w:themeColor="text1"/>
          <w:sz w:val="24"/>
          <w:szCs w:val="24"/>
        </w:rPr>
        <w:t>совершенствование</w:t>
      </w:r>
      <w:r w:rsidR="00E520D7">
        <w:rPr>
          <w:rFonts w:ascii="Times New Roman" w:hAnsi="Times New Roman" w:cs="Times New Roman"/>
          <w:color w:val="000000" w:themeColor="text1"/>
          <w:sz w:val="24"/>
          <w:szCs w:val="24"/>
        </w:rPr>
        <w:t xml:space="preserve"> </w:t>
      </w:r>
      <w:r w:rsidRPr="00E520D7">
        <w:rPr>
          <w:rFonts w:ascii="Times New Roman" w:hAnsi="Times New Roman" w:cs="Times New Roman"/>
          <w:color w:val="000000" w:themeColor="text1"/>
          <w:sz w:val="24"/>
          <w:szCs w:val="24"/>
        </w:rPr>
        <w:t>мер по противодействию корр</w:t>
      </w:r>
      <w:r w:rsidR="0095178E" w:rsidRPr="00E520D7">
        <w:rPr>
          <w:rFonts w:ascii="Times New Roman" w:hAnsi="Times New Roman" w:cs="Times New Roman"/>
          <w:color w:val="000000" w:themeColor="text1"/>
          <w:sz w:val="24"/>
          <w:szCs w:val="24"/>
        </w:rPr>
        <w:t xml:space="preserve">упции на муниципальной службе; </w:t>
      </w:r>
    </w:p>
    <w:p w:rsidR="002F0E31" w:rsidRPr="00E520D7" w:rsidRDefault="00AE6E5F" w:rsidP="00E520D7">
      <w:pPr>
        <w:pStyle w:val="a9"/>
        <w:numPr>
          <w:ilvl w:val="0"/>
          <w:numId w:val="17"/>
        </w:numPr>
        <w:shd w:val="clear" w:color="auto" w:fill="FFFFFF"/>
        <w:spacing w:before="150" w:after="150" w:line="240" w:lineRule="auto"/>
        <w:ind w:left="0" w:firstLine="0"/>
        <w:jc w:val="both"/>
        <w:outlineLvl w:val="5"/>
        <w:rPr>
          <w:rFonts w:ascii="Times New Roman" w:eastAsia="Times New Roman" w:hAnsi="Times New Roman" w:cs="Times New Roman"/>
          <w:sz w:val="24"/>
          <w:szCs w:val="24"/>
          <w:lang w:eastAsia="ru-RU"/>
        </w:rPr>
      </w:pPr>
      <w:r w:rsidRPr="00E520D7">
        <w:rPr>
          <w:rFonts w:ascii="Times New Roman" w:eastAsia="Times New Roman" w:hAnsi="Times New Roman" w:cs="Times New Roman"/>
          <w:sz w:val="24"/>
          <w:szCs w:val="24"/>
          <w:lang w:eastAsia="ru-RU"/>
        </w:rPr>
        <w:t>с</w:t>
      </w:r>
      <w:r w:rsidR="002F0E31" w:rsidRPr="00E520D7">
        <w:rPr>
          <w:rFonts w:ascii="Times New Roman" w:eastAsia="Times New Roman" w:hAnsi="Times New Roman" w:cs="Times New Roman"/>
          <w:sz w:val="24"/>
          <w:szCs w:val="24"/>
          <w:lang w:eastAsia="ru-RU"/>
        </w:rPr>
        <w:t>овершенствование профессионального развития муниципальных служащих.</w:t>
      </w:r>
    </w:p>
    <w:p w:rsidR="002F0E31" w:rsidRPr="00E520D7" w:rsidRDefault="00AE6E5F" w:rsidP="00E520D7">
      <w:pPr>
        <w:pStyle w:val="a9"/>
        <w:numPr>
          <w:ilvl w:val="0"/>
          <w:numId w:val="17"/>
        </w:numPr>
        <w:shd w:val="clear" w:color="auto" w:fill="FFFFFF"/>
        <w:spacing w:before="150" w:after="150" w:line="240" w:lineRule="auto"/>
        <w:ind w:left="0" w:firstLine="0"/>
        <w:jc w:val="both"/>
        <w:outlineLvl w:val="5"/>
        <w:rPr>
          <w:rFonts w:ascii="Times New Roman" w:eastAsia="Times New Roman" w:hAnsi="Times New Roman" w:cs="Times New Roman"/>
          <w:sz w:val="24"/>
          <w:szCs w:val="24"/>
          <w:lang w:eastAsia="ru-RU"/>
        </w:rPr>
      </w:pPr>
      <w:r w:rsidRPr="00E520D7">
        <w:rPr>
          <w:rFonts w:ascii="Times New Roman" w:eastAsia="Times New Roman" w:hAnsi="Times New Roman" w:cs="Times New Roman"/>
          <w:sz w:val="24"/>
          <w:szCs w:val="24"/>
          <w:lang w:eastAsia="ru-RU"/>
        </w:rPr>
        <w:t>с</w:t>
      </w:r>
      <w:r w:rsidR="002F0E31" w:rsidRPr="00E520D7">
        <w:rPr>
          <w:rFonts w:ascii="Times New Roman" w:eastAsia="Times New Roman" w:hAnsi="Times New Roman" w:cs="Times New Roman"/>
          <w:sz w:val="24"/>
          <w:szCs w:val="24"/>
          <w:lang w:eastAsia="ru-RU"/>
        </w:rPr>
        <w:t>овершенствование системы оценки деятельности муниципальных служащих.</w:t>
      </w:r>
    </w:p>
    <w:p w:rsidR="002F0E31" w:rsidRPr="00E520D7" w:rsidRDefault="00AE6E5F" w:rsidP="00E520D7">
      <w:pPr>
        <w:pStyle w:val="a9"/>
        <w:numPr>
          <w:ilvl w:val="0"/>
          <w:numId w:val="17"/>
        </w:numPr>
        <w:shd w:val="clear" w:color="auto" w:fill="FFFFFF"/>
        <w:spacing w:before="150" w:after="150" w:line="240" w:lineRule="auto"/>
        <w:ind w:left="0" w:firstLine="0"/>
        <w:jc w:val="both"/>
        <w:outlineLvl w:val="5"/>
        <w:rPr>
          <w:rFonts w:ascii="Times New Roman" w:eastAsia="Times New Roman" w:hAnsi="Times New Roman" w:cs="Times New Roman"/>
          <w:sz w:val="24"/>
          <w:szCs w:val="24"/>
          <w:lang w:eastAsia="ru-RU"/>
        </w:rPr>
      </w:pPr>
      <w:r w:rsidRPr="00E520D7">
        <w:rPr>
          <w:rFonts w:ascii="Times New Roman" w:eastAsia="Times New Roman" w:hAnsi="Times New Roman" w:cs="Times New Roman"/>
          <w:sz w:val="24"/>
          <w:szCs w:val="24"/>
          <w:lang w:eastAsia="ru-RU"/>
        </w:rPr>
        <w:t>о</w:t>
      </w:r>
      <w:r w:rsidR="002F0E31" w:rsidRPr="00E520D7">
        <w:rPr>
          <w:rFonts w:ascii="Times New Roman" w:eastAsia="Times New Roman" w:hAnsi="Times New Roman" w:cs="Times New Roman"/>
          <w:sz w:val="24"/>
          <w:szCs w:val="24"/>
          <w:lang w:eastAsia="ru-RU"/>
        </w:rPr>
        <w:t>беспеченность открытости и прозрачности муниципальной службы;</w:t>
      </w:r>
    </w:p>
    <w:p w:rsidR="002F0E31" w:rsidRPr="00E520D7" w:rsidRDefault="00AE6E5F" w:rsidP="00E520D7">
      <w:pPr>
        <w:pStyle w:val="a9"/>
        <w:numPr>
          <w:ilvl w:val="0"/>
          <w:numId w:val="17"/>
        </w:numPr>
        <w:shd w:val="clear" w:color="auto" w:fill="FFFFFF"/>
        <w:spacing w:before="150" w:after="150" w:line="240" w:lineRule="auto"/>
        <w:ind w:left="0" w:firstLine="0"/>
        <w:jc w:val="both"/>
        <w:outlineLvl w:val="5"/>
        <w:rPr>
          <w:rFonts w:ascii="Times New Roman" w:eastAsia="Times New Roman" w:hAnsi="Times New Roman" w:cs="Times New Roman"/>
          <w:sz w:val="24"/>
          <w:szCs w:val="24"/>
          <w:lang w:eastAsia="ru-RU"/>
        </w:rPr>
      </w:pPr>
      <w:r w:rsidRPr="00E520D7">
        <w:rPr>
          <w:rFonts w:ascii="Times New Roman" w:eastAsia="Times New Roman" w:hAnsi="Times New Roman" w:cs="Times New Roman"/>
          <w:sz w:val="24"/>
          <w:szCs w:val="24"/>
          <w:lang w:eastAsia="ru-RU"/>
        </w:rPr>
        <w:t>ф</w:t>
      </w:r>
      <w:r w:rsidR="002F0E31" w:rsidRPr="00E520D7">
        <w:rPr>
          <w:rFonts w:ascii="Times New Roman" w:eastAsia="Times New Roman" w:hAnsi="Times New Roman" w:cs="Times New Roman"/>
          <w:sz w:val="24"/>
          <w:szCs w:val="24"/>
          <w:lang w:eastAsia="ru-RU"/>
        </w:rPr>
        <w:t xml:space="preserve">ормирование кадрового резерва в администрации </w:t>
      </w:r>
      <w:r w:rsidRPr="00E520D7">
        <w:rPr>
          <w:rFonts w:ascii="Times New Roman" w:hAnsi="Times New Roman" w:cs="Times New Roman"/>
          <w:color w:val="000000" w:themeColor="text1"/>
          <w:sz w:val="24"/>
          <w:szCs w:val="24"/>
        </w:rPr>
        <w:t xml:space="preserve">за счет внутренних и внешних источников пополнения аппарата, как из числа муниципальных служащих, так и из числа менеджеров и специалистов муниципальных, коммерческих и иных структур; </w:t>
      </w:r>
      <w:r w:rsidRPr="00E520D7">
        <w:rPr>
          <w:rFonts w:ascii="Times New Roman" w:hAnsi="Times New Roman" w:cs="Times New Roman"/>
          <w:color w:val="000000" w:themeColor="text1"/>
          <w:sz w:val="24"/>
          <w:szCs w:val="24"/>
        </w:rPr>
        <w:tab/>
      </w:r>
    </w:p>
    <w:p w:rsidR="002F0E31" w:rsidRPr="00E520D7" w:rsidRDefault="00AE6E5F" w:rsidP="00E520D7">
      <w:pPr>
        <w:pStyle w:val="a9"/>
        <w:numPr>
          <w:ilvl w:val="0"/>
          <w:numId w:val="17"/>
        </w:numPr>
        <w:shd w:val="clear" w:color="auto" w:fill="FFFFFF"/>
        <w:spacing w:before="150" w:after="150" w:line="240" w:lineRule="auto"/>
        <w:ind w:left="0" w:firstLine="0"/>
        <w:jc w:val="both"/>
        <w:outlineLvl w:val="5"/>
        <w:rPr>
          <w:rFonts w:ascii="Times New Roman" w:eastAsia="Times New Roman" w:hAnsi="Times New Roman" w:cs="Times New Roman"/>
          <w:sz w:val="24"/>
          <w:szCs w:val="24"/>
          <w:lang w:eastAsia="ru-RU"/>
        </w:rPr>
      </w:pPr>
      <w:r w:rsidRPr="00E520D7">
        <w:rPr>
          <w:rFonts w:ascii="Times New Roman" w:eastAsia="Times New Roman" w:hAnsi="Times New Roman" w:cs="Times New Roman"/>
          <w:sz w:val="24"/>
          <w:szCs w:val="24"/>
          <w:lang w:eastAsia="ru-RU"/>
        </w:rPr>
        <w:t>п</w:t>
      </w:r>
      <w:r w:rsidR="002F0E31" w:rsidRPr="00E520D7">
        <w:rPr>
          <w:rFonts w:ascii="Times New Roman" w:eastAsia="Times New Roman" w:hAnsi="Times New Roman" w:cs="Times New Roman"/>
          <w:sz w:val="24"/>
          <w:szCs w:val="24"/>
          <w:lang w:eastAsia="ru-RU"/>
        </w:rPr>
        <w:t>овышение мотивации муниципальных служащих к исполнению должностных обязанностей.</w:t>
      </w:r>
    </w:p>
    <w:p w:rsidR="002F0E31" w:rsidRPr="00E520D7" w:rsidRDefault="00AE6E5F" w:rsidP="00E520D7">
      <w:pPr>
        <w:pStyle w:val="a9"/>
        <w:numPr>
          <w:ilvl w:val="0"/>
          <w:numId w:val="17"/>
        </w:numPr>
        <w:shd w:val="clear" w:color="auto" w:fill="FFFFFF"/>
        <w:spacing w:before="150" w:after="150" w:line="240" w:lineRule="auto"/>
        <w:ind w:left="0" w:firstLine="0"/>
        <w:jc w:val="both"/>
        <w:outlineLvl w:val="5"/>
        <w:rPr>
          <w:rFonts w:ascii="Times New Roman" w:eastAsia="Times New Roman" w:hAnsi="Times New Roman" w:cs="Times New Roman"/>
          <w:sz w:val="24"/>
          <w:szCs w:val="24"/>
          <w:lang w:eastAsia="ru-RU"/>
        </w:rPr>
      </w:pPr>
      <w:r w:rsidRPr="00E520D7">
        <w:rPr>
          <w:rFonts w:ascii="Times New Roman" w:eastAsia="Times New Roman" w:hAnsi="Times New Roman" w:cs="Times New Roman"/>
          <w:sz w:val="24"/>
          <w:szCs w:val="24"/>
          <w:lang w:eastAsia="ru-RU"/>
        </w:rPr>
        <w:t>п</w:t>
      </w:r>
      <w:r w:rsidR="002F0E31" w:rsidRPr="00E520D7">
        <w:rPr>
          <w:rFonts w:ascii="Times New Roman" w:eastAsia="Times New Roman" w:hAnsi="Times New Roman" w:cs="Times New Roman"/>
          <w:sz w:val="24"/>
          <w:szCs w:val="24"/>
          <w:lang w:eastAsia="ru-RU"/>
        </w:rPr>
        <w:t>овышение уровня защиты трудовых прав работников на здоровые и безопасные условия труда.</w:t>
      </w:r>
    </w:p>
    <w:p w:rsidR="00E520D7" w:rsidRDefault="008F6CC8" w:rsidP="00E520D7">
      <w:pPr>
        <w:spacing w:line="240" w:lineRule="auto"/>
        <w:ind w:firstLine="709"/>
        <w:jc w:val="both"/>
        <w:rPr>
          <w:rFonts w:ascii="Times New Roman" w:hAnsi="Times New Roman" w:cs="Times New Roman"/>
          <w:sz w:val="24"/>
          <w:szCs w:val="24"/>
        </w:rPr>
      </w:pPr>
      <w:r w:rsidRPr="003850C7">
        <w:rPr>
          <w:rFonts w:ascii="Times New Roman" w:hAnsi="Times New Roman" w:cs="Times New Roman"/>
          <w:sz w:val="24"/>
          <w:szCs w:val="24"/>
        </w:rPr>
        <w:t xml:space="preserve">В рамках реализации подпрограммы предполагается выполнение следующих направлений подпрограммы:                          </w:t>
      </w:r>
    </w:p>
    <w:p w:rsidR="00E520D7" w:rsidRDefault="008F6CC8" w:rsidP="00E520D7">
      <w:pPr>
        <w:pStyle w:val="a9"/>
        <w:numPr>
          <w:ilvl w:val="0"/>
          <w:numId w:val="17"/>
        </w:numPr>
        <w:spacing w:line="240" w:lineRule="auto"/>
        <w:ind w:left="0" w:firstLine="0"/>
        <w:jc w:val="both"/>
        <w:rPr>
          <w:rFonts w:ascii="Times New Roman" w:hAnsi="Times New Roman" w:cs="Times New Roman"/>
          <w:sz w:val="24"/>
          <w:szCs w:val="24"/>
        </w:rPr>
      </w:pPr>
      <w:r w:rsidRPr="00E520D7">
        <w:rPr>
          <w:rFonts w:ascii="Times New Roman" w:hAnsi="Times New Roman" w:cs="Times New Roman"/>
          <w:sz w:val="24"/>
          <w:szCs w:val="24"/>
        </w:rPr>
        <w:lastRenderedPageBreak/>
        <w:t xml:space="preserve">разработка и принятие нормативных правовых актов по вопросам развития муниципальной службы;     </w:t>
      </w:r>
    </w:p>
    <w:p w:rsidR="00E520D7" w:rsidRDefault="008F6CC8" w:rsidP="00E520D7">
      <w:pPr>
        <w:pStyle w:val="a9"/>
        <w:numPr>
          <w:ilvl w:val="0"/>
          <w:numId w:val="17"/>
        </w:numPr>
        <w:spacing w:line="240" w:lineRule="auto"/>
        <w:ind w:left="0" w:firstLine="0"/>
        <w:jc w:val="both"/>
        <w:rPr>
          <w:rFonts w:ascii="Times New Roman" w:hAnsi="Times New Roman" w:cs="Times New Roman"/>
          <w:sz w:val="24"/>
          <w:szCs w:val="24"/>
        </w:rPr>
      </w:pPr>
      <w:r w:rsidRPr="00E520D7">
        <w:rPr>
          <w:rFonts w:ascii="Times New Roman" w:hAnsi="Times New Roman" w:cs="Times New Roman"/>
          <w:sz w:val="24"/>
          <w:szCs w:val="24"/>
        </w:rPr>
        <w:t xml:space="preserve">применение на муниципальной службе антикоррупционного законодательства; </w:t>
      </w:r>
    </w:p>
    <w:p w:rsidR="00E520D7" w:rsidRDefault="008F6CC8" w:rsidP="00E520D7">
      <w:pPr>
        <w:pStyle w:val="a9"/>
        <w:numPr>
          <w:ilvl w:val="0"/>
          <w:numId w:val="17"/>
        </w:numPr>
        <w:spacing w:line="240" w:lineRule="auto"/>
        <w:ind w:left="0" w:firstLine="0"/>
        <w:jc w:val="both"/>
        <w:rPr>
          <w:rFonts w:ascii="Times New Roman" w:hAnsi="Times New Roman" w:cs="Times New Roman"/>
          <w:sz w:val="24"/>
          <w:szCs w:val="24"/>
        </w:rPr>
      </w:pPr>
      <w:r w:rsidRPr="00E520D7">
        <w:rPr>
          <w:rFonts w:ascii="Times New Roman" w:hAnsi="Times New Roman" w:cs="Times New Roman"/>
          <w:sz w:val="24"/>
          <w:szCs w:val="24"/>
        </w:rPr>
        <w:t xml:space="preserve">мониторинг реализации законодательства о муниципальной службе, в задачи которого входит выявление состояния правового регулирования и правоприменительной практики в сфере муниципальной службы. </w:t>
      </w:r>
    </w:p>
    <w:p w:rsidR="00E520D7" w:rsidRDefault="008F6CC8" w:rsidP="00E520D7">
      <w:pPr>
        <w:pStyle w:val="a9"/>
        <w:spacing w:line="240" w:lineRule="auto"/>
        <w:ind w:left="0" w:firstLine="709"/>
        <w:jc w:val="both"/>
        <w:rPr>
          <w:rFonts w:ascii="Times New Roman" w:hAnsi="Times New Roman" w:cs="Times New Roman"/>
          <w:sz w:val="24"/>
          <w:szCs w:val="24"/>
        </w:rPr>
      </w:pPr>
      <w:r w:rsidRPr="00E520D7">
        <w:rPr>
          <w:rFonts w:ascii="Times New Roman" w:hAnsi="Times New Roman" w:cs="Times New Roman"/>
          <w:sz w:val="24"/>
          <w:szCs w:val="24"/>
        </w:rPr>
        <w:t>Для достижения поставленной задачи предполагается разработать проекты нормативных правовых актов</w:t>
      </w:r>
      <w:r w:rsidR="00E520D7">
        <w:rPr>
          <w:rFonts w:ascii="Times New Roman" w:hAnsi="Times New Roman" w:cs="Times New Roman"/>
          <w:sz w:val="24"/>
          <w:szCs w:val="24"/>
        </w:rPr>
        <w:t xml:space="preserve"> </w:t>
      </w:r>
      <w:r w:rsidRPr="00E520D7">
        <w:rPr>
          <w:rFonts w:ascii="Times New Roman" w:hAnsi="Times New Roman" w:cs="Times New Roman"/>
          <w:sz w:val="24"/>
          <w:szCs w:val="24"/>
        </w:rPr>
        <w:t>по вопросам</w:t>
      </w:r>
      <w:r w:rsidR="00B22F3F" w:rsidRPr="00E520D7">
        <w:rPr>
          <w:rFonts w:ascii="Times New Roman" w:hAnsi="Times New Roman" w:cs="Times New Roman"/>
          <w:sz w:val="24"/>
          <w:szCs w:val="24"/>
        </w:rPr>
        <w:t xml:space="preserve"> развития муниципальной службы,</w:t>
      </w:r>
      <w:r w:rsidR="00E520D7">
        <w:rPr>
          <w:rFonts w:ascii="Times New Roman" w:hAnsi="Times New Roman" w:cs="Times New Roman"/>
          <w:sz w:val="24"/>
          <w:szCs w:val="24"/>
        </w:rPr>
        <w:t xml:space="preserve"> </w:t>
      </w:r>
      <w:r w:rsidRPr="00E520D7">
        <w:rPr>
          <w:rFonts w:ascii="Times New Roman" w:hAnsi="Times New Roman" w:cs="Times New Roman"/>
          <w:sz w:val="24"/>
          <w:szCs w:val="24"/>
        </w:rPr>
        <w:t xml:space="preserve">регламентирующие:                                                                                                              </w:t>
      </w:r>
    </w:p>
    <w:p w:rsidR="00E520D7" w:rsidRDefault="008F6CC8" w:rsidP="00E520D7">
      <w:pPr>
        <w:pStyle w:val="a9"/>
        <w:numPr>
          <w:ilvl w:val="0"/>
          <w:numId w:val="17"/>
        </w:numPr>
        <w:spacing w:line="240" w:lineRule="auto"/>
        <w:ind w:left="0" w:firstLine="0"/>
        <w:jc w:val="both"/>
        <w:rPr>
          <w:rFonts w:ascii="Times New Roman" w:hAnsi="Times New Roman" w:cs="Times New Roman"/>
          <w:sz w:val="24"/>
          <w:szCs w:val="24"/>
        </w:rPr>
      </w:pPr>
      <w:r w:rsidRPr="00E520D7">
        <w:rPr>
          <w:rFonts w:ascii="Times New Roman" w:hAnsi="Times New Roman" w:cs="Times New Roman"/>
          <w:sz w:val="24"/>
          <w:szCs w:val="24"/>
        </w:rPr>
        <w:t>порядок формирования и ведения реестра муниципальных служащих муниципального образования «Муринское городское поселение» Всеволожского муниципального района Ленинградской</w:t>
      </w:r>
      <w:r w:rsidR="00B22F3F" w:rsidRPr="00E520D7">
        <w:rPr>
          <w:rFonts w:ascii="Times New Roman" w:hAnsi="Times New Roman" w:cs="Times New Roman"/>
          <w:sz w:val="24"/>
          <w:szCs w:val="24"/>
        </w:rPr>
        <w:t xml:space="preserve"> </w:t>
      </w:r>
      <w:r w:rsidRPr="00E520D7">
        <w:rPr>
          <w:rFonts w:ascii="Times New Roman" w:hAnsi="Times New Roman" w:cs="Times New Roman"/>
          <w:sz w:val="24"/>
          <w:szCs w:val="24"/>
        </w:rPr>
        <w:t xml:space="preserve">области; </w:t>
      </w:r>
    </w:p>
    <w:p w:rsidR="00E520D7" w:rsidRDefault="008F6CC8" w:rsidP="00E520D7">
      <w:pPr>
        <w:pStyle w:val="a9"/>
        <w:numPr>
          <w:ilvl w:val="0"/>
          <w:numId w:val="17"/>
        </w:numPr>
        <w:spacing w:line="240" w:lineRule="auto"/>
        <w:ind w:left="0" w:firstLine="0"/>
        <w:jc w:val="both"/>
        <w:rPr>
          <w:rFonts w:ascii="Times New Roman" w:hAnsi="Times New Roman" w:cs="Times New Roman"/>
          <w:sz w:val="24"/>
          <w:szCs w:val="24"/>
        </w:rPr>
      </w:pPr>
      <w:r w:rsidRPr="00E520D7">
        <w:rPr>
          <w:rFonts w:ascii="Times New Roman" w:hAnsi="Times New Roman" w:cs="Times New Roman"/>
          <w:sz w:val="24"/>
          <w:szCs w:val="24"/>
        </w:rPr>
        <w:t>формирование кадрового резерва программу мотивации муниципальных служащих к исполнению должностных обязанностей. Эффективное муниципальное управление невозможно без должного кадрового обеспечения органов местного самоуправления. Повышение профессиональной компетентности муниципальных служащих, обеспечение условий их результативной служебной деятельности являются одними из основных задач развития муниципальной службы. Основу кадрового состава муниципальной службы должны составлять специалисты, способные в современных условиях использовать в работе эффективные технологии муниципального управления. Муниципальная служба должна быть основана на профессионализме и высокой квалификации муниципальных служащих, которые, выполняя управленческие функции, выступают представителями власти, действуют в интересах государства и общества. В настоящее время определены правовые и организационные основы системы муниципальной службы. Необходимость выполнения установленных действующим законодательством требований о наличии у муниципальных служащих специального профессионального образования и потребность совершенствования качественного состава управленческих кадров выдвинули на первый план вопрос профессионального обучения муниципальных служащих.</w:t>
      </w:r>
      <w:r w:rsidR="00B22F3F" w:rsidRPr="00E520D7">
        <w:rPr>
          <w:rFonts w:ascii="Times New Roman" w:hAnsi="Times New Roman" w:cs="Times New Roman"/>
          <w:sz w:val="24"/>
          <w:szCs w:val="24"/>
        </w:rPr>
        <w:t xml:space="preserve"> </w:t>
      </w:r>
    </w:p>
    <w:p w:rsidR="009D447D" w:rsidRDefault="00AE6E5F" w:rsidP="00E520D7">
      <w:pPr>
        <w:pStyle w:val="a9"/>
        <w:numPr>
          <w:ilvl w:val="0"/>
          <w:numId w:val="17"/>
        </w:numPr>
        <w:spacing w:line="240" w:lineRule="auto"/>
        <w:ind w:left="0" w:firstLine="0"/>
        <w:jc w:val="both"/>
        <w:rPr>
          <w:rFonts w:ascii="Times New Roman" w:hAnsi="Times New Roman" w:cs="Times New Roman"/>
          <w:sz w:val="24"/>
          <w:szCs w:val="24"/>
        </w:rPr>
      </w:pPr>
      <w:r w:rsidRPr="00E520D7">
        <w:rPr>
          <w:rFonts w:ascii="Times New Roman" w:hAnsi="Times New Roman" w:cs="Times New Roman"/>
          <w:color w:val="000000" w:themeColor="text1"/>
          <w:sz w:val="24"/>
          <w:szCs w:val="24"/>
        </w:rPr>
        <w:t>повышение уровня защиты трудовых прав работников на здоровые и безопасные условия труда.</w:t>
      </w:r>
      <w:r w:rsidR="008F6CC8" w:rsidRPr="00E520D7">
        <w:rPr>
          <w:rFonts w:ascii="Times New Roman" w:hAnsi="Times New Roman" w:cs="Times New Roman"/>
          <w:sz w:val="24"/>
          <w:szCs w:val="24"/>
        </w:rPr>
        <w:t xml:space="preserve">  </w:t>
      </w:r>
    </w:p>
    <w:p w:rsidR="009D447D" w:rsidRDefault="008F6CC8" w:rsidP="009D447D">
      <w:pPr>
        <w:pStyle w:val="a9"/>
        <w:spacing w:line="240" w:lineRule="auto"/>
        <w:ind w:left="0" w:firstLine="709"/>
        <w:jc w:val="both"/>
        <w:rPr>
          <w:rFonts w:ascii="Times New Roman" w:hAnsi="Times New Roman" w:cs="Times New Roman"/>
          <w:sz w:val="24"/>
          <w:szCs w:val="24"/>
        </w:rPr>
      </w:pPr>
      <w:r w:rsidRPr="00E520D7">
        <w:rPr>
          <w:rFonts w:ascii="Times New Roman" w:hAnsi="Times New Roman" w:cs="Times New Roman"/>
          <w:sz w:val="24"/>
          <w:szCs w:val="24"/>
        </w:rPr>
        <w:t>В рамках реализации предусмотрено выполнение следующих прог</w:t>
      </w:r>
      <w:r w:rsidR="009D447D">
        <w:rPr>
          <w:rFonts w:ascii="Times New Roman" w:hAnsi="Times New Roman" w:cs="Times New Roman"/>
          <w:sz w:val="24"/>
          <w:szCs w:val="24"/>
        </w:rPr>
        <w:t>раммных мероприятий:</w:t>
      </w:r>
    </w:p>
    <w:p w:rsidR="009D447D" w:rsidRDefault="008F6CC8" w:rsidP="009D447D">
      <w:pPr>
        <w:pStyle w:val="a9"/>
        <w:numPr>
          <w:ilvl w:val="0"/>
          <w:numId w:val="17"/>
        </w:numPr>
        <w:spacing w:line="240" w:lineRule="auto"/>
        <w:ind w:left="0" w:firstLine="0"/>
        <w:jc w:val="both"/>
        <w:rPr>
          <w:rFonts w:ascii="Times New Roman" w:hAnsi="Times New Roman" w:cs="Times New Roman"/>
          <w:sz w:val="24"/>
          <w:szCs w:val="24"/>
        </w:rPr>
      </w:pPr>
      <w:r w:rsidRPr="00E520D7">
        <w:rPr>
          <w:rFonts w:ascii="Times New Roman" w:hAnsi="Times New Roman" w:cs="Times New Roman"/>
          <w:sz w:val="24"/>
          <w:szCs w:val="24"/>
        </w:rPr>
        <w:t>участие муниципальных служащих в курсах повышения квалификации, в том числе с использованием дистанционных технологий обучения;</w:t>
      </w:r>
    </w:p>
    <w:p w:rsidR="008F6CC8" w:rsidRPr="00E520D7" w:rsidRDefault="008F6CC8" w:rsidP="009D447D">
      <w:pPr>
        <w:pStyle w:val="a9"/>
        <w:numPr>
          <w:ilvl w:val="0"/>
          <w:numId w:val="17"/>
        </w:numPr>
        <w:spacing w:line="240" w:lineRule="auto"/>
        <w:ind w:left="0" w:firstLine="0"/>
        <w:jc w:val="both"/>
        <w:rPr>
          <w:rFonts w:ascii="Times New Roman" w:hAnsi="Times New Roman" w:cs="Times New Roman"/>
          <w:sz w:val="24"/>
          <w:szCs w:val="24"/>
        </w:rPr>
      </w:pPr>
      <w:r w:rsidRPr="00E520D7">
        <w:rPr>
          <w:rFonts w:ascii="Times New Roman" w:hAnsi="Times New Roman" w:cs="Times New Roman"/>
          <w:sz w:val="24"/>
          <w:szCs w:val="24"/>
        </w:rPr>
        <w:t xml:space="preserve">осуществление мониторинга и анализа эффективности процесса профессиональной подготовки, переподготовки и повышения квалификации муниципальных служащих. </w:t>
      </w:r>
    </w:p>
    <w:p w:rsidR="008F6CC8" w:rsidRPr="003850C7" w:rsidRDefault="008F6CC8" w:rsidP="008F6CC8">
      <w:pPr>
        <w:spacing w:line="240" w:lineRule="auto"/>
        <w:jc w:val="center"/>
        <w:rPr>
          <w:rFonts w:ascii="Times New Roman" w:hAnsi="Times New Roman" w:cs="Times New Roman"/>
          <w:b/>
          <w:sz w:val="24"/>
          <w:szCs w:val="24"/>
          <w:u w:val="single"/>
        </w:rPr>
      </w:pPr>
      <w:r w:rsidRPr="00021D8F">
        <w:rPr>
          <w:rFonts w:ascii="Times New Roman" w:hAnsi="Times New Roman" w:cs="Times New Roman"/>
          <w:b/>
          <w:sz w:val="24"/>
          <w:szCs w:val="24"/>
          <w:u w:val="single"/>
        </w:rPr>
        <w:t>Подпрограмма</w:t>
      </w:r>
      <w:r w:rsidR="00021D8F" w:rsidRPr="00021D8F">
        <w:rPr>
          <w:rFonts w:ascii="Times New Roman" w:hAnsi="Times New Roman" w:cs="Times New Roman"/>
          <w:b/>
          <w:color w:val="000000" w:themeColor="text1"/>
          <w:u w:val="single"/>
        </w:rPr>
        <w:t xml:space="preserve"> III</w:t>
      </w:r>
      <w:r w:rsidR="002F0E31" w:rsidRPr="003850C7">
        <w:rPr>
          <w:rFonts w:ascii="Times New Roman" w:hAnsi="Times New Roman" w:cs="Times New Roman"/>
          <w:b/>
          <w:sz w:val="24"/>
          <w:szCs w:val="24"/>
          <w:u w:val="single"/>
        </w:rPr>
        <w:t>.</w:t>
      </w:r>
      <w:r w:rsidR="009D447D">
        <w:rPr>
          <w:rFonts w:ascii="Times New Roman" w:hAnsi="Times New Roman" w:cs="Times New Roman"/>
          <w:b/>
          <w:sz w:val="24"/>
          <w:szCs w:val="24"/>
          <w:u w:val="single"/>
        </w:rPr>
        <w:t xml:space="preserve"> </w:t>
      </w:r>
      <w:r w:rsidRPr="003850C7">
        <w:rPr>
          <w:rFonts w:ascii="Times New Roman" w:hAnsi="Times New Roman" w:cs="Times New Roman"/>
          <w:sz w:val="24"/>
          <w:szCs w:val="24"/>
          <w:u w:val="single"/>
        </w:rPr>
        <w:t>«Управление муниципальными финансами».</w:t>
      </w:r>
    </w:p>
    <w:p w:rsidR="008F6CC8" w:rsidRPr="003850C7" w:rsidRDefault="008F6CC8" w:rsidP="009D447D">
      <w:pPr>
        <w:spacing w:after="0" w:line="240" w:lineRule="auto"/>
        <w:ind w:firstLine="709"/>
        <w:jc w:val="both"/>
        <w:rPr>
          <w:rFonts w:ascii="Times New Roman" w:hAnsi="Times New Roman" w:cs="Times New Roman"/>
          <w:sz w:val="24"/>
          <w:szCs w:val="24"/>
        </w:rPr>
      </w:pPr>
      <w:r w:rsidRPr="003850C7">
        <w:rPr>
          <w:rFonts w:ascii="Times New Roman" w:hAnsi="Times New Roman" w:cs="Times New Roman"/>
          <w:sz w:val="24"/>
          <w:szCs w:val="24"/>
        </w:rPr>
        <w:t xml:space="preserve">Реализация данной подпрограммы мотивирована необходимостью проведения предсказуемой и ответственной бюджетной политики, обеспечения долгосрочной сбалансированности и устойчивости бюджетной системы муниципального образования «Муринское городское поселение» Всеволожского муниципального района Ленинградской области, обеспечивающей экономическую стабильность и необходимые условия для повышения эффективности деятельности исполнительных органов муниципальной власти  муниципального образования по обеспечению потребностей граждан в муниципальных услугах на территории муниципального образования, увеличению их доступности и качества. Инструментами для реализации подпрограммы должны стать: </w:t>
      </w:r>
    </w:p>
    <w:p w:rsidR="008F6CC8" w:rsidRPr="009D447D" w:rsidRDefault="002F0E31" w:rsidP="009D447D">
      <w:pPr>
        <w:pStyle w:val="a9"/>
        <w:numPr>
          <w:ilvl w:val="0"/>
          <w:numId w:val="18"/>
        </w:numPr>
        <w:spacing w:after="0" w:line="240" w:lineRule="auto"/>
        <w:ind w:left="0" w:firstLine="0"/>
        <w:jc w:val="both"/>
        <w:rPr>
          <w:rFonts w:ascii="Times New Roman" w:hAnsi="Times New Roman" w:cs="Times New Roman"/>
          <w:sz w:val="24"/>
          <w:szCs w:val="24"/>
        </w:rPr>
      </w:pPr>
      <w:r w:rsidRPr="009D447D">
        <w:rPr>
          <w:rFonts w:ascii="Times New Roman" w:hAnsi="Times New Roman" w:cs="Times New Roman"/>
          <w:sz w:val="24"/>
          <w:szCs w:val="24"/>
        </w:rPr>
        <w:t>п</w:t>
      </w:r>
      <w:r w:rsidR="008F6CC8" w:rsidRPr="009D447D">
        <w:rPr>
          <w:rFonts w:ascii="Times New Roman" w:hAnsi="Times New Roman" w:cs="Times New Roman"/>
          <w:sz w:val="24"/>
          <w:szCs w:val="24"/>
        </w:rPr>
        <w:t xml:space="preserve">роведение стабильной и предсказуемой налоговой политики в муниципальном образовании. Приоритеты налоговой политики направлены на создание эффективной и стабильной налоговой системы, поддержание сбалансированности и устойчивости бюджета, стимулирование предпринимательской деятельности, в том числе развитие малого бизнеса, формирование благоприятного инвестиционного климата в основных отраслях экономики и социальная поддержка населения. Важными факторами, </w:t>
      </w:r>
      <w:r w:rsidR="008F6CC8" w:rsidRPr="009D447D">
        <w:rPr>
          <w:rFonts w:ascii="Times New Roman" w:hAnsi="Times New Roman" w:cs="Times New Roman"/>
          <w:sz w:val="24"/>
          <w:szCs w:val="24"/>
        </w:rPr>
        <w:lastRenderedPageBreak/>
        <w:t>учитываемыми муниципальными органами при выработке основных направлений налоговой политики, являются: необходимость поддержания сбалансированности бюджетной системы при сохранении оптимального уровня налоговой нагрузки и предсказуемость действий в налоговой сфере, Анализ результатов мониторинга эффективности предоставления налоговых льгот является основой для оценки выпадающих доходов бюджета (в связи с предоставлением налоговых льгот) и учета их при составлении проекта бюджета на очередной финансовый год.</w:t>
      </w:r>
    </w:p>
    <w:p w:rsidR="009D447D" w:rsidRDefault="002F0E31" w:rsidP="009D447D">
      <w:pPr>
        <w:pStyle w:val="a9"/>
        <w:numPr>
          <w:ilvl w:val="0"/>
          <w:numId w:val="18"/>
        </w:numPr>
        <w:spacing w:line="240" w:lineRule="auto"/>
        <w:ind w:left="0" w:firstLine="0"/>
        <w:jc w:val="both"/>
        <w:rPr>
          <w:rFonts w:ascii="Times New Roman" w:hAnsi="Times New Roman" w:cs="Times New Roman"/>
          <w:sz w:val="24"/>
          <w:szCs w:val="24"/>
        </w:rPr>
      </w:pPr>
      <w:r w:rsidRPr="009D447D">
        <w:rPr>
          <w:rFonts w:ascii="Times New Roman" w:hAnsi="Times New Roman" w:cs="Times New Roman"/>
          <w:sz w:val="24"/>
          <w:szCs w:val="24"/>
        </w:rPr>
        <w:t>р</w:t>
      </w:r>
      <w:r w:rsidR="008F6CC8" w:rsidRPr="009D447D">
        <w:rPr>
          <w:rFonts w:ascii="Times New Roman" w:hAnsi="Times New Roman" w:cs="Times New Roman"/>
          <w:sz w:val="24"/>
          <w:szCs w:val="24"/>
        </w:rPr>
        <w:t xml:space="preserve">еализация программно-целевого принципа планирования и исполнения бюджета. </w:t>
      </w:r>
    </w:p>
    <w:p w:rsidR="008F6CC8" w:rsidRPr="009D447D" w:rsidRDefault="008F6CC8" w:rsidP="009D447D">
      <w:pPr>
        <w:pStyle w:val="a9"/>
        <w:spacing w:line="240" w:lineRule="auto"/>
        <w:ind w:left="0" w:firstLine="709"/>
        <w:jc w:val="both"/>
        <w:rPr>
          <w:rFonts w:ascii="Times New Roman" w:hAnsi="Times New Roman" w:cs="Times New Roman"/>
          <w:sz w:val="24"/>
          <w:szCs w:val="24"/>
        </w:rPr>
      </w:pPr>
      <w:r w:rsidRPr="009D447D">
        <w:rPr>
          <w:rFonts w:ascii="Times New Roman" w:hAnsi="Times New Roman" w:cs="Times New Roman"/>
          <w:sz w:val="24"/>
          <w:szCs w:val="24"/>
        </w:rPr>
        <w:t xml:space="preserve">Применение программно-целевого принципа планирования и исполнения бюджета приведет к повышению результативности работы муниципального сектора и эффективности расходования бюджетных средств, увеличению эффективности управления результатами, увязке стратегических целей с распределением бюджетных средств и достижением результатов. Построение программно-целевого бюджета должно основываться на: </w:t>
      </w:r>
    </w:p>
    <w:p w:rsidR="009D447D" w:rsidRDefault="008F6CC8" w:rsidP="009D447D">
      <w:pPr>
        <w:pStyle w:val="a9"/>
        <w:numPr>
          <w:ilvl w:val="0"/>
          <w:numId w:val="18"/>
        </w:numPr>
        <w:spacing w:line="240" w:lineRule="auto"/>
        <w:ind w:left="0" w:firstLine="0"/>
        <w:jc w:val="both"/>
        <w:rPr>
          <w:rFonts w:ascii="Times New Roman" w:hAnsi="Times New Roman" w:cs="Times New Roman"/>
          <w:sz w:val="24"/>
          <w:szCs w:val="24"/>
        </w:rPr>
      </w:pPr>
      <w:r w:rsidRPr="009D447D">
        <w:rPr>
          <w:rFonts w:ascii="Times New Roman" w:hAnsi="Times New Roman" w:cs="Times New Roman"/>
          <w:sz w:val="24"/>
          <w:szCs w:val="24"/>
        </w:rPr>
        <w:t xml:space="preserve">интеграции бюджетного планирования в процесс формирования и реализации долгосрочной стратегии развития муниципального образования;     </w:t>
      </w:r>
    </w:p>
    <w:p w:rsidR="009D447D" w:rsidRDefault="008F6CC8" w:rsidP="009D447D">
      <w:pPr>
        <w:pStyle w:val="a9"/>
        <w:numPr>
          <w:ilvl w:val="0"/>
          <w:numId w:val="18"/>
        </w:numPr>
        <w:spacing w:line="240" w:lineRule="auto"/>
        <w:ind w:left="0" w:firstLine="0"/>
        <w:jc w:val="both"/>
        <w:rPr>
          <w:rFonts w:ascii="Times New Roman" w:hAnsi="Times New Roman" w:cs="Times New Roman"/>
          <w:sz w:val="24"/>
          <w:szCs w:val="24"/>
        </w:rPr>
      </w:pPr>
      <w:r w:rsidRPr="009D447D">
        <w:rPr>
          <w:rFonts w:ascii="Times New Roman" w:hAnsi="Times New Roman" w:cs="Times New Roman"/>
          <w:sz w:val="24"/>
          <w:szCs w:val="24"/>
        </w:rPr>
        <w:t>внедрении программно-целевого принципа организации деятельности муниципальных органов власти;</w:t>
      </w:r>
    </w:p>
    <w:p w:rsidR="009D447D" w:rsidRDefault="008F6CC8" w:rsidP="009D447D">
      <w:pPr>
        <w:pStyle w:val="a9"/>
        <w:numPr>
          <w:ilvl w:val="0"/>
          <w:numId w:val="18"/>
        </w:numPr>
        <w:spacing w:line="240" w:lineRule="auto"/>
        <w:ind w:left="0" w:firstLine="0"/>
        <w:jc w:val="both"/>
        <w:rPr>
          <w:rFonts w:ascii="Times New Roman" w:hAnsi="Times New Roman" w:cs="Times New Roman"/>
          <w:sz w:val="24"/>
          <w:szCs w:val="24"/>
        </w:rPr>
      </w:pPr>
      <w:r w:rsidRPr="009D447D">
        <w:rPr>
          <w:rFonts w:ascii="Times New Roman" w:hAnsi="Times New Roman" w:cs="Times New Roman"/>
          <w:sz w:val="24"/>
          <w:szCs w:val="24"/>
        </w:rPr>
        <w:t>повышении результативности использования средств бюджета, в том числе за счет формирования рациональной сети муниципальных учреждений, совершенствование перечня</w:t>
      </w:r>
      <w:r w:rsidR="009D447D">
        <w:rPr>
          <w:rFonts w:ascii="Times New Roman" w:hAnsi="Times New Roman" w:cs="Times New Roman"/>
          <w:sz w:val="24"/>
          <w:szCs w:val="24"/>
        </w:rPr>
        <w:t xml:space="preserve"> </w:t>
      </w:r>
      <w:r w:rsidRPr="009D447D">
        <w:rPr>
          <w:rFonts w:ascii="Times New Roman" w:hAnsi="Times New Roman" w:cs="Times New Roman"/>
          <w:sz w:val="24"/>
          <w:szCs w:val="24"/>
        </w:rPr>
        <w:t xml:space="preserve">и повышение качества оказываемых ими услуг. </w:t>
      </w:r>
    </w:p>
    <w:p w:rsidR="008F6CC8" w:rsidRPr="009D447D" w:rsidRDefault="008F6CC8" w:rsidP="009D447D">
      <w:pPr>
        <w:pStyle w:val="a9"/>
        <w:spacing w:line="240" w:lineRule="auto"/>
        <w:ind w:left="0" w:firstLine="709"/>
        <w:jc w:val="both"/>
        <w:rPr>
          <w:rFonts w:ascii="Times New Roman" w:hAnsi="Times New Roman" w:cs="Times New Roman"/>
          <w:sz w:val="24"/>
          <w:szCs w:val="24"/>
        </w:rPr>
      </w:pPr>
      <w:r w:rsidRPr="009D447D">
        <w:rPr>
          <w:rFonts w:ascii="Times New Roman" w:hAnsi="Times New Roman" w:cs="Times New Roman"/>
          <w:sz w:val="24"/>
          <w:szCs w:val="24"/>
        </w:rPr>
        <w:t>В целях совершенствования работы с муниципальными программами муниципального образования и повышения эффективности использования средств бюджета необходимо проводить ежегодную оценку эффективности муниципальных целевых программ</w:t>
      </w:r>
      <w:r w:rsidR="009D447D">
        <w:rPr>
          <w:rFonts w:ascii="Times New Roman" w:hAnsi="Times New Roman" w:cs="Times New Roman"/>
          <w:sz w:val="24"/>
          <w:szCs w:val="24"/>
        </w:rPr>
        <w:t xml:space="preserve"> </w:t>
      </w:r>
      <w:r w:rsidRPr="009D447D">
        <w:rPr>
          <w:rFonts w:ascii="Times New Roman" w:hAnsi="Times New Roman" w:cs="Times New Roman"/>
          <w:sz w:val="24"/>
          <w:szCs w:val="24"/>
        </w:rPr>
        <w:t>муниципального образования «Муринское городское поселение» Всеволожского муниципального района Ленинградской области до формирования проекта бюджета на очередной финансовый год, проводить анализ соответствия целей и задач, установленных муниципальными программами, приоритетам социально-экономического развития муниципального образования. Мониторинг эффективности муниципальных программ позволит обеспечить оптимальное соотношение связанных</w:t>
      </w:r>
      <w:r w:rsidR="009D447D">
        <w:rPr>
          <w:rFonts w:ascii="Times New Roman" w:hAnsi="Times New Roman" w:cs="Times New Roman"/>
          <w:sz w:val="24"/>
          <w:szCs w:val="24"/>
        </w:rPr>
        <w:t xml:space="preserve"> </w:t>
      </w:r>
      <w:r w:rsidRPr="009D447D">
        <w:rPr>
          <w:rFonts w:ascii="Times New Roman" w:hAnsi="Times New Roman" w:cs="Times New Roman"/>
          <w:sz w:val="24"/>
          <w:szCs w:val="24"/>
        </w:rPr>
        <w:t>с их реализацией затрат и получаемых в ходе реализации результатов, прозрачность и достоверность бюджета, адресность и целевой характер использования средств бюджета.</w:t>
      </w:r>
    </w:p>
    <w:p w:rsidR="008F6CC8" w:rsidRPr="003850C7" w:rsidRDefault="008F6CC8" w:rsidP="008F6CC8">
      <w:pPr>
        <w:spacing w:line="240" w:lineRule="auto"/>
        <w:jc w:val="center"/>
        <w:rPr>
          <w:rFonts w:ascii="Times New Roman" w:hAnsi="Times New Roman" w:cs="Times New Roman"/>
          <w:sz w:val="24"/>
          <w:szCs w:val="24"/>
          <w:u w:val="single"/>
        </w:rPr>
      </w:pPr>
      <w:r w:rsidRPr="003850C7">
        <w:rPr>
          <w:rFonts w:ascii="Times New Roman" w:hAnsi="Times New Roman" w:cs="Times New Roman"/>
          <w:sz w:val="24"/>
          <w:szCs w:val="24"/>
          <w:u w:val="single"/>
        </w:rPr>
        <w:t xml:space="preserve"> Основными мероприятиями по повышению качества исполнения бюджета муниципального образования по расходам должны стать:</w:t>
      </w:r>
    </w:p>
    <w:p w:rsidR="009D447D" w:rsidRDefault="008F6CC8" w:rsidP="009D447D">
      <w:pPr>
        <w:pStyle w:val="a9"/>
        <w:numPr>
          <w:ilvl w:val="0"/>
          <w:numId w:val="19"/>
        </w:numPr>
        <w:spacing w:line="240" w:lineRule="auto"/>
        <w:ind w:left="0" w:firstLine="0"/>
        <w:jc w:val="both"/>
        <w:rPr>
          <w:rFonts w:ascii="Times New Roman" w:hAnsi="Times New Roman" w:cs="Times New Roman"/>
          <w:sz w:val="24"/>
          <w:szCs w:val="24"/>
        </w:rPr>
      </w:pPr>
      <w:r w:rsidRPr="009D447D">
        <w:rPr>
          <w:rFonts w:ascii="Times New Roman" w:hAnsi="Times New Roman" w:cs="Times New Roman"/>
          <w:sz w:val="24"/>
          <w:szCs w:val="24"/>
        </w:rPr>
        <w:t xml:space="preserve">безусловное выполнение расходных обязательств бюджета; </w:t>
      </w:r>
    </w:p>
    <w:p w:rsidR="009D447D" w:rsidRDefault="008F6CC8" w:rsidP="009D447D">
      <w:pPr>
        <w:pStyle w:val="a9"/>
        <w:numPr>
          <w:ilvl w:val="0"/>
          <w:numId w:val="19"/>
        </w:numPr>
        <w:spacing w:line="240" w:lineRule="auto"/>
        <w:ind w:left="0" w:firstLine="0"/>
        <w:jc w:val="both"/>
        <w:rPr>
          <w:rFonts w:ascii="Times New Roman" w:hAnsi="Times New Roman" w:cs="Times New Roman"/>
          <w:sz w:val="24"/>
          <w:szCs w:val="24"/>
        </w:rPr>
      </w:pPr>
      <w:r w:rsidRPr="009D447D">
        <w:rPr>
          <w:rFonts w:ascii="Times New Roman" w:hAnsi="Times New Roman" w:cs="Times New Roman"/>
          <w:sz w:val="24"/>
          <w:szCs w:val="24"/>
        </w:rPr>
        <w:t xml:space="preserve">формирование системы мониторинга бюджетных обязательств получателей бюджетных средств; </w:t>
      </w:r>
    </w:p>
    <w:p w:rsidR="009D447D" w:rsidRDefault="008F6CC8" w:rsidP="009D447D">
      <w:pPr>
        <w:pStyle w:val="a9"/>
        <w:numPr>
          <w:ilvl w:val="0"/>
          <w:numId w:val="19"/>
        </w:numPr>
        <w:spacing w:line="240" w:lineRule="auto"/>
        <w:ind w:left="0" w:firstLine="0"/>
        <w:jc w:val="both"/>
        <w:rPr>
          <w:rFonts w:ascii="Times New Roman" w:hAnsi="Times New Roman" w:cs="Times New Roman"/>
          <w:sz w:val="24"/>
          <w:szCs w:val="24"/>
        </w:rPr>
      </w:pPr>
      <w:r w:rsidRPr="009D447D">
        <w:rPr>
          <w:rFonts w:ascii="Times New Roman" w:hAnsi="Times New Roman" w:cs="Times New Roman"/>
          <w:sz w:val="24"/>
          <w:szCs w:val="24"/>
        </w:rPr>
        <w:t xml:space="preserve">обеспечение доступности и достоверности оперативной информации об исполнении бюджета муниципального образования в режиме реального времени для принятия управленческих решений; </w:t>
      </w:r>
    </w:p>
    <w:p w:rsidR="008F6CC8" w:rsidRPr="009D447D" w:rsidRDefault="008F6CC8" w:rsidP="009D447D">
      <w:pPr>
        <w:pStyle w:val="a9"/>
        <w:numPr>
          <w:ilvl w:val="0"/>
          <w:numId w:val="19"/>
        </w:numPr>
        <w:spacing w:line="240" w:lineRule="auto"/>
        <w:ind w:left="0" w:firstLine="0"/>
        <w:jc w:val="both"/>
        <w:rPr>
          <w:rFonts w:ascii="Times New Roman" w:hAnsi="Times New Roman" w:cs="Times New Roman"/>
          <w:sz w:val="24"/>
          <w:szCs w:val="24"/>
        </w:rPr>
      </w:pPr>
      <w:r w:rsidRPr="009D447D">
        <w:rPr>
          <w:rFonts w:ascii="Times New Roman" w:hAnsi="Times New Roman" w:cs="Times New Roman"/>
          <w:sz w:val="24"/>
          <w:szCs w:val="24"/>
        </w:rPr>
        <w:t xml:space="preserve">организация и развитие системы внутреннего финансового контроля; - обеспечение доступности информации об использовании средств бюджета муниципального образования. </w:t>
      </w:r>
    </w:p>
    <w:p w:rsidR="008F6CC8" w:rsidRPr="003850C7" w:rsidRDefault="008F6CC8" w:rsidP="009D447D">
      <w:pPr>
        <w:spacing w:line="240" w:lineRule="auto"/>
        <w:jc w:val="center"/>
        <w:rPr>
          <w:rFonts w:ascii="Times New Roman" w:hAnsi="Times New Roman" w:cs="Times New Roman"/>
          <w:sz w:val="24"/>
          <w:szCs w:val="24"/>
          <w:u w:val="single"/>
        </w:rPr>
      </w:pPr>
      <w:r w:rsidRPr="003850C7">
        <w:rPr>
          <w:rFonts w:ascii="Times New Roman" w:hAnsi="Times New Roman" w:cs="Times New Roman"/>
          <w:b/>
          <w:sz w:val="24"/>
          <w:szCs w:val="24"/>
          <w:u w:val="single"/>
        </w:rPr>
        <w:t>Подпрограмма</w:t>
      </w:r>
      <w:r w:rsidR="004D0731" w:rsidRPr="004D0731">
        <w:rPr>
          <w:rFonts w:ascii="Times New Roman" w:hAnsi="Times New Roman" w:cs="Times New Roman"/>
          <w:b/>
          <w:color w:val="000000" w:themeColor="text1"/>
        </w:rPr>
        <w:t xml:space="preserve"> IV</w:t>
      </w:r>
      <w:r w:rsidR="002F0E31" w:rsidRPr="003850C7">
        <w:rPr>
          <w:rFonts w:ascii="Times New Roman" w:hAnsi="Times New Roman" w:cs="Times New Roman"/>
          <w:b/>
          <w:sz w:val="24"/>
          <w:szCs w:val="24"/>
          <w:u w:val="single"/>
        </w:rPr>
        <w:t>.</w:t>
      </w:r>
      <w:r w:rsidRPr="003850C7">
        <w:rPr>
          <w:rFonts w:ascii="Times New Roman" w:hAnsi="Times New Roman" w:cs="Times New Roman"/>
          <w:sz w:val="24"/>
          <w:szCs w:val="24"/>
          <w:u w:val="single"/>
        </w:rPr>
        <w:t xml:space="preserve"> «Обеспечивающая подпрограмма».</w:t>
      </w:r>
    </w:p>
    <w:p w:rsidR="009D447D" w:rsidRDefault="007F2A73" w:rsidP="009D447D">
      <w:pPr>
        <w:spacing w:after="0" w:line="240" w:lineRule="auto"/>
        <w:ind w:firstLine="709"/>
        <w:jc w:val="both"/>
        <w:rPr>
          <w:rFonts w:ascii="Times New Roman" w:hAnsi="Times New Roman" w:cs="Times New Roman"/>
          <w:color w:val="000000" w:themeColor="text1"/>
          <w:sz w:val="24"/>
          <w:szCs w:val="24"/>
        </w:rPr>
      </w:pPr>
      <w:r w:rsidRPr="003850C7">
        <w:rPr>
          <w:rFonts w:ascii="Times New Roman" w:hAnsi="Times New Roman" w:cs="Times New Roman"/>
          <w:color w:val="000000" w:themeColor="text1"/>
          <w:sz w:val="24"/>
          <w:szCs w:val="24"/>
        </w:rPr>
        <w:t xml:space="preserve">Целями данной подпрограммы являются:    </w:t>
      </w:r>
    </w:p>
    <w:p w:rsidR="009D447D" w:rsidRDefault="007F2A73" w:rsidP="009D447D">
      <w:pPr>
        <w:pStyle w:val="a9"/>
        <w:numPr>
          <w:ilvl w:val="0"/>
          <w:numId w:val="19"/>
        </w:numPr>
        <w:spacing w:after="0" w:line="240" w:lineRule="auto"/>
        <w:ind w:left="0" w:firstLine="0"/>
        <w:jc w:val="both"/>
        <w:rPr>
          <w:rFonts w:ascii="Times New Roman" w:hAnsi="Times New Roman" w:cs="Times New Roman"/>
          <w:color w:val="000000" w:themeColor="text1"/>
          <w:sz w:val="24"/>
          <w:szCs w:val="24"/>
        </w:rPr>
      </w:pPr>
      <w:r w:rsidRPr="009D447D">
        <w:rPr>
          <w:rFonts w:ascii="Times New Roman" w:hAnsi="Times New Roman" w:cs="Times New Roman"/>
          <w:color w:val="000000" w:themeColor="text1"/>
          <w:sz w:val="24"/>
          <w:szCs w:val="24"/>
        </w:rPr>
        <w:t>повышение эффективности организационного, нормативного, правового и финансового обеспечения, развитие</w:t>
      </w:r>
      <w:r w:rsidR="009D447D">
        <w:rPr>
          <w:rFonts w:ascii="Times New Roman" w:hAnsi="Times New Roman" w:cs="Times New Roman"/>
          <w:color w:val="000000" w:themeColor="text1"/>
          <w:sz w:val="24"/>
          <w:szCs w:val="24"/>
        </w:rPr>
        <w:t xml:space="preserve"> </w:t>
      </w:r>
      <w:r w:rsidRPr="009D447D">
        <w:rPr>
          <w:rFonts w:ascii="Times New Roman" w:hAnsi="Times New Roman" w:cs="Times New Roman"/>
          <w:color w:val="000000" w:themeColor="text1"/>
          <w:sz w:val="24"/>
          <w:szCs w:val="24"/>
        </w:rPr>
        <w:t xml:space="preserve">и укрепление материально-технической базы администрации;   </w:t>
      </w:r>
    </w:p>
    <w:p w:rsidR="009D447D" w:rsidRDefault="007F2A73" w:rsidP="009D447D">
      <w:pPr>
        <w:pStyle w:val="a9"/>
        <w:numPr>
          <w:ilvl w:val="0"/>
          <w:numId w:val="19"/>
        </w:numPr>
        <w:spacing w:after="0" w:line="240" w:lineRule="auto"/>
        <w:ind w:left="0" w:firstLine="0"/>
        <w:jc w:val="both"/>
        <w:rPr>
          <w:rFonts w:ascii="Times New Roman" w:hAnsi="Times New Roman" w:cs="Times New Roman"/>
          <w:color w:val="000000" w:themeColor="text1"/>
          <w:sz w:val="24"/>
          <w:szCs w:val="24"/>
        </w:rPr>
      </w:pPr>
      <w:r w:rsidRPr="009D447D">
        <w:rPr>
          <w:rFonts w:ascii="Times New Roman" w:hAnsi="Times New Roman" w:cs="Times New Roman"/>
          <w:color w:val="000000" w:themeColor="text1"/>
          <w:sz w:val="24"/>
          <w:szCs w:val="24"/>
        </w:rPr>
        <w:t>создание условий для повышения уровня жизни населения на территории муниципального образования «Муринское городское поселение» Всеволожского муниципального района Ленинградской области</w:t>
      </w:r>
      <w:r w:rsidR="009D447D">
        <w:rPr>
          <w:rFonts w:ascii="Times New Roman" w:hAnsi="Times New Roman" w:cs="Times New Roman"/>
          <w:color w:val="000000" w:themeColor="text1"/>
          <w:sz w:val="24"/>
          <w:szCs w:val="24"/>
        </w:rPr>
        <w:t xml:space="preserve"> </w:t>
      </w:r>
      <w:r w:rsidRPr="009D447D">
        <w:rPr>
          <w:rFonts w:ascii="Times New Roman" w:hAnsi="Times New Roman" w:cs="Times New Roman"/>
          <w:color w:val="000000" w:themeColor="text1"/>
          <w:sz w:val="24"/>
          <w:szCs w:val="24"/>
        </w:rPr>
        <w:t xml:space="preserve">посредством эффективного решения </w:t>
      </w:r>
      <w:r w:rsidRPr="009D447D">
        <w:rPr>
          <w:rFonts w:ascii="Times New Roman" w:hAnsi="Times New Roman" w:cs="Times New Roman"/>
          <w:color w:val="000000" w:themeColor="text1"/>
          <w:sz w:val="24"/>
          <w:szCs w:val="24"/>
        </w:rPr>
        <w:lastRenderedPageBreak/>
        <w:t xml:space="preserve">вопросов местного значения и надлежащего исполнения отдельных полномочий </w:t>
      </w:r>
      <w:r w:rsidR="00D10C90" w:rsidRPr="009D447D">
        <w:rPr>
          <w:rFonts w:ascii="Times New Roman" w:hAnsi="Times New Roman" w:cs="Times New Roman"/>
          <w:color w:val="000000" w:themeColor="text1"/>
          <w:sz w:val="24"/>
          <w:szCs w:val="24"/>
        </w:rPr>
        <w:t>а</w:t>
      </w:r>
      <w:r w:rsidRPr="009D447D">
        <w:rPr>
          <w:rFonts w:ascii="Times New Roman" w:hAnsi="Times New Roman" w:cs="Times New Roman"/>
          <w:color w:val="000000" w:themeColor="text1"/>
          <w:sz w:val="24"/>
          <w:szCs w:val="24"/>
        </w:rPr>
        <w:t xml:space="preserve">дминистрации при взаимодействии с жителями и организациями, расположенными на территории муниципального образования;   </w:t>
      </w:r>
    </w:p>
    <w:p w:rsidR="009D447D" w:rsidRDefault="007F2A73" w:rsidP="009D447D">
      <w:pPr>
        <w:pStyle w:val="a9"/>
        <w:numPr>
          <w:ilvl w:val="0"/>
          <w:numId w:val="19"/>
        </w:numPr>
        <w:spacing w:after="0" w:line="240" w:lineRule="auto"/>
        <w:ind w:left="0" w:firstLine="0"/>
        <w:jc w:val="both"/>
        <w:rPr>
          <w:rFonts w:ascii="Times New Roman" w:hAnsi="Times New Roman" w:cs="Times New Roman"/>
          <w:color w:val="000000" w:themeColor="text1"/>
          <w:sz w:val="24"/>
          <w:szCs w:val="24"/>
        </w:rPr>
      </w:pPr>
      <w:r w:rsidRPr="009D447D">
        <w:rPr>
          <w:rFonts w:ascii="Times New Roman" w:hAnsi="Times New Roman" w:cs="Times New Roman"/>
          <w:color w:val="000000" w:themeColor="text1"/>
          <w:sz w:val="24"/>
          <w:szCs w:val="24"/>
        </w:rPr>
        <w:t xml:space="preserve">обеспечение бесперебойного функционирования </w:t>
      </w:r>
      <w:r w:rsidR="00D10C90" w:rsidRPr="009D447D">
        <w:rPr>
          <w:rFonts w:ascii="Times New Roman" w:hAnsi="Times New Roman" w:cs="Times New Roman"/>
          <w:color w:val="000000" w:themeColor="text1"/>
          <w:sz w:val="24"/>
          <w:szCs w:val="24"/>
        </w:rPr>
        <w:t>а</w:t>
      </w:r>
      <w:r w:rsidRPr="009D447D">
        <w:rPr>
          <w:rFonts w:ascii="Times New Roman" w:hAnsi="Times New Roman" w:cs="Times New Roman"/>
          <w:color w:val="000000" w:themeColor="text1"/>
          <w:sz w:val="24"/>
          <w:szCs w:val="24"/>
        </w:rPr>
        <w:t>дминистрации с целью реализации государственной</w:t>
      </w:r>
      <w:r w:rsidR="009D447D">
        <w:rPr>
          <w:rFonts w:ascii="Times New Roman" w:hAnsi="Times New Roman" w:cs="Times New Roman"/>
          <w:color w:val="000000" w:themeColor="text1"/>
          <w:sz w:val="24"/>
          <w:szCs w:val="24"/>
        </w:rPr>
        <w:t xml:space="preserve"> </w:t>
      </w:r>
      <w:r w:rsidRPr="009D447D">
        <w:rPr>
          <w:rFonts w:ascii="Times New Roman" w:hAnsi="Times New Roman" w:cs="Times New Roman"/>
          <w:color w:val="000000" w:themeColor="text1"/>
          <w:sz w:val="24"/>
          <w:szCs w:val="24"/>
        </w:rPr>
        <w:t>и муниципальной политики муниципального образования, направленной на дальнейшее социально-экономическое развитие</w:t>
      </w:r>
      <w:r w:rsidR="009D447D">
        <w:rPr>
          <w:rFonts w:ascii="Times New Roman" w:hAnsi="Times New Roman" w:cs="Times New Roman"/>
          <w:color w:val="000000" w:themeColor="text1"/>
          <w:sz w:val="24"/>
          <w:szCs w:val="24"/>
        </w:rPr>
        <w:t xml:space="preserve"> </w:t>
      </w:r>
      <w:r w:rsidRPr="009D447D">
        <w:rPr>
          <w:rFonts w:ascii="Times New Roman" w:hAnsi="Times New Roman" w:cs="Times New Roman"/>
          <w:color w:val="000000" w:themeColor="text1"/>
          <w:sz w:val="24"/>
          <w:szCs w:val="24"/>
        </w:rPr>
        <w:t xml:space="preserve">муниципального образования и повышение уровня </w:t>
      </w:r>
      <w:r w:rsidR="00D10C90" w:rsidRPr="009D447D">
        <w:rPr>
          <w:rFonts w:ascii="Times New Roman" w:hAnsi="Times New Roman" w:cs="Times New Roman"/>
          <w:color w:val="000000" w:themeColor="text1"/>
          <w:sz w:val="24"/>
          <w:szCs w:val="24"/>
        </w:rPr>
        <w:t>жизни его населения;</w:t>
      </w:r>
    </w:p>
    <w:p w:rsidR="007F2A73" w:rsidRPr="009D447D" w:rsidRDefault="007F2A73" w:rsidP="009D447D">
      <w:pPr>
        <w:pStyle w:val="a9"/>
        <w:numPr>
          <w:ilvl w:val="0"/>
          <w:numId w:val="19"/>
        </w:numPr>
        <w:spacing w:after="0" w:line="240" w:lineRule="auto"/>
        <w:ind w:left="0" w:firstLine="0"/>
        <w:jc w:val="both"/>
        <w:rPr>
          <w:rFonts w:ascii="Times New Roman" w:hAnsi="Times New Roman" w:cs="Times New Roman"/>
          <w:color w:val="000000" w:themeColor="text1"/>
          <w:sz w:val="24"/>
          <w:szCs w:val="24"/>
        </w:rPr>
      </w:pPr>
      <w:r w:rsidRPr="009D447D">
        <w:rPr>
          <w:rFonts w:ascii="Times New Roman" w:hAnsi="Times New Roman" w:cs="Times New Roman"/>
          <w:color w:val="000000" w:themeColor="text1"/>
          <w:sz w:val="24"/>
          <w:szCs w:val="24"/>
        </w:rPr>
        <w:t xml:space="preserve">повышение эффективности межведомственного взаимодействия. В ходе реализации подпрограммы планируется решение задачи повышения </w:t>
      </w:r>
      <w:r w:rsidR="009D447D">
        <w:rPr>
          <w:rFonts w:ascii="Times New Roman" w:hAnsi="Times New Roman" w:cs="Times New Roman"/>
          <w:color w:val="000000" w:themeColor="text1"/>
          <w:sz w:val="24"/>
          <w:szCs w:val="24"/>
        </w:rPr>
        <w:t xml:space="preserve">эффективности организационного </w:t>
      </w:r>
      <w:r w:rsidRPr="009D447D">
        <w:rPr>
          <w:rFonts w:ascii="Times New Roman" w:hAnsi="Times New Roman" w:cs="Times New Roman"/>
          <w:color w:val="000000" w:themeColor="text1"/>
          <w:sz w:val="24"/>
          <w:szCs w:val="24"/>
        </w:rPr>
        <w:t xml:space="preserve">и финансового обеспечения, развития и укрепления материально-технической базы </w:t>
      </w:r>
      <w:r w:rsidR="00D10C90" w:rsidRPr="009D447D">
        <w:rPr>
          <w:rFonts w:ascii="Times New Roman" w:hAnsi="Times New Roman" w:cs="Times New Roman"/>
          <w:color w:val="000000" w:themeColor="text1"/>
          <w:sz w:val="24"/>
          <w:szCs w:val="24"/>
        </w:rPr>
        <w:t>а</w:t>
      </w:r>
      <w:r w:rsidRPr="009D447D">
        <w:rPr>
          <w:rFonts w:ascii="Times New Roman" w:hAnsi="Times New Roman" w:cs="Times New Roman"/>
          <w:color w:val="000000" w:themeColor="text1"/>
          <w:sz w:val="24"/>
          <w:szCs w:val="24"/>
        </w:rPr>
        <w:t xml:space="preserve">дминистрации, структурных подразделений Администрации, муниципальных бюджетных и казенных учреждений. </w:t>
      </w:r>
    </w:p>
    <w:p w:rsidR="008F6CC8" w:rsidRPr="003850C7" w:rsidRDefault="008F6CC8" w:rsidP="009D447D">
      <w:pPr>
        <w:spacing w:after="0" w:line="240" w:lineRule="auto"/>
        <w:ind w:firstLine="709"/>
        <w:jc w:val="both"/>
        <w:rPr>
          <w:rFonts w:ascii="Times New Roman" w:hAnsi="Times New Roman" w:cs="Times New Roman"/>
          <w:sz w:val="24"/>
          <w:szCs w:val="24"/>
        </w:rPr>
      </w:pPr>
      <w:r w:rsidRPr="003850C7">
        <w:rPr>
          <w:rFonts w:ascii="Times New Roman" w:hAnsi="Times New Roman" w:cs="Times New Roman"/>
          <w:sz w:val="24"/>
          <w:szCs w:val="24"/>
        </w:rPr>
        <w:t xml:space="preserve">Решение задач подпрограммы осуществляется посредством реализации мероприятий подпрограммы.  </w:t>
      </w:r>
    </w:p>
    <w:p w:rsidR="008F6CC8" w:rsidRDefault="008F6CC8" w:rsidP="009D447D">
      <w:pPr>
        <w:spacing w:after="0" w:line="240" w:lineRule="auto"/>
        <w:ind w:firstLine="709"/>
        <w:jc w:val="both"/>
        <w:rPr>
          <w:rFonts w:ascii="Times New Roman" w:hAnsi="Times New Roman" w:cs="Times New Roman"/>
          <w:sz w:val="24"/>
          <w:szCs w:val="24"/>
        </w:rPr>
      </w:pPr>
      <w:r w:rsidRPr="003850C7">
        <w:rPr>
          <w:rFonts w:ascii="Times New Roman" w:hAnsi="Times New Roman" w:cs="Times New Roman"/>
          <w:sz w:val="24"/>
          <w:szCs w:val="24"/>
        </w:rPr>
        <w:t xml:space="preserve">Перечень мероприятий приведен в приложении к муниципальной подпрограмме «Обеспечивающая подпрограмма». Выполнение мероприятий данной подпрограммы необходимо в рамках материально-технического обеспечения деятельности </w:t>
      </w:r>
      <w:r w:rsidR="00D10C90">
        <w:rPr>
          <w:rFonts w:ascii="Times New Roman" w:hAnsi="Times New Roman" w:cs="Times New Roman"/>
          <w:sz w:val="24"/>
          <w:szCs w:val="24"/>
        </w:rPr>
        <w:t>а</w:t>
      </w:r>
      <w:r w:rsidRPr="003850C7">
        <w:rPr>
          <w:rFonts w:ascii="Times New Roman" w:hAnsi="Times New Roman" w:cs="Times New Roman"/>
          <w:sz w:val="24"/>
          <w:szCs w:val="24"/>
        </w:rPr>
        <w:t xml:space="preserve">дминистрации, структурных подразделений </w:t>
      </w:r>
      <w:r w:rsidR="00D10C90">
        <w:rPr>
          <w:rFonts w:ascii="Times New Roman" w:hAnsi="Times New Roman" w:cs="Times New Roman"/>
          <w:sz w:val="24"/>
          <w:szCs w:val="24"/>
        </w:rPr>
        <w:t>а</w:t>
      </w:r>
      <w:r w:rsidRPr="003850C7">
        <w:rPr>
          <w:rFonts w:ascii="Times New Roman" w:hAnsi="Times New Roman" w:cs="Times New Roman"/>
          <w:sz w:val="24"/>
          <w:szCs w:val="24"/>
        </w:rPr>
        <w:t xml:space="preserve">дминистрации, муниципальных бюджетных и казенных учреждений.  Данные мероприятия спланированы с целью оптимизации процессов управления внутри организации, а также повышения эффективности использования и обеспечения прозрачности расходов средств бюджета муниципального образования «Муринское городское поселение» Всеволожского муниципального района Ленинградской области. </w:t>
      </w:r>
    </w:p>
    <w:p w:rsidR="009D447D" w:rsidRPr="003850C7" w:rsidRDefault="009D447D" w:rsidP="009D447D">
      <w:pPr>
        <w:spacing w:after="0" w:line="240" w:lineRule="auto"/>
        <w:ind w:firstLine="709"/>
        <w:jc w:val="both"/>
        <w:rPr>
          <w:rFonts w:ascii="Times New Roman" w:hAnsi="Times New Roman" w:cs="Times New Roman"/>
          <w:sz w:val="24"/>
          <w:szCs w:val="24"/>
        </w:rPr>
      </w:pPr>
    </w:p>
    <w:p w:rsidR="00A64A02" w:rsidRPr="003850C7" w:rsidRDefault="00A64A02" w:rsidP="00A64A02">
      <w:pPr>
        <w:spacing w:line="240" w:lineRule="auto"/>
        <w:jc w:val="center"/>
        <w:rPr>
          <w:rFonts w:ascii="Times New Roman" w:hAnsi="Times New Roman" w:cs="Times New Roman"/>
          <w:b/>
          <w:color w:val="000000" w:themeColor="text1"/>
          <w:sz w:val="24"/>
          <w:szCs w:val="24"/>
        </w:rPr>
      </w:pPr>
      <w:r w:rsidRPr="003850C7">
        <w:rPr>
          <w:rFonts w:ascii="Times New Roman" w:hAnsi="Times New Roman" w:cs="Times New Roman"/>
          <w:b/>
          <w:color w:val="000000" w:themeColor="text1"/>
          <w:sz w:val="24"/>
          <w:szCs w:val="24"/>
        </w:rPr>
        <w:t xml:space="preserve">6. Управление реализацией муниципальной программы. </w:t>
      </w:r>
    </w:p>
    <w:p w:rsidR="00A64A02" w:rsidRPr="003850C7" w:rsidRDefault="00A64A02" w:rsidP="009D447D">
      <w:pPr>
        <w:spacing w:after="0" w:line="240" w:lineRule="auto"/>
        <w:ind w:firstLine="709"/>
        <w:jc w:val="both"/>
        <w:rPr>
          <w:rFonts w:ascii="Times New Roman" w:hAnsi="Times New Roman" w:cs="Times New Roman"/>
          <w:color w:val="000000" w:themeColor="text1"/>
          <w:sz w:val="24"/>
          <w:szCs w:val="24"/>
        </w:rPr>
      </w:pPr>
      <w:r w:rsidRPr="003850C7">
        <w:rPr>
          <w:rFonts w:ascii="Times New Roman" w:hAnsi="Times New Roman" w:cs="Times New Roman"/>
          <w:color w:val="000000" w:themeColor="text1"/>
          <w:sz w:val="24"/>
          <w:szCs w:val="24"/>
        </w:rPr>
        <w:t xml:space="preserve">Управление реализацией муниципальной программы осуществляется координатором муниципальной программы –заместителем </w:t>
      </w:r>
      <w:r w:rsidR="00D10C90">
        <w:rPr>
          <w:rFonts w:ascii="Times New Roman" w:hAnsi="Times New Roman" w:cs="Times New Roman"/>
          <w:color w:val="000000" w:themeColor="text1"/>
          <w:sz w:val="24"/>
          <w:szCs w:val="24"/>
        </w:rPr>
        <w:t>г</w:t>
      </w:r>
      <w:r w:rsidRPr="003850C7">
        <w:rPr>
          <w:rFonts w:ascii="Times New Roman" w:hAnsi="Times New Roman" w:cs="Times New Roman"/>
          <w:color w:val="000000" w:themeColor="text1"/>
          <w:sz w:val="24"/>
          <w:szCs w:val="24"/>
        </w:rPr>
        <w:t xml:space="preserve">лавы </w:t>
      </w:r>
      <w:r w:rsidR="00D10C90">
        <w:rPr>
          <w:rFonts w:ascii="Times New Roman" w:hAnsi="Times New Roman" w:cs="Times New Roman"/>
          <w:color w:val="000000" w:themeColor="text1"/>
          <w:sz w:val="24"/>
          <w:szCs w:val="24"/>
        </w:rPr>
        <w:t>а</w:t>
      </w:r>
      <w:r w:rsidRPr="003850C7">
        <w:rPr>
          <w:rFonts w:ascii="Times New Roman" w:hAnsi="Times New Roman" w:cs="Times New Roman"/>
          <w:color w:val="000000" w:themeColor="text1"/>
          <w:sz w:val="24"/>
          <w:szCs w:val="24"/>
        </w:rPr>
        <w:t xml:space="preserve">дминистрации (далее – координатор) и муниципальным заказчиком муниципальной программы (подпрограммы муниципальной программы) – </w:t>
      </w:r>
      <w:r w:rsidR="00D10C90">
        <w:rPr>
          <w:rFonts w:ascii="Times New Roman" w:hAnsi="Times New Roman" w:cs="Times New Roman"/>
          <w:color w:val="000000" w:themeColor="text1"/>
          <w:sz w:val="24"/>
          <w:szCs w:val="24"/>
        </w:rPr>
        <w:t>а</w:t>
      </w:r>
      <w:r w:rsidRPr="003850C7">
        <w:rPr>
          <w:rFonts w:ascii="Times New Roman" w:hAnsi="Times New Roman" w:cs="Times New Roman"/>
          <w:color w:val="000000" w:themeColor="text1"/>
          <w:sz w:val="24"/>
          <w:szCs w:val="24"/>
        </w:rPr>
        <w:t>дминистрацией (далее – муниципальный заказчик). Муниципальный заказчик организует управление реализацией программы и взаимодействие с исполнителями программы.  Муниципальный заказчик организует работу, направленную на:</w:t>
      </w:r>
    </w:p>
    <w:p w:rsidR="00A64A02" w:rsidRDefault="00A64A02" w:rsidP="009D447D">
      <w:pPr>
        <w:pStyle w:val="a9"/>
        <w:numPr>
          <w:ilvl w:val="0"/>
          <w:numId w:val="19"/>
        </w:numPr>
        <w:spacing w:after="0" w:line="240" w:lineRule="auto"/>
        <w:ind w:left="0" w:firstLine="0"/>
        <w:jc w:val="both"/>
        <w:rPr>
          <w:rFonts w:ascii="Times New Roman" w:hAnsi="Times New Roman" w:cs="Times New Roman"/>
          <w:color w:val="000000" w:themeColor="text1"/>
          <w:sz w:val="24"/>
          <w:szCs w:val="24"/>
        </w:rPr>
      </w:pPr>
      <w:r w:rsidRPr="009D447D">
        <w:rPr>
          <w:rFonts w:ascii="Times New Roman" w:hAnsi="Times New Roman" w:cs="Times New Roman"/>
          <w:color w:val="000000" w:themeColor="text1"/>
          <w:sz w:val="24"/>
          <w:szCs w:val="24"/>
        </w:rPr>
        <w:t xml:space="preserve">координацию деятельности муниципального заказчика в процессе разработки муниципальной программы (подпрограммы), обеспечивает согласование проекта постановления </w:t>
      </w:r>
      <w:r w:rsidR="00D10C90" w:rsidRPr="009D447D">
        <w:rPr>
          <w:rFonts w:ascii="Times New Roman" w:hAnsi="Times New Roman" w:cs="Times New Roman"/>
          <w:color w:val="000000" w:themeColor="text1"/>
          <w:sz w:val="24"/>
          <w:szCs w:val="24"/>
        </w:rPr>
        <w:t>а</w:t>
      </w:r>
      <w:r w:rsidRPr="009D447D">
        <w:rPr>
          <w:rFonts w:ascii="Times New Roman" w:hAnsi="Times New Roman" w:cs="Times New Roman"/>
          <w:color w:val="000000" w:themeColor="text1"/>
          <w:sz w:val="24"/>
          <w:szCs w:val="24"/>
        </w:rPr>
        <w:t>дминистрации об утверждении муниципальной программы (внесении изменений в муниципальную программу) и направля</w:t>
      </w:r>
      <w:r w:rsidR="009D447D">
        <w:rPr>
          <w:rFonts w:ascii="Times New Roman" w:hAnsi="Times New Roman" w:cs="Times New Roman"/>
          <w:color w:val="000000" w:themeColor="text1"/>
          <w:sz w:val="24"/>
          <w:szCs w:val="24"/>
        </w:rPr>
        <w:t xml:space="preserve">ет его в установленном порядке </w:t>
      </w:r>
      <w:r w:rsidRPr="009D447D">
        <w:rPr>
          <w:rFonts w:ascii="Times New Roman" w:hAnsi="Times New Roman" w:cs="Times New Roman"/>
          <w:color w:val="000000" w:themeColor="text1"/>
          <w:sz w:val="24"/>
          <w:szCs w:val="24"/>
        </w:rPr>
        <w:t xml:space="preserve">на рассмотрение </w:t>
      </w:r>
      <w:r w:rsidR="00D10C90" w:rsidRPr="009D447D">
        <w:rPr>
          <w:rFonts w:ascii="Times New Roman" w:hAnsi="Times New Roman" w:cs="Times New Roman"/>
          <w:color w:val="000000" w:themeColor="text1"/>
          <w:sz w:val="24"/>
          <w:szCs w:val="24"/>
        </w:rPr>
        <w:t>г</w:t>
      </w:r>
      <w:r w:rsidRPr="009D447D">
        <w:rPr>
          <w:rFonts w:ascii="Times New Roman" w:hAnsi="Times New Roman" w:cs="Times New Roman"/>
          <w:color w:val="000000" w:themeColor="text1"/>
          <w:sz w:val="24"/>
          <w:szCs w:val="24"/>
        </w:rPr>
        <w:t xml:space="preserve">лаве </w:t>
      </w:r>
      <w:r w:rsidR="00D10C90" w:rsidRPr="009D447D">
        <w:rPr>
          <w:rFonts w:ascii="Times New Roman" w:hAnsi="Times New Roman" w:cs="Times New Roman"/>
          <w:color w:val="000000" w:themeColor="text1"/>
          <w:sz w:val="24"/>
          <w:szCs w:val="24"/>
        </w:rPr>
        <w:t>а</w:t>
      </w:r>
      <w:r w:rsidRPr="009D447D">
        <w:rPr>
          <w:rFonts w:ascii="Times New Roman" w:hAnsi="Times New Roman" w:cs="Times New Roman"/>
          <w:color w:val="000000" w:themeColor="text1"/>
          <w:sz w:val="24"/>
          <w:szCs w:val="24"/>
        </w:rPr>
        <w:t xml:space="preserve">дминистрации; </w:t>
      </w:r>
    </w:p>
    <w:p w:rsidR="009D447D" w:rsidRDefault="00A64A02" w:rsidP="009D447D">
      <w:pPr>
        <w:pStyle w:val="a9"/>
        <w:numPr>
          <w:ilvl w:val="0"/>
          <w:numId w:val="19"/>
        </w:numPr>
        <w:spacing w:after="0" w:line="240" w:lineRule="auto"/>
        <w:ind w:left="0" w:firstLine="0"/>
        <w:jc w:val="both"/>
        <w:rPr>
          <w:rFonts w:ascii="Times New Roman" w:hAnsi="Times New Roman" w:cs="Times New Roman"/>
          <w:color w:val="000000" w:themeColor="text1"/>
          <w:sz w:val="24"/>
          <w:szCs w:val="24"/>
        </w:rPr>
      </w:pPr>
      <w:r w:rsidRPr="009D447D">
        <w:rPr>
          <w:rFonts w:ascii="Times New Roman" w:hAnsi="Times New Roman" w:cs="Times New Roman"/>
          <w:color w:val="000000" w:themeColor="text1"/>
          <w:sz w:val="24"/>
          <w:szCs w:val="24"/>
        </w:rPr>
        <w:t xml:space="preserve">достижение целей, задач и конечных результатов муниципальной программы.  </w:t>
      </w:r>
    </w:p>
    <w:p w:rsidR="009D447D" w:rsidRDefault="00A64A02" w:rsidP="009D447D">
      <w:pPr>
        <w:pStyle w:val="a9"/>
        <w:spacing w:after="0" w:line="240" w:lineRule="auto"/>
        <w:ind w:left="0" w:firstLine="709"/>
        <w:jc w:val="both"/>
        <w:rPr>
          <w:rFonts w:ascii="Times New Roman" w:hAnsi="Times New Roman" w:cs="Times New Roman"/>
          <w:color w:val="000000" w:themeColor="text1"/>
          <w:sz w:val="24"/>
          <w:szCs w:val="24"/>
        </w:rPr>
      </w:pPr>
      <w:r w:rsidRPr="009D447D">
        <w:rPr>
          <w:rFonts w:ascii="Times New Roman" w:hAnsi="Times New Roman" w:cs="Times New Roman"/>
          <w:color w:val="000000" w:themeColor="text1"/>
          <w:sz w:val="24"/>
          <w:szCs w:val="24"/>
        </w:rPr>
        <w:t xml:space="preserve">Муниципальный заказчик выполняет следующие мероприятия:  </w:t>
      </w:r>
    </w:p>
    <w:p w:rsidR="009D447D" w:rsidRDefault="00A64A02" w:rsidP="009D447D">
      <w:pPr>
        <w:pStyle w:val="a9"/>
        <w:numPr>
          <w:ilvl w:val="0"/>
          <w:numId w:val="19"/>
        </w:numPr>
        <w:spacing w:after="0" w:line="240" w:lineRule="auto"/>
        <w:ind w:left="0" w:firstLine="0"/>
        <w:jc w:val="both"/>
        <w:rPr>
          <w:rFonts w:ascii="Times New Roman" w:hAnsi="Times New Roman" w:cs="Times New Roman"/>
          <w:color w:val="000000" w:themeColor="text1"/>
          <w:sz w:val="24"/>
          <w:szCs w:val="24"/>
        </w:rPr>
      </w:pPr>
      <w:r w:rsidRPr="009D447D">
        <w:rPr>
          <w:rFonts w:ascii="Times New Roman" w:hAnsi="Times New Roman" w:cs="Times New Roman"/>
          <w:color w:val="000000" w:themeColor="text1"/>
          <w:sz w:val="24"/>
          <w:szCs w:val="24"/>
        </w:rPr>
        <w:t>формирует прогноз расходов на реализацию мероприятий муницип</w:t>
      </w:r>
      <w:r w:rsidR="009D447D">
        <w:rPr>
          <w:rFonts w:ascii="Times New Roman" w:hAnsi="Times New Roman" w:cs="Times New Roman"/>
          <w:color w:val="000000" w:themeColor="text1"/>
          <w:sz w:val="24"/>
          <w:szCs w:val="24"/>
        </w:rPr>
        <w:t xml:space="preserve">альной программы (подпрограмм) </w:t>
      </w:r>
      <w:r w:rsidRPr="009D447D">
        <w:rPr>
          <w:rFonts w:ascii="Times New Roman" w:hAnsi="Times New Roman" w:cs="Times New Roman"/>
          <w:color w:val="000000" w:themeColor="text1"/>
          <w:sz w:val="24"/>
          <w:szCs w:val="24"/>
        </w:rPr>
        <w:t xml:space="preserve">и обоснование финансовых ресурсов;   </w:t>
      </w:r>
    </w:p>
    <w:p w:rsidR="009D447D" w:rsidRDefault="00A64A02" w:rsidP="009D447D">
      <w:pPr>
        <w:pStyle w:val="a9"/>
        <w:numPr>
          <w:ilvl w:val="0"/>
          <w:numId w:val="19"/>
        </w:numPr>
        <w:spacing w:after="0" w:line="240" w:lineRule="auto"/>
        <w:ind w:left="0" w:firstLine="0"/>
        <w:jc w:val="both"/>
        <w:rPr>
          <w:rFonts w:ascii="Times New Roman" w:hAnsi="Times New Roman" w:cs="Times New Roman"/>
          <w:color w:val="000000" w:themeColor="text1"/>
          <w:sz w:val="24"/>
          <w:szCs w:val="24"/>
        </w:rPr>
      </w:pPr>
      <w:r w:rsidRPr="009D447D">
        <w:rPr>
          <w:rFonts w:ascii="Times New Roman" w:hAnsi="Times New Roman" w:cs="Times New Roman"/>
          <w:color w:val="000000" w:themeColor="text1"/>
          <w:sz w:val="24"/>
          <w:szCs w:val="24"/>
        </w:rPr>
        <w:t>обеспечивает взаимодействие между муниципальными заказчиками подпрограмм и лицами, ответственными</w:t>
      </w:r>
      <w:r w:rsidR="009D447D">
        <w:rPr>
          <w:rFonts w:ascii="Times New Roman" w:hAnsi="Times New Roman" w:cs="Times New Roman"/>
          <w:color w:val="000000" w:themeColor="text1"/>
          <w:sz w:val="24"/>
          <w:szCs w:val="24"/>
        </w:rPr>
        <w:t xml:space="preserve"> </w:t>
      </w:r>
      <w:r w:rsidRPr="009D447D">
        <w:rPr>
          <w:rFonts w:ascii="Times New Roman" w:hAnsi="Times New Roman" w:cs="Times New Roman"/>
          <w:color w:val="000000" w:themeColor="text1"/>
          <w:sz w:val="24"/>
          <w:szCs w:val="24"/>
        </w:rPr>
        <w:t>за выполнение мероприятий муниципальной программы (подпрограмм), а также координацию их действий</w:t>
      </w:r>
      <w:r w:rsidR="009D447D">
        <w:rPr>
          <w:rFonts w:ascii="Times New Roman" w:hAnsi="Times New Roman" w:cs="Times New Roman"/>
          <w:color w:val="000000" w:themeColor="text1"/>
          <w:sz w:val="24"/>
          <w:szCs w:val="24"/>
        </w:rPr>
        <w:t xml:space="preserve"> </w:t>
      </w:r>
      <w:r w:rsidRPr="009D447D">
        <w:rPr>
          <w:rFonts w:ascii="Times New Roman" w:hAnsi="Times New Roman" w:cs="Times New Roman"/>
          <w:color w:val="000000" w:themeColor="text1"/>
          <w:sz w:val="24"/>
          <w:szCs w:val="24"/>
        </w:rPr>
        <w:t xml:space="preserve">по реализации муниципальной программы (подпрограмм);  </w:t>
      </w:r>
    </w:p>
    <w:p w:rsidR="009D447D" w:rsidRDefault="00A64A02" w:rsidP="009D447D">
      <w:pPr>
        <w:pStyle w:val="a9"/>
        <w:numPr>
          <w:ilvl w:val="0"/>
          <w:numId w:val="19"/>
        </w:numPr>
        <w:spacing w:after="0" w:line="240" w:lineRule="auto"/>
        <w:ind w:left="0" w:firstLine="0"/>
        <w:jc w:val="both"/>
        <w:rPr>
          <w:rFonts w:ascii="Times New Roman" w:hAnsi="Times New Roman" w:cs="Times New Roman"/>
          <w:color w:val="000000" w:themeColor="text1"/>
          <w:sz w:val="24"/>
          <w:szCs w:val="24"/>
        </w:rPr>
      </w:pPr>
      <w:r w:rsidRPr="009D447D">
        <w:rPr>
          <w:rFonts w:ascii="Times New Roman" w:hAnsi="Times New Roman" w:cs="Times New Roman"/>
          <w:color w:val="000000" w:themeColor="text1"/>
          <w:sz w:val="24"/>
          <w:szCs w:val="24"/>
        </w:rPr>
        <w:t xml:space="preserve">разрабатывает «Дорожные карты» основных мероприятий муниципальной программы (подпрограмм), контролирует их выполнение;   </w:t>
      </w:r>
    </w:p>
    <w:p w:rsidR="009D447D" w:rsidRDefault="00A64A02" w:rsidP="009D447D">
      <w:pPr>
        <w:pStyle w:val="a9"/>
        <w:numPr>
          <w:ilvl w:val="0"/>
          <w:numId w:val="19"/>
        </w:numPr>
        <w:spacing w:after="0" w:line="240" w:lineRule="auto"/>
        <w:ind w:left="0" w:firstLine="0"/>
        <w:jc w:val="both"/>
        <w:rPr>
          <w:rFonts w:ascii="Times New Roman" w:hAnsi="Times New Roman" w:cs="Times New Roman"/>
          <w:color w:val="000000" w:themeColor="text1"/>
          <w:sz w:val="24"/>
          <w:szCs w:val="24"/>
        </w:rPr>
      </w:pPr>
      <w:r w:rsidRPr="009D447D">
        <w:rPr>
          <w:rFonts w:ascii="Times New Roman" w:hAnsi="Times New Roman" w:cs="Times New Roman"/>
          <w:color w:val="000000" w:themeColor="text1"/>
          <w:sz w:val="24"/>
          <w:szCs w:val="24"/>
        </w:rPr>
        <w:t xml:space="preserve">участвует в обсуждении вопросов, связанных с реализацией и финансированием муниципальной программы (подпрограмм);       </w:t>
      </w:r>
    </w:p>
    <w:p w:rsidR="009D447D" w:rsidRDefault="00A64A02" w:rsidP="009D447D">
      <w:pPr>
        <w:pStyle w:val="a9"/>
        <w:numPr>
          <w:ilvl w:val="0"/>
          <w:numId w:val="19"/>
        </w:numPr>
        <w:spacing w:after="0" w:line="240" w:lineRule="auto"/>
        <w:ind w:left="0" w:firstLine="0"/>
        <w:jc w:val="both"/>
        <w:rPr>
          <w:rFonts w:ascii="Times New Roman" w:hAnsi="Times New Roman" w:cs="Times New Roman"/>
          <w:color w:val="000000" w:themeColor="text1"/>
          <w:sz w:val="24"/>
          <w:szCs w:val="24"/>
        </w:rPr>
      </w:pPr>
      <w:r w:rsidRPr="009D447D">
        <w:rPr>
          <w:rFonts w:ascii="Times New Roman" w:hAnsi="Times New Roman" w:cs="Times New Roman"/>
          <w:color w:val="000000" w:themeColor="text1"/>
          <w:sz w:val="24"/>
          <w:szCs w:val="24"/>
        </w:rPr>
        <w:t>обеспечивает выполнение муниципальной программы (подпрограмм), а также эффективность</w:t>
      </w:r>
      <w:r w:rsidR="009D447D">
        <w:rPr>
          <w:rFonts w:ascii="Times New Roman" w:hAnsi="Times New Roman" w:cs="Times New Roman"/>
          <w:color w:val="000000" w:themeColor="text1"/>
          <w:sz w:val="24"/>
          <w:szCs w:val="24"/>
        </w:rPr>
        <w:t xml:space="preserve"> </w:t>
      </w:r>
      <w:r w:rsidRPr="009D447D">
        <w:rPr>
          <w:rFonts w:ascii="Times New Roman" w:hAnsi="Times New Roman" w:cs="Times New Roman"/>
          <w:color w:val="000000" w:themeColor="text1"/>
          <w:sz w:val="24"/>
          <w:szCs w:val="24"/>
        </w:rPr>
        <w:t xml:space="preserve">и результативность ее реализации;              </w:t>
      </w:r>
    </w:p>
    <w:p w:rsidR="009D447D" w:rsidRDefault="00A64A02" w:rsidP="009D447D">
      <w:pPr>
        <w:pStyle w:val="a9"/>
        <w:numPr>
          <w:ilvl w:val="0"/>
          <w:numId w:val="19"/>
        </w:numPr>
        <w:spacing w:after="0" w:line="240" w:lineRule="auto"/>
        <w:ind w:left="0" w:firstLine="0"/>
        <w:jc w:val="both"/>
        <w:rPr>
          <w:rFonts w:ascii="Times New Roman" w:hAnsi="Times New Roman" w:cs="Times New Roman"/>
          <w:color w:val="000000" w:themeColor="text1"/>
          <w:sz w:val="24"/>
          <w:szCs w:val="24"/>
        </w:rPr>
      </w:pPr>
      <w:r w:rsidRPr="009D447D">
        <w:rPr>
          <w:rFonts w:ascii="Times New Roman" w:hAnsi="Times New Roman" w:cs="Times New Roman"/>
          <w:color w:val="000000" w:themeColor="text1"/>
          <w:sz w:val="24"/>
          <w:szCs w:val="24"/>
        </w:rPr>
        <w:t>размещает утвержденную</w:t>
      </w:r>
      <w:r w:rsidR="009D447D">
        <w:rPr>
          <w:rFonts w:ascii="Times New Roman" w:hAnsi="Times New Roman" w:cs="Times New Roman"/>
          <w:color w:val="000000" w:themeColor="text1"/>
          <w:sz w:val="24"/>
          <w:szCs w:val="24"/>
        </w:rPr>
        <w:t xml:space="preserve"> </w:t>
      </w:r>
      <w:r w:rsidRPr="009D447D">
        <w:rPr>
          <w:rFonts w:ascii="Times New Roman" w:hAnsi="Times New Roman" w:cs="Times New Roman"/>
          <w:color w:val="000000" w:themeColor="text1"/>
          <w:sz w:val="24"/>
          <w:szCs w:val="24"/>
        </w:rPr>
        <w:t xml:space="preserve">муниципальную программу на официальном сайте </w:t>
      </w:r>
      <w:r w:rsidR="00D10C90" w:rsidRPr="009D447D">
        <w:rPr>
          <w:rFonts w:ascii="Times New Roman" w:hAnsi="Times New Roman" w:cs="Times New Roman"/>
          <w:color w:val="000000" w:themeColor="text1"/>
          <w:sz w:val="24"/>
          <w:szCs w:val="24"/>
        </w:rPr>
        <w:t>а</w:t>
      </w:r>
      <w:r w:rsidRPr="009D447D">
        <w:rPr>
          <w:rFonts w:ascii="Times New Roman" w:hAnsi="Times New Roman" w:cs="Times New Roman"/>
          <w:color w:val="000000" w:themeColor="text1"/>
          <w:sz w:val="24"/>
          <w:szCs w:val="24"/>
        </w:rPr>
        <w:t xml:space="preserve">дминистрации в </w:t>
      </w:r>
      <w:r w:rsidR="00F93F6F" w:rsidRPr="009D447D">
        <w:rPr>
          <w:rFonts w:ascii="Times New Roman" w:hAnsi="Times New Roman" w:cs="Times New Roman"/>
          <w:color w:val="000000" w:themeColor="text1"/>
          <w:sz w:val="24"/>
          <w:szCs w:val="24"/>
        </w:rPr>
        <w:t>сети И</w:t>
      </w:r>
      <w:r w:rsidRPr="009D447D">
        <w:rPr>
          <w:rFonts w:ascii="Times New Roman" w:hAnsi="Times New Roman" w:cs="Times New Roman"/>
          <w:color w:val="000000" w:themeColor="text1"/>
          <w:sz w:val="24"/>
          <w:szCs w:val="24"/>
        </w:rPr>
        <w:t xml:space="preserve">нтернет. Муниципальный заказчик несет ответственность за </w:t>
      </w:r>
      <w:r w:rsidRPr="009D447D">
        <w:rPr>
          <w:rFonts w:ascii="Times New Roman" w:hAnsi="Times New Roman" w:cs="Times New Roman"/>
          <w:color w:val="000000" w:themeColor="text1"/>
          <w:sz w:val="24"/>
          <w:szCs w:val="24"/>
        </w:rPr>
        <w:lastRenderedPageBreak/>
        <w:t xml:space="preserve">подготовку и реализацию муниципальной программы, а также обеспечение достижения количественных и/или качественных показателей эффективности реализации муниципальной программы в целом. </w:t>
      </w:r>
    </w:p>
    <w:p w:rsidR="009D447D" w:rsidRDefault="00A64A02" w:rsidP="009D447D">
      <w:pPr>
        <w:pStyle w:val="a9"/>
        <w:spacing w:after="0" w:line="240" w:lineRule="auto"/>
        <w:ind w:left="0" w:firstLine="709"/>
        <w:jc w:val="both"/>
        <w:rPr>
          <w:rFonts w:ascii="Times New Roman" w:hAnsi="Times New Roman" w:cs="Times New Roman"/>
          <w:color w:val="000000" w:themeColor="text1"/>
          <w:sz w:val="24"/>
          <w:szCs w:val="24"/>
        </w:rPr>
      </w:pPr>
      <w:r w:rsidRPr="009D447D">
        <w:rPr>
          <w:rFonts w:ascii="Times New Roman" w:hAnsi="Times New Roman" w:cs="Times New Roman"/>
          <w:color w:val="000000" w:themeColor="text1"/>
          <w:sz w:val="24"/>
          <w:szCs w:val="24"/>
        </w:rPr>
        <w:t xml:space="preserve">Исполнители мероприятий подпрограммы готовят и представляют муниципальному заказчику подпрограммы отчеты о ходе реализации мероприятий и о результатах реализованных мероприятий. Ответственные за выполнение мероприятий муниципальной программы (подпрограммы):                             </w:t>
      </w:r>
    </w:p>
    <w:p w:rsidR="009D447D" w:rsidRDefault="00A64A02" w:rsidP="009D447D">
      <w:pPr>
        <w:pStyle w:val="a9"/>
        <w:numPr>
          <w:ilvl w:val="0"/>
          <w:numId w:val="19"/>
        </w:numPr>
        <w:spacing w:after="0" w:line="240" w:lineRule="auto"/>
        <w:ind w:left="0" w:firstLine="0"/>
        <w:jc w:val="both"/>
        <w:rPr>
          <w:rFonts w:ascii="Times New Roman" w:hAnsi="Times New Roman" w:cs="Times New Roman"/>
          <w:color w:val="000000" w:themeColor="text1"/>
          <w:sz w:val="24"/>
          <w:szCs w:val="24"/>
        </w:rPr>
      </w:pPr>
      <w:r w:rsidRPr="009D447D">
        <w:rPr>
          <w:rFonts w:ascii="Times New Roman" w:hAnsi="Times New Roman" w:cs="Times New Roman"/>
          <w:color w:val="000000" w:themeColor="text1"/>
          <w:sz w:val="24"/>
          <w:szCs w:val="24"/>
        </w:rPr>
        <w:t>Подпрограмма «Развитие имущественного комплекса» - специалист УМИ;</w:t>
      </w:r>
    </w:p>
    <w:p w:rsidR="009D447D" w:rsidRDefault="00A64A02" w:rsidP="009D447D">
      <w:pPr>
        <w:pStyle w:val="a9"/>
        <w:numPr>
          <w:ilvl w:val="0"/>
          <w:numId w:val="19"/>
        </w:numPr>
        <w:spacing w:after="0" w:line="240" w:lineRule="auto"/>
        <w:ind w:left="0" w:firstLine="0"/>
        <w:jc w:val="both"/>
        <w:rPr>
          <w:rFonts w:ascii="Times New Roman" w:hAnsi="Times New Roman" w:cs="Times New Roman"/>
          <w:color w:val="000000" w:themeColor="text1"/>
          <w:sz w:val="24"/>
          <w:szCs w:val="24"/>
        </w:rPr>
      </w:pPr>
      <w:r w:rsidRPr="009D447D">
        <w:rPr>
          <w:rFonts w:ascii="Times New Roman" w:hAnsi="Times New Roman" w:cs="Times New Roman"/>
          <w:color w:val="000000" w:themeColor="text1"/>
          <w:sz w:val="24"/>
          <w:szCs w:val="24"/>
        </w:rPr>
        <w:t>Подпрограмма</w:t>
      </w:r>
      <w:r w:rsidR="009D447D">
        <w:rPr>
          <w:rFonts w:ascii="Times New Roman" w:hAnsi="Times New Roman" w:cs="Times New Roman"/>
          <w:color w:val="000000" w:themeColor="text1"/>
          <w:sz w:val="24"/>
          <w:szCs w:val="24"/>
        </w:rPr>
        <w:t xml:space="preserve"> </w:t>
      </w:r>
      <w:r w:rsidRPr="009D447D">
        <w:rPr>
          <w:rFonts w:ascii="Times New Roman" w:hAnsi="Times New Roman" w:cs="Times New Roman"/>
          <w:color w:val="000000" w:themeColor="text1"/>
          <w:sz w:val="24"/>
          <w:szCs w:val="24"/>
        </w:rPr>
        <w:t>«Совершенствование муниципальной службы муниципального образования «Муринское городское поселение» Всеволожского муни</w:t>
      </w:r>
      <w:r w:rsidR="00B22F3F" w:rsidRPr="009D447D">
        <w:rPr>
          <w:rFonts w:ascii="Times New Roman" w:hAnsi="Times New Roman" w:cs="Times New Roman"/>
          <w:color w:val="000000" w:themeColor="text1"/>
          <w:sz w:val="24"/>
          <w:szCs w:val="24"/>
        </w:rPr>
        <w:t>ципального района Ленинградской</w:t>
      </w:r>
      <w:r w:rsidR="009D447D">
        <w:rPr>
          <w:rFonts w:ascii="Times New Roman" w:hAnsi="Times New Roman" w:cs="Times New Roman"/>
          <w:color w:val="000000" w:themeColor="text1"/>
          <w:sz w:val="24"/>
          <w:szCs w:val="24"/>
        </w:rPr>
        <w:t xml:space="preserve"> </w:t>
      </w:r>
      <w:r w:rsidRPr="009D447D">
        <w:rPr>
          <w:rFonts w:ascii="Times New Roman" w:hAnsi="Times New Roman" w:cs="Times New Roman"/>
          <w:color w:val="000000" w:themeColor="text1"/>
          <w:sz w:val="24"/>
          <w:szCs w:val="24"/>
        </w:rPr>
        <w:t>области»</w:t>
      </w:r>
      <w:r w:rsidR="00B22F3F" w:rsidRPr="009D447D">
        <w:rPr>
          <w:rFonts w:ascii="Times New Roman" w:hAnsi="Times New Roman" w:cs="Times New Roman"/>
          <w:color w:val="000000" w:themeColor="text1"/>
          <w:sz w:val="24"/>
          <w:szCs w:val="24"/>
        </w:rPr>
        <w:t xml:space="preserve"> </w:t>
      </w:r>
      <w:r w:rsidR="00F93F6F" w:rsidRPr="009D447D">
        <w:rPr>
          <w:rFonts w:ascii="Times New Roman" w:hAnsi="Times New Roman" w:cs="Times New Roman"/>
          <w:color w:val="000000" w:themeColor="text1"/>
          <w:sz w:val="24"/>
          <w:szCs w:val="24"/>
        </w:rPr>
        <w:t xml:space="preserve">- </w:t>
      </w:r>
      <w:r w:rsidRPr="009D447D">
        <w:rPr>
          <w:rFonts w:ascii="Times New Roman" w:hAnsi="Times New Roman" w:cs="Times New Roman"/>
          <w:color w:val="000000" w:themeColor="text1"/>
          <w:sz w:val="24"/>
          <w:szCs w:val="24"/>
        </w:rPr>
        <w:t xml:space="preserve">организационный отдел </w:t>
      </w:r>
      <w:r w:rsidR="00D10C90" w:rsidRPr="009D447D">
        <w:rPr>
          <w:rFonts w:ascii="Times New Roman" w:hAnsi="Times New Roman" w:cs="Times New Roman"/>
          <w:color w:val="000000" w:themeColor="text1"/>
          <w:sz w:val="24"/>
          <w:szCs w:val="24"/>
        </w:rPr>
        <w:t>а</w:t>
      </w:r>
      <w:r w:rsidRPr="009D447D">
        <w:rPr>
          <w:rFonts w:ascii="Times New Roman" w:hAnsi="Times New Roman" w:cs="Times New Roman"/>
          <w:color w:val="000000" w:themeColor="text1"/>
          <w:sz w:val="24"/>
          <w:szCs w:val="24"/>
        </w:rPr>
        <w:t xml:space="preserve">дминистрации. </w:t>
      </w:r>
    </w:p>
    <w:p w:rsidR="009D447D" w:rsidRDefault="00A64A02" w:rsidP="009D447D">
      <w:pPr>
        <w:pStyle w:val="a9"/>
        <w:numPr>
          <w:ilvl w:val="0"/>
          <w:numId w:val="19"/>
        </w:numPr>
        <w:spacing w:after="0" w:line="240" w:lineRule="auto"/>
        <w:ind w:left="0" w:firstLine="0"/>
        <w:jc w:val="both"/>
        <w:rPr>
          <w:rFonts w:ascii="Times New Roman" w:hAnsi="Times New Roman" w:cs="Times New Roman"/>
          <w:color w:val="000000" w:themeColor="text1"/>
          <w:sz w:val="24"/>
          <w:szCs w:val="24"/>
        </w:rPr>
      </w:pPr>
      <w:r w:rsidRPr="009D447D">
        <w:rPr>
          <w:rFonts w:ascii="Times New Roman" w:hAnsi="Times New Roman" w:cs="Times New Roman"/>
          <w:color w:val="000000" w:themeColor="text1"/>
          <w:sz w:val="24"/>
          <w:szCs w:val="24"/>
        </w:rPr>
        <w:t xml:space="preserve">Подпрограмма «Управление муниципальными финансами» </w:t>
      </w:r>
      <w:r w:rsidR="00B22F3F" w:rsidRPr="009D447D">
        <w:rPr>
          <w:rFonts w:ascii="Times New Roman" w:hAnsi="Times New Roman" w:cs="Times New Roman"/>
          <w:color w:val="000000" w:themeColor="text1"/>
          <w:sz w:val="24"/>
          <w:szCs w:val="24"/>
        </w:rPr>
        <w:t>- отдел финансового управления а</w:t>
      </w:r>
      <w:r w:rsidRPr="009D447D">
        <w:rPr>
          <w:rFonts w:ascii="Times New Roman" w:hAnsi="Times New Roman" w:cs="Times New Roman"/>
          <w:color w:val="000000" w:themeColor="text1"/>
          <w:sz w:val="24"/>
          <w:szCs w:val="24"/>
        </w:rPr>
        <w:t xml:space="preserve">дминистрации. </w:t>
      </w:r>
    </w:p>
    <w:p w:rsidR="00A64A02" w:rsidRDefault="00A64A02" w:rsidP="009D447D">
      <w:pPr>
        <w:pStyle w:val="a9"/>
        <w:numPr>
          <w:ilvl w:val="0"/>
          <w:numId w:val="19"/>
        </w:numPr>
        <w:spacing w:after="0" w:line="240" w:lineRule="auto"/>
        <w:ind w:left="0" w:firstLine="0"/>
        <w:jc w:val="both"/>
        <w:rPr>
          <w:rFonts w:ascii="Times New Roman" w:hAnsi="Times New Roman" w:cs="Times New Roman"/>
          <w:color w:val="000000" w:themeColor="text1"/>
          <w:sz w:val="24"/>
          <w:szCs w:val="24"/>
        </w:rPr>
      </w:pPr>
      <w:r w:rsidRPr="009D447D">
        <w:rPr>
          <w:rFonts w:ascii="Times New Roman" w:hAnsi="Times New Roman" w:cs="Times New Roman"/>
          <w:color w:val="000000" w:themeColor="text1"/>
          <w:sz w:val="24"/>
          <w:szCs w:val="24"/>
        </w:rPr>
        <w:t>Подпрограмма «О</w:t>
      </w:r>
      <w:r w:rsidR="00BC776F" w:rsidRPr="009D447D">
        <w:rPr>
          <w:rFonts w:ascii="Times New Roman" w:hAnsi="Times New Roman" w:cs="Times New Roman"/>
          <w:color w:val="000000" w:themeColor="text1"/>
          <w:sz w:val="24"/>
          <w:szCs w:val="24"/>
        </w:rPr>
        <w:t>б</w:t>
      </w:r>
      <w:r w:rsidR="00B22F3F" w:rsidRPr="009D447D">
        <w:rPr>
          <w:rFonts w:ascii="Times New Roman" w:hAnsi="Times New Roman" w:cs="Times New Roman"/>
          <w:color w:val="000000" w:themeColor="text1"/>
          <w:sz w:val="24"/>
          <w:szCs w:val="24"/>
        </w:rPr>
        <w:t>еспечивающая подпрограмма» - а</w:t>
      </w:r>
      <w:r w:rsidRPr="009D447D">
        <w:rPr>
          <w:rFonts w:ascii="Times New Roman" w:hAnsi="Times New Roman" w:cs="Times New Roman"/>
          <w:color w:val="000000" w:themeColor="text1"/>
          <w:sz w:val="24"/>
          <w:szCs w:val="24"/>
        </w:rPr>
        <w:t xml:space="preserve">дминистрация. </w:t>
      </w:r>
    </w:p>
    <w:p w:rsidR="009D447D" w:rsidRPr="009D447D" w:rsidRDefault="009D447D" w:rsidP="009D447D">
      <w:pPr>
        <w:pStyle w:val="a9"/>
        <w:spacing w:after="0" w:line="240" w:lineRule="auto"/>
        <w:ind w:left="0"/>
        <w:jc w:val="both"/>
        <w:rPr>
          <w:rFonts w:ascii="Times New Roman" w:hAnsi="Times New Roman" w:cs="Times New Roman"/>
          <w:color w:val="000000" w:themeColor="text1"/>
          <w:sz w:val="24"/>
          <w:szCs w:val="24"/>
        </w:rPr>
      </w:pPr>
    </w:p>
    <w:p w:rsidR="00A64A02" w:rsidRPr="003850C7" w:rsidRDefault="00A64A02" w:rsidP="00A64A02">
      <w:pPr>
        <w:spacing w:line="240" w:lineRule="auto"/>
        <w:jc w:val="center"/>
        <w:rPr>
          <w:rFonts w:ascii="Times New Roman" w:hAnsi="Times New Roman" w:cs="Times New Roman"/>
          <w:b/>
          <w:color w:val="000000" w:themeColor="text1"/>
          <w:sz w:val="24"/>
          <w:szCs w:val="24"/>
        </w:rPr>
      </w:pPr>
      <w:r w:rsidRPr="003850C7">
        <w:rPr>
          <w:rFonts w:ascii="Times New Roman" w:hAnsi="Times New Roman" w:cs="Times New Roman"/>
          <w:b/>
          <w:color w:val="000000" w:themeColor="text1"/>
          <w:sz w:val="24"/>
          <w:szCs w:val="24"/>
        </w:rPr>
        <w:t xml:space="preserve">7. Контроль и отчетность при реализации муниципальной программы. </w:t>
      </w:r>
    </w:p>
    <w:p w:rsidR="00A64A02" w:rsidRDefault="00A64A02" w:rsidP="008866DB">
      <w:pPr>
        <w:spacing w:after="0" w:line="240" w:lineRule="auto"/>
        <w:ind w:firstLine="709"/>
        <w:jc w:val="both"/>
        <w:rPr>
          <w:rFonts w:ascii="Times New Roman" w:hAnsi="Times New Roman" w:cs="Times New Roman"/>
          <w:color w:val="000000" w:themeColor="text1"/>
          <w:sz w:val="24"/>
          <w:szCs w:val="24"/>
        </w:rPr>
      </w:pPr>
      <w:r w:rsidRPr="003850C7">
        <w:rPr>
          <w:rFonts w:ascii="Times New Roman" w:hAnsi="Times New Roman" w:cs="Times New Roman"/>
          <w:color w:val="000000" w:themeColor="text1"/>
          <w:sz w:val="24"/>
          <w:szCs w:val="24"/>
        </w:rPr>
        <w:t xml:space="preserve">Контроль реализации муниципальной программы (подпрограмм) осуществляется координатором – заместителем главы администрации и муниципальным заказчиком программы - администрацией. С целью осуществления контроля реализации муниципальной программы (подпрограмм) муниципальный заказчик ежеквартально до 15 числа месяца, следующего за отчетным кварталом, формирует: </w:t>
      </w:r>
    </w:p>
    <w:p w:rsidR="008866DB" w:rsidRDefault="00A64A02" w:rsidP="008866DB">
      <w:pPr>
        <w:pStyle w:val="a9"/>
        <w:numPr>
          <w:ilvl w:val="0"/>
          <w:numId w:val="19"/>
        </w:numPr>
        <w:spacing w:after="0" w:line="240" w:lineRule="auto"/>
        <w:ind w:left="0" w:firstLine="0"/>
        <w:jc w:val="both"/>
        <w:rPr>
          <w:rFonts w:ascii="Times New Roman" w:hAnsi="Times New Roman" w:cs="Times New Roman"/>
          <w:color w:val="000000" w:themeColor="text1"/>
          <w:sz w:val="24"/>
          <w:szCs w:val="24"/>
        </w:rPr>
      </w:pPr>
      <w:r w:rsidRPr="008866DB">
        <w:rPr>
          <w:rFonts w:ascii="Times New Roman" w:hAnsi="Times New Roman" w:cs="Times New Roman"/>
          <w:color w:val="000000" w:themeColor="text1"/>
          <w:sz w:val="24"/>
          <w:szCs w:val="24"/>
        </w:rPr>
        <w:t xml:space="preserve">оперативный отчёт о выполнении муниципальной программы (подпрограмм) по форме, с обязательным указанием степени и результатов выполнения мероприятий муниципальной программы (подпрограммы) и причин невыполнения или несвоевременного выполнения мероприятий муниципальной программы (подпрограммы);     </w:t>
      </w:r>
    </w:p>
    <w:p w:rsidR="008866DB" w:rsidRDefault="00A64A02" w:rsidP="008866DB">
      <w:pPr>
        <w:pStyle w:val="a9"/>
        <w:numPr>
          <w:ilvl w:val="0"/>
          <w:numId w:val="19"/>
        </w:numPr>
        <w:spacing w:after="0" w:line="240" w:lineRule="auto"/>
        <w:ind w:left="0" w:firstLine="0"/>
        <w:jc w:val="both"/>
        <w:rPr>
          <w:rFonts w:ascii="Times New Roman" w:hAnsi="Times New Roman" w:cs="Times New Roman"/>
          <w:color w:val="000000" w:themeColor="text1"/>
          <w:sz w:val="24"/>
          <w:szCs w:val="24"/>
        </w:rPr>
      </w:pPr>
      <w:r w:rsidRPr="008866DB">
        <w:rPr>
          <w:rFonts w:ascii="Times New Roman" w:hAnsi="Times New Roman" w:cs="Times New Roman"/>
          <w:color w:val="000000" w:themeColor="text1"/>
          <w:sz w:val="24"/>
          <w:szCs w:val="24"/>
        </w:rPr>
        <w:t>оценку результатов реализации мероприятий муниципальной программы (подпрограмм) по форме с обязательным указанием причин невыполнения показателей запланированного уровня</w:t>
      </w:r>
      <w:r w:rsidR="008866DB">
        <w:rPr>
          <w:rFonts w:ascii="Times New Roman" w:hAnsi="Times New Roman" w:cs="Times New Roman"/>
          <w:color w:val="000000" w:themeColor="text1"/>
          <w:sz w:val="24"/>
          <w:szCs w:val="24"/>
        </w:rPr>
        <w:t xml:space="preserve"> </w:t>
      </w:r>
      <w:r w:rsidRPr="008866DB">
        <w:rPr>
          <w:rFonts w:ascii="Times New Roman" w:hAnsi="Times New Roman" w:cs="Times New Roman"/>
          <w:color w:val="000000" w:themeColor="text1"/>
          <w:sz w:val="24"/>
          <w:szCs w:val="24"/>
        </w:rPr>
        <w:t xml:space="preserve">и предложений по дальнейшему их достижению;    </w:t>
      </w:r>
    </w:p>
    <w:p w:rsidR="008866DB" w:rsidRDefault="00A64A02" w:rsidP="008866DB">
      <w:pPr>
        <w:pStyle w:val="a9"/>
        <w:numPr>
          <w:ilvl w:val="0"/>
          <w:numId w:val="19"/>
        </w:numPr>
        <w:spacing w:after="0" w:line="240" w:lineRule="auto"/>
        <w:ind w:left="0" w:firstLine="0"/>
        <w:jc w:val="both"/>
        <w:rPr>
          <w:rFonts w:ascii="Times New Roman" w:hAnsi="Times New Roman" w:cs="Times New Roman"/>
          <w:color w:val="000000" w:themeColor="text1"/>
          <w:sz w:val="24"/>
          <w:szCs w:val="24"/>
        </w:rPr>
      </w:pPr>
      <w:r w:rsidRPr="008866DB">
        <w:rPr>
          <w:rFonts w:ascii="Times New Roman" w:hAnsi="Times New Roman" w:cs="Times New Roman"/>
          <w:color w:val="000000" w:themeColor="text1"/>
          <w:sz w:val="24"/>
          <w:szCs w:val="24"/>
        </w:rPr>
        <w:t xml:space="preserve">оперативный (годовой) отчёт о выполнении муниципальной программы (подпрограмм) по объектам строительства, реконструкции и капитального ремонта (далее – объект) по форме, с обязательным указанием наименования объекта, адреса объекта, перечня планируемых работ и анализа причин невыполнения (несвоевременного выполнения) работ.  Ежегодно в срок до 1 марта года, следующего за отчетным, муниципальный заказчик формирует годовой отчет о реализации муниципальной программы (подпрограмм) по формам согласно в целях оценки эффективности реализации муниципальной программы (подпрограмм).  </w:t>
      </w:r>
      <w:r w:rsidR="00B645E7" w:rsidRPr="008866DB">
        <w:rPr>
          <w:rFonts w:ascii="Times New Roman" w:hAnsi="Times New Roman" w:cs="Times New Roman"/>
          <w:color w:val="000000" w:themeColor="text1"/>
          <w:sz w:val="24"/>
          <w:szCs w:val="24"/>
        </w:rPr>
        <w:tab/>
      </w:r>
      <w:r w:rsidR="00B645E7" w:rsidRPr="008866DB">
        <w:rPr>
          <w:rFonts w:ascii="Times New Roman" w:hAnsi="Times New Roman" w:cs="Times New Roman"/>
          <w:color w:val="000000" w:themeColor="text1"/>
          <w:sz w:val="24"/>
          <w:szCs w:val="24"/>
        </w:rPr>
        <w:tab/>
      </w:r>
      <w:r w:rsidR="00B645E7" w:rsidRPr="008866DB">
        <w:rPr>
          <w:rFonts w:ascii="Times New Roman" w:hAnsi="Times New Roman" w:cs="Times New Roman"/>
          <w:color w:val="000000" w:themeColor="text1"/>
          <w:sz w:val="24"/>
          <w:szCs w:val="24"/>
        </w:rPr>
        <w:tab/>
      </w:r>
      <w:r w:rsidR="00B645E7" w:rsidRPr="008866DB">
        <w:rPr>
          <w:rFonts w:ascii="Times New Roman" w:hAnsi="Times New Roman" w:cs="Times New Roman"/>
          <w:color w:val="000000" w:themeColor="text1"/>
          <w:sz w:val="24"/>
          <w:szCs w:val="24"/>
        </w:rPr>
        <w:tab/>
      </w:r>
      <w:r w:rsidR="00B645E7" w:rsidRPr="008866DB">
        <w:rPr>
          <w:rFonts w:ascii="Times New Roman" w:hAnsi="Times New Roman" w:cs="Times New Roman"/>
          <w:color w:val="000000" w:themeColor="text1"/>
          <w:sz w:val="24"/>
          <w:szCs w:val="24"/>
        </w:rPr>
        <w:tab/>
      </w:r>
      <w:r w:rsidR="00B645E7" w:rsidRPr="008866DB">
        <w:rPr>
          <w:rFonts w:ascii="Times New Roman" w:hAnsi="Times New Roman" w:cs="Times New Roman"/>
          <w:color w:val="000000" w:themeColor="text1"/>
          <w:sz w:val="24"/>
          <w:szCs w:val="24"/>
        </w:rPr>
        <w:tab/>
      </w:r>
      <w:r w:rsidRPr="008866DB">
        <w:rPr>
          <w:rFonts w:ascii="Times New Roman" w:hAnsi="Times New Roman" w:cs="Times New Roman"/>
          <w:color w:val="000000" w:themeColor="text1"/>
          <w:sz w:val="24"/>
          <w:szCs w:val="24"/>
        </w:rPr>
        <w:t xml:space="preserve">Годовой и комплексный отчеты о реализации муниципальной программы (подпрограмм) должны содержать: </w:t>
      </w:r>
    </w:p>
    <w:p w:rsidR="0027762C" w:rsidRDefault="00A64A02" w:rsidP="008866DB">
      <w:pPr>
        <w:pStyle w:val="a9"/>
        <w:numPr>
          <w:ilvl w:val="0"/>
          <w:numId w:val="21"/>
        </w:numPr>
        <w:spacing w:after="0" w:line="240" w:lineRule="auto"/>
        <w:ind w:left="0" w:firstLine="0"/>
        <w:jc w:val="both"/>
        <w:rPr>
          <w:rFonts w:ascii="Times New Roman" w:hAnsi="Times New Roman" w:cs="Times New Roman"/>
          <w:color w:val="000000" w:themeColor="text1"/>
          <w:sz w:val="24"/>
          <w:szCs w:val="24"/>
        </w:rPr>
      </w:pPr>
      <w:r w:rsidRPr="008866DB">
        <w:rPr>
          <w:rFonts w:ascii="Times New Roman" w:hAnsi="Times New Roman" w:cs="Times New Roman"/>
          <w:color w:val="000000" w:themeColor="text1"/>
          <w:sz w:val="24"/>
          <w:szCs w:val="24"/>
        </w:rPr>
        <w:t xml:space="preserve">аналитическую записку, в которой указываются: степень достижения запланированных результатов и намеченных целей муниципальной программы (подпрограмм); общий объем фактически произведенных расходов, всего и, в том числе, по источникам финансирования;   </w:t>
      </w:r>
    </w:p>
    <w:p w:rsidR="00A64A02" w:rsidRPr="008866DB" w:rsidRDefault="00A64A02" w:rsidP="008866DB">
      <w:pPr>
        <w:pStyle w:val="a9"/>
        <w:numPr>
          <w:ilvl w:val="0"/>
          <w:numId w:val="21"/>
        </w:numPr>
        <w:spacing w:after="0" w:line="240" w:lineRule="auto"/>
        <w:ind w:left="0" w:firstLine="0"/>
        <w:jc w:val="both"/>
        <w:rPr>
          <w:rFonts w:ascii="Times New Roman" w:hAnsi="Times New Roman" w:cs="Times New Roman"/>
          <w:color w:val="000000" w:themeColor="text1"/>
          <w:sz w:val="24"/>
          <w:szCs w:val="24"/>
        </w:rPr>
      </w:pPr>
      <w:r w:rsidRPr="008866DB">
        <w:rPr>
          <w:rFonts w:ascii="Times New Roman" w:hAnsi="Times New Roman" w:cs="Times New Roman"/>
          <w:color w:val="000000" w:themeColor="text1"/>
          <w:sz w:val="24"/>
          <w:szCs w:val="24"/>
        </w:rPr>
        <w:t>таблицу, в которой указываются: сведения об использовании средств бюджета муниципального образования и средств иных источников, привлекаемых для реализации муниципальной программы (подпрограмм), в разрезе каждого программного мероприятия и в целом  по муниципальной программе;  причины невыполнения и предложения по дальнейшей реализации мероприятий муниципальной программы (подпрограмм), не завершенных в утвержденные сроки; причины невыполнения и предложения по дальнейшему достижению показателей муниципальной программы (подпрограмм), не достигших запланированного уровня.</w:t>
      </w:r>
    </w:p>
    <w:p w:rsidR="00A64A02" w:rsidRPr="003850C7" w:rsidRDefault="00A64A02" w:rsidP="00A64A02">
      <w:pPr>
        <w:ind w:left="4248" w:firstLine="708"/>
        <w:jc w:val="center"/>
        <w:rPr>
          <w:rFonts w:ascii="Times New Roman" w:hAnsi="Times New Roman" w:cs="Times New Roman"/>
          <w:color w:val="FF0000"/>
          <w:sz w:val="24"/>
          <w:szCs w:val="24"/>
        </w:rPr>
      </w:pPr>
    </w:p>
    <w:p w:rsidR="00A64A02" w:rsidRPr="003850C7" w:rsidRDefault="00A64A02" w:rsidP="00A64A02">
      <w:pPr>
        <w:ind w:left="4248" w:firstLine="708"/>
        <w:jc w:val="center"/>
        <w:rPr>
          <w:rFonts w:ascii="Times New Roman" w:hAnsi="Times New Roman" w:cs="Times New Roman"/>
          <w:color w:val="FF0000"/>
          <w:sz w:val="24"/>
          <w:szCs w:val="24"/>
        </w:rPr>
      </w:pPr>
    </w:p>
    <w:p w:rsidR="00BC776F" w:rsidRPr="003850C7" w:rsidRDefault="00BC776F" w:rsidP="00A64A02">
      <w:pPr>
        <w:ind w:left="4248" w:firstLine="708"/>
        <w:jc w:val="center"/>
        <w:rPr>
          <w:rFonts w:ascii="Times New Roman" w:hAnsi="Times New Roman" w:cs="Times New Roman"/>
          <w:color w:val="FF0000"/>
          <w:sz w:val="24"/>
          <w:szCs w:val="24"/>
        </w:rPr>
        <w:sectPr w:rsidR="00BC776F" w:rsidRPr="003850C7" w:rsidSect="009F28F6">
          <w:footerReference w:type="default" r:id="rId8"/>
          <w:pgSz w:w="11906" w:h="16838"/>
          <w:pgMar w:top="426" w:right="850" w:bottom="284" w:left="1701" w:header="708" w:footer="708" w:gutter="0"/>
          <w:cols w:space="708"/>
          <w:docGrid w:linePitch="360"/>
        </w:sectPr>
      </w:pPr>
    </w:p>
    <w:p w:rsidR="00263389" w:rsidRPr="00487D43" w:rsidRDefault="00263389" w:rsidP="00F92DF5">
      <w:pPr>
        <w:ind w:left="10620" w:hanging="697"/>
        <w:rPr>
          <w:rFonts w:ascii="Times New Roman" w:hAnsi="Times New Roman" w:cs="Times New Roman"/>
          <w:sz w:val="20"/>
          <w:szCs w:val="20"/>
        </w:rPr>
      </w:pPr>
      <w:r w:rsidRPr="00487D43">
        <w:rPr>
          <w:rFonts w:ascii="Times New Roman" w:hAnsi="Times New Roman" w:cs="Times New Roman"/>
          <w:sz w:val="20"/>
          <w:szCs w:val="20"/>
        </w:rPr>
        <w:lastRenderedPageBreak/>
        <w:t>Приложение № 1</w:t>
      </w:r>
    </w:p>
    <w:p w:rsidR="00C75489" w:rsidRPr="00487D43" w:rsidRDefault="00263389" w:rsidP="00C75489">
      <w:pPr>
        <w:ind w:left="9912"/>
        <w:jc w:val="both"/>
        <w:rPr>
          <w:rFonts w:ascii="Times New Roman" w:hAnsi="Times New Roman" w:cs="Times New Roman"/>
          <w:color w:val="FF0000"/>
          <w:sz w:val="20"/>
          <w:szCs w:val="20"/>
        </w:rPr>
      </w:pPr>
      <w:r w:rsidRPr="00487D43">
        <w:rPr>
          <w:rFonts w:ascii="Times New Roman" w:hAnsi="Times New Roman" w:cs="Times New Roman"/>
          <w:sz w:val="20"/>
          <w:szCs w:val="20"/>
        </w:rPr>
        <w:t xml:space="preserve">к муниципальной программе </w:t>
      </w:r>
      <w:r w:rsidR="00C75489" w:rsidRPr="00487D43">
        <w:rPr>
          <w:rFonts w:ascii="Times New Roman" w:hAnsi="Times New Roman" w:cs="Times New Roman"/>
          <w:color w:val="000000" w:themeColor="text1"/>
          <w:sz w:val="20"/>
          <w:szCs w:val="20"/>
        </w:rPr>
        <w:t>«Управление муниципальным имуществом, финансами и муниципальной</w:t>
      </w:r>
      <w:r w:rsidR="00C75489" w:rsidRPr="00487D43">
        <w:rPr>
          <w:rFonts w:ascii="Times New Roman" w:hAnsi="Times New Roman" w:cs="Times New Roman"/>
          <w:color w:val="000000" w:themeColor="text1"/>
          <w:sz w:val="20"/>
          <w:szCs w:val="20"/>
        </w:rPr>
        <w:tab/>
        <w:t xml:space="preserve"> службой муниципального образования «Муринское городское поселение</w:t>
      </w:r>
      <w:r w:rsidR="005E2C7C">
        <w:rPr>
          <w:rFonts w:ascii="Times New Roman" w:hAnsi="Times New Roman" w:cs="Times New Roman"/>
          <w:color w:val="000000" w:themeColor="text1"/>
          <w:sz w:val="20"/>
          <w:szCs w:val="20"/>
        </w:rPr>
        <w:t>»</w:t>
      </w:r>
      <w:r w:rsidR="00C75489" w:rsidRPr="00487D43">
        <w:rPr>
          <w:rFonts w:ascii="Times New Roman" w:hAnsi="Times New Roman" w:cs="Times New Roman"/>
          <w:color w:val="000000" w:themeColor="text1"/>
          <w:sz w:val="20"/>
          <w:szCs w:val="20"/>
        </w:rPr>
        <w:t xml:space="preserve"> Всеволожского муниципального района Ленинградской   области на 2021-2023гг.»</w:t>
      </w:r>
    </w:p>
    <w:p w:rsidR="00C75489" w:rsidRPr="003850C7" w:rsidRDefault="00263389" w:rsidP="00445C29">
      <w:pPr>
        <w:spacing w:after="0"/>
        <w:jc w:val="center"/>
        <w:rPr>
          <w:rFonts w:ascii="Times New Roman" w:hAnsi="Times New Roman" w:cs="Times New Roman"/>
          <w:b/>
          <w:color w:val="000000" w:themeColor="text1"/>
        </w:rPr>
      </w:pPr>
      <w:r w:rsidRPr="003850C7">
        <w:rPr>
          <w:rFonts w:ascii="Times New Roman" w:hAnsi="Times New Roman" w:cs="Times New Roman"/>
          <w:b/>
          <w:color w:val="000000" w:themeColor="text1"/>
        </w:rPr>
        <w:t>Паспорт</w:t>
      </w:r>
    </w:p>
    <w:p w:rsidR="00263389" w:rsidRPr="003850C7" w:rsidRDefault="00263389" w:rsidP="00445C29">
      <w:pPr>
        <w:spacing w:after="0"/>
        <w:jc w:val="center"/>
        <w:rPr>
          <w:rFonts w:ascii="Times New Roman" w:hAnsi="Times New Roman" w:cs="Times New Roman"/>
          <w:color w:val="000000" w:themeColor="text1"/>
        </w:rPr>
      </w:pPr>
      <w:r w:rsidRPr="003850C7">
        <w:rPr>
          <w:rFonts w:ascii="Times New Roman" w:hAnsi="Times New Roman" w:cs="Times New Roman"/>
          <w:color w:val="000000" w:themeColor="text1"/>
        </w:rPr>
        <w:t xml:space="preserve">муниципальной программы </w:t>
      </w:r>
      <w:r w:rsidR="00EF4B1C" w:rsidRPr="003850C7">
        <w:rPr>
          <w:rFonts w:ascii="Times New Roman" w:hAnsi="Times New Roman" w:cs="Times New Roman"/>
          <w:color w:val="000000" w:themeColor="text1"/>
        </w:rPr>
        <w:t>«Управление муниципальным имуществом, финансами и муниципальной</w:t>
      </w:r>
      <w:r w:rsidR="001923F9">
        <w:rPr>
          <w:rFonts w:ascii="Times New Roman" w:hAnsi="Times New Roman" w:cs="Times New Roman"/>
          <w:color w:val="000000" w:themeColor="text1"/>
        </w:rPr>
        <w:t xml:space="preserve"> </w:t>
      </w:r>
      <w:r w:rsidR="00EF4B1C" w:rsidRPr="003850C7">
        <w:rPr>
          <w:rFonts w:ascii="Times New Roman" w:hAnsi="Times New Roman" w:cs="Times New Roman"/>
          <w:color w:val="000000" w:themeColor="text1"/>
        </w:rPr>
        <w:t>службой муниципального образования «Муринское</w:t>
      </w:r>
      <w:r w:rsidR="00AA45B4" w:rsidRPr="003850C7">
        <w:rPr>
          <w:rFonts w:ascii="Times New Roman" w:hAnsi="Times New Roman" w:cs="Times New Roman"/>
          <w:color w:val="000000" w:themeColor="text1"/>
        </w:rPr>
        <w:t xml:space="preserve"> городское</w:t>
      </w:r>
      <w:r w:rsidR="00EF4B1C" w:rsidRPr="003850C7">
        <w:rPr>
          <w:rFonts w:ascii="Times New Roman" w:hAnsi="Times New Roman" w:cs="Times New Roman"/>
          <w:color w:val="000000" w:themeColor="text1"/>
        </w:rPr>
        <w:t xml:space="preserve"> поселение Всеволожского муниципального района Ле</w:t>
      </w:r>
      <w:r w:rsidR="00AA45B4" w:rsidRPr="003850C7">
        <w:rPr>
          <w:rFonts w:ascii="Times New Roman" w:hAnsi="Times New Roman" w:cs="Times New Roman"/>
          <w:color w:val="000000" w:themeColor="text1"/>
        </w:rPr>
        <w:t xml:space="preserve">нинградской </w:t>
      </w:r>
      <w:r w:rsidR="00EF4B1C" w:rsidRPr="003850C7">
        <w:rPr>
          <w:rFonts w:ascii="Times New Roman" w:hAnsi="Times New Roman" w:cs="Times New Roman"/>
          <w:color w:val="000000" w:themeColor="text1"/>
        </w:rPr>
        <w:t>области на 2021-2023гг.»</w:t>
      </w:r>
    </w:p>
    <w:tbl>
      <w:tblPr>
        <w:tblStyle w:val="aa"/>
        <w:tblW w:w="15451" w:type="dxa"/>
        <w:tblInd w:w="-459" w:type="dxa"/>
        <w:tblLayout w:type="fixed"/>
        <w:tblLook w:val="04A0" w:firstRow="1" w:lastRow="0" w:firstColumn="1" w:lastColumn="0" w:noHBand="0" w:noVBand="1"/>
      </w:tblPr>
      <w:tblGrid>
        <w:gridCol w:w="5387"/>
        <w:gridCol w:w="2835"/>
        <w:gridCol w:w="3260"/>
        <w:gridCol w:w="2410"/>
        <w:gridCol w:w="1559"/>
      </w:tblGrid>
      <w:tr w:rsidR="00263389" w:rsidRPr="003850C7" w:rsidTr="00C75489">
        <w:tc>
          <w:tcPr>
            <w:tcW w:w="5387" w:type="dxa"/>
          </w:tcPr>
          <w:p w:rsidR="00263389" w:rsidRPr="003850C7" w:rsidRDefault="00263389" w:rsidP="00003782">
            <w:pPr>
              <w:jc w:val="center"/>
              <w:rPr>
                <w:rFonts w:ascii="Times New Roman" w:hAnsi="Times New Roman" w:cs="Times New Roman"/>
                <w:color w:val="000000" w:themeColor="text1"/>
              </w:rPr>
            </w:pPr>
            <w:r w:rsidRPr="003850C7">
              <w:rPr>
                <w:rFonts w:ascii="Times New Roman" w:hAnsi="Times New Roman" w:cs="Times New Roman"/>
                <w:color w:val="000000" w:themeColor="text1"/>
              </w:rPr>
              <w:t>Координатор муниципальной программы</w:t>
            </w:r>
          </w:p>
          <w:p w:rsidR="00263389" w:rsidRPr="003850C7" w:rsidRDefault="00263389" w:rsidP="00003782">
            <w:pPr>
              <w:jc w:val="center"/>
              <w:rPr>
                <w:rFonts w:ascii="Times New Roman" w:hAnsi="Times New Roman" w:cs="Times New Roman"/>
                <w:color w:val="000000" w:themeColor="text1"/>
              </w:rPr>
            </w:pPr>
          </w:p>
        </w:tc>
        <w:tc>
          <w:tcPr>
            <w:tcW w:w="10064" w:type="dxa"/>
            <w:gridSpan w:val="4"/>
          </w:tcPr>
          <w:p w:rsidR="00263389" w:rsidRPr="003850C7" w:rsidRDefault="00E476E5" w:rsidP="0027762C">
            <w:pPr>
              <w:rPr>
                <w:rFonts w:ascii="Times New Roman" w:hAnsi="Times New Roman" w:cs="Times New Roman"/>
                <w:color w:val="000000" w:themeColor="text1"/>
              </w:rPr>
            </w:pPr>
            <w:r>
              <w:rPr>
                <w:rFonts w:ascii="Times New Roman" w:hAnsi="Times New Roman" w:cs="Times New Roman"/>
                <w:color w:val="000000" w:themeColor="text1"/>
              </w:rPr>
              <w:t>З</w:t>
            </w:r>
            <w:r w:rsidR="00263389" w:rsidRPr="003850C7">
              <w:rPr>
                <w:rFonts w:ascii="Times New Roman" w:hAnsi="Times New Roman" w:cs="Times New Roman"/>
                <w:color w:val="000000" w:themeColor="text1"/>
              </w:rPr>
              <w:t>аместитель главы администрации</w:t>
            </w:r>
            <w:r w:rsidR="00EF4B1C" w:rsidRPr="003850C7">
              <w:rPr>
                <w:rFonts w:ascii="Times New Roman" w:hAnsi="Times New Roman" w:cs="Times New Roman"/>
                <w:color w:val="000000" w:themeColor="text1"/>
              </w:rPr>
              <w:t xml:space="preserve"> </w:t>
            </w:r>
            <w:r>
              <w:rPr>
                <w:rFonts w:ascii="Times New Roman" w:hAnsi="Times New Roman" w:cs="Times New Roman"/>
                <w:color w:val="000000" w:themeColor="text1"/>
              </w:rPr>
              <w:t>МО «Муринское городское поселение»</w:t>
            </w:r>
          </w:p>
        </w:tc>
      </w:tr>
      <w:tr w:rsidR="00263389" w:rsidRPr="003850C7" w:rsidTr="00C75489">
        <w:tc>
          <w:tcPr>
            <w:tcW w:w="5387" w:type="dxa"/>
          </w:tcPr>
          <w:p w:rsidR="00263389" w:rsidRPr="003850C7" w:rsidRDefault="00263389" w:rsidP="00003782">
            <w:pPr>
              <w:jc w:val="center"/>
              <w:rPr>
                <w:rFonts w:ascii="Times New Roman" w:hAnsi="Times New Roman" w:cs="Times New Roman"/>
                <w:color w:val="000000" w:themeColor="text1"/>
              </w:rPr>
            </w:pPr>
            <w:r w:rsidRPr="003850C7">
              <w:rPr>
                <w:rFonts w:ascii="Times New Roman" w:hAnsi="Times New Roman" w:cs="Times New Roman"/>
                <w:color w:val="000000" w:themeColor="text1"/>
              </w:rPr>
              <w:t>Муниципальный заказчик программы</w:t>
            </w:r>
          </w:p>
          <w:p w:rsidR="00263389" w:rsidRPr="003850C7" w:rsidRDefault="00263389" w:rsidP="00003782">
            <w:pPr>
              <w:jc w:val="center"/>
              <w:rPr>
                <w:rFonts w:ascii="Times New Roman" w:hAnsi="Times New Roman" w:cs="Times New Roman"/>
                <w:color w:val="000000" w:themeColor="text1"/>
              </w:rPr>
            </w:pPr>
          </w:p>
        </w:tc>
        <w:tc>
          <w:tcPr>
            <w:tcW w:w="10064" w:type="dxa"/>
            <w:gridSpan w:val="4"/>
          </w:tcPr>
          <w:p w:rsidR="00263389" w:rsidRPr="003850C7" w:rsidRDefault="00263389" w:rsidP="007F4700">
            <w:pPr>
              <w:rPr>
                <w:rFonts w:ascii="Times New Roman" w:hAnsi="Times New Roman" w:cs="Times New Roman"/>
                <w:color w:val="000000" w:themeColor="text1"/>
              </w:rPr>
            </w:pPr>
            <w:r w:rsidRPr="003850C7">
              <w:rPr>
                <w:rFonts w:ascii="Times New Roman" w:hAnsi="Times New Roman" w:cs="Times New Roman"/>
                <w:color w:val="000000" w:themeColor="text1"/>
              </w:rPr>
              <w:t>Администрация муниципального образования</w:t>
            </w:r>
            <w:r w:rsidR="00C75489" w:rsidRPr="003850C7">
              <w:rPr>
                <w:rFonts w:ascii="Times New Roman" w:hAnsi="Times New Roman" w:cs="Times New Roman"/>
                <w:color w:val="000000" w:themeColor="text1"/>
              </w:rPr>
              <w:t xml:space="preserve"> «МО «Муринское городское поселение» Всеволожского муниципального района Ленинградской области</w:t>
            </w:r>
          </w:p>
        </w:tc>
      </w:tr>
      <w:tr w:rsidR="00C75489" w:rsidRPr="003850C7" w:rsidTr="00C75489">
        <w:tc>
          <w:tcPr>
            <w:tcW w:w="5387" w:type="dxa"/>
            <w:vMerge w:val="restart"/>
          </w:tcPr>
          <w:p w:rsidR="00C75489" w:rsidRPr="003850C7" w:rsidRDefault="00C75489" w:rsidP="00003782">
            <w:pPr>
              <w:jc w:val="center"/>
              <w:rPr>
                <w:rFonts w:ascii="Times New Roman" w:hAnsi="Times New Roman" w:cs="Times New Roman"/>
                <w:color w:val="000000" w:themeColor="text1"/>
              </w:rPr>
            </w:pPr>
            <w:r w:rsidRPr="003850C7">
              <w:rPr>
                <w:rFonts w:ascii="Times New Roman" w:hAnsi="Times New Roman" w:cs="Times New Roman"/>
                <w:color w:val="000000" w:themeColor="text1"/>
              </w:rPr>
              <w:t>Цели муниципальной программы</w:t>
            </w:r>
          </w:p>
        </w:tc>
        <w:tc>
          <w:tcPr>
            <w:tcW w:w="10064" w:type="dxa"/>
            <w:gridSpan w:val="4"/>
          </w:tcPr>
          <w:p w:rsidR="00C75489" w:rsidRPr="003850C7" w:rsidRDefault="00C75489" w:rsidP="00003782">
            <w:pPr>
              <w:jc w:val="both"/>
              <w:rPr>
                <w:rFonts w:ascii="Times New Roman" w:hAnsi="Times New Roman" w:cs="Times New Roman"/>
                <w:color w:val="000000" w:themeColor="text1"/>
              </w:rPr>
            </w:pPr>
            <w:r w:rsidRPr="003850C7">
              <w:rPr>
                <w:rFonts w:ascii="Times New Roman" w:hAnsi="Times New Roman" w:cs="Times New Roman"/>
                <w:color w:val="000000" w:themeColor="text1"/>
              </w:rPr>
              <w:t>Повышение эффективности управления и распоряжения имуществом и земельными участками, находящемся в распоряжении органов местного самоуправления на территории муниципального образования «Муринское городское поселение» Всеволожского муниципального района Ленинградской области.</w:t>
            </w:r>
          </w:p>
        </w:tc>
      </w:tr>
      <w:tr w:rsidR="00C75489" w:rsidRPr="003850C7" w:rsidTr="00C75489">
        <w:tc>
          <w:tcPr>
            <w:tcW w:w="5387" w:type="dxa"/>
            <w:vMerge/>
          </w:tcPr>
          <w:p w:rsidR="00C75489" w:rsidRPr="003850C7" w:rsidRDefault="00C75489" w:rsidP="00003782">
            <w:pPr>
              <w:jc w:val="center"/>
              <w:rPr>
                <w:rFonts w:ascii="Times New Roman" w:hAnsi="Times New Roman" w:cs="Times New Roman"/>
                <w:color w:val="000000" w:themeColor="text1"/>
              </w:rPr>
            </w:pPr>
          </w:p>
        </w:tc>
        <w:tc>
          <w:tcPr>
            <w:tcW w:w="10064" w:type="dxa"/>
            <w:gridSpan w:val="4"/>
          </w:tcPr>
          <w:p w:rsidR="00C75489" w:rsidRPr="003850C7" w:rsidRDefault="00C75489" w:rsidP="00003782">
            <w:pPr>
              <w:jc w:val="both"/>
              <w:rPr>
                <w:rFonts w:ascii="Times New Roman" w:hAnsi="Times New Roman" w:cs="Times New Roman"/>
                <w:color w:val="000000" w:themeColor="text1"/>
              </w:rPr>
            </w:pPr>
            <w:r w:rsidRPr="003850C7">
              <w:rPr>
                <w:rFonts w:ascii="Times New Roman" w:hAnsi="Times New Roman" w:cs="Times New Roman"/>
                <w:color w:val="000000" w:themeColor="text1"/>
              </w:rPr>
              <w:t>Повышение качества планирования деятельности и ответственности администрации муниципального образования «Муринское городское поселение» Всеволожского муниципального района Ленинградской области</w:t>
            </w:r>
          </w:p>
        </w:tc>
      </w:tr>
      <w:tr w:rsidR="00C75489" w:rsidRPr="003850C7" w:rsidTr="00C75489">
        <w:tc>
          <w:tcPr>
            <w:tcW w:w="5387" w:type="dxa"/>
            <w:vMerge/>
          </w:tcPr>
          <w:p w:rsidR="00C75489" w:rsidRPr="003850C7" w:rsidRDefault="00C75489" w:rsidP="00003782">
            <w:pPr>
              <w:jc w:val="center"/>
              <w:rPr>
                <w:rFonts w:ascii="Times New Roman" w:hAnsi="Times New Roman" w:cs="Times New Roman"/>
                <w:color w:val="000000" w:themeColor="text1"/>
              </w:rPr>
            </w:pPr>
          </w:p>
        </w:tc>
        <w:tc>
          <w:tcPr>
            <w:tcW w:w="10064" w:type="dxa"/>
            <w:gridSpan w:val="4"/>
          </w:tcPr>
          <w:p w:rsidR="00C75489" w:rsidRPr="003850C7" w:rsidRDefault="00C75489" w:rsidP="00003782">
            <w:pPr>
              <w:jc w:val="both"/>
              <w:rPr>
                <w:rFonts w:ascii="Times New Roman" w:hAnsi="Times New Roman" w:cs="Times New Roman"/>
                <w:color w:val="000000" w:themeColor="text1"/>
              </w:rPr>
            </w:pPr>
            <w:r w:rsidRPr="003850C7">
              <w:rPr>
                <w:rFonts w:ascii="Times New Roman" w:hAnsi="Times New Roman" w:cs="Times New Roman"/>
                <w:color w:val="000000" w:themeColor="text1"/>
              </w:rPr>
              <w:t xml:space="preserve">Повышение эффективности управления бюджетными средствами муниципального образования «Муринское городское поселение» Всеволожского муниципального района Ленинградской области </w:t>
            </w:r>
          </w:p>
        </w:tc>
      </w:tr>
      <w:tr w:rsidR="00C75489" w:rsidRPr="003850C7" w:rsidTr="00C75489">
        <w:tc>
          <w:tcPr>
            <w:tcW w:w="5387" w:type="dxa"/>
            <w:vMerge/>
          </w:tcPr>
          <w:p w:rsidR="00C75489" w:rsidRPr="003850C7" w:rsidRDefault="00C75489" w:rsidP="00003782">
            <w:pPr>
              <w:jc w:val="center"/>
              <w:rPr>
                <w:rFonts w:ascii="Times New Roman" w:hAnsi="Times New Roman" w:cs="Times New Roman"/>
                <w:color w:val="000000" w:themeColor="text1"/>
              </w:rPr>
            </w:pPr>
          </w:p>
        </w:tc>
        <w:tc>
          <w:tcPr>
            <w:tcW w:w="10064" w:type="dxa"/>
            <w:gridSpan w:val="4"/>
          </w:tcPr>
          <w:p w:rsidR="00C75489" w:rsidRPr="003850C7" w:rsidRDefault="00C75489" w:rsidP="0047516F">
            <w:pPr>
              <w:jc w:val="both"/>
              <w:rPr>
                <w:rFonts w:ascii="Times New Roman" w:hAnsi="Times New Roman" w:cs="Times New Roman"/>
                <w:color w:val="000000" w:themeColor="text1"/>
              </w:rPr>
            </w:pPr>
            <w:r w:rsidRPr="003850C7">
              <w:rPr>
                <w:rFonts w:ascii="Times New Roman" w:hAnsi="Times New Roman" w:cs="Times New Roman"/>
                <w:color w:val="000000" w:themeColor="text1"/>
              </w:rPr>
              <w:t xml:space="preserve">Повышение открытости деятельности органов </w:t>
            </w:r>
            <w:r w:rsidR="0047516F">
              <w:rPr>
                <w:rFonts w:ascii="Times New Roman" w:hAnsi="Times New Roman" w:cs="Times New Roman"/>
                <w:color w:val="000000" w:themeColor="text1"/>
              </w:rPr>
              <w:t>а</w:t>
            </w:r>
            <w:r w:rsidRPr="003850C7">
              <w:rPr>
                <w:rFonts w:ascii="Times New Roman" w:hAnsi="Times New Roman" w:cs="Times New Roman"/>
                <w:color w:val="000000" w:themeColor="text1"/>
              </w:rPr>
              <w:t>дминистрации муниципального образования «Муринское городское поселение» Всеволожского муниципального района Ленинградской области</w:t>
            </w:r>
          </w:p>
        </w:tc>
      </w:tr>
      <w:tr w:rsidR="00C75489" w:rsidRPr="003850C7" w:rsidTr="00C75489">
        <w:tc>
          <w:tcPr>
            <w:tcW w:w="5387" w:type="dxa"/>
            <w:vMerge/>
          </w:tcPr>
          <w:p w:rsidR="00C75489" w:rsidRPr="003850C7" w:rsidRDefault="00C75489" w:rsidP="00003782">
            <w:pPr>
              <w:jc w:val="center"/>
              <w:rPr>
                <w:rFonts w:ascii="Times New Roman" w:hAnsi="Times New Roman" w:cs="Times New Roman"/>
                <w:color w:val="000000" w:themeColor="text1"/>
              </w:rPr>
            </w:pPr>
          </w:p>
        </w:tc>
        <w:tc>
          <w:tcPr>
            <w:tcW w:w="10064" w:type="dxa"/>
            <w:gridSpan w:val="4"/>
          </w:tcPr>
          <w:p w:rsidR="00C75489" w:rsidRPr="003850C7" w:rsidRDefault="00C75489" w:rsidP="00003782">
            <w:pPr>
              <w:jc w:val="both"/>
              <w:rPr>
                <w:rFonts w:ascii="Times New Roman" w:hAnsi="Times New Roman" w:cs="Times New Roman"/>
                <w:color w:val="000000" w:themeColor="text1"/>
              </w:rPr>
            </w:pPr>
            <w:r w:rsidRPr="003850C7">
              <w:rPr>
                <w:rFonts w:ascii="Times New Roman" w:hAnsi="Times New Roman" w:cs="Times New Roman"/>
                <w:color w:val="000000" w:themeColor="text1"/>
              </w:rPr>
              <w:t xml:space="preserve">Обеспечение муниципальной службы квалифицированными кадрами, готовыми эффективно реализовывать стратегию развития муниципального образования «Муринское городское поселение» Всеволожского муниципального района Ленинградской области. </w:t>
            </w:r>
          </w:p>
          <w:p w:rsidR="00C75489" w:rsidRPr="003850C7" w:rsidRDefault="00C75489" w:rsidP="00003782">
            <w:pPr>
              <w:jc w:val="both"/>
              <w:rPr>
                <w:rFonts w:ascii="Times New Roman" w:hAnsi="Times New Roman" w:cs="Times New Roman"/>
                <w:color w:val="000000" w:themeColor="text1"/>
              </w:rPr>
            </w:pPr>
          </w:p>
        </w:tc>
      </w:tr>
      <w:tr w:rsidR="00C75489" w:rsidRPr="003850C7" w:rsidTr="00C75489">
        <w:tc>
          <w:tcPr>
            <w:tcW w:w="5387" w:type="dxa"/>
            <w:vMerge/>
          </w:tcPr>
          <w:p w:rsidR="00C75489" w:rsidRPr="003850C7" w:rsidRDefault="00C75489" w:rsidP="00003782">
            <w:pPr>
              <w:jc w:val="center"/>
              <w:rPr>
                <w:rFonts w:ascii="Times New Roman" w:hAnsi="Times New Roman" w:cs="Times New Roman"/>
                <w:color w:val="000000" w:themeColor="text1"/>
              </w:rPr>
            </w:pPr>
          </w:p>
        </w:tc>
        <w:tc>
          <w:tcPr>
            <w:tcW w:w="10064" w:type="dxa"/>
            <w:gridSpan w:val="4"/>
          </w:tcPr>
          <w:p w:rsidR="00C75489" w:rsidRPr="003850C7" w:rsidRDefault="0047516F" w:rsidP="002E65F6">
            <w:pPr>
              <w:shd w:val="clear" w:color="auto" w:fill="FFFFFF"/>
              <w:spacing w:before="150" w:after="150"/>
              <w:jc w:val="both"/>
              <w:outlineLvl w:val="5"/>
              <w:rPr>
                <w:rFonts w:ascii="Times New Roman" w:hAnsi="Times New Roman" w:cs="Times New Roman"/>
                <w:color w:val="000000" w:themeColor="text1"/>
              </w:rPr>
            </w:pPr>
            <w:r>
              <w:rPr>
                <w:rFonts w:ascii="Times New Roman" w:eastAsia="Times New Roman" w:hAnsi="Times New Roman" w:cs="Times New Roman"/>
                <w:color w:val="000000" w:themeColor="text1"/>
                <w:lang w:eastAsia="ru-RU"/>
              </w:rPr>
              <w:t>С</w:t>
            </w:r>
            <w:r w:rsidR="00C75489" w:rsidRPr="003850C7">
              <w:rPr>
                <w:rFonts w:ascii="Times New Roman" w:eastAsia="Times New Roman" w:hAnsi="Times New Roman" w:cs="Times New Roman"/>
                <w:color w:val="000000" w:themeColor="text1"/>
                <w:lang w:eastAsia="ru-RU"/>
              </w:rPr>
              <w:t>оздание условий для хранения, комплектования, учёта и использования документов и других ар</w:t>
            </w:r>
            <w:r w:rsidR="00E476E5">
              <w:rPr>
                <w:rFonts w:ascii="Times New Roman" w:eastAsia="Times New Roman" w:hAnsi="Times New Roman" w:cs="Times New Roman"/>
                <w:color w:val="000000" w:themeColor="text1"/>
                <w:lang w:eastAsia="ru-RU"/>
              </w:rPr>
              <w:t>хивных документов на территории</w:t>
            </w:r>
            <w:r w:rsidR="00C75489" w:rsidRPr="003850C7">
              <w:rPr>
                <w:rFonts w:ascii="Times New Roman" w:eastAsia="Times New Roman" w:hAnsi="Times New Roman" w:cs="Times New Roman"/>
                <w:color w:val="000000" w:themeColor="text1"/>
                <w:lang w:eastAsia="ru-RU"/>
              </w:rPr>
              <w:t>.</w:t>
            </w:r>
            <w:r w:rsidR="00C75489" w:rsidRPr="003850C7">
              <w:rPr>
                <w:rFonts w:ascii="Times New Roman" w:eastAsia="Times New Roman" w:hAnsi="Times New Roman" w:cs="Times New Roman"/>
                <w:bCs/>
                <w:color w:val="000000" w:themeColor="text1"/>
                <w:lang w:eastAsia="ru-RU"/>
              </w:rPr>
              <w:t xml:space="preserve"> муниципального образования «Муринское городское поселение Всеволожского муниципального района Ленинградской области</w:t>
            </w:r>
          </w:p>
        </w:tc>
      </w:tr>
      <w:tr w:rsidR="00263389" w:rsidRPr="003850C7" w:rsidTr="00C75489">
        <w:tc>
          <w:tcPr>
            <w:tcW w:w="5387" w:type="dxa"/>
            <w:vMerge w:val="restart"/>
          </w:tcPr>
          <w:p w:rsidR="00263389" w:rsidRPr="003850C7" w:rsidRDefault="00263389" w:rsidP="00003782">
            <w:pPr>
              <w:jc w:val="center"/>
              <w:rPr>
                <w:rFonts w:ascii="Times New Roman" w:hAnsi="Times New Roman" w:cs="Times New Roman"/>
                <w:color w:val="000000" w:themeColor="text1"/>
              </w:rPr>
            </w:pPr>
            <w:r w:rsidRPr="003850C7">
              <w:rPr>
                <w:rFonts w:ascii="Times New Roman" w:hAnsi="Times New Roman" w:cs="Times New Roman"/>
                <w:color w:val="000000" w:themeColor="text1"/>
              </w:rPr>
              <w:t>Перечень подпрограмм</w:t>
            </w:r>
          </w:p>
          <w:p w:rsidR="00263389" w:rsidRPr="003850C7" w:rsidRDefault="00263389" w:rsidP="00003782">
            <w:pPr>
              <w:jc w:val="center"/>
              <w:rPr>
                <w:rFonts w:ascii="Times New Roman" w:hAnsi="Times New Roman" w:cs="Times New Roman"/>
                <w:color w:val="000000" w:themeColor="text1"/>
              </w:rPr>
            </w:pPr>
          </w:p>
        </w:tc>
        <w:tc>
          <w:tcPr>
            <w:tcW w:w="10064" w:type="dxa"/>
            <w:gridSpan w:val="4"/>
          </w:tcPr>
          <w:p w:rsidR="00C75489" w:rsidRPr="003850C7" w:rsidRDefault="00C75489" w:rsidP="00E476E5">
            <w:pPr>
              <w:jc w:val="both"/>
              <w:rPr>
                <w:rFonts w:ascii="Times New Roman" w:hAnsi="Times New Roman" w:cs="Times New Roman"/>
                <w:color w:val="000000" w:themeColor="text1"/>
              </w:rPr>
            </w:pPr>
            <w:r w:rsidRPr="003850C7">
              <w:rPr>
                <w:rFonts w:ascii="Times New Roman" w:hAnsi="Times New Roman" w:cs="Times New Roman"/>
                <w:color w:val="000000" w:themeColor="text1"/>
              </w:rPr>
              <w:t>1. Развитие имущественного комплекса</w:t>
            </w:r>
            <w:r w:rsidRPr="003850C7">
              <w:rPr>
                <w:rFonts w:ascii="Times New Roman" w:eastAsia="Times New Roman" w:hAnsi="Times New Roman" w:cs="Times New Roman"/>
                <w:bCs/>
                <w:color w:val="000000" w:themeColor="text1"/>
                <w:lang w:eastAsia="ru-RU"/>
              </w:rPr>
              <w:t xml:space="preserve"> муниципального образования «Муринское городское поселение» Всеволожского муниципального района</w:t>
            </w:r>
            <w:r w:rsidR="00E476E5">
              <w:rPr>
                <w:rFonts w:ascii="Times New Roman" w:eastAsia="Times New Roman" w:hAnsi="Times New Roman" w:cs="Times New Roman"/>
                <w:bCs/>
                <w:color w:val="000000" w:themeColor="text1"/>
                <w:lang w:eastAsia="ru-RU"/>
              </w:rPr>
              <w:t xml:space="preserve"> </w:t>
            </w:r>
            <w:r w:rsidRPr="003850C7">
              <w:rPr>
                <w:rFonts w:ascii="Times New Roman" w:eastAsia="Times New Roman" w:hAnsi="Times New Roman" w:cs="Times New Roman"/>
                <w:bCs/>
                <w:color w:val="000000" w:themeColor="text1"/>
                <w:lang w:eastAsia="ru-RU"/>
              </w:rPr>
              <w:t>Ленинградской</w:t>
            </w:r>
            <w:r w:rsidR="00E476E5">
              <w:rPr>
                <w:rFonts w:ascii="Times New Roman" w:eastAsia="Times New Roman" w:hAnsi="Times New Roman" w:cs="Times New Roman"/>
                <w:bCs/>
                <w:color w:val="000000" w:themeColor="text1"/>
                <w:lang w:eastAsia="ru-RU"/>
              </w:rPr>
              <w:t xml:space="preserve"> </w:t>
            </w:r>
            <w:r w:rsidRPr="003850C7">
              <w:rPr>
                <w:rFonts w:ascii="Times New Roman" w:eastAsia="Times New Roman" w:hAnsi="Times New Roman" w:cs="Times New Roman"/>
                <w:bCs/>
                <w:color w:val="000000" w:themeColor="text1"/>
                <w:lang w:eastAsia="ru-RU"/>
              </w:rPr>
              <w:t>области.</w:t>
            </w:r>
          </w:p>
          <w:p w:rsidR="00263389" w:rsidRPr="003850C7" w:rsidRDefault="00263389" w:rsidP="00003782">
            <w:pPr>
              <w:jc w:val="both"/>
              <w:rPr>
                <w:rFonts w:ascii="Times New Roman" w:hAnsi="Times New Roman" w:cs="Times New Roman"/>
                <w:color w:val="000000" w:themeColor="text1"/>
              </w:rPr>
            </w:pPr>
          </w:p>
        </w:tc>
      </w:tr>
      <w:tr w:rsidR="00263389" w:rsidRPr="003850C7" w:rsidTr="00C75489">
        <w:tc>
          <w:tcPr>
            <w:tcW w:w="5387" w:type="dxa"/>
            <w:vMerge/>
          </w:tcPr>
          <w:p w:rsidR="00263389" w:rsidRPr="003850C7" w:rsidRDefault="00263389" w:rsidP="00003782">
            <w:pPr>
              <w:jc w:val="center"/>
              <w:rPr>
                <w:rFonts w:ascii="Times New Roman" w:hAnsi="Times New Roman" w:cs="Times New Roman"/>
                <w:color w:val="000000" w:themeColor="text1"/>
              </w:rPr>
            </w:pPr>
          </w:p>
        </w:tc>
        <w:tc>
          <w:tcPr>
            <w:tcW w:w="10064" w:type="dxa"/>
            <w:gridSpan w:val="4"/>
          </w:tcPr>
          <w:p w:rsidR="00C75489" w:rsidRPr="003850C7" w:rsidRDefault="00C75489" w:rsidP="00C75489">
            <w:pPr>
              <w:jc w:val="both"/>
              <w:rPr>
                <w:rFonts w:ascii="Times New Roman" w:hAnsi="Times New Roman" w:cs="Times New Roman"/>
                <w:color w:val="000000" w:themeColor="text1"/>
              </w:rPr>
            </w:pPr>
            <w:r w:rsidRPr="003850C7">
              <w:rPr>
                <w:rFonts w:ascii="Times New Roman" w:hAnsi="Times New Roman" w:cs="Times New Roman"/>
                <w:color w:val="000000" w:themeColor="text1"/>
              </w:rPr>
              <w:t xml:space="preserve">2. Совершенствование муниципальной службы </w:t>
            </w:r>
            <w:r w:rsidRPr="003850C7">
              <w:rPr>
                <w:rFonts w:ascii="Times New Roman" w:eastAsia="Times New Roman" w:hAnsi="Times New Roman" w:cs="Times New Roman"/>
                <w:bCs/>
                <w:color w:val="000000" w:themeColor="text1"/>
                <w:lang w:eastAsia="ru-RU"/>
              </w:rPr>
              <w:t>муниципального образования «Муринское городское поселение»</w:t>
            </w:r>
            <w:r w:rsidR="00E476E5">
              <w:rPr>
                <w:rFonts w:ascii="Times New Roman" w:eastAsia="Times New Roman" w:hAnsi="Times New Roman" w:cs="Times New Roman"/>
                <w:bCs/>
                <w:color w:val="000000" w:themeColor="text1"/>
                <w:lang w:eastAsia="ru-RU"/>
              </w:rPr>
              <w:t xml:space="preserve"> </w:t>
            </w:r>
            <w:r w:rsidRPr="003850C7">
              <w:rPr>
                <w:rFonts w:ascii="Times New Roman" w:eastAsia="Times New Roman" w:hAnsi="Times New Roman" w:cs="Times New Roman"/>
                <w:bCs/>
                <w:color w:val="000000" w:themeColor="text1"/>
                <w:lang w:eastAsia="ru-RU"/>
              </w:rPr>
              <w:t>Всеволожского муниципального района</w:t>
            </w:r>
            <w:r w:rsidR="00E476E5">
              <w:rPr>
                <w:rFonts w:ascii="Times New Roman" w:eastAsia="Times New Roman" w:hAnsi="Times New Roman" w:cs="Times New Roman"/>
                <w:bCs/>
                <w:color w:val="000000" w:themeColor="text1"/>
                <w:lang w:eastAsia="ru-RU"/>
              </w:rPr>
              <w:t xml:space="preserve"> </w:t>
            </w:r>
            <w:r w:rsidRPr="003850C7">
              <w:rPr>
                <w:rFonts w:ascii="Times New Roman" w:eastAsia="Times New Roman" w:hAnsi="Times New Roman" w:cs="Times New Roman"/>
                <w:bCs/>
                <w:color w:val="000000" w:themeColor="text1"/>
                <w:lang w:eastAsia="ru-RU"/>
              </w:rPr>
              <w:t>Ленинградской</w:t>
            </w:r>
            <w:r w:rsidR="00E476E5">
              <w:rPr>
                <w:rFonts w:ascii="Times New Roman" w:eastAsia="Times New Roman" w:hAnsi="Times New Roman" w:cs="Times New Roman"/>
                <w:bCs/>
                <w:color w:val="000000" w:themeColor="text1"/>
                <w:lang w:eastAsia="ru-RU"/>
              </w:rPr>
              <w:t xml:space="preserve"> </w:t>
            </w:r>
            <w:r w:rsidRPr="003850C7">
              <w:rPr>
                <w:rFonts w:ascii="Times New Roman" w:eastAsia="Times New Roman" w:hAnsi="Times New Roman" w:cs="Times New Roman"/>
                <w:bCs/>
                <w:color w:val="000000" w:themeColor="text1"/>
                <w:lang w:eastAsia="ru-RU"/>
              </w:rPr>
              <w:t>области</w:t>
            </w:r>
            <w:r w:rsidRPr="003850C7">
              <w:rPr>
                <w:rFonts w:ascii="Times New Roman" w:hAnsi="Times New Roman" w:cs="Times New Roman"/>
                <w:color w:val="000000" w:themeColor="text1"/>
              </w:rPr>
              <w:t xml:space="preserve">. </w:t>
            </w:r>
          </w:p>
          <w:p w:rsidR="00263389" w:rsidRPr="003850C7" w:rsidRDefault="00263389" w:rsidP="00003782">
            <w:pPr>
              <w:jc w:val="both"/>
              <w:rPr>
                <w:rFonts w:ascii="Times New Roman" w:hAnsi="Times New Roman" w:cs="Times New Roman"/>
                <w:color w:val="000000" w:themeColor="text1"/>
              </w:rPr>
            </w:pPr>
          </w:p>
        </w:tc>
      </w:tr>
      <w:tr w:rsidR="00263389" w:rsidRPr="003850C7" w:rsidTr="00C75489">
        <w:tc>
          <w:tcPr>
            <w:tcW w:w="5387" w:type="dxa"/>
            <w:vMerge/>
          </w:tcPr>
          <w:p w:rsidR="00263389" w:rsidRPr="003850C7" w:rsidRDefault="00263389" w:rsidP="00003782">
            <w:pPr>
              <w:jc w:val="center"/>
              <w:rPr>
                <w:rFonts w:ascii="Times New Roman" w:hAnsi="Times New Roman" w:cs="Times New Roman"/>
                <w:color w:val="000000" w:themeColor="text1"/>
              </w:rPr>
            </w:pPr>
          </w:p>
        </w:tc>
        <w:tc>
          <w:tcPr>
            <w:tcW w:w="10064" w:type="dxa"/>
            <w:gridSpan w:val="4"/>
          </w:tcPr>
          <w:p w:rsidR="00C75489" w:rsidRPr="003850C7" w:rsidRDefault="00C75489" w:rsidP="00C75489">
            <w:pPr>
              <w:jc w:val="both"/>
              <w:rPr>
                <w:rFonts w:ascii="Times New Roman" w:hAnsi="Times New Roman" w:cs="Times New Roman"/>
                <w:color w:val="000000" w:themeColor="text1"/>
              </w:rPr>
            </w:pPr>
            <w:r w:rsidRPr="003850C7">
              <w:rPr>
                <w:rFonts w:ascii="Times New Roman" w:hAnsi="Times New Roman" w:cs="Times New Roman"/>
                <w:color w:val="000000" w:themeColor="text1"/>
              </w:rPr>
              <w:t xml:space="preserve">3. Управление муниципальными финансами </w:t>
            </w:r>
            <w:r w:rsidRPr="003850C7">
              <w:rPr>
                <w:rFonts w:ascii="Times New Roman" w:eastAsia="Times New Roman" w:hAnsi="Times New Roman" w:cs="Times New Roman"/>
                <w:bCs/>
                <w:color w:val="000000" w:themeColor="text1"/>
                <w:lang w:eastAsia="ru-RU"/>
              </w:rPr>
              <w:t>муниципального образования «Муринское городское поселение» Всеволожского муниципального района</w:t>
            </w:r>
            <w:r w:rsidR="00E476E5">
              <w:rPr>
                <w:rFonts w:ascii="Times New Roman" w:eastAsia="Times New Roman" w:hAnsi="Times New Roman" w:cs="Times New Roman"/>
                <w:bCs/>
                <w:color w:val="000000" w:themeColor="text1"/>
                <w:lang w:eastAsia="ru-RU"/>
              </w:rPr>
              <w:t xml:space="preserve"> </w:t>
            </w:r>
            <w:r w:rsidRPr="003850C7">
              <w:rPr>
                <w:rFonts w:ascii="Times New Roman" w:eastAsia="Times New Roman" w:hAnsi="Times New Roman" w:cs="Times New Roman"/>
                <w:bCs/>
                <w:color w:val="000000" w:themeColor="text1"/>
                <w:lang w:eastAsia="ru-RU"/>
              </w:rPr>
              <w:t>Ленинградской</w:t>
            </w:r>
            <w:r w:rsidR="00E476E5">
              <w:rPr>
                <w:rFonts w:ascii="Times New Roman" w:eastAsia="Times New Roman" w:hAnsi="Times New Roman" w:cs="Times New Roman"/>
                <w:bCs/>
                <w:color w:val="000000" w:themeColor="text1"/>
                <w:lang w:eastAsia="ru-RU"/>
              </w:rPr>
              <w:t xml:space="preserve"> </w:t>
            </w:r>
            <w:r w:rsidRPr="003850C7">
              <w:rPr>
                <w:rFonts w:ascii="Times New Roman" w:eastAsia="Times New Roman" w:hAnsi="Times New Roman" w:cs="Times New Roman"/>
                <w:bCs/>
                <w:color w:val="000000" w:themeColor="text1"/>
                <w:lang w:eastAsia="ru-RU"/>
              </w:rPr>
              <w:t>области</w:t>
            </w:r>
            <w:r w:rsidRPr="003850C7">
              <w:rPr>
                <w:rFonts w:ascii="Times New Roman" w:hAnsi="Times New Roman" w:cs="Times New Roman"/>
                <w:color w:val="000000" w:themeColor="text1"/>
              </w:rPr>
              <w:t xml:space="preserve">. </w:t>
            </w:r>
          </w:p>
          <w:p w:rsidR="00263389" w:rsidRPr="003850C7" w:rsidRDefault="00263389" w:rsidP="00003782">
            <w:pPr>
              <w:jc w:val="both"/>
              <w:rPr>
                <w:rFonts w:ascii="Times New Roman" w:hAnsi="Times New Roman" w:cs="Times New Roman"/>
                <w:color w:val="000000" w:themeColor="text1"/>
              </w:rPr>
            </w:pPr>
          </w:p>
        </w:tc>
      </w:tr>
      <w:tr w:rsidR="00263389" w:rsidRPr="003850C7" w:rsidTr="00C75489">
        <w:tc>
          <w:tcPr>
            <w:tcW w:w="5387" w:type="dxa"/>
            <w:vMerge/>
          </w:tcPr>
          <w:p w:rsidR="00263389" w:rsidRPr="003850C7" w:rsidRDefault="00263389" w:rsidP="00003782">
            <w:pPr>
              <w:jc w:val="center"/>
              <w:rPr>
                <w:rFonts w:ascii="Times New Roman" w:hAnsi="Times New Roman" w:cs="Times New Roman"/>
                <w:color w:val="000000" w:themeColor="text1"/>
              </w:rPr>
            </w:pPr>
          </w:p>
        </w:tc>
        <w:tc>
          <w:tcPr>
            <w:tcW w:w="10064" w:type="dxa"/>
            <w:gridSpan w:val="4"/>
          </w:tcPr>
          <w:p w:rsidR="00C75489" w:rsidRPr="003850C7" w:rsidRDefault="00C75489" w:rsidP="00C75489">
            <w:pPr>
              <w:jc w:val="both"/>
              <w:rPr>
                <w:rFonts w:ascii="Times New Roman" w:hAnsi="Times New Roman" w:cs="Times New Roman"/>
                <w:color w:val="000000" w:themeColor="text1"/>
              </w:rPr>
            </w:pPr>
            <w:r w:rsidRPr="003850C7">
              <w:rPr>
                <w:rFonts w:ascii="Times New Roman" w:hAnsi="Times New Roman" w:cs="Times New Roman"/>
                <w:color w:val="000000" w:themeColor="text1"/>
              </w:rPr>
              <w:t xml:space="preserve">4. Обеспечивающая подпрограмма. </w:t>
            </w:r>
          </w:p>
          <w:p w:rsidR="00263389" w:rsidRPr="003850C7" w:rsidRDefault="00263389" w:rsidP="00003782">
            <w:pPr>
              <w:jc w:val="both"/>
              <w:rPr>
                <w:rFonts w:ascii="Times New Roman" w:hAnsi="Times New Roman" w:cs="Times New Roman"/>
                <w:color w:val="000000" w:themeColor="text1"/>
              </w:rPr>
            </w:pPr>
          </w:p>
        </w:tc>
      </w:tr>
      <w:tr w:rsidR="00263389" w:rsidRPr="003850C7" w:rsidTr="00C75489">
        <w:tc>
          <w:tcPr>
            <w:tcW w:w="5387" w:type="dxa"/>
          </w:tcPr>
          <w:p w:rsidR="00263389" w:rsidRPr="003850C7" w:rsidRDefault="00263389" w:rsidP="00003782">
            <w:pPr>
              <w:jc w:val="center"/>
              <w:rPr>
                <w:rFonts w:ascii="Times New Roman" w:hAnsi="Times New Roman" w:cs="Times New Roman"/>
                <w:color w:val="000000" w:themeColor="text1"/>
              </w:rPr>
            </w:pPr>
            <w:r w:rsidRPr="003850C7">
              <w:rPr>
                <w:rFonts w:ascii="Times New Roman" w:hAnsi="Times New Roman" w:cs="Times New Roman"/>
                <w:color w:val="000000" w:themeColor="text1"/>
              </w:rPr>
              <w:t>Источники финансирования муниципальной программы</w:t>
            </w:r>
          </w:p>
        </w:tc>
        <w:tc>
          <w:tcPr>
            <w:tcW w:w="10064" w:type="dxa"/>
            <w:gridSpan w:val="4"/>
          </w:tcPr>
          <w:p w:rsidR="00263389" w:rsidRPr="003850C7" w:rsidRDefault="00263389" w:rsidP="00003782">
            <w:pPr>
              <w:jc w:val="center"/>
              <w:rPr>
                <w:rFonts w:ascii="Times New Roman" w:hAnsi="Times New Roman" w:cs="Times New Roman"/>
                <w:color w:val="000000" w:themeColor="text1"/>
              </w:rPr>
            </w:pPr>
            <w:r w:rsidRPr="008B78E7">
              <w:rPr>
                <w:rFonts w:ascii="Times New Roman" w:hAnsi="Times New Roman" w:cs="Times New Roman"/>
                <w:color w:val="000000" w:themeColor="text1"/>
              </w:rPr>
              <w:t>Расходы (тыс. рублей)</w:t>
            </w:r>
            <w:r w:rsidRPr="003850C7">
              <w:rPr>
                <w:rFonts w:ascii="Times New Roman" w:hAnsi="Times New Roman" w:cs="Times New Roman"/>
                <w:color w:val="000000" w:themeColor="text1"/>
              </w:rPr>
              <w:t xml:space="preserve">  </w:t>
            </w:r>
          </w:p>
          <w:p w:rsidR="00263389" w:rsidRPr="003850C7" w:rsidRDefault="00263389" w:rsidP="00003782">
            <w:pPr>
              <w:jc w:val="center"/>
              <w:rPr>
                <w:rFonts w:ascii="Times New Roman" w:hAnsi="Times New Roman" w:cs="Times New Roman"/>
                <w:color w:val="000000" w:themeColor="text1"/>
              </w:rPr>
            </w:pPr>
          </w:p>
        </w:tc>
      </w:tr>
      <w:tr w:rsidR="00263389" w:rsidRPr="003850C7" w:rsidTr="00C75489">
        <w:tc>
          <w:tcPr>
            <w:tcW w:w="5387" w:type="dxa"/>
          </w:tcPr>
          <w:p w:rsidR="00263389" w:rsidRPr="003850C7" w:rsidRDefault="00263389" w:rsidP="00003782">
            <w:pPr>
              <w:jc w:val="center"/>
              <w:rPr>
                <w:rFonts w:ascii="Times New Roman" w:hAnsi="Times New Roman" w:cs="Times New Roman"/>
                <w:color w:val="000000" w:themeColor="text1"/>
              </w:rPr>
            </w:pPr>
            <w:r w:rsidRPr="003850C7">
              <w:rPr>
                <w:rFonts w:ascii="Times New Roman" w:hAnsi="Times New Roman" w:cs="Times New Roman"/>
                <w:color w:val="000000" w:themeColor="text1"/>
              </w:rPr>
              <w:t>в том числе по годам:</w:t>
            </w:r>
          </w:p>
        </w:tc>
        <w:tc>
          <w:tcPr>
            <w:tcW w:w="2835" w:type="dxa"/>
          </w:tcPr>
          <w:p w:rsidR="00263389" w:rsidRPr="003850C7" w:rsidRDefault="00263389" w:rsidP="00003782">
            <w:pPr>
              <w:jc w:val="center"/>
              <w:rPr>
                <w:rFonts w:ascii="Times New Roman" w:hAnsi="Times New Roman" w:cs="Times New Roman"/>
                <w:color w:val="000000" w:themeColor="text1"/>
              </w:rPr>
            </w:pPr>
            <w:r w:rsidRPr="003850C7">
              <w:rPr>
                <w:rFonts w:ascii="Times New Roman" w:hAnsi="Times New Roman" w:cs="Times New Roman"/>
                <w:color w:val="000000" w:themeColor="text1"/>
              </w:rPr>
              <w:t>Всего</w:t>
            </w:r>
          </w:p>
        </w:tc>
        <w:tc>
          <w:tcPr>
            <w:tcW w:w="3260" w:type="dxa"/>
          </w:tcPr>
          <w:p w:rsidR="00263389" w:rsidRPr="003850C7" w:rsidRDefault="00263389" w:rsidP="00003782">
            <w:pPr>
              <w:jc w:val="center"/>
              <w:rPr>
                <w:rFonts w:ascii="Times New Roman" w:hAnsi="Times New Roman" w:cs="Times New Roman"/>
                <w:color w:val="000000" w:themeColor="text1"/>
              </w:rPr>
            </w:pPr>
            <w:r w:rsidRPr="003850C7">
              <w:rPr>
                <w:rFonts w:ascii="Times New Roman" w:hAnsi="Times New Roman" w:cs="Times New Roman"/>
                <w:color w:val="000000" w:themeColor="text1"/>
              </w:rPr>
              <w:t>2021</w:t>
            </w:r>
          </w:p>
        </w:tc>
        <w:tc>
          <w:tcPr>
            <w:tcW w:w="2410" w:type="dxa"/>
          </w:tcPr>
          <w:p w:rsidR="00263389" w:rsidRPr="003850C7" w:rsidRDefault="00263389" w:rsidP="00003782">
            <w:pPr>
              <w:jc w:val="center"/>
              <w:rPr>
                <w:rFonts w:ascii="Times New Roman" w:hAnsi="Times New Roman" w:cs="Times New Roman"/>
                <w:color w:val="000000" w:themeColor="text1"/>
              </w:rPr>
            </w:pPr>
            <w:r w:rsidRPr="003850C7">
              <w:rPr>
                <w:rFonts w:ascii="Times New Roman" w:hAnsi="Times New Roman" w:cs="Times New Roman"/>
                <w:color w:val="000000" w:themeColor="text1"/>
              </w:rPr>
              <w:t>2022</w:t>
            </w:r>
          </w:p>
        </w:tc>
        <w:tc>
          <w:tcPr>
            <w:tcW w:w="1559" w:type="dxa"/>
          </w:tcPr>
          <w:p w:rsidR="00263389" w:rsidRPr="003850C7" w:rsidRDefault="00263389" w:rsidP="00003782">
            <w:pPr>
              <w:jc w:val="center"/>
              <w:rPr>
                <w:rFonts w:ascii="Times New Roman" w:hAnsi="Times New Roman" w:cs="Times New Roman"/>
                <w:color w:val="000000" w:themeColor="text1"/>
              </w:rPr>
            </w:pPr>
            <w:r w:rsidRPr="003850C7">
              <w:rPr>
                <w:rFonts w:ascii="Times New Roman" w:hAnsi="Times New Roman" w:cs="Times New Roman"/>
                <w:color w:val="000000" w:themeColor="text1"/>
              </w:rPr>
              <w:t>2023</w:t>
            </w:r>
          </w:p>
        </w:tc>
      </w:tr>
      <w:tr w:rsidR="00263389" w:rsidRPr="003850C7" w:rsidTr="00C75489">
        <w:tc>
          <w:tcPr>
            <w:tcW w:w="5387" w:type="dxa"/>
          </w:tcPr>
          <w:p w:rsidR="00263389" w:rsidRPr="003850C7" w:rsidRDefault="00263389" w:rsidP="009063DF">
            <w:pPr>
              <w:rPr>
                <w:rFonts w:ascii="Times New Roman" w:hAnsi="Times New Roman" w:cs="Times New Roman"/>
                <w:color w:val="000000" w:themeColor="text1"/>
              </w:rPr>
            </w:pPr>
            <w:r w:rsidRPr="003850C7">
              <w:rPr>
                <w:rFonts w:ascii="Times New Roman" w:hAnsi="Times New Roman" w:cs="Times New Roman"/>
                <w:color w:val="000000" w:themeColor="text1"/>
              </w:rPr>
              <w:t>Средства федерального бюджета</w:t>
            </w:r>
          </w:p>
        </w:tc>
        <w:tc>
          <w:tcPr>
            <w:tcW w:w="2835" w:type="dxa"/>
          </w:tcPr>
          <w:p w:rsidR="00263389" w:rsidRPr="003850C7" w:rsidRDefault="00263389" w:rsidP="00003782">
            <w:pPr>
              <w:jc w:val="center"/>
              <w:rPr>
                <w:rFonts w:ascii="Times New Roman" w:hAnsi="Times New Roman" w:cs="Times New Roman"/>
                <w:color w:val="000000" w:themeColor="text1"/>
              </w:rPr>
            </w:pPr>
            <w:r w:rsidRPr="003850C7">
              <w:rPr>
                <w:rFonts w:ascii="Times New Roman" w:hAnsi="Times New Roman" w:cs="Times New Roman"/>
                <w:color w:val="000000" w:themeColor="text1"/>
              </w:rPr>
              <w:t>0</w:t>
            </w:r>
          </w:p>
        </w:tc>
        <w:tc>
          <w:tcPr>
            <w:tcW w:w="3260" w:type="dxa"/>
          </w:tcPr>
          <w:p w:rsidR="00263389" w:rsidRPr="003850C7" w:rsidRDefault="00263389" w:rsidP="00003782">
            <w:pPr>
              <w:jc w:val="center"/>
              <w:rPr>
                <w:rFonts w:ascii="Times New Roman" w:hAnsi="Times New Roman" w:cs="Times New Roman"/>
                <w:color w:val="000000" w:themeColor="text1"/>
              </w:rPr>
            </w:pPr>
            <w:r w:rsidRPr="003850C7">
              <w:rPr>
                <w:rFonts w:ascii="Times New Roman" w:hAnsi="Times New Roman" w:cs="Times New Roman"/>
                <w:color w:val="000000" w:themeColor="text1"/>
              </w:rPr>
              <w:t>0</w:t>
            </w:r>
          </w:p>
        </w:tc>
        <w:tc>
          <w:tcPr>
            <w:tcW w:w="2410" w:type="dxa"/>
          </w:tcPr>
          <w:p w:rsidR="00263389" w:rsidRPr="003850C7" w:rsidRDefault="00263389" w:rsidP="00003782">
            <w:pPr>
              <w:jc w:val="center"/>
              <w:rPr>
                <w:rFonts w:ascii="Times New Roman" w:hAnsi="Times New Roman" w:cs="Times New Roman"/>
                <w:color w:val="000000" w:themeColor="text1"/>
              </w:rPr>
            </w:pPr>
            <w:r w:rsidRPr="003850C7">
              <w:rPr>
                <w:rFonts w:ascii="Times New Roman" w:hAnsi="Times New Roman" w:cs="Times New Roman"/>
                <w:color w:val="000000" w:themeColor="text1"/>
              </w:rPr>
              <w:t>0</w:t>
            </w:r>
          </w:p>
        </w:tc>
        <w:tc>
          <w:tcPr>
            <w:tcW w:w="1559" w:type="dxa"/>
          </w:tcPr>
          <w:p w:rsidR="00263389" w:rsidRPr="003850C7" w:rsidRDefault="00263389" w:rsidP="00003782">
            <w:pPr>
              <w:jc w:val="center"/>
              <w:rPr>
                <w:rFonts w:ascii="Times New Roman" w:hAnsi="Times New Roman" w:cs="Times New Roman"/>
                <w:color w:val="000000" w:themeColor="text1"/>
              </w:rPr>
            </w:pPr>
            <w:r w:rsidRPr="003850C7">
              <w:rPr>
                <w:rFonts w:ascii="Times New Roman" w:hAnsi="Times New Roman" w:cs="Times New Roman"/>
                <w:color w:val="000000" w:themeColor="text1"/>
              </w:rPr>
              <w:t>0</w:t>
            </w:r>
          </w:p>
        </w:tc>
      </w:tr>
      <w:tr w:rsidR="00263389" w:rsidRPr="003850C7" w:rsidTr="00C75489">
        <w:tc>
          <w:tcPr>
            <w:tcW w:w="5387" w:type="dxa"/>
          </w:tcPr>
          <w:p w:rsidR="00263389" w:rsidRPr="003850C7" w:rsidRDefault="00263389" w:rsidP="009063DF">
            <w:pPr>
              <w:rPr>
                <w:rFonts w:ascii="Times New Roman" w:hAnsi="Times New Roman" w:cs="Times New Roman"/>
                <w:color w:val="000000" w:themeColor="text1"/>
              </w:rPr>
            </w:pPr>
            <w:r w:rsidRPr="003850C7">
              <w:rPr>
                <w:rFonts w:ascii="Times New Roman" w:hAnsi="Times New Roman" w:cs="Times New Roman"/>
                <w:color w:val="000000" w:themeColor="text1"/>
              </w:rPr>
              <w:t>Средства бюджета Ленинградской области</w:t>
            </w:r>
          </w:p>
        </w:tc>
        <w:tc>
          <w:tcPr>
            <w:tcW w:w="2835" w:type="dxa"/>
          </w:tcPr>
          <w:p w:rsidR="00263389" w:rsidRPr="003850C7" w:rsidRDefault="008B78E7" w:rsidP="00003782">
            <w:pPr>
              <w:jc w:val="center"/>
              <w:rPr>
                <w:rFonts w:ascii="Times New Roman" w:hAnsi="Times New Roman" w:cs="Times New Roman"/>
                <w:color w:val="000000" w:themeColor="text1"/>
              </w:rPr>
            </w:pPr>
            <w:r>
              <w:rPr>
                <w:rFonts w:ascii="Times New Roman" w:hAnsi="Times New Roman" w:cs="Times New Roman"/>
                <w:color w:val="000000" w:themeColor="text1"/>
              </w:rPr>
              <w:t>0</w:t>
            </w:r>
          </w:p>
        </w:tc>
        <w:tc>
          <w:tcPr>
            <w:tcW w:w="3260" w:type="dxa"/>
          </w:tcPr>
          <w:p w:rsidR="00263389" w:rsidRPr="003850C7" w:rsidRDefault="008B78E7" w:rsidP="00003782">
            <w:pPr>
              <w:jc w:val="center"/>
              <w:rPr>
                <w:rFonts w:ascii="Times New Roman" w:hAnsi="Times New Roman" w:cs="Times New Roman"/>
                <w:color w:val="000000" w:themeColor="text1"/>
              </w:rPr>
            </w:pPr>
            <w:r>
              <w:rPr>
                <w:rFonts w:ascii="Times New Roman" w:hAnsi="Times New Roman" w:cs="Times New Roman"/>
                <w:color w:val="000000" w:themeColor="text1"/>
              </w:rPr>
              <w:t>0</w:t>
            </w:r>
          </w:p>
        </w:tc>
        <w:tc>
          <w:tcPr>
            <w:tcW w:w="2410" w:type="dxa"/>
          </w:tcPr>
          <w:p w:rsidR="00263389" w:rsidRPr="003850C7" w:rsidRDefault="008B78E7" w:rsidP="00003782">
            <w:pPr>
              <w:jc w:val="center"/>
              <w:rPr>
                <w:rFonts w:ascii="Times New Roman" w:hAnsi="Times New Roman" w:cs="Times New Roman"/>
                <w:color w:val="000000" w:themeColor="text1"/>
              </w:rPr>
            </w:pPr>
            <w:r>
              <w:rPr>
                <w:rFonts w:ascii="Times New Roman" w:hAnsi="Times New Roman" w:cs="Times New Roman"/>
                <w:color w:val="000000" w:themeColor="text1"/>
              </w:rPr>
              <w:t>0</w:t>
            </w:r>
          </w:p>
        </w:tc>
        <w:tc>
          <w:tcPr>
            <w:tcW w:w="1559" w:type="dxa"/>
          </w:tcPr>
          <w:p w:rsidR="00263389" w:rsidRPr="003850C7" w:rsidRDefault="008B78E7" w:rsidP="00003782">
            <w:pPr>
              <w:jc w:val="center"/>
              <w:rPr>
                <w:rFonts w:ascii="Times New Roman" w:hAnsi="Times New Roman" w:cs="Times New Roman"/>
                <w:color w:val="000000" w:themeColor="text1"/>
              </w:rPr>
            </w:pPr>
            <w:r>
              <w:rPr>
                <w:rFonts w:ascii="Times New Roman" w:hAnsi="Times New Roman" w:cs="Times New Roman"/>
                <w:color w:val="000000" w:themeColor="text1"/>
              </w:rPr>
              <w:t>0</w:t>
            </w:r>
          </w:p>
        </w:tc>
      </w:tr>
      <w:tr w:rsidR="00263389" w:rsidRPr="003850C7" w:rsidTr="00C75489">
        <w:tc>
          <w:tcPr>
            <w:tcW w:w="5387" w:type="dxa"/>
          </w:tcPr>
          <w:p w:rsidR="00263389" w:rsidRPr="003850C7" w:rsidRDefault="00263389" w:rsidP="009063DF">
            <w:pPr>
              <w:rPr>
                <w:rFonts w:ascii="Times New Roman" w:hAnsi="Times New Roman" w:cs="Times New Roman"/>
                <w:color w:val="000000" w:themeColor="text1"/>
              </w:rPr>
            </w:pPr>
            <w:r w:rsidRPr="003850C7">
              <w:rPr>
                <w:rFonts w:ascii="Times New Roman" w:hAnsi="Times New Roman" w:cs="Times New Roman"/>
                <w:color w:val="000000" w:themeColor="text1"/>
              </w:rPr>
              <w:t>Средства бюджета района</w:t>
            </w:r>
          </w:p>
        </w:tc>
        <w:tc>
          <w:tcPr>
            <w:tcW w:w="2835" w:type="dxa"/>
          </w:tcPr>
          <w:p w:rsidR="00263389" w:rsidRPr="003850C7" w:rsidRDefault="008B78E7" w:rsidP="00003782">
            <w:pPr>
              <w:jc w:val="center"/>
              <w:rPr>
                <w:rFonts w:ascii="Times New Roman" w:hAnsi="Times New Roman" w:cs="Times New Roman"/>
                <w:color w:val="000000" w:themeColor="text1"/>
              </w:rPr>
            </w:pPr>
            <w:r>
              <w:rPr>
                <w:rFonts w:ascii="Times New Roman" w:hAnsi="Times New Roman" w:cs="Times New Roman"/>
                <w:color w:val="000000" w:themeColor="text1"/>
              </w:rPr>
              <w:t>0</w:t>
            </w:r>
          </w:p>
        </w:tc>
        <w:tc>
          <w:tcPr>
            <w:tcW w:w="3260" w:type="dxa"/>
          </w:tcPr>
          <w:p w:rsidR="00263389" w:rsidRPr="003850C7" w:rsidRDefault="008B78E7" w:rsidP="00003782">
            <w:pPr>
              <w:jc w:val="center"/>
              <w:rPr>
                <w:rFonts w:ascii="Times New Roman" w:hAnsi="Times New Roman" w:cs="Times New Roman"/>
                <w:color w:val="000000" w:themeColor="text1"/>
              </w:rPr>
            </w:pPr>
            <w:r>
              <w:rPr>
                <w:rFonts w:ascii="Times New Roman" w:hAnsi="Times New Roman" w:cs="Times New Roman"/>
                <w:color w:val="000000" w:themeColor="text1"/>
              </w:rPr>
              <w:t>0</w:t>
            </w:r>
          </w:p>
        </w:tc>
        <w:tc>
          <w:tcPr>
            <w:tcW w:w="2410" w:type="dxa"/>
          </w:tcPr>
          <w:p w:rsidR="00263389" w:rsidRPr="003850C7" w:rsidRDefault="008B78E7" w:rsidP="00003782">
            <w:pPr>
              <w:jc w:val="center"/>
              <w:rPr>
                <w:rFonts w:ascii="Times New Roman" w:hAnsi="Times New Roman" w:cs="Times New Roman"/>
                <w:color w:val="000000" w:themeColor="text1"/>
              </w:rPr>
            </w:pPr>
            <w:r>
              <w:rPr>
                <w:rFonts w:ascii="Times New Roman" w:hAnsi="Times New Roman" w:cs="Times New Roman"/>
                <w:color w:val="000000" w:themeColor="text1"/>
              </w:rPr>
              <w:t>0</w:t>
            </w:r>
          </w:p>
        </w:tc>
        <w:tc>
          <w:tcPr>
            <w:tcW w:w="1559" w:type="dxa"/>
          </w:tcPr>
          <w:p w:rsidR="00263389" w:rsidRPr="003850C7" w:rsidRDefault="008B78E7" w:rsidP="00003782">
            <w:pPr>
              <w:jc w:val="center"/>
              <w:rPr>
                <w:rFonts w:ascii="Times New Roman" w:hAnsi="Times New Roman" w:cs="Times New Roman"/>
                <w:color w:val="000000" w:themeColor="text1"/>
              </w:rPr>
            </w:pPr>
            <w:r>
              <w:rPr>
                <w:rFonts w:ascii="Times New Roman" w:hAnsi="Times New Roman" w:cs="Times New Roman"/>
                <w:color w:val="000000" w:themeColor="text1"/>
              </w:rPr>
              <w:t>0</w:t>
            </w:r>
          </w:p>
        </w:tc>
      </w:tr>
      <w:tr w:rsidR="00263389" w:rsidRPr="003850C7" w:rsidTr="00C75489">
        <w:tc>
          <w:tcPr>
            <w:tcW w:w="5387" w:type="dxa"/>
          </w:tcPr>
          <w:p w:rsidR="00263389" w:rsidRPr="003850C7" w:rsidRDefault="00263389" w:rsidP="009063DF">
            <w:pPr>
              <w:rPr>
                <w:rFonts w:ascii="Times New Roman" w:hAnsi="Times New Roman" w:cs="Times New Roman"/>
                <w:color w:val="000000" w:themeColor="text1"/>
              </w:rPr>
            </w:pPr>
            <w:r w:rsidRPr="003850C7">
              <w:rPr>
                <w:rFonts w:ascii="Times New Roman" w:hAnsi="Times New Roman" w:cs="Times New Roman"/>
                <w:color w:val="000000" w:themeColor="text1"/>
              </w:rPr>
              <w:t>Средства бюджета муниципального образования</w:t>
            </w:r>
          </w:p>
        </w:tc>
        <w:tc>
          <w:tcPr>
            <w:tcW w:w="2835" w:type="dxa"/>
          </w:tcPr>
          <w:p w:rsidR="00263389" w:rsidRPr="003850C7" w:rsidRDefault="001923F9" w:rsidP="00003782">
            <w:pPr>
              <w:jc w:val="center"/>
              <w:rPr>
                <w:rFonts w:ascii="Times New Roman" w:hAnsi="Times New Roman" w:cs="Times New Roman"/>
                <w:color w:val="000000" w:themeColor="text1"/>
              </w:rPr>
            </w:pPr>
            <w:r>
              <w:rPr>
                <w:rFonts w:ascii="Times New Roman" w:hAnsi="Times New Roman" w:cs="Times New Roman"/>
                <w:color w:val="000000" w:themeColor="text1"/>
              </w:rPr>
              <w:t>10 416,0</w:t>
            </w:r>
          </w:p>
        </w:tc>
        <w:tc>
          <w:tcPr>
            <w:tcW w:w="3260" w:type="dxa"/>
          </w:tcPr>
          <w:p w:rsidR="00263389" w:rsidRPr="003850C7" w:rsidRDefault="001923F9" w:rsidP="00003782">
            <w:pPr>
              <w:jc w:val="center"/>
              <w:rPr>
                <w:rFonts w:ascii="Times New Roman" w:hAnsi="Times New Roman" w:cs="Times New Roman"/>
                <w:color w:val="000000" w:themeColor="text1"/>
              </w:rPr>
            </w:pPr>
            <w:r>
              <w:rPr>
                <w:rFonts w:ascii="Times New Roman" w:hAnsi="Times New Roman" w:cs="Times New Roman"/>
                <w:color w:val="000000" w:themeColor="text1"/>
              </w:rPr>
              <w:t>3 136,0</w:t>
            </w:r>
          </w:p>
        </w:tc>
        <w:tc>
          <w:tcPr>
            <w:tcW w:w="2410" w:type="dxa"/>
          </w:tcPr>
          <w:p w:rsidR="00263389" w:rsidRPr="003850C7" w:rsidRDefault="001923F9" w:rsidP="00003782">
            <w:pPr>
              <w:jc w:val="center"/>
              <w:rPr>
                <w:rFonts w:ascii="Times New Roman" w:hAnsi="Times New Roman" w:cs="Times New Roman"/>
                <w:color w:val="000000" w:themeColor="text1"/>
              </w:rPr>
            </w:pPr>
            <w:r>
              <w:rPr>
                <w:rFonts w:ascii="Times New Roman" w:hAnsi="Times New Roman" w:cs="Times New Roman"/>
                <w:color w:val="000000" w:themeColor="text1"/>
              </w:rPr>
              <w:t>3 520,0</w:t>
            </w:r>
          </w:p>
        </w:tc>
        <w:tc>
          <w:tcPr>
            <w:tcW w:w="1559" w:type="dxa"/>
          </w:tcPr>
          <w:p w:rsidR="00263389" w:rsidRPr="003850C7" w:rsidRDefault="001923F9" w:rsidP="00003782">
            <w:pPr>
              <w:jc w:val="center"/>
              <w:rPr>
                <w:rFonts w:ascii="Times New Roman" w:hAnsi="Times New Roman" w:cs="Times New Roman"/>
                <w:color w:val="000000" w:themeColor="text1"/>
              </w:rPr>
            </w:pPr>
            <w:r>
              <w:rPr>
                <w:rFonts w:ascii="Times New Roman" w:hAnsi="Times New Roman" w:cs="Times New Roman"/>
                <w:color w:val="000000" w:themeColor="text1"/>
              </w:rPr>
              <w:t>3 760,0</w:t>
            </w:r>
          </w:p>
        </w:tc>
      </w:tr>
      <w:tr w:rsidR="00263389" w:rsidRPr="003850C7" w:rsidTr="00C75489">
        <w:tc>
          <w:tcPr>
            <w:tcW w:w="5387" w:type="dxa"/>
          </w:tcPr>
          <w:p w:rsidR="00263389" w:rsidRPr="003850C7" w:rsidRDefault="00263389" w:rsidP="009063DF">
            <w:pPr>
              <w:rPr>
                <w:rFonts w:ascii="Times New Roman" w:hAnsi="Times New Roman" w:cs="Times New Roman"/>
                <w:color w:val="000000" w:themeColor="text1"/>
              </w:rPr>
            </w:pPr>
            <w:r w:rsidRPr="003850C7">
              <w:rPr>
                <w:rFonts w:ascii="Times New Roman" w:hAnsi="Times New Roman" w:cs="Times New Roman"/>
                <w:color w:val="000000" w:themeColor="text1"/>
              </w:rPr>
              <w:t>Внебюджетные источники</w:t>
            </w:r>
          </w:p>
        </w:tc>
        <w:tc>
          <w:tcPr>
            <w:tcW w:w="2835" w:type="dxa"/>
          </w:tcPr>
          <w:p w:rsidR="00263389" w:rsidRPr="003850C7" w:rsidRDefault="00263389" w:rsidP="00003782">
            <w:pPr>
              <w:jc w:val="center"/>
              <w:rPr>
                <w:rFonts w:ascii="Times New Roman" w:hAnsi="Times New Roman" w:cs="Times New Roman"/>
                <w:color w:val="000000" w:themeColor="text1"/>
              </w:rPr>
            </w:pPr>
            <w:r w:rsidRPr="003850C7">
              <w:rPr>
                <w:rFonts w:ascii="Times New Roman" w:hAnsi="Times New Roman" w:cs="Times New Roman"/>
                <w:color w:val="000000" w:themeColor="text1"/>
              </w:rPr>
              <w:t>0</w:t>
            </w:r>
          </w:p>
        </w:tc>
        <w:tc>
          <w:tcPr>
            <w:tcW w:w="3260" w:type="dxa"/>
          </w:tcPr>
          <w:p w:rsidR="00263389" w:rsidRPr="003850C7" w:rsidRDefault="00263389" w:rsidP="00003782">
            <w:pPr>
              <w:jc w:val="center"/>
              <w:rPr>
                <w:rFonts w:ascii="Times New Roman" w:hAnsi="Times New Roman" w:cs="Times New Roman"/>
                <w:color w:val="000000" w:themeColor="text1"/>
              </w:rPr>
            </w:pPr>
            <w:r w:rsidRPr="003850C7">
              <w:rPr>
                <w:rFonts w:ascii="Times New Roman" w:hAnsi="Times New Roman" w:cs="Times New Roman"/>
                <w:color w:val="000000" w:themeColor="text1"/>
              </w:rPr>
              <w:t>0</w:t>
            </w:r>
          </w:p>
        </w:tc>
        <w:tc>
          <w:tcPr>
            <w:tcW w:w="2410" w:type="dxa"/>
          </w:tcPr>
          <w:p w:rsidR="00263389" w:rsidRPr="003850C7" w:rsidRDefault="00263389" w:rsidP="00003782">
            <w:pPr>
              <w:jc w:val="center"/>
              <w:rPr>
                <w:rFonts w:ascii="Times New Roman" w:hAnsi="Times New Roman" w:cs="Times New Roman"/>
                <w:color w:val="000000" w:themeColor="text1"/>
              </w:rPr>
            </w:pPr>
            <w:r w:rsidRPr="003850C7">
              <w:rPr>
                <w:rFonts w:ascii="Times New Roman" w:hAnsi="Times New Roman" w:cs="Times New Roman"/>
                <w:color w:val="000000" w:themeColor="text1"/>
              </w:rPr>
              <w:t>0</w:t>
            </w:r>
          </w:p>
        </w:tc>
        <w:tc>
          <w:tcPr>
            <w:tcW w:w="1559" w:type="dxa"/>
          </w:tcPr>
          <w:p w:rsidR="00263389" w:rsidRPr="003850C7" w:rsidRDefault="00263389" w:rsidP="00003782">
            <w:pPr>
              <w:jc w:val="center"/>
              <w:rPr>
                <w:rFonts w:ascii="Times New Roman" w:hAnsi="Times New Roman" w:cs="Times New Roman"/>
                <w:color w:val="000000" w:themeColor="text1"/>
              </w:rPr>
            </w:pPr>
            <w:r w:rsidRPr="003850C7">
              <w:rPr>
                <w:rFonts w:ascii="Times New Roman" w:hAnsi="Times New Roman" w:cs="Times New Roman"/>
                <w:color w:val="000000" w:themeColor="text1"/>
              </w:rPr>
              <w:t>0</w:t>
            </w:r>
          </w:p>
        </w:tc>
      </w:tr>
      <w:tr w:rsidR="001923F9" w:rsidRPr="003850C7" w:rsidTr="009063DF">
        <w:trPr>
          <w:trHeight w:val="84"/>
        </w:trPr>
        <w:tc>
          <w:tcPr>
            <w:tcW w:w="5387" w:type="dxa"/>
          </w:tcPr>
          <w:p w:rsidR="001923F9" w:rsidRPr="003850C7" w:rsidRDefault="001923F9" w:rsidP="001923F9">
            <w:pPr>
              <w:rPr>
                <w:rFonts w:ascii="Times New Roman" w:hAnsi="Times New Roman" w:cs="Times New Roman"/>
                <w:color w:val="000000" w:themeColor="text1"/>
              </w:rPr>
            </w:pPr>
            <w:r w:rsidRPr="003850C7">
              <w:rPr>
                <w:rFonts w:ascii="Times New Roman" w:hAnsi="Times New Roman" w:cs="Times New Roman"/>
                <w:color w:val="000000" w:themeColor="text1"/>
              </w:rPr>
              <w:t>Всего, в том числе по годам</w:t>
            </w:r>
          </w:p>
        </w:tc>
        <w:tc>
          <w:tcPr>
            <w:tcW w:w="2835" w:type="dxa"/>
          </w:tcPr>
          <w:p w:rsidR="001923F9" w:rsidRPr="001923F9" w:rsidRDefault="001923F9" w:rsidP="001923F9">
            <w:pPr>
              <w:jc w:val="center"/>
              <w:rPr>
                <w:rFonts w:ascii="Times New Roman" w:hAnsi="Times New Roman" w:cs="Times New Roman"/>
                <w:b/>
                <w:color w:val="000000" w:themeColor="text1"/>
              </w:rPr>
            </w:pPr>
            <w:r w:rsidRPr="001923F9">
              <w:rPr>
                <w:rFonts w:ascii="Times New Roman" w:hAnsi="Times New Roman" w:cs="Times New Roman"/>
                <w:b/>
                <w:color w:val="000000" w:themeColor="text1"/>
              </w:rPr>
              <w:t>10 416,0</w:t>
            </w:r>
          </w:p>
        </w:tc>
        <w:tc>
          <w:tcPr>
            <w:tcW w:w="3260" w:type="dxa"/>
          </w:tcPr>
          <w:p w:rsidR="001923F9" w:rsidRPr="001923F9" w:rsidRDefault="001923F9" w:rsidP="001923F9">
            <w:pPr>
              <w:jc w:val="center"/>
              <w:rPr>
                <w:rFonts w:ascii="Times New Roman" w:hAnsi="Times New Roman" w:cs="Times New Roman"/>
                <w:b/>
                <w:color w:val="000000" w:themeColor="text1"/>
              </w:rPr>
            </w:pPr>
            <w:r w:rsidRPr="001923F9">
              <w:rPr>
                <w:rFonts w:ascii="Times New Roman" w:hAnsi="Times New Roman" w:cs="Times New Roman"/>
                <w:b/>
                <w:color w:val="000000" w:themeColor="text1"/>
              </w:rPr>
              <w:t>3 136,0</w:t>
            </w:r>
          </w:p>
        </w:tc>
        <w:tc>
          <w:tcPr>
            <w:tcW w:w="2410" w:type="dxa"/>
          </w:tcPr>
          <w:p w:rsidR="001923F9" w:rsidRPr="001923F9" w:rsidRDefault="001923F9" w:rsidP="001923F9">
            <w:pPr>
              <w:jc w:val="center"/>
              <w:rPr>
                <w:rFonts w:ascii="Times New Roman" w:hAnsi="Times New Roman" w:cs="Times New Roman"/>
                <w:b/>
                <w:color w:val="000000" w:themeColor="text1"/>
              </w:rPr>
            </w:pPr>
            <w:r w:rsidRPr="001923F9">
              <w:rPr>
                <w:rFonts w:ascii="Times New Roman" w:hAnsi="Times New Roman" w:cs="Times New Roman"/>
                <w:b/>
                <w:color w:val="000000" w:themeColor="text1"/>
              </w:rPr>
              <w:t>3 520,0</w:t>
            </w:r>
          </w:p>
        </w:tc>
        <w:tc>
          <w:tcPr>
            <w:tcW w:w="1559" w:type="dxa"/>
          </w:tcPr>
          <w:p w:rsidR="001923F9" w:rsidRPr="001923F9" w:rsidRDefault="001923F9" w:rsidP="001923F9">
            <w:pPr>
              <w:jc w:val="center"/>
              <w:rPr>
                <w:rFonts w:ascii="Times New Roman" w:hAnsi="Times New Roman" w:cs="Times New Roman"/>
                <w:b/>
                <w:color w:val="000000" w:themeColor="text1"/>
              </w:rPr>
            </w:pPr>
            <w:r w:rsidRPr="001923F9">
              <w:rPr>
                <w:rFonts w:ascii="Times New Roman" w:hAnsi="Times New Roman" w:cs="Times New Roman"/>
                <w:b/>
                <w:color w:val="000000" w:themeColor="text1"/>
              </w:rPr>
              <w:t>3 760,0</w:t>
            </w:r>
          </w:p>
        </w:tc>
      </w:tr>
    </w:tbl>
    <w:p w:rsidR="00263389" w:rsidRPr="003850C7" w:rsidRDefault="00263389" w:rsidP="00263389">
      <w:pPr>
        <w:jc w:val="center"/>
        <w:rPr>
          <w:rFonts w:ascii="Times New Roman" w:hAnsi="Times New Roman" w:cs="Times New Roman"/>
          <w:color w:val="000000" w:themeColor="text1"/>
        </w:rPr>
      </w:pPr>
    </w:p>
    <w:p w:rsidR="00806396" w:rsidRPr="003850C7" w:rsidRDefault="00806396" w:rsidP="00C26869">
      <w:pPr>
        <w:ind w:left="4248" w:firstLine="708"/>
        <w:jc w:val="right"/>
        <w:rPr>
          <w:rFonts w:ascii="Times New Roman" w:hAnsi="Times New Roman" w:cs="Times New Roman"/>
          <w:color w:val="FF0000"/>
        </w:rPr>
      </w:pPr>
    </w:p>
    <w:p w:rsidR="00806396" w:rsidRPr="003850C7" w:rsidRDefault="00806396" w:rsidP="00C26869">
      <w:pPr>
        <w:ind w:left="4248" w:firstLine="708"/>
        <w:jc w:val="right"/>
        <w:rPr>
          <w:rFonts w:ascii="Times New Roman" w:hAnsi="Times New Roman" w:cs="Times New Roman"/>
          <w:color w:val="FF0000"/>
        </w:rPr>
      </w:pPr>
    </w:p>
    <w:p w:rsidR="00806396" w:rsidRDefault="00806396" w:rsidP="00C26869">
      <w:pPr>
        <w:ind w:left="4248" w:firstLine="708"/>
        <w:jc w:val="right"/>
        <w:rPr>
          <w:rFonts w:ascii="Times New Roman" w:hAnsi="Times New Roman" w:cs="Times New Roman"/>
          <w:color w:val="FF0000"/>
        </w:rPr>
      </w:pPr>
    </w:p>
    <w:p w:rsidR="003850C7" w:rsidRDefault="003850C7" w:rsidP="00C26869">
      <w:pPr>
        <w:ind w:left="4248" w:firstLine="708"/>
        <w:jc w:val="right"/>
        <w:rPr>
          <w:rFonts w:ascii="Times New Roman" w:hAnsi="Times New Roman" w:cs="Times New Roman"/>
          <w:color w:val="FF0000"/>
        </w:rPr>
      </w:pPr>
    </w:p>
    <w:p w:rsidR="003850C7" w:rsidRDefault="003850C7" w:rsidP="00C26869">
      <w:pPr>
        <w:ind w:left="4248" w:firstLine="708"/>
        <w:jc w:val="right"/>
        <w:rPr>
          <w:rFonts w:ascii="Times New Roman" w:hAnsi="Times New Roman" w:cs="Times New Roman"/>
          <w:color w:val="FF0000"/>
        </w:rPr>
      </w:pPr>
    </w:p>
    <w:p w:rsidR="003850C7" w:rsidRDefault="003850C7" w:rsidP="00C26869">
      <w:pPr>
        <w:ind w:left="4248" w:firstLine="708"/>
        <w:jc w:val="right"/>
        <w:rPr>
          <w:rFonts w:ascii="Times New Roman" w:hAnsi="Times New Roman" w:cs="Times New Roman"/>
          <w:color w:val="FF0000"/>
        </w:rPr>
      </w:pPr>
    </w:p>
    <w:p w:rsidR="003850C7" w:rsidRDefault="003850C7" w:rsidP="00C26869">
      <w:pPr>
        <w:ind w:left="4248" w:firstLine="708"/>
        <w:jc w:val="right"/>
        <w:rPr>
          <w:rFonts w:ascii="Times New Roman" w:hAnsi="Times New Roman" w:cs="Times New Roman"/>
          <w:color w:val="FF0000"/>
        </w:rPr>
      </w:pPr>
    </w:p>
    <w:p w:rsidR="002E65F6" w:rsidRDefault="002E65F6" w:rsidP="00C26869">
      <w:pPr>
        <w:ind w:left="4248" w:firstLine="708"/>
        <w:jc w:val="right"/>
        <w:rPr>
          <w:rFonts w:ascii="Times New Roman" w:hAnsi="Times New Roman" w:cs="Times New Roman"/>
          <w:color w:val="FF0000"/>
        </w:rPr>
      </w:pPr>
    </w:p>
    <w:p w:rsidR="002E65F6" w:rsidRDefault="002E65F6" w:rsidP="00C26869">
      <w:pPr>
        <w:ind w:left="4248" w:firstLine="708"/>
        <w:jc w:val="right"/>
        <w:rPr>
          <w:rFonts w:ascii="Times New Roman" w:hAnsi="Times New Roman" w:cs="Times New Roman"/>
          <w:color w:val="FF0000"/>
        </w:rPr>
      </w:pPr>
    </w:p>
    <w:p w:rsidR="00E476E5" w:rsidRDefault="00E476E5" w:rsidP="00C26869">
      <w:pPr>
        <w:ind w:left="4248" w:firstLine="708"/>
        <w:jc w:val="right"/>
        <w:rPr>
          <w:rFonts w:ascii="Times New Roman" w:hAnsi="Times New Roman" w:cs="Times New Roman"/>
          <w:color w:val="FF0000"/>
        </w:rPr>
      </w:pPr>
    </w:p>
    <w:p w:rsidR="00445C29" w:rsidRDefault="00445C29" w:rsidP="00C26869">
      <w:pPr>
        <w:ind w:left="4248" w:firstLine="708"/>
        <w:jc w:val="right"/>
        <w:rPr>
          <w:rFonts w:ascii="Times New Roman" w:hAnsi="Times New Roman" w:cs="Times New Roman"/>
          <w:color w:val="FF0000"/>
        </w:rPr>
      </w:pPr>
    </w:p>
    <w:p w:rsidR="00C26869" w:rsidRPr="00487D43" w:rsidRDefault="002E65F6" w:rsidP="00F92DF5">
      <w:pPr>
        <w:ind w:left="4248" w:firstLine="5675"/>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П</w:t>
      </w:r>
      <w:r w:rsidR="00C26869" w:rsidRPr="00487D43">
        <w:rPr>
          <w:rFonts w:ascii="Times New Roman" w:hAnsi="Times New Roman" w:cs="Times New Roman"/>
          <w:color w:val="000000" w:themeColor="text1"/>
          <w:sz w:val="20"/>
          <w:szCs w:val="20"/>
        </w:rPr>
        <w:t xml:space="preserve">риложение № 2 </w:t>
      </w:r>
    </w:p>
    <w:p w:rsidR="00C26869" w:rsidRPr="00487D43" w:rsidRDefault="00C26869" w:rsidP="00C26869">
      <w:pPr>
        <w:ind w:left="9912"/>
        <w:jc w:val="both"/>
        <w:rPr>
          <w:rFonts w:ascii="Times New Roman" w:hAnsi="Times New Roman" w:cs="Times New Roman"/>
          <w:color w:val="FF0000"/>
          <w:sz w:val="20"/>
          <w:szCs w:val="20"/>
        </w:rPr>
      </w:pPr>
      <w:r w:rsidRPr="00487D43">
        <w:rPr>
          <w:rFonts w:ascii="Times New Roman" w:hAnsi="Times New Roman" w:cs="Times New Roman"/>
          <w:sz w:val="20"/>
          <w:szCs w:val="20"/>
        </w:rPr>
        <w:t xml:space="preserve">к муниципальной программе </w:t>
      </w:r>
      <w:r w:rsidRPr="00487D43">
        <w:rPr>
          <w:rFonts w:ascii="Times New Roman" w:hAnsi="Times New Roman" w:cs="Times New Roman"/>
          <w:color w:val="000000" w:themeColor="text1"/>
          <w:sz w:val="20"/>
          <w:szCs w:val="20"/>
        </w:rPr>
        <w:t>«Управление муниципальным имуществом, финансами и муниципальной</w:t>
      </w:r>
      <w:r w:rsidRPr="00487D43">
        <w:rPr>
          <w:rFonts w:ascii="Times New Roman" w:hAnsi="Times New Roman" w:cs="Times New Roman"/>
          <w:color w:val="000000" w:themeColor="text1"/>
          <w:sz w:val="20"/>
          <w:szCs w:val="20"/>
        </w:rPr>
        <w:tab/>
        <w:t xml:space="preserve"> службой</w:t>
      </w:r>
      <w:r w:rsidR="00445C29">
        <w:rPr>
          <w:rFonts w:ascii="Times New Roman" w:hAnsi="Times New Roman" w:cs="Times New Roman"/>
          <w:color w:val="000000" w:themeColor="text1"/>
          <w:sz w:val="20"/>
          <w:szCs w:val="20"/>
        </w:rPr>
        <w:t xml:space="preserve"> </w:t>
      </w:r>
      <w:r w:rsidRPr="00487D43">
        <w:rPr>
          <w:rFonts w:ascii="Times New Roman" w:hAnsi="Times New Roman" w:cs="Times New Roman"/>
          <w:color w:val="000000" w:themeColor="text1"/>
          <w:sz w:val="20"/>
          <w:szCs w:val="20"/>
        </w:rPr>
        <w:t>муниципального образования «Муринское городское поселение</w:t>
      </w:r>
      <w:r w:rsidR="005E2C7C">
        <w:rPr>
          <w:rFonts w:ascii="Times New Roman" w:hAnsi="Times New Roman" w:cs="Times New Roman"/>
          <w:color w:val="000000" w:themeColor="text1"/>
          <w:sz w:val="20"/>
          <w:szCs w:val="20"/>
        </w:rPr>
        <w:t>»</w:t>
      </w:r>
      <w:r w:rsidRPr="00487D43">
        <w:rPr>
          <w:rFonts w:ascii="Times New Roman" w:hAnsi="Times New Roman" w:cs="Times New Roman"/>
          <w:color w:val="000000" w:themeColor="text1"/>
          <w:sz w:val="20"/>
          <w:szCs w:val="20"/>
        </w:rPr>
        <w:t xml:space="preserve"> Всеволожского муниципального района Ленинградской</w:t>
      </w:r>
      <w:r w:rsidR="00445C29">
        <w:rPr>
          <w:rFonts w:ascii="Times New Roman" w:hAnsi="Times New Roman" w:cs="Times New Roman"/>
          <w:color w:val="000000" w:themeColor="text1"/>
          <w:sz w:val="20"/>
          <w:szCs w:val="20"/>
        </w:rPr>
        <w:t xml:space="preserve"> </w:t>
      </w:r>
      <w:r w:rsidRPr="00487D43">
        <w:rPr>
          <w:rFonts w:ascii="Times New Roman" w:hAnsi="Times New Roman" w:cs="Times New Roman"/>
          <w:color w:val="000000" w:themeColor="text1"/>
          <w:sz w:val="20"/>
          <w:szCs w:val="20"/>
        </w:rPr>
        <w:t>области на 2021-2023гг.»</w:t>
      </w:r>
    </w:p>
    <w:p w:rsidR="00C26869" w:rsidRPr="003850C7" w:rsidRDefault="00C26869" w:rsidP="00C26869">
      <w:pPr>
        <w:jc w:val="center"/>
        <w:rPr>
          <w:rFonts w:ascii="Times New Roman" w:hAnsi="Times New Roman" w:cs="Times New Roman"/>
          <w:b/>
          <w:color w:val="000000" w:themeColor="text1"/>
        </w:rPr>
      </w:pPr>
      <w:r w:rsidRPr="003850C7">
        <w:rPr>
          <w:rFonts w:ascii="Times New Roman" w:hAnsi="Times New Roman" w:cs="Times New Roman"/>
          <w:b/>
          <w:color w:val="000000" w:themeColor="text1"/>
        </w:rPr>
        <w:t>Паспорт</w:t>
      </w:r>
    </w:p>
    <w:p w:rsidR="00C26869" w:rsidRPr="003850C7" w:rsidRDefault="00C26869" w:rsidP="00C26869">
      <w:pPr>
        <w:spacing w:line="240" w:lineRule="auto"/>
        <w:jc w:val="center"/>
        <w:rPr>
          <w:rFonts w:ascii="Times New Roman" w:hAnsi="Times New Roman" w:cs="Times New Roman"/>
          <w:color w:val="000000" w:themeColor="text1"/>
        </w:rPr>
      </w:pPr>
      <w:r w:rsidRPr="003850C7">
        <w:rPr>
          <w:rFonts w:ascii="Times New Roman" w:hAnsi="Times New Roman" w:cs="Times New Roman"/>
          <w:color w:val="000000" w:themeColor="text1"/>
        </w:rPr>
        <w:t>подпрограммы I «Развитие имущественного комплекса</w:t>
      </w:r>
      <w:r w:rsidRPr="003850C7">
        <w:rPr>
          <w:rFonts w:ascii="Times New Roman" w:eastAsia="Times New Roman" w:hAnsi="Times New Roman" w:cs="Times New Roman"/>
          <w:bCs/>
          <w:color w:val="000000" w:themeColor="text1"/>
          <w:lang w:eastAsia="ru-RU"/>
        </w:rPr>
        <w:t xml:space="preserve"> муниципального образования «Муринское городское поселение» Всеволожского муниципального района</w:t>
      </w:r>
      <w:r w:rsidR="00E476E5">
        <w:rPr>
          <w:rFonts w:ascii="Times New Roman" w:eastAsia="Times New Roman" w:hAnsi="Times New Roman" w:cs="Times New Roman"/>
          <w:bCs/>
          <w:color w:val="000000" w:themeColor="text1"/>
          <w:lang w:eastAsia="ru-RU"/>
        </w:rPr>
        <w:t xml:space="preserve"> </w:t>
      </w:r>
      <w:r w:rsidRPr="003850C7">
        <w:rPr>
          <w:rFonts w:ascii="Times New Roman" w:eastAsia="Times New Roman" w:hAnsi="Times New Roman" w:cs="Times New Roman"/>
          <w:bCs/>
          <w:color w:val="000000" w:themeColor="text1"/>
          <w:lang w:eastAsia="ru-RU"/>
        </w:rPr>
        <w:t>Ленинградской</w:t>
      </w:r>
      <w:r w:rsidR="00E476E5">
        <w:rPr>
          <w:rFonts w:ascii="Times New Roman" w:eastAsia="Times New Roman" w:hAnsi="Times New Roman" w:cs="Times New Roman"/>
          <w:bCs/>
          <w:color w:val="000000" w:themeColor="text1"/>
          <w:lang w:eastAsia="ru-RU"/>
        </w:rPr>
        <w:t xml:space="preserve"> </w:t>
      </w:r>
      <w:r w:rsidRPr="003850C7">
        <w:rPr>
          <w:rFonts w:ascii="Times New Roman" w:eastAsia="Times New Roman" w:hAnsi="Times New Roman" w:cs="Times New Roman"/>
          <w:bCs/>
          <w:color w:val="000000" w:themeColor="text1"/>
          <w:lang w:eastAsia="ru-RU"/>
        </w:rPr>
        <w:t xml:space="preserve">области </w:t>
      </w:r>
      <w:r w:rsidRPr="003850C7">
        <w:rPr>
          <w:rFonts w:ascii="Times New Roman" w:hAnsi="Times New Roman" w:cs="Times New Roman"/>
          <w:color w:val="000000" w:themeColor="text1"/>
        </w:rPr>
        <w:t>муниципальной программы «Управление муниципальным имуществом, финансами и муниципальной службой муниципального образования «Муринское городское поселение Всеволожского муниципального района Ленинградской области на 2021-2023гг.»</w:t>
      </w:r>
    </w:p>
    <w:tbl>
      <w:tblPr>
        <w:tblStyle w:val="aa"/>
        <w:tblW w:w="0" w:type="auto"/>
        <w:tblInd w:w="-318" w:type="dxa"/>
        <w:tblLook w:val="04A0" w:firstRow="1" w:lastRow="0" w:firstColumn="1" w:lastColumn="0" w:noHBand="0" w:noVBand="1"/>
      </w:tblPr>
      <w:tblGrid>
        <w:gridCol w:w="2090"/>
        <w:gridCol w:w="1927"/>
        <w:gridCol w:w="4900"/>
        <w:gridCol w:w="1654"/>
        <w:gridCol w:w="1660"/>
        <w:gridCol w:w="1390"/>
        <w:gridCol w:w="1257"/>
      </w:tblGrid>
      <w:tr w:rsidR="00C26869" w:rsidRPr="003850C7" w:rsidTr="00D22393">
        <w:tc>
          <w:tcPr>
            <w:tcW w:w="2090" w:type="dxa"/>
          </w:tcPr>
          <w:p w:rsidR="00C26869" w:rsidRPr="003850C7" w:rsidRDefault="00C26869" w:rsidP="00003782">
            <w:pPr>
              <w:jc w:val="center"/>
              <w:rPr>
                <w:rFonts w:ascii="Times New Roman" w:hAnsi="Times New Roman" w:cs="Times New Roman"/>
                <w:color w:val="000000" w:themeColor="text1"/>
              </w:rPr>
            </w:pPr>
            <w:r w:rsidRPr="003850C7">
              <w:rPr>
                <w:rFonts w:ascii="Times New Roman" w:hAnsi="Times New Roman" w:cs="Times New Roman"/>
                <w:color w:val="000000" w:themeColor="text1"/>
              </w:rPr>
              <w:t>Муниципальный заказчик программы</w:t>
            </w:r>
          </w:p>
          <w:p w:rsidR="00C26869" w:rsidRPr="003850C7" w:rsidRDefault="00C26869" w:rsidP="00003782">
            <w:pPr>
              <w:jc w:val="center"/>
              <w:rPr>
                <w:rFonts w:ascii="Times New Roman" w:hAnsi="Times New Roman" w:cs="Times New Roman"/>
                <w:color w:val="000000" w:themeColor="text1"/>
              </w:rPr>
            </w:pPr>
          </w:p>
        </w:tc>
        <w:tc>
          <w:tcPr>
            <w:tcW w:w="12788" w:type="dxa"/>
            <w:gridSpan w:val="6"/>
          </w:tcPr>
          <w:p w:rsidR="00C26869" w:rsidRPr="003850C7" w:rsidRDefault="00C26869" w:rsidP="00C26869">
            <w:pPr>
              <w:jc w:val="center"/>
              <w:rPr>
                <w:rFonts w:ascii="Times New Roman" w:hAnsi="Times New Roman" w:cs="Times New Roman"/>
                <w:color w:val="000000" w:themeColor="text1"/>
              </w:rPr>
            </w:pPr>
            <w:r w:rsidRPr="003850C7">
              <w:rPr>
                <w:rFonts w:ascii="Times New Roman" w:hAnsi="Times New Roman" w:cs="Times New Roman"/>
                <w:color w:val="000000" w:themeColor="text1"/>
              </w:rPr>
              <w:t>Администра</w:t>
            </w:r>
            <w:r w:rsidR="007F4700">
              <w:rPr>
                <w:rFonts w:ascii="Times New Roman" w:hAnsi="Times New Roman" w:cs="Times New Roman"/>
                <w:color w:val="000000" w:themeColor="text1"/>
              </w:rPr>
              <w:t xml:space="preserve">ция муниципального образования </w:t>
            </w:r>
            <w:r w:rsidRPr="003850C7">
              <w:rPr>
                <w:rFonts w:ascii="Times New Roman" w:eastAsia="Times New Roman" w:hAnsi="Times New Roman" w:cs="Times New Roman"/>
                <w:bCs/>
                <w:color w:val="000000" w:themeColor="text1"/>
                <w:lang w:eastAsia="ru-RU"/>
              </w:rPr>
              <w:t>«Муринское городское поселение» Всеволожского муниципального района  Ленинградской  области</w:t>
            </w:r>
            <w:r w:rsidR="00415F64">
              <w:rPr>
                <w:rFonts w:ascii="Times New Roman" w:eastAsia="Times New Roman" w:hAnsi="Times New Roman" w:cs="Times New Roman"/>
                <w:bCs/>
                <w:color w:val="000000" w:themeColor="text1"/>
                <w:lang w:eastAsia="ru-RU"/>
              </w:rPr>
              <w:t xml:space="preserve"> </w:t>
            </w:r>
            <w:r w:rsidR="00415F64" w:rsidRPr="007E342A">
              <w:rPr>
                <w:rFonts w:ascii="Times New Roman" w:eastAsia="Times New Roman" w:hAnsi="Times New Roman" w:cs="Times New Roman"/>
                <w:bCs/>
                <w:color w:val="000000" w:themeColor="text1"/>
                <w:lang w:eastAsia="ru-RU"/>
              </w:rPr>
              <w:t>(тыс. рублей)</w:t>
            </w:r>
          </w:p>
        </w:tc>
      </w:tr>
      <w:tr w:rsidR="00C26869" w:rsidRPr="003850C7" w:rsidTr="00D22393">
        <w:tc>
          <w:tcPr>
            <w:tcW w:w="2090" w:type="dxa"/>
            <w:vMerge w:val="restart"/>
          </w:tcPr>
          <w:p w:rsidR="00C26869" w:rsidRPr="003850C7" w:rsidRDefault="00C26869" w:rsidP="00003782">
            <w:pPr>
              <w:rPr>
                <w:rFonts w:ascii="Times New Roman" w:hAnsi="Times New Roman" w:cs="Times New Roman"/>
                <w:color w:val="000000" w:themeColor="text1"/>
              </w:rPr>
            </w:pPr>
            <w:r w:rsidRPr="003850C7">
              <w:rPr>
                <w:rFonts w:ascii="Times New Roman" w:hAnsi="Times New Roman" w:cs="Times New Roman"/>
                <w:color w:val="000000" w:themeColor="text1"/>
              </w:rPr>
              <w:t>Источники финансирования подпрограммы по годам реализации и главным распорядителям бюджетных средств, в том числе по годам:</w:t>
            </w:r>
          </w:p>
        </w:tc>
        <w:tc>
          <w:tcPr>
            <w:tcW w:w="1927" w:type="dxa"/>
          </w:tcPr>
          <w:p w:rsidR="00C26869" w:rsidRPr="003850C7" w:rsidRDefault="00C26869" w:rsidP="00003782">
            <w:pPr>
              <w:rPr>
                <w:rFonts w:ascii="Times New Roman" w:hAnsi="Times New Roman" w:cs="Times New Roman"/>
                <w:color w:val="000000" w:themeColor="text1"/>
              </w:rPr>
            </w:pPr>
            <w:r w:rsidRPr="003850C7">
              <w:rPr>
                <w:rFonts w:ascii="Times New Roman" w:hAnsi="Times New Roman" w:cs="Times New Roman"/>
                <w:color w:val="000000" w:themeColor="text1"/>
              </w:rPr>
              <w:t>Главный распорядитель бюджетных средств</w:t>
            </w:r>
          </w:p>
        </w:tc>
        <w:tc>
          <w:tcPr>
            <w:tcW w:w="4900" w:type="dxa"/>
          </w:tcPr>
          <w:p w:rsidR="00C26869" w:rsidRPr="003850C7" w:rsidRDefault="00C26869" w:rsidP="00003782">
            <w:pPr>
              <w:jc w:val="center"/>
              <w:rPr>
                <w:rFonts w:ascii="Times New Roman" w:hAnsi="Times New Roman" w:cs="Times New Roman"/>
                <w:color w:val="000000" w:themeColor="text1"/>
              </w:rPr>
            </w:pPr>
            <w:r w:rsidRPr="003850C7">
              <w:rPr>
                <w:rFonts w:ascii="Times New Roman" w:hAnsi="Times New Roman" w:cs="Times New Roman"/>
                <w:color w:val="000000" w:themeColor="text1"/>
              </w:rPr>
              <w:t>Источник финансирования</w:t>
            </w:r>
          </w:p>
        </w:tc>
        <w:tc>
          <w:tcPr>
            <w:tcW w:w="1654" w:type="dxa"/>
          </w:tcPr>
          <w:p w:rsidR="00C26869" w:rsidRPr="003850C7" w:rsidRDefault="00C26869" w:rsidP="00003782">
            <w:pPr>
              <w:jc w:val="center"/>
              <w:rPr>
                <w:rFonts w:ascii="Times New Roman" w:hAnsi="Times New Roman" w:cs="Times New Roman"/>
                <w:color w:val="000000" w:themeColor="text1"/>
              </w:rPr>
            </w:pPr>
            <w:r w:rsidRPr="003850C7">
              <w:rPr>
                <w:rFonts w:ascii="Times New Roman" w:hAnsi="Times New Roman" w:cs="Times New Roman"/>
                <w:color w:val="000000" w:themeColor="text1"/>
              </w:rPr>
              <w:t xml:space="preserve">2021 год </w:t>
            </w:r>
          </w:p>
        </w:tc>
        <w:tc>
          <w:tcPr>
            <w:tcW w:w="1660" w:type="dxa"/>
          </w:tcPr>
          <w:p w:rsidR="00C26869" w:rsidRPr="003850C7" w:rsidRDefault="00C26869" w:rsidP="00003782">
            <w:pPr>
              <w:jc w:val="center"/>
              <w:rPr>
                <w:rFonts w:ascii="Times New Roman" w:hAnsi="Times New Roman" w:cs="Times New Roman"/>
                <w:color w:val="000000" w:themeColor="text1"/>
              </w:rPr>
            </w:pPr>
            <w:r w:rsidRPr="003850C7">
              <w:rPr>
                <w:rFonts w:ascii="Times New Roman" w:hAnsi="Times New Roman" w:cs="Times New Roman"/>
                <w:color w:val="000000" w:themeColor="text1"/>
              </w:rPr>
              <w:t xml:space="preserve">2022 </w:t>
            </w:r>
          </w:p>
          <w:p w:rsidR="00C26869" w:rsidRPr="003850C7" w:rsidRDefault="00C26869" w:rsidP="00003782">
            <w:pPr>
              <w:jc w:val="center"/>
              <w:rPr>
                <w:rFonts w:ascii="Times New Roman" w:hAnsi="Times New Roman" w:cs="Times New Roman"/>
                <w:color w:val="000000" w:themeColor="text1"/>
              </w:rPr>
            </w:pPr>
            <w:r w:rsidRPr="003850C7">
              <w:rPr>
                <w:rFonts w:ascii="Times New Roman" w:hAnsi="Times New Roman" w:cs="Times New Roman"/>
                <w:color w:val="000000" w:themeColor="text1"/>
              </w:rPr>
              <w:t>год</w:t>
            </w:r>
          </w:p>
        </w:tc>
        <w:tc>
          <w:tcPr>
            <w:tcW w:w="1390" w:type="dxa"/>
          </w:tcPr>
          <w:p w:rsidR="00C26869" w:rsidRPr="003850C7" w:rsidRDefault="00C26869" w:rsidP="00003782">
            <w:pPr>
              <w:jc w:val="center"/>
              <w:rPr>
                <w:rFonts w:ascii="Times New Roman" w:hAnsi="Times New Roman" w:cs="Times New Roman"/>
                <w:color w:val="000000" w:themeColor="text1"/>
              </w:rPr>
            </w:pPr>
            <w:r w:rsidRPr="003850C7">
              <w:rPr>
                <w:rFonts w:ascii="Times New Roman" w:hAnsi="Times New Roman" w:cs="Times New Roman"/>
                <w:color w:val="000000" w:themeColor="text1"/>
              </w:rPr>
              <w:t>2023</w:t>
            </w:r>
          </w:p>
          <w:p w:rsidR="00C26869" w:rsidRPr="003850C7" w:rsidRDefault="00C26869" w:rsidP="00003782">
            <w:pPr>
              <w:jc w:val="center"/>
              <w:rPr>
                <w:rFonts w:ascii="Times New Roman" w:hAnsi="Times New Roman" w:cs="Times New Roman"/>
                <w:color w:val="000000" w:themeColor="text1"/>
              </w:rPr>
            </w:pPr>
            <w:r w:rsidRPr="003850C7">
              <w:rPr>
                <w:rFonts w:ascii="Times New Roman" w:hAnsi="Times New Roman" w:cs="Times New Roman"/>
                <w:color w:val="000000" w:themeColor="text1"/>
              </w:rPr>
              <w:t xml:space="preserve"> год</w:t>
            </w:r>
          </w:p>
        </w:tc>
        <w:tc>
          <w:tcPr>
            <w:tcW w:w="1257" w:type="dxa"/>
          </w:tcPr>
          <w:p w:rsidR="00C26869" w:rsidRPr="003850C7" w:rsidRDefault="00C26869" w:rsidP="00003782">
            <w:pPr>
              <w:jc w:val="center"/>
              <w:rPr>
                <w:rFonts w:ascii="Times New Roman" w:hAnsi="Times New Roman" w:cs="Times New Roman"/>
                <w:color w:val="000000" w:themeColor="text1"/>
              </w:rPr>
            </w:pPr>
            <w:r w:rsidRPr="003850C7">
              <w:rPr>
                <w:rFonts w:ascii="Times New Roman" w:hAnsi="Times New Roman" w:cs="Times New Roman"/>
                <w:color w:val="000000" w:themeColor="text1"/>
              </w:rPr>
              <w:t>Итого</w:t>
            </w:r>
          </w:p>
        </w:tc>
      </w:tr>
      <w:tr w:rsidR="00D22393" w:rsidRPr="003850C7" w:rsidTr="00D22393">
        <w:tc>
          <w:tcPr>
            <w:tcW w:w="2090" w:type="dxa"/>
            <w:vMerge/>
          </w:tcPr>
          <w:p w:rsidR="00D22393" w:rsidRPr="003850C7" w:rsidRDefault="00D22393" w:rsidP="00D22393">
            <w:pPr>
              <w:jc w:val="center"/>
              <w:rPr>
                <w:rFonts w:ascii="Times New Roman" w:hAnsi="Times New Roman" w:cs="Times New Roman"/>
                <w:color w:val="000000" w:themeColor="text1"/>
              </w:rPr>
            </w:pPr>
          </w:p>
        </w:tc>
        <w:tc>
          <w:tcPr>
            <w:tcW w:w="1927" w:type="dxa"/>
            <w:vMerge w:val="restart"/>
          </w:tcPr>
          <w:p w:rsidR="00D22393" w:rsidRPr="003850C7" w:rsidRDefault="00D22393" w:rsidP="00D22393">
            <w:pPr>
              <w:rPr>
                <w:rFonts w:ascii="Times New Roman" w:hAnsi="Times New Roman" w:cs="Times New Roman"/>
                <w:color w:val="000000" w:themeColor="text1"/>
              </w:rPr>
            </w:pPr>
            <w:r w:rsidRPr="003850C7">
              <w:rPr>
                <w:rFonts w:ascii="Times New Roman" w:hAnsi="Times New Roman" w:cs="Times New Roman"/>
                <w:color w:val="000000" w:themeColor="text1"/>
              </w:rPr>
              <w:t>Администрация, специалист по управлению имуществом</w:t>
            </w:r>
          </w:p>
        </w:tc>
        <w:tc>
          <w:tcPr>
            <w:tcW w:w="4900" w:type="dxa"/>
          </w:tcPr>
          <w:p w:rsidR="00D22393" w:rsidRPr="003850C7" w:rsidRDefault="00D22393" w:rsidP="00D22393">
            <w:pPr>
              <w:jc w:val="center"/>
              <w:rPr>
                <w:rFonts w:ascii="Times New Roman" w:hAnsi="Times New Roman" w:cs="Times New Roman"/>
                <w:color w:val="000000" w:themeColor="text1"/>
              </w:rPr>
            </w:pPr>
            <w:r w:rsidRPr="003850C7">
              <w:rPr>
                <w:rFonts w:ascii="Times New Roman" w:hAnsi="Times New Roman" w:cs="Times New Roman"/>
                <w:color w:val="000000" w:themeColor="text1"/>
              </w:rPr>
              <w:t>Всего: в том числе</w:t>
            </w:r>
          </w:p>
        </w:tc>
        <w:tc>
          <w:tcPr>
            <w:tcW w:w="1654" w:type="dxa"/>
          </w:tcPr>
          <w:p w:rsidR="00D22393" w:rsidRPr="001923F9" w:rsidRDefault="00D22393" w:rsidP="001923F9">
            <w:pPr>
              <w:jc w:val="center"/>
              <w:rPr>
                <w:rFonts w:ascii="Times New Roman" w:hAnsi="Times New Roman" w:cs="Times New Roman"/>
                <w:b/>
                <w:color w:val="000000" w:themeColor="text1"/>
              </w:rPr>
            </w:pPr>
            <w:r w:rsidRPr="001923F9">
              <w:rPr>
                <w:rFonts w:ascii="Times New Roman" w:hAnsi="Times New Roman" w:cs="Times New Roman"/>
                <w:b/>
                <w:color w:val="000000" w:themeColor="text1"/>
              </w:rPr>
              <w:t>1 3</w:t>
            </w:r>
            <w:r w:rsidR="001923F9" w:rsidRPr="001923F9">
              <w:rPr>
                <w:rFonts w:ascii="Times New Roman" w:hAnsi="Times New Roman" w:cs="Times New Roman"/>
                <w:b/>
                <w:color w:val="000000" w:themeColor="text1"/>
              </w:rPr>
              <w:t>6</w:t>
            </w:r>
            <w:r w:rsidRPr="001923F9">
              <w:rPr>
                <w:rFonts w:ascii="Times New Roman" w:hAnsi="Times New Roman" w:cs="Times New Roman"/>
                <w:b/>
                <w:color w:val="000000" w:themeColor="text1"/>
              </w:rPr>
              <w:t>0,0</w:t>
            </w:r>
          </w:p>
        </w:tc>
        <w:tc>
          <w:tcPr>
            <w:tcW w:w="1660" w:type="dxa"/>
          </w:tcPr>
          <w:p w:rsidR="00D22393" w:rsidRPr="001923F9" w:rsidRDefault="001923F9" w:rsidP="00D22393">
            <w:pPr>
              <w:jc w:val="center"/>
              <w:rPr>
                <w:rFonts w:ascii="Times New Roman" w:hAnsi="Times New Roman" w:cs="Times New Roman"/>
                <w:b/>
                <w:color w:val="000000" w:themeColor="text1"/>
              </w:rPr>
            </w:pPr>
            <w:r w:rsidRPr="001923F9">
              <w:rPr>
                <w:rFonts w:ascii="Times New Roman" w:hAnsi="Times New Roman" w:cs="Times New Roman"/>
                <w:b/>
                <w:color w:val="000000" w:themeColor="text1"/>
              </w:rPr>
              <w:t>1 720</w:t>
            </w:r>
            <w:r w:rsidR="00D22393" w:rsidRPr="001923F9">
              <w:rPr>
                <w:rFonts w:ascii="Times New Roman" w:hAnsi="Times New Roman" w:cs="Times New Roman"/>
                <w:b/>
                <w:color w:val="000000" w:themeColor="text1"/>
              </w:rPr>
              <w:t>,0</w:t>
            </w:r>
          </w:p>
        </w:tc>
        <w:tc>
          <w:tcPr>
            <w:tcW w:w="1390" w:type="dxa"/>
          </w:tcPr>
          <w:p w:rsidR="00D22393" w:rsidRPr="001923F9" w:rsidRDefault="00D22393" w:rsidP="001923F9">
            <w:pPr>
              <w:jc w:val="center"/>
              <w:rPr>
                <w:rFonts w:ascii="Times New Roman" w:hAnsi="Times New Roman" w:cs="Times New Roman"/>
                <w:b/>
                <w:color w:val="000000" w:themeColor="text1"/>
              </w:rPr>
            </w:pPr>
            <w:r w:rsidRPr="001923F9">
              <w:rPr>
                <w:rFonts w:ascii="Times New Roman" w:hAnsi="Times New Roman" w:cs="Times New Roman"/>
                <w:b/>
                <w:color w:val="000000" w:themeColor="text1"/>
              </w:rPr>
              <w:t xml:space="preserve">1 </w:t>
            </w:r>
            <w:r w:rsidR="001923F9" w:rsidRPr="001923F9">
              <w:rPr>
                <w:rFonts w:ascii="Times New Roman" w:hAnsi="Times New Roman" w:cs="Times New Roman"/>
                <w:b/>
                <w:color w:val="000000" w:themeColor="text1"/>
              </w:rPr>
              <w:t>900</w:t>
            </w:r>
            <w:r w:rsidRPr="001923F9">
              <w:rPr>
                <w:rFonts w:ascii="Times New Roman" w:hAnsi="Times New Roman" w:cs="Times New Roman"/>
                <w:b/>
                <w:color w:val="000000" w:themeColor="text1"/>
              </w:rPr>
              <w:t>,0</w:t>
            </w:r>
          </w:p>
        </w:tc>
        <w:tc>
          <w:tcPr>
            <w:tcW w:w="1257" w:type="dxa"/>
          </w:tcPr>
          <w:p w:rsidR="00D22393" w:rsidRPr="001923F9" w:rsidRDefault="00D22393" w:rsidP="001923F9">
            <w:pPr>
              <w:jc w:val="center"/>
              <w:rPr>
                <w:rFonts w:ascii="Times New Roman" w:hAnsi="Times New Roman" w:cs="Times New Roman"/>
                <w:b/>
                <w:color w:val="000000" w:themeColor="text1"/>
              </w:rPr>
            </w:pPr>
            <w:r w:rsidRPr="001923F9">
              <w:rPr>
                <w:rFonts w:ascii="Times New Roman" w:hAnsi="Times New Roman" w:cs="Times New Roman"/>
                <w:b/>
                <w:color w:val="000000" w:themeColor="text1"/>
              </w:rPr>
              <w:t xml:space="preserve">4 </w:t>
            </w:r>
            <w:r w:rsidR="001923F9" w:rsidRPr="001923F9">
              <w:rPr>
                <w:rFonts w:ascii="Times New Roman" w:hAnsi="Times New Roman" w:cs="Times New Roman"/>
                <w:b/>
                <w:color w:val="000000" w:themeColor="text1"/>
              </w:rPr>
              <w:t>98</w:t>
            </w:r>
            <w:r w:rsidRPr="001923F9">
              <w:rPr>
                <w:rFonts w:ascii="Times New Roman" w:hAnsi="Times New Roman" w:cs="Times New Roman"/>
                <w:b/>
                <w:color w:val="000000" w:themeColor="text1"/>
              </w:rPr>
              <w:t>0,0</w:t>
            </w:r>
          </w:p>
        </w:tc>
      </w:tr>
      <w:tr w:rsidR="00252C11" w:rsidRPr="003850C7" w:rsidTr="00D22393">
        <w:tc>
          <w:tcPr>
            <w:tcW w:w="2090" w:type="dxa"/>
            <w:vMerge/>
          </w:tcPr>
          <w:p w:rsidR="00252C11" w:rsidRPr="003850C7" w:rsidRDefault="00252C11" w:rsidP="00003782">
            <w:pPr>
              <w:jc w:val="center"/>
              <w:rPr>
                <w:rFonts w:ascii="Times New Roman" w:hAnsi="Times New Roman" w:cs="Times New Roman"/>
                <w:b/>
                <w:color w:val="000000" w:themeColor="text1"/>
              </w:rPr>
            </w:pPr>
          </w:p>
        </w:tc>
        <w:tc>
          <w:tcPr>
            <w:tcW w:w="1927" w:type="dxa"/>
            <w:vMerge/>
          </w:tcPr>
          <w:p w:rsidR="00252C11" w:rsidRPr="003850C7" w:rsidRDefault="00252C11" w:rsidP="00003782">
            <w:pPr>
              <w:jc w:val="center"/>
              <w:rPr>
                <w:rFonts w:ascii="Times New Roman" w:hAnsi="Times New Roman" w:cs="Times New Roman"/>
                <w:b/>
                <w:color w:val="000000" w:themeColor="text1"/>
              </w:rPr>
            </w:pPr>
          </w:p>
        </w:tc>
        <w:tc>
          <w:tcPr>
            <w:tcW w:w="4900" w:type="dxa"/>
          </w:tcPr>
          <w:p w:rsidR="00252C11" w:rsidRPr="003850C7" w:rsidRDefault="00252C11" w:rsidP="00003782">
            <w:pPr>
              <w:tabs>
                <w:tab w:val="left" w:pos="270"/>
              </w:tabs>
              <w:jc w:val="both"/>
              <w:rPr>
                <w:rFonts w:ascii="Times New Roman" w:hAnsi="Times New Roman" w:cs="Times New Roman"/>
                <w:color w:val="000000" w:themeColor="text1"/>
              </w:rPr>
            </w:pPr>
            <w:r w:rsidRPr="003850C7">
              <w:rPr>
                <w:rFonts w:ascii="Times New Roman" w:hAnsi="Times New Roman" w:cs="Times New Roman"/>
                <w:color w:val="000000" w:themeColor="text1"/>
              </w:rPr>
              <w:t>Средства федерального бюджета</w:t>
            </w:r>
          </w:p>
        </w:tc>
        <w:tc>
          <w:tcPr>
            <w:tcW w:w="1654" w:type="dxa"/>
          </w:tcPr>
          <w:p w:rsidR="00252C11" w:rsidRPr="003850C7" w:rsidRDefault="00252C11" w:rsidP="00003782">
            <w:pPr>
              <w:jc w:val="center"/>
              <w:rPr>
                <w:rFonts w:ascii="Times New Roman" w:hAnsi="Times New Roman" w:cs="Times New Roman"/>
                <w:color w:val="000000" w:themeColor="text1"/>
              </w:rPr>
            </w:pPr>
            <w:r w:rsidRPr="003850C7">
              <w:rPr>
                <w:rFonts w:ascii="Times New Roman" w:hAnsi="Times New Roman" w:cs="Times New Roman"/>
                <w:color w:val="000000" w:themeColor="text1"/>
              </w:rPr>
              <w:t>0</w:t>
            </w:r>
          </w:p>
        </w:tc>
        <w:tc>
          <w:tcPr>
            <w:tcW w:w="1660" w:type="dxa"/>
          </w:tcPr>
          <w:p w:rsidR="00252C11" w:rsidRPr="003850C7" w:rsidRDefault="00252C11" w:rsidP="00003782">
            <w:pPr>
              <w:jc w:val="center"/>
              <w:rPr>
                <w:rFonts w:ascii="Times New Roman" w:hAnsi="Times New Roman" w:cs="Times New Roman"/>
                <w:color w:val="000000" w:themeColor="text1"/>
              </w:rPr>
            </w:pPr>
            <w:r w:rsidRPr="003850C7">
              <w:rPr>
                <w:rFonts w:ascii="Times New Roman" w:hAnsi="Times New Roman" w:cs="Times New Roman"/>
                <w:color w:val="000000" w:themeColor="text1"/>
              </w:rPr>
              <w:t>0</w:t>
            </w:r>
          </w:p>
        </w:tc>
        <w:tc>
          <w:tcPr>
            <w:tcW w:w="1390" w:type="dxa"/>
          </w:tcPr>
          <w:p w:rsidR="00252C11" w:rsidRPr="003850C7" w:rsidRDefault="00252C11" w:rsidP="00003782">
            <w:pPr>
              <w:jc w:val="center"/>
              <w:rPr>
                <w:rFonts w:ascii="Times New Roman" w:hAnsi="Times New Roman" w:cs="Times New Roman"/>
                <w:color w:val="000000" w:themeColor="text1"/>
              </w:rPr>
            </w:pPr>
            <w:r w:rsidRPr="003850C7">
              <w:rPr>
                <w:rFonts w:ascii="Times New Roman" w:hAnsi="Times New Roman" w:cs="Times New Roman"/>
                <w:color w:val="000000" w:themeColor="text1"/>
              </w:rPr>
              <w:t>0</w:t>
            </w:r>
          </w:p>
        </w:tc>
        <w:tc>
          <w:tcPr>
            <w:tcW w:w="1257" w:type="dxa"/>
          </w:tcPr>
          <w:p w:rsidR="00252C11" w:rsidRPr="003850C7" w:rsidRDefault="00252C11" w:rsidP="00003782">
            <w:pPr>
              <w:jc w:val="center"/>
              <w:rPr>
                <w:rFonts w:ascii="Times New Roman" w:hAnsi="Times New Roman" w:cs="Times New Roman"/>
                <w:color w:val="000000" w:themeColor="text1"/>
              </w:rPr>
            </w:pPr>
            <w:r w:rsidRPr="003850C7">
              <w:rPr>
                <w:rFonts w:ascii="Times New Roman" w:hAnsi="Times New Roman" w:cs="Times New Roman"/>
                <w:color w:val="000000" w:themeColor="text1"/>
              </w:rPr>
              <w:t>0</w:t>
            </w:r>
          </w:p>
        </w:tc>
      </w:tr>
      <w:tr w:rsidR="00252C11" w:rsidRPr="003850C7" w:rsidTr="00D22393">
        <w:tc>
          <w:tcPr>
            <w:tcW w:w="2090" w:type="dxa"/>
            <w:vMerge/>
          </w:tcPr>
          <w:p w:rsidR="00252C11" w:rsidRPr="003850C7" w:rsidRDefault="00252C11" w:rsidP="00003782">
            <w:pPr>
              <w:jc w:val="center"/>
              <w:rPr>
                <w:rFonts w:ascii="Times New Roman" w:hAnsi="Times New Roman" w:cs="Times New Roman"/>
                <w:b/>
                <w:color w:val="000000" w:themeColor="text1"/>
              </w:rPr>
            </w:pPr>
          </w:p>
        </w:tc>
        <w:tc>
          <w:tcPr>
            <w:tcW w:w="1927" w:type="dxa"/>
            <w:vMerge/>
          </w:tcPr>
          <w:p w:rsidR="00252C11" w:rsidRPr="003850C7" w:rsidRDefault="00252C11" w:rsidP="00003782">
            <w:pPr>
              <w:jc w:val="center"/>
              <w:rPr>
                <w:rFonts w:ascii="Times New Roman" w:hAnsi="Times New Roman" w:cs="Times New Roman"/>
                <w:b/>
                <w:color w:val="000000" w:themeColor="text1"/>
              </w:rPr>
            </w:pPr>
          </w:p>
        </w:tc>
        <w:tc>
          <w:tcPr>
            <w:tcW w:w="4900" w:type="dxa"/>
          </w:tcPr>
          <w:p w:rsidR="00252C11" w:rsidRPr="003850C7" w:rsidRDefault="00252C11" w:rsidP="00003782">
            <w:pPr>
              <w:rPr>
                <w:rFonts w:ascii="Times New Roman" w:hAnsi="Times New Roman" w:cs="Times New Roman"/>
                <w:color w:val="000000" w:themeColor="text1"/>
              </w:rPr>
            </w:pPr>
            <w:r w:rsidRPr="003850C7">
              <w:rPr>
                <w:rFonts w:ascii="Times New Roman" w:hAnsi="Times New Roman" w:cs="Times New Roman"/>
                <w:color w:val="000000" w:themeColor="text1"/>
              </w:rPr>
              <w:t>Средства бюджета Ленинградской области</w:t>
            </w:r>
          </w:p>
        </w:tc>
        <w:tc>
          <w:tcPr>
            <w:tcW w:w="1654" w:type="dxa"/>
          </w:tcPr>
          <w:p w:rsidR="00252C11" w:rsidRPr="002F3719" w:rsidRDefault="00252C11" w:rsidP="0093497F">
            <w:pPr>
              <w:jc w:val="center"/>
              <w:rPr>
                <w:rFonts w:ascii="Times New Roman" w:hAnsi="Times New Roman" w:cs="Times New Roman"/>
                <w:color w:val="000000" w:themeColor="text1"/>
              </w:rPr>
            </w:pPr>
            <w:r w:rsidRPr="002F3719">
              <w:rPr>
                <w:rFonts w:ascii="Times New Roman" w:hAnsi="Times New Roman" w:cs="Times New Roman"/>
                <w:color w:val="000000" w:themeColor="text1"/>
              </w:rPr>
              <w:t>0</w:t>
            </w:r>
          </w:p>
        </w:tc>
        <w:tc>
          <w:tcPr>
            <w:tcW w:w="1660" w:type="dxa"/>
          </w:tcPr>
          <w:p w:rsidR="00252C11" w:rsidRPr="002F3719" w:rsidRDefault="00252C11" w:rsidP="0093497F">
            <w:pPr>
              <w:jc w:val="center"/>
              <w:rPr>
                <w:rFonts w:ascii="Times New Roman" w:hAnsi="Times New Roman" w:cs="Times New Roman"/>
                <w:color w:val="000000" w:themeColor="text1"/>
              </w:rPr>
            </w:pPr>
            <w:r w:rsidRPr="002F3719">
              <w:rPr>
                <w:rFonts w:ascii="Times New Roman" w:hAnsi="Times New Roman" w:cs="Times New Roman"/>
                <w:color w:val="000000" w:themeColor="text1"/>
              </w:rPr>
              <w:t>0</w:t>
            </w:r>
          </w:p>
        </w:tc>
        <w:tc>
          <w:tcPr>
            <w:tcW w:w="1390" w:type="dxa"/>
          </w:tcPr>
          <w:p w:rsidR="00252C11" w:rsidRPr="002F3719" w:rsidRDefault="00252C11" w:rsidP="0093497F">
            <w:pPr>
              <w:jc w:val="center"/>
              <w:rPr>
                <w:rFonts w:ascii="Times New Roman" w:hAnsi="Times New Roman" w:cs="Times New Roman"/>
                <w:color w:val="000000" w:themeColor="text1"/>
              </w:rPr>
            </w:pPr>
            <w:r w:rsidRPr="002F3719">
              <w:rPr>
                <w:rFonts w:ascii="Times New Roman" w:hAnsi="Times New Roman" w:cs="Times New Roman"/>
                <w:color w:val="000000" w:themeColor="text1"/>
              </w:rPr>
              <w:t>0</w:t>
            </w:r>
          </w:p>
        </w:tc>
        <w:tc>
          <w:tcPr>
            <w:tcW w:w="1257" w:type="dxa"/>
          </w:tcPr>
          <w:p w:rsidR="00252C11" w:rsidRPr="002F3719" w:rsidRDefault="00252C11" w:rsidP="0093497F">
            <w:pPr>
              <w:jc w:val="center"/>
              <w:rPr>
                <w:rFonts w:ascii="Times New Roman" w:hAnsi="Times New Roman" w:cs="Times New Roman"/>
                <w:color w:val="000000" w:themeColor="text1"/>
              </w:rPr>
            </w:pPr>
            <w:r w:rsidRPr="002F3719">
              <w:rPr>
                <w:rFonts w:ascii="Times New Roman" w:hAnsi="Times New Roman" w:cs="Times New Roman"/>
                <w:color w:val="000000" w:themeColor="text1"/>
              </w:rPr>
              <w:t>0</w:t>
            </w:r>
          </w:p>
        </w:tc>
      </w:tr>
      <w:tr w:rsidR="00252C11" w:rsidRPr="003850C7" w:rsidTr="00D22393">
        <w:tc>
          <w:tcPr>
            <w:tcW w:w="2090" w:type="dxa"/>
            <w:vMerge/>
          </w:tcPr>
          <w:p w:rsidR="00252C11" w:rsidRPr="003850C7" w:rsidRDefault="00252C11" w:rsidP="00003782">
            <w:pPr>
              <w:jc w:val="center"/>
              <w:rPr>
                <w:rFonts w:ascii="Times New Roman" w:hAnsi="Times New Roman" w:cs="Times New Roman"/>
                <w:b/>
                <w:color w:val="000000" w:themeColor="text1"/>
              </w:rPr>
            </w:pPr>
          </w:p>
        </w:tc>
        <w:tc>
          <w:tcPr>
            <w:tcW w:w="1927" w:type="dxa"/>
            <w:vMerge/>
          </w:tcPr>
          <w:p w:rsidR="00252C11" w:rsidRPr="003850C7" w:rsidRDefault="00252C11" w:rsidP="00003782">
            <w:pPr>
              <w:jc w:val="center"/>
              <w:rPr>
                <w:rFonts w:ascii="Times New Roman" w:hAnsi="Times New Roman" w:cs="Times New Roman"/>
                <w:b/>
                <w:color w:val="000000" w:themeColor="text1"/>
              </w:rPr>
            </w:pPr>
          </w:p>
        </w:tc>
        <w:tc>
          <w:tcPr>
            <w:tcW w:w="4900" w:type="dxa"/>
          </w:tcPr>
          <w:p w:rsidR="00252C11" w:rsidRPr="003850C7" w:rsidRDefault="00252C11" w:rsidP="00003782">
            <w:pPr>
              <w:rPr>
                <w:rFonts w:ascii="Times New Roman" w:hAnsi="Times New Roman" w:cs="Times New Roman"/>
                <w:color w:val="000000" w:themeColor="text1"/>
              </w:rPr>
            </w:pPr>
            <w:r w:rsidRPr="003850C7">
              <w:rPr>
                <w:rFonts w:ascii="Times New Roman" w:hAnsi="Times New Roman" w:cs="Times New Roman"/>
                <w:color w:val="000000" w:themeColor="text1"/>
              </w:rPr>
              <w:t>Внебюджетные источники</w:t>
            </w:r>
          </w:p>
        </w:tc>
        <w:tc>
          <w:tcPr>
            <w:tcW w:w="1654" w:type="dxa"/>
          </w:tcPr>
          <w:p w:rsidR="00252C11" w:rsidRPr="003850C7" w:rsidRDefault="00252C11" w:rsidP="00003782">
            <w:pPr>
              <w:jc w:val="center"/>
              <w:rPr>
                <w:rFonts w:ascii="Times New Roman" w:hAnsi="Times New Roman" w:cs="Times New Roman"/>
                <w:color w:val="000000" w:themeColor="text1"/>
              </w:rPr>
            </w:pPr>
            <w:r w:rsidRPr="003850C7">
              <w:rPr>
                <w:rFonts w:ascii="Times New Roman" w:hAnsi="Times New Roman" w:cs="Times New Roman"/>
                <w:color w:val="000000" w:themeColor="text1"/>
              </w:rPr>
              <w:t>0</w:t>
            </w:r>
          </w:p>
        </w:tc>
        <w:tc>
          <w:tcPr>
            <w:tcW w:w="1660" w:type="dxa"/>
          </w:tcPr>
          <w:p w:rsidR="00252C11" w:rsidRPr="003850C7" w:rsidRDefault="00252C11" w:rsidP="00003782">
            <w:pPr>
              <w:jc w:val="center"/>
              <w:rPr>
                <w:rFonts w:ascii="Times New Roman" w:hAnsi="Times New Roman" w:cs="Times New Roman"/>
                <w:color w:val="000000" w:themeColor="text1"/>
              </w:rPr>
            </w:pPr>
            <w:r w:rsidRPr="003850C7">
              <w:rPr>
                <w:rFonts w:ascii="Times New Roman" w:hAnsi="Times New Roman" w:cs="Times New Roman"/>
                <w:color w:val="000000" w:themeColor="text1"/>
              </w:rPr>
              <w:t>0</w:t>
            </w:r>
          </w:p>
        </w:tc>
        <w:tc>
          <w:tcPr>
            <w:tcW w:w="1390" w:type="dxa"/>
          </w:tcPr>
          <w:p w:rsidR="00252C11" w:rsidRPr="003850C7" w:rsidRDefault="00252C11" w:rsidP="00003782">
            <w:pPr>
              <w:jc w:val="center"/>
              <w:rPr>
                <w:rFonts w:ascii="Times New Roman" w:hAnsi="Times New Roman" w:cs="Times New Roman"/>
                <w:color w:val="000000" w:themeColor="text1"/>
              </w:rPr>
            </w:pPr>
            <w:r w:rsidRPr="003850C7">
              <w:rPr>
                <w:rFonts w:ascii="Times New Roman" w:hAnsi="Times New Roman" w:cs="Times New Roman"/>
                <w:color w:val="000000" w:themeColor="text1"/>
              </w:rPr>
              <w:t>0</w:t>
            </w:r>
          </w:p>
        </w:tc>
        <w:tc>
          <w:tcPr>
            <w:tcW w:w="1257" w:type="dxa"/>
          </w:tcPr>
          <w:p w:rsidR="00252C11" w:rsidRPr="003850C7" w:rsidRDefault="00252C11" w:rsidP="00003782">
            <w:pPr>
              <w:jc w:val="center"/>
              <w:rPr>
                <w:rFonts w:ascii="Times New Roman" w:hAnsi="Times New Roman" w:cs="Times New Roman"/>
                <w:color w:val="000000" w:themeColor="text1"/>
              </w:rPr>
            </w:pPr>
            <w:r w:rsidRPr="003850C7">
              <w:rPr>
                <w:rFonts w:ascii="Times New Roman" w:hAnsi="Times New Roman" w:cs="Times New Roman"/>
                <w:color w:val="000000" w:themeColor="text1"/>
              </w:rPr>
              <w:t>0</w:t>
            </w:r>
          </w:p>
        </w:tc>
      </w:tr>
      <w:tr w:rsidR="001923F9" w:rsidRPr="003850C7" w:rsidTr="00D22393">
        <w:tc>
          <w:tcPr>
            <w:tcW w:w="2090" w:type="dxa"/>
            <w:vMerge/>
          </w:tcPr>
          <w:p w:rsidR="001923F9" w:rsidRPr="003850C7" w:rsidRDefault="001923F9" w:rsidP="001923F9">
            <w:pPr>
              <w:jc w:val="center"/>
              <w:rPr>
                <w:rFonts w:ascii="Times New Roman" w:hAnsi="Times New Roman" w:cs="Times New Roman"/>
                <w:b/>
                <w:color w:val="000000" w:themeColor="text1"/>
              </w:rPr>
            </w:pPr>
          </w:p>
        </w:tc>
        <w:tc>
          <w:tcPr>
            <w:tcW w:w="1927" w:type="dxa"/>
            <w:vMerge/>
          </w:tcPr>
          <w:p w:rsidR="001923F9" w:rsidRPr="003850C7" w:rsidRDefault="001923F9" w:rsidP="001923F9">
            <w:pPr>
              <w:jc w:val="center"/>
              <w:rPr>
                <w:rFonts w:ascii="Times New Roman" w:hAnsi="Times New Roman" w:cs="Times New Roman"/>
                <w:b/>
                <w:color w:val="000000" w:themeColor="text1"/>
              </w:rPr>
            </w:pPr>
          </w:p>
        </w:tc>
        <w:tc>
          <w:tcPr>
            <w:tcW w:w="4900" w:type="dxa"/>
          </w:tcPr>
          <w:p w:rsidR="001923F9" w:rsidRPr="003850C7" w:rsidRDefault="001923F9" w:rsidP="001923F9">
            <w:pPr>
              <w:rPr>
                <w:rFonts w:ascii="Times New Roman" w:hAnsi="Times New Roman" w:cs="Times New Roman"/>
                <w:color w:val="000000" w:themeColor="text1"/>
              </w:rPr>
            </w:pPr>
            <w:r w:rsidRPr="003850C7">
              <w:rPr>
                <w:rFonts w:ascii="Times New Roman" w:hAnsi="Times New Roman" w:cs="Times New Roman"/>
                <w:color w:val="000000" w:themeColor="text1"/>
              </w:rPr>
              <w:t>Средства бюджета муниципального образования</w:t>
            </w:r>
          </w:p>
        </w:tc>
        <w:tc>
          <w:tcPr>
            <w:tcW w:w="1654" w:type="dxa"/>
          </w:tcPr>
          <w:p w:rsidR="001923F9" w:rsidRPr="00302545" w:rsidRDefault="001923F9" w:rsidP="001923F9">
            <w:pPr>
              <w:jc w:val="center"/>
              <w:rPr>
                <w:rFonts w:ascii="Times New Roman" w:hAnsi="Times New Roman" w:cs="Times New Roman"/>
                <w:color w:val="000000" w:themeColor="text1"/>
              </w:rPr>
            </w:pPr>
            <w:r>
              <w:rPr>
                <w:rFonts w:ascii="Times New Roman" w:hAnsi="Times New Roman" w:cs="Times New Roman"/>
                <w:color w:val="000000" w:themeColor="text1"/>
              </w:rPr>
              <w:t>1 360,0</w:t>
            </w:r>
          </w:p>
        </w:tc>
        <w:tc>
          <w:tcPr>
            <w:tcW w:w="1660" w:type="dxa"/>
          </w:tcPr>
          <w:p w:rsidR="001923F9" w:rsidRPr="00302545" w:rsidRDefault="001923F9" w:rsidP="001923F9">
            <w:pPr>
              <w:jc w:val="center"/>
              <w:rPr>
                <w:rFonts w:ascii="Times New Roman" w:hAnsi="Times New Roman" w:cs="Times New Roman"/>
                <w:color w:val="000000" w:themeColor="text1"/>
              </w:rPr>
            </w:pPr>
            <w:r>
              <w:rPr>
                <w:rFonts w:ascii="Times New Roman" w:hAnsi="Times New Roman" w:cs="Times New Roman"/>
                <w:color w:val="000000" w:themeColor="text1"/>
              </w:rPr>
              <w:t>1 720</w:t>
            </w:r>
            <w:r w:rsidRPr="00302545">
              <w:rPr>
                <w:rFonts w:ascii="Times New Roman" w:hAnsi="Times New Roman" w:cs="Times New Roman"/>
                <w:color w:val="000000" w:themeColor="text1"/>
              </w:rPr>
              <w:t>,0</w:t>
            </w:r>
          </w:p>
        </w:tc>
        <w:tc>
          <w:tcPr>
            <w:tcW w:w="1390" w:type="dxa"/>
          </w:tcPr>
          <w:p w:rsidR="001923F9" w:rsidRPr="00302545" w:rsidRDefault="001923F9" w:rsidP="001923F9">
            <w:pPr>
              <w:jc w:val="center"/>
              <w:rPr>
                <w:rFonts w:ascii="Times New Roman" w:hAnsi="Times New Roman" w:cs="Times New Roman"/>
                <w:color w:val="000000" w:themeColor="text1"/>
              </w:rPr>
            </w:pPr>
            <w:r>
              <w:rPr>
                <w:rFonts w:ascii="Times New Roman" w:hAnsi="Times New Roman" w:cs="Times New Roman"/>
                <w:color w:val="000000" w:themeColor="text1"/>
              </w:rPr>
              <w:t>1 900</w:t>
            </w:r>
            <w:r w:rsidRPr="00302545">
              <w:rPr>
                <w:rFonts w:ascii="Times New Roman" w:hAnsi="Times New Roman" w:cs="Times New Roman"/>
                <w:color w:val="000000" w:themeColor="text1"/>
              </w:rPr>
              <w:t>,0</w:t>
            </w:r>
          </w:p>
        </w:tc>
        <w:tc>
          <w:tcPr>
            <w:tcW w:w="1257" w:type="dxa"/>
          </w:tcPr>
          <w:p w:rsidR="001923F9" w:rsidRPr="00302545" w:rsidRDefault="001923F9" w:rsidP="001923F9">
            <w:pPr>
              <w:jc w:val="center"/>
              <w:rPr>
                <w:rFonts w:ascii="Times New Roman" w:hAnsi="Times New Roman" w:cs="Times New Roman"/>
                <w:color w:val="000000" w:themeColor="text1"/>
              </w:rPr>
            </w:pPr>
            <w:r>
              <w:rPr>
                <w:rFonts w:ascii="Times New Roman" w:hAnsi="Times New Roman" w:cs="Times New Roman"/>
                <w:color w:val="000000" w:themeColor="text1"/>
              </w:rPr>
              <w:t>4 980,0</w:t>
            </w:r>
          </w:p>
        </w:tc>
      </w:tr>
    </w:tbl>
    <w:p w:rsidR="00C26869" w:rsidRPr="003850C7" w:rsidRDefault="00C26869" w:rsidP="00C26869">
      <w:pPr>
        <w:jc w:val="center"/>
        <w:rPr>
          <w:rFonts w:ascii="Times New Roman" w:hAnsi="Times New Roman" w:cs="Times New Roman"/>
          <w:b/>
          <w:color w:val="FF0000"/>
        </w:rPr>
      </w:pPr>
    </w:p>
    <w:p w:rsidR="00C26869" w:rsidRPr="003850C7" w:rsidRDefault="00C26869" w:rsidP="00C26869">
      <w:pPr>
        <w:jc w:val="center"/>
        <w:rPr>
          <w:rFonts w:ascii="Times New Roman" w:hAnsi="Times New Roman" w:cs="Times New Roman"/>
          <w:b/>
          <w:color w:val="FF0000"/>
        </w:rPr>
      </w:pPr>
    </w:p>
    <w:p w:rsidR="00263389" w:rsidRPr="003850C7" w:rsidRDefault="00263389" w:rsidP="00263389">
      <w:pPr>
        <w:jc w:val="center"/>
        <w:rPr>
          <w:rFonts w:ascii="Times New Roman" w:hAnsi="Times New Roman" w:cs="Times New Roman"/>
          <w:color w:val="000000" w:themeColor="text1"/>
        </w:rPr>
      </w:pPr>
    </w:p>
    <w:p w:rsidR="003850C7" w:rsidRDefault="003850C7" w:rsidP="00C061CA">
      <w:pPr>
        <w:ind w:left="7788" w:firstLine="708"/>
        <w:jc w:val="right"/>
        <w:rPr>
          <w:rFonts w:ascii="Times New Roman" w:hAnsi="Times New Roman" w:cs="Times New Roman"/>
          <w:color w:val="000000" w:themeColor="text1"/>
        </w:rPr>
      </w:pPr>
    </w:p>
    <w:p w:rsidR="00487D43" w:rsidRDefault="00487D43" w:rsidP="00C061CA">
      <w:pPr>
        <w:ind w:left="7788" w:firstLine="708"/>
        <w:jc w:val="right"/>
        <w:rPr>
          <w:rFonts w:ascii="Times New Roman" w:hAnsi="Times New Roman" w:cs="Times New Roman"/>
          <w:color w:val="000000" w:themeColor="text1"/>
        </w:rPr>
      </w:pPr>
    </w:p>
    <w:p w:rsidR="00445C29" w:rsidRDefault="00445C29" w:rsidP="00C061CA">
      <w:pPr>
        <w:ind w:left="7788" w:firstLine="708"/>
        <w:jc w:val="right"/>
        <w:rPr>
          <w:rFonts w:ascii="Times New Roman" w:hAnsi="Times New Roman" w:cs="Times New Roman"/>
          <w:color w:val="000000" w:themeColor="text1"/>
        </w:rPr>
      </w:pPr>
    </w:p>
    <w:p w:rsidR="00C061CA" w:rsidRPr="00487D43" w:rsidRDefault="00C061CA" w:rsidP="00F92DF5">
      <w:pPr>
        <w:ind w:left="7788" w:firstLine="2135"/>
        <w:rPr>
          <w:rFonts w:ascii="Times New Roman" w:hAnsi="Times New Roman" w:cs="Times New Roman"/>
          <w:color w:val="000000" w:themeColor="text1"/>
          <w:sz w:val="20"/>
          <w:szCs w:val="20"/>
        </w:rPr>
      </w:pPr>
      <w:r w:rsidRPr="00487D43">
        <w:rPr>
          <w:rFonts w:ascii="Times New Roman" w:hAnsi="Times New Roman" w:cs="Times New Roman"/>
          <w:color w:val="000000" w:themeColor="text1"/>
          <w:sz w:val="20"/>
          <w:szCs w:val="20"/>
        </w:rPr>
        <w:lastRenderedPageBreak/>
        <w:t>Приложение № 3</w:t>
      </w:r>
    </w:p>
    <w:p w:rsidR="00C061CA" w:rsidRPr="00487D43" w:rsidRDefault="00C061CA" w:rsidP="00C061CA">
      <w:pPr>
        <w:ind w:left="9912"/>
        <w:jc w:val="both"/>
        <w:rPr>
          <w:rFonts w:ascii="Times New Roman" w:hAnsi="Times New Roman" w:cs="Times New Roman"/>
          <w:color w:val="FF0000"/>
          <w:sz w:val="20"/>
          <w:szCs w:val="20"/>
        </w:rPr>
      </w:pPr>
      <w:r w:rsidRPr="00487D43">
        <w:rPr>
          <w:rFonts w:ascii="Times New Roman" w:hAnsi="Times New Roman" w:cs="Times New Roman"/>
          <w:sz w:val="20"/>
          <w:szCs w:val="20"/>
        </w:rPr>
        <w:t xml:space="preserve">к муниципальной программе </w:t>
      </w:r>
      <w:r w:rsidRPr="00487D43">
        <w:rPr>
          <w:rFonts w:ascii="Times New Roman" w:hAnsi="Times New Roman" w:cs="Times New Roman"/>
          <w:color w:val="000000" w:themeColor="text1"/>
          <w:sz w:val="20"/>
          <w:szCs w:val="20"/>
        </w:rPr>
        <w:t>«Управление муниципальным имуществом, финансами и муниципальной</w:t>
      </w:r>
      <w:r w:rsidRPr="00487D43">
        <w:rPr>
          <w:rFonts w:ascii="Times New Roman" w:hAnsi="Times New Roman" w:cs="Times New Roman"/>
          <w:color w:val="000000" w:themeColor="text1"/>
          <w:sz w:val="20"/>
          <w:szCs w:val="20"/>
        </w:rPr>
        <w:tab/>
        <w:t xml:space="preserve"> службой муниципального образования «Муринское городское поселение</w:t>
      </w:r>
      <w:r w:rsidR="005E2C7C">
        <w:rPr>
          <w:rFonts w:ascii="Times New Roman" w:hAnsi="Times New Roman" w:cs="Times New Roman"/>
          <w:color w:val="000000" w:themeColor="text1"/>
          <w:sz w:val="20"/>
          <w:szCs w:val="20"/>
        </w:rPr>
        <w:t>»</w:t>
      </w:r>
      <w:r w:rsidRPr="00487D43">
        <w:rPr>
          <w:rFonts w:ascii="Times New Roman" w:hAnsi="Times New Roman" w:cs="Times New Roman"/>
          <w:color w:val="000000" w:themeColor="text1"/>
          <w:sz w:val="20"/>
          <w:szCs w:val="20"/>
        </w:rPr>
        <w:t xml:space="preserve"> Всев</w:t>
      </w:r>
      <w:r w:rsidR="005E2C7C">
        <w:rPr>
          <w:rFonts w:ascii="Times New Roman" w:hAnsi="Times New Roman" w:cs="Times New Roman"/>
          <w:color w:val="000000" w:themeColor="text1"/>
          <w:sz w:val="20"/>
          <w:szCs w:val="20"/>
        </w:rPr>
        <w:t xml:space="preserve">оложского муниципального района </w:t>
      </w:r>
      <w:r w:rsidRPr="00487D43">
        <w:rPr>
          <w:rFonts w:ascii="Times New Roman" w:hAnsi="Times New Roman" w:cs="Times New Roman"/>
          <w:color w:val="000000" w:themeColor="text1"/>
          <w:sz w:val="20"/>
          <w:szCs w:val="20"/>
        </w:rPr>
        <w:t>Ленинградской</w:t>
      </w:r>
      <w:r w:rsidR="005E2C7C">
        <w:rPr>
          <w:rFonts w:ascii="Times New Roman" w:hAnsi="Times New Roman" w:cs="Times New Roman"/>
          <w:color w:val="000000" w:themeColor="text1"/>
          <w:sz w:val="20"/>
          <w:szCs w:val="20"/>
        </w:rPr>
        <w:t xml:space="preserve"> </w:t>
      </w:r>
      <w:r w:rsidRPr="00487D43">
        <w:rPr>
          <w:rFonts w:ascii="Times New Roman" w:hAnsi="Times New Roman" w:cs="Times New Roman"/>
          <w:color w:val="000000" w:themeColor="text1"/>
          <w:sz w:val="20"/>
          <w:szCs w:val="20"/>
        </w:rPr>
        <w:t>области на 2021-2023гг.»</w:t>
      </w:r>
    </w:p>
    <w:p w:rsidR="00C061CA" w:rsidRPr="003850C7" w:rsidRDefault="00C061CA" w:rsidP="00C061CA">
      <w:pPr>
        <w:jc w:val="center"/>
        <w:rPr>
          <w:rFonts w:ascii="Times New Roman" w:hAnsi="Times New Roman" w:cs="Times New Roman"/>
          <w:color w:val="000000" w:themeColor="text1"/>
        </w:rPr>
      </w:pPr>
      <w:r w:rsidRPr="003850C7">
        <w:rPr>
          <w:rFonts w:ascii="Times New Roman" w:hAnsi="Times New Roman" w:cs="Times New Roman"/>
          <w:color w:val="000000" w:themeColor="text1"/>
        </w:rPr>
        <w:t xml:space="preserve">Планируемые результаты реализации муниципальной подпрограммы I                                                                                                                                       «Развитие имущественного комплекса» муниципальной программы «Управление муниципальным имуществом, финансами и муниципальной службой муниципального образования «Муринское городское поселение Всеволожского муниципального района Ленинградской области на 2021-2023гг.» </w:t>
      </w:r>
    </w:p>
    <w:tbl>
      <w:tblPr>
        <w:tblStyle w:val="aa"/>
        <w:tblW w:w="15168" w:type="dxa"/>
        <w:tblInd w:w="-318" w:type="dxa"/>
        <w:tblLayout w:type="fixed"/>
        <w:tblLook w:val="04A0" w:firstRow="1" w:lastRow="0" w:firstColumn="1" w:lastColumn="0" w:noHBand="0" w:noVBand="1"/>
      </w:tblPr>
      <w:tblGrid>
        <w:gridCol w:w="567"/>
        <w:gridCol w:w="8081"/>
        <w:gridCol w:w="1417"/>
        <w:gridCol w:w="1843"/>
        <w:gridCol w:w="1134"/>
        <w:gridCol w:w="992"/>
        <w:gridCol w:w="1134"/>
      </w:tblGrid>
      <w:tr w:rsidR="002E65F6" w:rsidRPr="003850C7" w:rsidTr="002E65F6">
        <w:tc>
          <w:tcPr>
            <w:tcW w:w="567" w:type="dxa"/>
            <w:vMerge w:val="restart"/>
          </w:tcPr>
          <w:p w:rsidR="002E65F6" w:rsidRPr="003850C7" w:rsidRDefault="002E65F6" w:rsidP="00003782">
            <w:pPr>
              <w:jc w:val="center"/>
              <w:rPr>
                <w:rFonts w:ascii="Times New Roman" w:hAnsi="Times New Roman" w:cs="Times New Roman"/>
                <w:color w:val="000000" w:themeColor="text1"/>
              </w:rPr>
            </w:pPr>
            <w:r w:rsidRPr="003850C7">
              <w:rPr>
                <w:rFonts w:ascii="Times New Roman" w:hAnsi="Times New Roman" w:cs="Times New Roman"/>
                <w:color w:val="000000" w:themeColor="text1"/>
              </w:rPr>
              <w:t>№ п\п</w:t>
            </w:r>
          </w:p>
        </w:tc>
        <w:tc>
          <w:tcPr>
            <w:tcW w:w="8081" w:type="dxa"/>
            <w:vMerge w:val="restart"/>
          </w:tcPr>
          <w:p w:rsidR="002E65F6" w:rsidRPr="003850C7" w:rsidRDefault="002E65F6" w:rsidP="00003782">
            <w:pPr>
              <w:jc w:val="center"/>
              <w:rPr>
                <w:rFonts w:ascii="Times New Roman" w:hAnsi="Times New Roman" w:cs="Times New Roman"/>
                <w:color w:val="000000" w:themeColor="text1"/>
              </w:rPr>
            </w:pPr>
            <w:r w:rsidRPr="003850C7">
              <w:rPr>
                <w:rFonts w:ascii="Times New Roman" w:hAnsi="Times New Roman" w:cs="Times New Roman"/>
                <w:color w:val="000000" w:themeColor="text1"/>
              </w:rPr>
              <w:t>Планируемые результаты реализации муниципальной программы</w:t>
            </w:r>
          </w:p>
        </w:tc>
        <w:tc>
          <w:tcPr>
            <w:tcW w:w="1417" w:type="dxa"/>
            <w:vMerge w:val="restart"/>
          </w:tcPr>
          <w:p w:rsidR="002E65F6" w:rsidRPr="003850C7" w:rsidRDefault="002E65F6" w:rsidP="00003782">
            <w:pPr>
              <w:jc w:val="center"/>
              <w:rPr>
                <w:rFonts w:ascii="Times New Roman" w:hAnsi="Times New Roman" w:cs="Times New Roman"/>
                <w:color w:val="000000" w:themeColor="text1"/>
              </w:rPr>
            </w:pPr>
            <w:r w:rsidRPr="003850C7">
              <w:rPr>
                <w:rFonts w:ascii="Times New Roman" w:hAnsi="Times New Roman" w:cs="Times New Roman"/>
                <w:color w:val="000000" w:themeColor="text1"/>
              </w:rPr>
              <w:t>Единица измерения</w:t>
            </w:r>
          </w:p>
        </w:tc>
        <w:tc>
          <w:tcPr>
            <w:tcW w:w="1843" w:type="dxa"/>
            <w:vMerge w:val="restart"/>
          </w:tcPr>
          <w:p w:rsidR="002E65F6" w:rsidRPr="003850C7" w:rsidRDefault="002E65F6" w:rsidP="00003782">
            <w:pPr>
              <w:jc w:val="center"/>
              <w:rPr>
                <w:rFonts w:ascii="Times New Roman" w:hAnsi="Times New Roman" w:cs="Times New Roman"/>
                <w:color w:val="000000" w:themeColor="text1"/>
              </w:rPr>
            </w:pPr>
            <w:r w:rsidRPr="003850C7">
              <w:rPr>
                <w:rFonts w:ascii="Times New Roman" w:hAnsi="Times New Roman" w:cs="Times New Roman"/>
                <w:color w:val="000000" w:themeColor="text1"/>
              </w:rPr>
              <w:t>Базовый значение на начало реализации программы</w:t>
            </w:r>
          </w:p>
        </w:tc>
        <w:tc>
          <w:tcPr>
            <w:tcW w:w="3260" w:type="dxa"/>
            <w:gridSpan w:val="3"/>
          </w:tcPr>
          <w:p w:rsidR="002E65F6" w:rsidRPr="003850C7" w:rsidRDefault="002E65F6" w:rsidP="00003782">
            <w:pPr>
              <w:jc w:val="center"/>
              <w:rPr>
                <w:rFonts w:ascii="Times New Roman" w:hAnsi="Times New Roman" w:cs="Times New Roman"/>
                <w:color w:val="000000" w:themeColor="text1"/>
              </w:rPr>
            </w:pPr>
            <w:r w:rsidRPr="003850C7">
              <w:rPr>
                <w:rFonts w:ascii="Times New Roman" w:hAnsi="Times New Roman" w:cs="Times New Roman"/>
                <w:color w:val="000000" w:themeColor="text1"/>
              </w:rPr>
              <w:t>Планируемое значение по годам реализации</w:t>
            </w:r>
          </w:p>
        </w:tc>
      </w:tr>
      <w:tr w:rsidR="002E65F6" w:rsidRPr="003850C7" w:rsidTr="002E65F6">
        <w:tc>
          <w:tcPr>
            <w:tcW w:w="567" w:type="dxa"/>
            <w:vMerge/>
          </w:tcPr>
          <w:p w:rsidR="002E65F6" w:rsidRPr="003850C7" w:rsidRDefault="002E65F6" w:rsidP="00003782">
            <w:pPr>
              <w:jc w:val="center"/>
              <w:rPr>
                <w:rFonts w:ascii="Times New Roman" w:hAnsi="Times New Roman" w:cs="Times New Roman"/>
                <w:color w:val="000000" w:themeColor="text1"/>
              </w:rPr>
            </w:pPr>
          </w:p>
        </w:tc>
        <w:tc>
          <w:tcPr>
            <w:tcW w:w="8081" w:type="dxa"/>
            <w:vMerge/>
          </w:tcPr>
          <w:p w:rsidR="002E65F6" w:rsidRPr="003850C7" w:rsidRDefault="002E65F6" w:rsidP="00003782">
            <w:pPr>
              <w:jc w:val="center"/>
              <w:rPr>
                <w:rFonts w:ascii="Times New Roman" w:hAnsi="Times New Roman" w:cs="Times New Roman"/>
                <w:color w:val="000000" w:themeColor="text1"/>
              </w:rPr>
            </w:pPr>
          </w:p>
        </w:tc>
        <w:tc>
          <w:tcPr>
            <w:tcW w:w="1417" w:type="dxa"/>
            <w:vMerge/>
          </w:tcPr>
          <w:p w:rsidR="002E65F6" w:rsidRPr="003850C7" w:rsidRDefault="002E65F6" w:rsidP="00003782">
            <w:pPr>
              <w:jc w:val="center"/>
              <w:rPr>
                <w:rFonts w:ascii="Times New Roman" w:hAnsi="Times New Roman" w:cs="Times New Roman"/>
                <w:color w:val="000000" w:themeColor="text1"/>
              </w:rPr>
            </w:pPr>
          </w:p>
        </w:tc>
        <w:tc>
          <w:tcPr>
            <w:tcW w:w="1843" w:type="dxa"/>
            <w:vMerge/>
          </w:tcPr>
          <w:p w:rsidR="002E65F6" w:rsidRPr="003850C7" w:rsidRDefault="002E65F6" w:rsidP="00003782">
            <w:pPr>
              <w:jc w:val="center"/>
              <w:rPr>
                <w:rFonts w:ascii="Times New Roman" w:hAnsi="Times New Roman" w:cs="Times New Roman"/>
                <w:color w:val="000000" w:themeColor="text1"/>
              </w:rPr>
            </w:pPr>
          </w:p>
        </w:tc>
        <w:tc>
          <w:tcPr>
            <w:tcW w:w="1134" w:type="dxa"/>
          </w:tcPr>
          <w:p w:rsidR="002E65F6" w:rsidRPr="003850C7" w:rsidRDefault="002E65F6" w:rsidP="00003782">
            <w:pPr>
              <w:jc w:val="center"/>
              <w:rPr>
                <w:rFonts w:ascii="Times New Roman" w:hAnsi="Times New Roman" w:cs="Times New Roman"/>
                <w:color w:val="000000" w:themeColor="text1"/>
              </w:rPr>
            </w:pPr>
            <w:r w:rsidRPr="003850C7">
              <w:rPr>
                <w:rFonts w:ascii="Times New Roman" w:hAnsi="Times New Roman" w:cs="Times New Roman"/>
                <w:color w:val="000000" w:themeColor="text1"/>
              </w:rPr>
              <w:t xml:space="preserve">2021 </w:t>
            </w:r>
          </w:p>
          <w:p w:rsidR="002E65F6" w:rsidRPr="003850C7" w:rsidRDefault="002E65F6" w:rsidP="00003782">
            <w:pPr>
              <w:jc w:val="center"/>
              <w:rPr>
                <w:rFonts w:ascii="Times New Roman" w:hAnsi="Times New Roman" w:cs="Times New Roman"/>
                <w:color w:val="000000" w:themeColor="text1"/>
              </w:rPr>
            </w:pPr>
            <w:r w:rsidRPr="003850C7">
              <w:rPr>
                <w:rFonts w:ascii="Times New Roman" w:hAnsi="Times New Roman" w:cs="Times New Roman"/>
                <w:color w:val="000000" w:themeColor="text1"/>
              </w:rPr>
              <w:t>год</w:t>
            </w:r>
          </w:p>
        </w:tc>
        <w:tc>
          <w:tcPr>
            <w:tcW w:w="992" w:type="dxa"/>
          </w:tcPr>
          <w:p w:rsidR="002E65F6" w:rsidRPr="003850C7" w:rsidRDefault="002E65F6" w:rsidP="00003782">
            <w:pPr>
              <w:jc w:val="center"/>
              <w:rPr>
                <w:rFonts w:ascii="Times New Roman" w:hAnsi="Times New Roman" w:cs="Times New Roman"/>
                <w:color w:val="000000" w:themeColor="text1"/>
              </w:rPr>
            </w:pPr>
            <w:r w:rsidRPr="003850C7">
              <w:rPr>
                <w:rFonts w:ascii="Times New Roman" w:hAnsi="Times New Roman" w:cs="Times New Roman"/>
                <w:color w:val="000000" w:themeColor="text1"/>
              </w:rPr>
              <w:t xml:space="preserve">2022 </w:t>
            </w:r>
          </w:p>
          <w:p w:rsidR="002E65F6" w:rsidRPr="003850C7" w:rsidRDefault="002E65F6" w:rsidP="00003782">
            <w:pPr>
              <w:jc w:val="center"/>
              <w:rPr>
                <w:rFonts w:ascii="Times New Roman" w:hAnsi="Times New Roman" w:cs="Times New Roman"/>
                <w:color w:val="000000" w:themeColor="text1"/>
              </w:rPr>
            </w:pPr>
            <w:r w:rsidRPr="003850C7">
              <w:rPr>
                <w:rFonts w:ascii="Times New Roman" w:hAnsi="Times New Roman" w:cs="Times New Roman"/>
                <w:color w:val="000000" w:themeColor="text1"/>
              </w:rPr>
              <w:t>год</w:t>
            </w:r>
          </w:p>
        </w:tc>
        <w:tc>
          <w:tcPr>
            <w:tcW w:w="1134" w:type="dxa"/>
          </w:tcPr>
          <w:p w:rsidR="002E65F6" w:rsidRPr="003850C7" w:rsidRDefault="002E65F6" w:rsidP="00003782">
            <w:pPr>
              <w:jc w:val="center"/>
              <w:rPr>
                <w:rFonts w:ascii="Times New Roman" w:hAnsi="Times New Roman" w:cs="Times New Roman"/>
                <w:color w:val="000000" w:themeColor="text1"/>
              </w:rPr>
            </w:pPr>
            <w:r w:rsidRPr="003850C7">
              <w:rPr>
                <w:rFonts w:ascii="Times New Roman" w:hAnsi="Times New Roman" w:cs="Times New Roman"/>
                <w:color w:val="000000" w:themeColor="text1"/>
              </w:rPr>
              <w:t>2023 год</w:t>
            </w:r>
          </w:p>
        </w:tc>
      </w:tr>
      <w:tr w:rsidR="002E65F6" w:rsidRPr="003850C7" w:rsidTr="002E65F6">
        <w:tc>
          <w:tcPr>
            <w:tcW w:w="567" w:type="dxa"/>
          </w:tcPr>
          <w:p w:rsidR="002E65F6" w:rsidRPr="003850C7" w:rsidRDefault="002E65F6" w:rsidP="00003782">
            <w:pPr>
              <w:jc w:val="center"/>
              <w:rPr>
                <w:rFonts w:ascii="Times New Roman" w:hAnsi="Times New Roman" w:cs="Times New Roman"/>
                <w:color w:val="000000" w:themeColor="text1"/>
              </w:rPr>
            </w:pPr>
            <w:r w:rsidRPr="003850C7">
              <w:rPr>
                <w:rFonts w:ascii="Times New Roman" w:hAnsi="Times New Roman" w:cs="Times New Roman"/>
                <w:color w:val="000000" w:themeColor="text1"/>
              </w:rPr>
              <w:t>1</w:t>
            </w:r>
          </w:p>
        </w:tc>
        <w:tc>
          <w:tcPr>
            <w:tcW w:w="8081" w:type="dxa"/>
          </w:tcPr>
          <w:p w:rsidR="002E65F6" w:rsidRPr="003850C7" w:rsidRDefault="002E65F6" w:rsidP="00003782">
            <w:pPr>
              <w:jc w:val="center"/>
              <w:rPr>
                <w:rFonts w:ascii="Times New Roman" w:hAnsi="Times New Roman" w:cs="Times New Roman"/>
                <w:color w:val="000000" w:themeColor="text1"/>
              </w:rPr>
            </w:pPr>
            <w:r w:rsidRPr="003850C7">
              <w:rPr>
                <w:rFonts w:ascii="Times New Roman" w:hAnsi="Times New Roman" w:cs="Times New Roman"/>
                <w:color w:val="000000" w:themeColor="text1"/>
              </w:rPr>
              <w:t>2</w:t>
            </w:r>
          </w:p>
        </w:tc>
        <w:tc>
          <w:tcPr>
            <w:tcW w:w="1417" w:type="dxa"/>
          </w:tcPr>
          <w:p w:rsidR="002E65F6" w:rsidRPr="003850C7" w:rsidRDefault="002E65F6" w:rsidP="00003782">
            <w:pPr>
              <w:jc w:val="center"/>
              <w:rPr>
                <w:rFonts w:ascii="Times New Roman" w:hAnsi="Times New Roman" w:cs="Times New Roman"/>
                <w:color w:val="000000" w:themeColor="text1"/>
              </w:rPr>
            </w:pPr>
            <w:r w:rsidRPr="003850C7">
              <w:rPr>
                <w:rFonts w:ascii="Times New Roman" w:hAnsi="Times New Roman" w:cs="Times New Roman"/>
                <w:color w:val="000000" w:themeColor="text1"/>
              </w:rPr>
              <w:t>4</w:t>
            </w:r>
          </w:p>
        </w:tc>
        <w:tc>
          <w:tcPr>
            <w:tcW w:w="1843" w:type="dxa"/>
          </w:tcPr>
          <w:p w:rsidR="002E65F6" w:rsidRPr="003850C7" w:rsidRDefault="002E65F6" w:rsidP="00003782">
            <w:pPr>
              <w:jc w:val="center"/>
              <w:rPr>
                <w:rFonts w:ascii="Times New Roman" w:hAnsi="Times New Roman" w:cs="Times New Roman"/>
                <w:color w:val="000000" w:themeColor="text1"/>
              </w:rPr>
            </w:pPr>
            <w:r w:rsidRPr="003850C7">
              <w:rPr>
                <w:rFonts w:ascii="Times New Roman" w:hAnsi="Times New Roman" w:cs="Times New Roman"/>
                <w:color w:val="000000" w:themeColor="text1"/>
              </w:rPr>
              <w:t>5</w:t>
            </w:r>
          </w:p>
        </w:tc>
        <w:tc>
          <w:tcPr>
            <w:tcW w:w="1134" w:type="dxa"/>
          </w:tcPr>
          <w:p w:rsidR="002E65F6" w:rsidRPr="003850C7" w:rsidRDefault="002E65F6" w:rsidP="00003782">
            <w:pPr>
              <w:jc w:val="center"/>
              <w:rPr>
                <w:rFonts w:ascii="Times New Roman" w:hAnsi="Times New Roman" w:cs="Times New Roman"/>
                <w:color w:val="000000" w:themeColor="text1"/>
              </w:rPr>
            </w:pPr>
            <w:r w:rsidRPr="003850C7">
              <w:rPr>
                <w:rFonts w:ascii="Times New Roman" w:hAnsi="Times New Roman" w:cs="Times New Roman"/>
                <w:color w:val="000000" w:themeColor="text1"/>
              </w:rPr>
              <w:t>6</w:t>
            </w:r>
          </w:p>
        </w:tc>
        <w:tc>
          <w:tcPr>
            <w:tcW w:w="992" w:type="dxa"/>
          </w:tcPr>
          <w:p w:rsidR="002E65F6" w:rsidRPr="003850C7" w:rsidRDefault="002E65F6" w:rsidP="00003782">
            <w:pPr>
              <w:jc w:val="center"/>
              <w:rPr>
                <w:rFonts w:ascii="Times New Roman" w:hAnsi="Times New Roman" w:cs="Times New Roman"/>
                <w:color w:val="000000" w:themeColor="text1"/>
              </w:rPr>
            </w:pPr>
            <w:r w:rsidRPr="003850C7">
              <w:rPr>
                <w:rFonts w:ascii="Times New Roman" w:hAnsi="Times New Roman" w:cs="Times New Roman"/>
                <w:color w:val="000000" w:themeColor="text1"/>
              </w:rPr>
              <w:t>7</w:t>
            </w:r>
          </w:p>
        </w:tc>
        <w:tc>
          <w:tcPr>
            <w:tcW w:w="1134" w:type="dxa"/>
          </w:tcPr>
          <w:p w:rsidR="002E65F6" w:rsidRPr="003850C7" w:rsidRDefault="002E65F6" w:rsidP="00003782">
            <w:pPr>
              <w:jc w:val="center"/>
              <w:rPr>
                <w:rFonts w:ascii="Times New Roman" w:hAnsi="Times New Roman" w:cs="Times New Roman"/>
                <w:color w:val="000000" w:themeColor="text1"/>
              </w:rPr>
            </w:pPr>
            <w:r w:rsidRPr="003850C7">
              <w:rPr>
                <w:rFonts w:ascii="Times New Roman" w:hAnsi="Times New Roman" w:cs="Times New Roman"/>
                <w:color w:val="000000" w:themeColor="text1"/>
              </w:rPr>
              <w:t>8</w:t>
            </w:r>
          </w:p>
        </w:tc>
      </w:tr>
      <w:tr w:rsidR="002E65F6" w:rsidRPr="003850C7" w:rsidTr="002E65F6">
        <w:tc>
          <w:tcPr>
            <w:tcW w:w="567" w:type="dxa"/>
          </w:tcPr>
          <w:p w:rsidR="002E65F6" w:rsidRPr="003850C7" w:rsidRDefault="002E65F6" w:rsidP="00003782">
            <w:pPr>
              <w:ind w:left="-137" w:firstLine="137"/>
              <w:jc w:val="center"/>
              <w:rPr>
                <w:rFonts w:ascii="Times New Roman" w:hAnsi="Times New Roman" w:cs="Times New Roman"/>
                <w:color w:val="000000" w:themeColor="text1"/>
              </w:rPr>
            </w:pPr>
            <w:r w:rsidRPr="003850C7">
              <w:rPr>
                <w:rFonts w:ascii="Times New Roman" w:hAnsi="Times New Roman" w:cs="Times New Roman"/>
                <w:color w:val="000000" w:themeColor="text1"/>
              </w:rPr>
              <w:t>1</w:t>
            </w:r>
          </w:p>
        </w:tc>
        <w:tc>
          <w:tcPr>
            <w:tcW w:w="8081" w:type="dxa"/>
          </w:tcPr>
          <w:p w:rsidR="002E65F6" w:rsidRPr="003850C7" w:rsidRDefault="002E65F6" w:rsidP="00003782">
            <w:pPr>
              <w:jc w:val="both"/>
              <w:rPr>
                <w:rFonts w:ascii="Times New Roman" w:hAnsi="Times New Roman" w:cs="Times New Roman"/>
                <w:color w:val="000000" w:themeColor="text1"/>
              </w:rPr>
            </w:pPr>
            <w:r w:rsidRPr="003850C7">
              <w:rPr>
                <w:rFonts w:ascii="Times New Roman" w:hAnsi="Times New Roman" w:cs="Times New Roman"/>
                <w:color w:val="000000" w:themeColor="text1"/>
              </w:rPr>
              <w:t>Предоставление земельных участков многодетным семьям</w:t>
            </w:r>
            <w:r>
              <w:rPr>
                <w:rFonts w:ascii="Times New Roman" w:hAnsi="Times New Roman" w:cs="Times New Roman"/>
                <w:color w:val="000000" w:themeColor="text1"/>
              </w:rPr>
              <w:t>, состоящим на учёте нуждающихся в улучшении жилищной условий</w:t>
            </w:r>
          </w:p>
          <w:p w:rsidR="002E65F6" w:rsidRPr="003850C7" w:rsidRDefault="002E65F6" w:rsidP="00003782">
            <w:pPr>
              <w:jc w:val="center"/>
              <w:rPr>
                <w:rFonts w:ascii="Times New Roman" w:hAnsi="Times New Roman" w:cs="Times New Roman"/>
                <w:color w:val="000000" w:themeColor="text1"/>
              </w:rPr>
            </w:pPr>
          </w:p>
        </w:tc>
        <w:tc>
          <w:tcPr>
            <w:tcW w:w="1417" w:type="dxa"/>
          </w:tcPr>
          <w:p w:rsidR="002E65F6" w:rsidRPr="003850C7" w:rsidRDefault="002E65F6" w:rsidP="00003782">
            <w:pPr>
              <w:jc w:val="center"/>
              <w:rPr>
                <w:rFonts w:ascii="Times New Roman" w:hAnsi="Times New Roman" w:cs="Times New Roman"/>
                <w:color w:val="000000" w:themeColor="text1"/>
              </w:rPr>
            </w:pPr>
            <w:r w:rsidRPr="003850C7">
              <w:rPr>
                <w:rFonts w:ascii="Times New Roman" w:hAnsi="Times New Roman" w:cs="Times New Roman"/>
                <w:color w:val="000000" w:themeColor="text1"/>
              </w:rPr>
              <w:t>%</w:t>
            </w:r>
          </w:p>
        </w:tc>
        <w:tc>
          <w:tcPr>
            <w:tcW w:w="1843" w:type="dxa"/>
          </w:tcPr>
          <w:p w:rsidR="002E65F6" w:rsidRPr="002F3719" w:rsidRDefault="002E65F6" w:rsidP="0093497F">
            <w:pPr>
              <w:jc w:val="center"/>
              <w:rPr>
                <w:rFonts w:ascii="Times New Roman" w:hAnsi="Times New Roman" w:cs="Times New Roman"/>
                <w:color w:val="000000" w:themeColor="text1"/>
              </w:rPr>
            </w:pPr>
            <w:r w:rsidRPr="002F3719">
              <w:rPr>
                <w:rFonts w:ascii="Times New Roman" w:hAnsi="Times New Roman" w:cs="Times New Roman"/>
                <w:color w:val="000000" w:themeColor="text1"/>
              </w:rPr>
              <w:t>100</w:t>
            </w:r>
          </w:p>
        </w:tc>
        <w:tc>
          <w:tcPr>
            <w:tcW w:w="1134" w:type="dxa"/>
          </w:tcPr>
          <w:p w:rsidR="002E65F6" w:rsidRPr="002F3719" w:rsidRDefault="002E65F6" w:rsidP="0093497F">
            <w:pPr>
              <w:jc w:val="center"/>
              <w:rPr>
                <w:rFonts w:ascii="Times New Roman" w:hAnsi="Times New Roman" w:cs="Times New Roman"/>
                <w:color w:val="000000" w:themeColor="text1"/>
              </w:rPr>
            </w:pPr>
            <w:r w:rsidRPr="002F3719">
              <w:rPr>
                <w:rFonts w:ascii="Times New Roman" w:hAnsi="Times New Roman" w:cs="Times New Roman"/>
                <w:color w:val="000000" w:themeColor="text1"/>
              </w:rPr>
              <w:t>100</w:t>
            </w:r>
          </w:p>
        </w:tc>
        <w:tc>
          <w:tcPr>
            <w:tcW w:w="992" w:type="dxa"/>
          </w:tcPr>
          <w:p w:rsidR="002E65F6" w:rsidRPr="002F3719" w:rsidRDefault="002E65F6" w:rsidP="0093497F">
            <w:pPr>
              <w:jc w:val="center"/>
              <w:rPr>
                <w:rFonts w:ascii="Times New Roman" w:hAnsi="Times New Roman" w:cs="Times New Roman"/>
                <w:color w:val="000000" w:themeColor="text1"/>
              </w:rPr>
            </w:pPr>
            <w:r w:rsidRPr="002F3719">
              <w:rPr>
                <w:rFonts w:ascii="Times New Roman" w:hAnsi="Times New Roman" w:cs="Times New Roman"/>
                <w:color w:val="000000" w:themeColor="text1"/>
              </w:rPr>
              <w:t>100</w:t>
            </w:r>
          </w:p>
        </w:tc>
        <w:tc>
          <w:tcPr>
            <w:tcW w:w="1134" w:type="dxa"/>
          </w:tcPr>
          <w:p w:rsidR="002E65F6" w:rsidRPr="002F3719" w:rsidRDefault="002E65F6" w:rsidP="0093497F">
            <w:pPr>
              <w:jc w:val="center"/>
              <w:rPr>
                <w:rFonts w:ascii="Times New Roman" w:hAnsi="Times New Roman" w:cs="Times New Roman"/>
                <w:color w:val="000000" w:themeColor="text1"/>
              </w:rPr>
            </w:pPr>
            <w:r w:rsidRPr="002F3719">
              <w:rPr>
                <w:rFonts w:ascii="Times New Roman" w:hAnsi="Times New Roman" w:cs="Times New Roman"/>
                <w:color w:val="000000" w:themeColor="text1"/>
              </w:rPr>
              <w:t>100</w:t>
            </w:r>
          </w:p>
        </w:tc>
      </w:tr>
      <w:tr w:rsidR="002E65F6" w:rsidRPr="003850C7" w:rsidTr="002E65F6">
        <w:tc>
          <w:tcPr>
            <w:tcW w:w="567" w:type="dxa"/>
          </w:tcPr>
          <w:p w:rsidR="002E65F6" w:rsidRPr="003850C7" w:rsidRDefault="002E65F6" w:rsidP="00003782">
            <w:pPr>
              <w:jc w:val="center"/>
              <w:rPr>
                <w:rFonts w:ascii="Times New Roman" w:hAnsi="Times New Roman" w:cs="Times New Roman"/>
                <w:color w:val="000000" w:themeColor="text1"/>
              </w:rPr>
            </w:pPr>
            <w:r w:rsidRPr="003850C7">
              <w:rPr>
                <w:rFonts w:ascii="Times New Roman" w:hAnsi="Times New Roman" w:cs="Times New Roman"/>
                <w:color w:val="000000" w:themeColor="text1"/>
              </w:rPr>
              <w:t>2</w:t>
            </w:r>
          </w:p>
        </w:tc>
        <w:tc>
          <w:tcPr>
            <w:tcW w:w="8081" w:type="dxa"/>
          </w:tcPr>
          <w:p w:rsidR="002E65F6" w:rsidRPr="003850C7" w:rsidRDefault="002E65F6" w:rsidP="00003782">
            <w:pPr>
              <w:jc w:val="both"/>
              <w:rPr>
                <w:rFonts w:ascii="Times New Roman" w:hAnsi="Times New Roman" w:cs="Times New Roman"/>
                <w:color w:val="000000" w:themeColor="text1"/>
              </w:rPr>
            </w:pPr>
            <w:r w:rsidRPr="003850C7">
              <w:rPr>
                <w:rFonts w:ascii="Times New Roman" w:hAnsi="Times New Roman" w:cs="Times New Roman"/>
                <w:color w:val="000000" w:themeColor="text1"/>
              </w:rPr>
              <w:t>Эффективность работы по взысканию задолженности по арендной плате за земельные участки, государственная собственность на которые не разграничена</w:t>
            </w:r>
          </w:p>
        </w:tc>
        <w:tc>
          <w:tcPr>
            <w:tcW w:w="1417" w:type="dxa"/>
          </w:tcPr>
          <w:p w:rsidR="002E65F6" w:rsidRPr="003850C7" w:rsidRDefault="002E65F6" w:rsidP="00003782">
            <w:pPr>
              <w:jc w:val="center"/>
              <w:rPr>
                <w:rFonts w:ascii="Times New Roman" w:hAnsi="Times New Roman" w:cs="Times New Roman"/>
                <w:color w:val="000000" w:themeColor="text1"/>
              </w:rPr>
            </w:pPr>
            <w:r w:rsidRPr="003850C7">
              <w:rPr>
                <w:rFonts w:ascii="Times New Roman" w:hAnsi="Times New Roman" w:cs="Times New Roman"/>
                <w:color w:val="000000" w:themeColor="text1"/>
              </w:rPr>
              <w:t>%</w:t>
            </w:r>
          </w:p>
        </w:tc>
        <w:tc>
          <w:tcPr>
            <w:tcW w:w="1843" w:type="dxa"/>
          </w:tcPr>
          <w:p w:rsidR="002E65F6" w:rsidRPr="002F3719" w:rsidRDefault="002E65F6" w:rsidP="0093497F">
            <w:pPr>
              <w:jc w:val="center"/>
              <w:rPr>
                <w:rFonts w:ascii="Times New Roman" w:hAnsi="Times New Roman" w:cs="Times New Roman"/>
                <w:color w:val="000000" w:themeColor="text1"/>
              </w:rPr>
            </w:pPr>
            <w:r w:rsidRPr="002F3719">
              <w:rPr>
                <w:rFonts w:ascii="Times New Roman" w:hAnsi="Times New Roman" w:cs="Times New Roman"/>
                <w:color w:val="000000" w:themeColor="text1"/>
              </w:rPr>
              <w:t>100</w:t>
            </w:r>
          </w:p>
        </w:tc>
        <w:tc>
          <w:tcPr>
            <w:tcW w:w="1134" w:type="dxa"/>
          </w:tcPr>
          <w:p w:rsidR="002E65F6" w:rsidRPr="002F3719" w:rsidRDefault="002E65F6" w:rsidP="0093497F">
            <w:pPr>
              <w:jc w:val="center"/>
              <w:rPr>
                <w:rFonts w:ascii="Times New Roman" w:hAnsi="Times New Roman" w:cs="Times New Roman"/>
                <w:color w:val="000000" w:themeColor="text1"/>
              </w:rPr>
            </w:pPr>
            <w:r w:rsidRPr="002F3719">
              <w:rPr>
                <w:rFonts w:ascii="Times New Roman" w:hAnsi="Times New Roman" w:cs="Times New Roman"/>
                <w:color w:val="000000" w:themeColor="text1"/>
              </w:rPr>
              <w:t>100</w:t>
            </w:r>
          </w:p>
        </w:tc>
        <w:tc>
          <w:tcPr>
            <w:tcW w:w="992" w:type="dxa"/>
          </w:tcPr>
          <w:p w:rsidR="002E65F6" w:rsidRPr="002F3719" w:rsidRDefault="002E65F6" w:rsidP="0093497F">
            <w:pPr>
              <w:jc w:val="center"/>
              <w:rPr>
                <w:rFonts w:ascii="Times New Roman" w:hAnsi="Times New Roman" w:cs="Times New Roman"/>
                <w:color w:val="000000" w:themeColor="text1"/>
              </w:rPr>
            </w:pPr>
            <w:r w:rsidRPr="002F3719">
              <w:rPr>
                <w:rFonts w:ascii="Times New Roman" w:hAnsi="Times New Roman" w:cs="Times New Roman"/>
                <w:color w:val="000000" w:themeColor="text1"/>
              </w:rPr>
              <w:t>100</w:t>
            </w:r>
          </w:p>
        </w:tc>
        <w:tc>
          <w:tcPr>
            <w:tcW w:w="1134" w:type="dxa"/>
          </w:tcPr>
          <w:p w:rsidR="002E65F6" w:rsidRPr="002F3719" w:rsidRDefault="002E65F6" w:rsidP="0093497F">
            <w:pPr>
              <w:jc w:val="center"/>
              <w:rPr>
                <w:rFonts w:ascii="Times New Roman" w:hAnsi="Times New Roman" w:cs="Times New Roman"/>
                <w:color w:val="000000" w:themeColor="text1"/>
              </w:rPr>
            </w:pPr>
            <w:r w:rsidRPr="002F3719">
              <w:rPr>
                <w:rFonts w:ascii="Times New Roman" w:hAnsi="Times New Roman" w:cs="Times New Roman"/>
                <w:color w:val="000000" w:themeColor="text1"/>
              </w:rPr>
              <w:t>100</w:t>
            </w:r>
          </w:p>
        </w:tc>
      </w:tr>
      <w:tr w:rsidR="002E65F6" w:rsidRPr="003850C7" w:rsidTr="002E65F6">
        <w:tc>
          <w:tcPr>
            <w:tcW w:w="567" w:type="dxa"/>
          </w:tcPr>
          <w:p w:rsidR="002E65F6" w:rsidRPr="003850C7" w:rsidRDefault="002E65F6" w:rsidP="00003782">
            <w:pPr>
              <w:jc w:val="center"/>
              <w:rPr>
                <w:rFonts w:ascii="Times New Roman" w:hAnsi="Times New Roman" w:cs="Times New Roman"/>
                <w:color w:val="000000" w:themeColor="text1"/>
              </w:rPr>
            </w:pPr>
            <w:r w:rsidRPr="003850C7">
              <w:rPr>
                <w:rFonts w:ascii="Times New Roman" w:hAnsi="Times New Roman" w:cs="Times New Roman"/>
                <w:color w:val="000000" w:themeColor="text1"/>
              </w:rPr>
              <w:t>3</w:t>
            </w:r>
          </w:p>
        </w:tc>
        <w:tc>
          <w:tcPr>
            <w:tcW w:w="8081" w:type="dxa"/>
          </w:tcPr>
          <w:p w:rsidR="002E65F6" w:rsidRPr="003850C7" w:rsidRDefault="002E65F6" w:rsidP="00003782">
            <w:pPr>
              <w:jc w:val="both"/>
              <w:rPr>
                <w:rFonts w:ascii="Times New Roman" w:hAnsi="Times New Roman" w:cs="Times New Roman"/>
                <w:color w:val="000000" w:themeColor="text1"/>
              </w:rPr>
            </w:pPr>
            <w:r w:rsidRPr="003850C7">
              <w:rPr>
                <w:rFonts w:ascii="Times New Roman" w:hAnsi="Times New Roman" w:cs="Times New Roman"/>
                <w:color w:val="000000" w:themeColor="text1"/>
              </w:rPr>
              <w:t>Эффективность работы по взысканию задолженности по арендной плате за муниципальное имущество и землю</w:t>
            </w:r>
          </w:p>
        </w:tc>
        <w:tc>
          <w:tcPr>
            <w:tcW w:w="1417" w:type="dxa"/>
          </w:tcPr>
          <w:p w:rsidR="002E65F6" w:rsidRPr="003850C7" w:rsidRDefault="002E65F6" w:rsidP="00003782">
            <w:pPr>
              <w:jc w:val="center"/>
              <w:rPr>
                <w:rFonts w:ascii="Times New Roman" w:hAnsi="Times New Roman" w:cs="Times New Roman"/>
                <w:color w:val="000000" w:themeColor="text1"/>
              </w:rPr>
            </w:pPr>
            <w:r w:rsidRPr="003850C7">
              <w:rPr>
                <w:rFonts w:ascii="Times New Roman" w:hAnsi="Times New Roman" w:cs="Times New Roman"/>
                <w:color w:val="000000" w:themeColor="text1"/>
              </w:rPr>
              <w:t>%</w:t>
            </w:r>
          </w:p>
        </w:tc>
        <w:tc>
          <w:tcPr>
            <w:tcW w:w="1843" w:type="dxa"/>
          </w:tcPr>
          <w:p w:rsidR="002E65F6" w:rsidRPr="002F3719" w:rsidRDefault="002E65F6" w:rsidP="0093497F">
            <w:pPr>
              <w:jc w:val="center"/>
              <w:rPr>
                <w:rFonts w:ascii="Times New Roman" w:hAnsi="Times New Roman" w:cs="Times New Roman"/>
                <w:color w:val="000000" w:themeColor="text1"/>
              </w:rPr>
            </w:pPr>
            <w:r w:rsidRPr="002F3719">
              <w:rPr>
                <w:rFonts w:ascii="Times New Roman" w:hAnsi="Times New Roman" w:cs="Times New Roman"/>
                <w:color w:val="000000" w:themeColor="text1"/>
              </w:rPr>
              <w:t>100</w:t>
            </w:r>
          </w:p>
        </w:tc>
        <w:tc>
          <w:tcPr>
            <w:tcW w:w="1134" w:type="dxa"/>
          </w:tcPr>
          <w:p w:rsidR="002E65F6" w:rsidRPr="002F3719" w:rsidRDefault="002E65F6" w:rsidP="0093497F">
            <w:pPr>
              <w:jc w:val="center"/>
              <w:rPr>
                <w:rFonts w:ascii="Times New Roman" w:hAnsi="Times New Roman" w:cs="Times New Roman"/>
                <w:color w:val="000000" w:themeColor="text1"/>
              </w:rPr>
            </w:pPr>
            <w:r w:rsidRPr="002F3719">
              <w:rPr>
                <w:rFonts w:ascii="Times New Roman" w:hAnsi="Times New Roman" w:cs="Times New Roman"/>
                <w:color w:val="000000" w:themeColor="text1"/>
              </w:rPr>
              <w:t>100</w:t>
            </w:r>
          </w:p>
        </w:tc>
        <w:tc>
          <w:tcPr>
            <w:tcW w:w="992" w:type="dxa"/>
          </w:tcPr>
          <w:p w:rsidR="002E65F6" w:rsidRPr="002F3719" w:rsidRDefault="002E65F6" w:rsidP="0093497F">
            <w:pPr>
              <w:jc w:val="center"/>
              <w:rPr>
                <w:rFonts w:ascii="Times New Roman" w:hAnsi="Times New Roman" w:cs="Times New Roman"/>
                <w:color w:val="000000" w:themeColor="text1"/>
              </w:rPr>
            </w:pPr>
            <w:r w:rsidRPr="002F3719">
              <w:rPr>
                <w:rFonts w:ascii="Times New Roman" w:hAnsi="Times New Roman" w:cs="Times New Roman"/>
                <w:color w:val="000000" w:themeColor="text1"/>
              </w:rPr>
              <w:t>100</w:t>
            </w:r>
          </w:p>
        </w:tc>
        <w:tc>
          <w:tcPr>
            <w:tcW w:w="1134" w:type="dxa"/>
          </w:tcPr>
          <w:p w:rsidR="002E65F6" w:rsidRPr="002F3719" w:rsidRDefault="002E65F6" w:rsidP="0093497F">
            <w:pPr>
              <w:jc w:val="center"/>
              <w:rPr>
                <w:rFonts w:ascii="Times New Roman" w:hAnsi="Times New Roman" w:cs="Times New Roman"/>
                <w:color w:val="000000" w:themeColor="text1"/>
              </w:rPr>
            </w:pPr>
            <w:r w:rsidRPr="002F3719">
              <w:rPr>
                <w:rFonts w:ascii="Times New Roman" w:hAnsi="Times New Roman" w:cs="Times New Roman"/>
                <w:color w:val="000000" w:themeColor="text1"/>
              </w:rPr>
              <w:t>100</w:t>
            </w:r>
          </w:p>
        </w:tc>
      </w:tr>
      <w:tr w:rsidR="002E65F6" w:rsidRPr="003850C7" w:rsidTr="002E65F6">
        <w:tc>
          <w:tcPr>
            <w:tcW w:w="567" w:type="dxa"/>
          </w:tcPr>
          <w:p w:rsidR="002E65F6" w:rsidRPr="003850C7" w:rsidRDefault="002E65F6" w:rsidP="00003782">
            <w:pPr>
              <w:jc w:val="center"/>
              <w:rPr>
                <w:rFonts w:ascii="Times New Roman" w:hAnsi="Times New Roman" w:cs="Times New Roman"/>
                <w:color w:val="000000" w:themeColor="text1"/>
              </w:rPr>
            </w:pPr>
            <w:r w:rsidRPr="003850C7">
              <w:rPr>
                <w:rFonts w:ascii="Times New Roman" w:hAnsi="Times New Roman" w:cs="Times New Roman"/>
                <w:color w:val="000000" w:themeColor="text1"/>
              </w:rPr>
              <w:t>4</w:t>
            </w:r>
          </w:p>
        </w:tc>
        <w:tc>
          <w:tcPr>
            <w:tcW w:w="8081" w:type="dxa"/>
          </w:tcPr>
          <w:p w:rsidR="002E65F6" w:rsidRPr="003850C7" w:rsidRDefault="002E65F6" w:rsidP="007B3394">
            <w:pPr>
              <w:rPr>
                <w:rFonts w:ascii="Times New Roman" w:hAnsi="Times New Roman" w:cs="Times New Roman"/>
                <w:color w:val="000000" w:themeColor="text1"/>
              </w:rPr>
            </w:pPr>
            <w:r w:rsidRPr="003850C7">
              <w:rPr>
                <w:rFonts w:ascii="Times New Roman" w:hAnsi="Times New Roman" w:cs="Times New Roman"/>
                <w:color w:val="000000" w:themeColor="text1"/>
              </w:rPr>
              <w:t>Поступления доходов в бюджет муниципального образования от распоряжения земельными участками, государственная собственность на которые не разграничена</w:t>
            </w:r>
          </w:p>
        </w:tc>
        <w:tc>
          <w:tcPr>
            <w:tcW w:w="1417" w:type="dxa"/>
          </w:tcPr>
          <w:p w:rsidR="002E65F6" w:rsidRPr="003850C7" w:rsidRDefault="002E65F6" w:rsidP="00003782">
            <w:pPr>
              <w:jc w:val="center"/>
              <w:rPr>
                <w:rFonts w:ascii="Times New Roman" w:hAnsi="Times New Roman" w:cs="Times New Roman"/>
                <w:color w:val="000000" w:themeColor="text1"/>
              </w:rPr>
            </w:pPr>
            <w:r w:rsidRPr="003850C7">
              <w:rPr>
                <w:rFonts w:ascii="Times New Roman" w:hAnsi="Times New Roman" w:cs="Times New Roman"/>
                <w:color w:val="000000" w:themeColor="text1"/>
              </w:rPr>
              <w:t>%</w:t>
            </w:r>
          </w:p>
        </w:tc>
        <w:tc>
          <w:tcPr>
            <w:tcW w:w="1843" w:type="dxa"/>
          </w:tcPr>
          <w:p w:rsidR="002E65F6" w:rsidRPr="002F3719" w:rsidRDefault="002E65F6" w:rsidP="0093497F">
            <w:pPr>
              <w:jc w:val="center"/>
              <w:rPr>
                <w:rFonts w:ascii="Times New Roman" w:hAnsi="Times New Roman" w:cs="Times New Roman"/>
                <w:color w:val="000000" w:themeColor="text1"/>
              </w:rPr>
            </w:pPr>
            <w:r w:rsidRPr="002F3719">
              <w:rPr>
                <w:rFonts w:ascii="Times New Roman" w:hAnsi="Times New Roman" w:cs="Times New Roman"/>
                <w:color w:val="000000" w:themeColor="text1"/>
              </w:rPr>
              <w:t>100</w:t>
            </w:r>
          </w:p>
        </w:tc>
        <w:tc>
          <w:tcPr>
            <w:tcW w:w="1134" w:type="dxa"/>
          </w:tcPr>
          <w:p w:rsidR="002E65F6" w:rsidRPr="002F3719" w:rsidRDefault="002E65F6" w:rsidP="0093497F">
            <w:pPr>
              <w:jc w:val="center"/>
              <w:rPr>
                <w:rFonts w:ascii="Times New Roman" w:hAnsi="Times New Roman" w:cs="Times New Roman"/>
                <w:color w:val="000000" w:themeColor="text1"/>
              </w:rPr>
            </w:pPr>
            <w:r w:rsidRPr="002F3719">
              <w:rPr>
                <w:rFonts w:ascii="Times New Roman" w:hAnsi="Times New Roman" w:cs="Times New Roman"/>
                <w:color w:val="000000" w:themeColor="text1"/>
              </w:rPr>
              <w:t>100</w:t>
            </w:r>
          </w:p>
        </w:tc>
        <w:tc>
          <w:tcPr>
            <w:tcW w:w="992" w:type="dxa"/>
          </w:tcPr>
          <w:p w:rsidR="002E65F6" w:rsidRPr="002F3719" w:rsidRDefault="002E65F6" w:rsidP="0093497F">
            <w:pPr>
              <w:jc w:val="center"/>
              <w:rPr>
                <w:rFonts w:ascii="Times New Roman" w:hAnsi="Times New Roman" w:cs="Times New Roman"/>
                <w:color w:val="000000" w:themeColor="text1"/>
              </w:rPr>
            </w:pPr>
            <w:r w:rsidRPr="002F3719">
              <w:rPr>
                <w:rFonts w:ascii="Times New Roman" w:hAnsi="Times New Roman" w:cs="Times New Roman"/>
                <w:color w:val="000000" w:themeColor="text1"/>
              </w:rPr>
              <w:t>100</w:t>
            </w:r>
          </w:p>
        </w:tc>
        <w:tc>
          <w:tcPr>
            <w:tcW w:w="1134" w:type="dxa"/>
          </w:tcPr>
          <w:p w:rsidR="002E65F6" w:rsidRPr="002F3719" w:rsidRDefault="002E65F6" w:rsidP="0093497F">
            <w:pPr>
              <w:jc w:val="center"/>
              <w:rPr>
                <w:rFonts w:ascii="Times New Roman" w:hAnsi="Times New Roman" w:cs="Times New Roman"/>
                <w:color w:val="000000" w:themeColor="text1"/>
              </w:rPr>
            </w:pPr>
            <w:r w:rsidRPr="002F3719">
              <w:rPr>
                <w:rFonts w:ascii="Times New Roman" w:hAnsi="Times New Roman" w:cs="Times New Roman"/>
                <w:color w:val="000000" w:themeColor="text1"/>
              </w:rPr>
              <w:t>100</w:t>
            </w:r>
          </w:p>
        </w:tc>
      </w:tr>
      <w:tr w:rsidR="002E65F6" w:rsidRPr="003850C7" w:rsidTr="002E65F6">
        <w:tc>
          <w:tcPr>
            <w:tcW w:w="567" w:type="dxa"/>
          </w:tcPr>
          <w:p w:rsidR="002E65F6" w:rsidRPr="003850C7" w:rsidRDefault="002E65F6" w:rsidP="00003782">
            <w:pPr>
              <w:jc w:val="center"/>
              <w:rPr>
                <w:rFonts w:ascii="Times New Roman" w:hAnsi="Times New Roman" w:cs="Times New Roman"/>
                <w:color w:val="000000" w:themeColor="text1"/>
              </w:rPr>
            </w:pPr>
            <w:r w:rsidRPr="003850C7">
              <w:rPr>
                <w:rFonts w:ascii="Times New Roman" w:hAnsi="Times New Roman" w:cs="Times New Roman"/>
                <w:color w:val="000000" w:themeColor="text1"/>
              </w:rPr>
              <w:t>5</w:t>
            </w:r>
          </w:p>
        </w:tc>
        <w:tc>
          <w:tcPr>
            <w:tcW w:w="8081" w:type="dxa"/>
          </w:tcPr>
          <w:p w:rsidR="002E65F6" w:rsidRPr="003850C7" w:rsidRDefault="002E65F6" w:rsidP="00003782">
            <w:pPr>
              <w:jc w:val="both"/>
              <w:rPr>
                <w:rFonts w:ascii="Times New Roman" w:hAnsi="Times New Roman" w:cs="Times New Roman"/>
                <w:color w:val="000000" w:themeColor="text1"/>
              </w:rPr>
            </w:pPr>
            <w:r w:rsidRPr="003850C7">
              <w:rPr>
                <w:rFonts w:ascii="Times New Roman" w:hAnsi="Times New Roman" w:cs="Times New Roman"/>
                <w:color w:val="000000" w:themeColor="text1"/>
              </w:rPr>
              <w:t>Поступления доходов в бюджет муниципального образования от распоряжения муниципальным имуществом и землей</w:t>
            </w:r>
          </w:p>
        </w:tc>
        <w:tc>
          <w:tcPr>
            <w:tcW w:w="1417" w:type="dxa"/>
          </w:tcPr>
          <w:p w:rsidR="002E65F6" w:rsidRPr="003850C7" w:rsidRDefault="002E65F6" w:rsidP="00003782">
            <w:pPr>
              <w:jc w:val="center"/>
              <w:rPr>
                <w:rFonts w:ascii="Times New Roman" w:hAnsi="Times New Roman" w:cs="Times New Roman"/>
                <w:color w:val="000000" w:themeColor="text1"/>
              </w:rPr>
            </w:pPr>
            <w:r w:rsidRPr="003850C7">
              <w:rPr>
                <w:rFonts w:ascii="Times New Roman" w:hAnsi="Times New Roman" w:cs="Times New Roman"/>
                <w:color w:val="000000" w:themeColor="text1"/>
              </w:rPr>
              <w:t>%</w:t>
            </w:r>
          </w:p>
        </w:tc>
        <w:tc>
          <w:tcPr>
            <w:tcW w:w="1843" w:type="dxa"/>
          </w:tcPr>
          <w:p w:rsidR="002E65F6" w:rsidRPr="002F3719" w:rsidRDefault="002E65F6" w:rsidP="0093497F">
            <w:pPr>
              <w:jc w:val="center"/>
              <w:rPr>
                <w:rFonts w:ascii="Times New Roman" w:hAnsi="Times New Roman" w:cs="Times New Roman"/>
                <w:color w:val="000000" w:themeColor="text1"/>
              </w:rPr>
            </w:pPr>
            <w:r w:rsidRPr="002F3719">
              <w:rPr>
                <w:rFonts w:ascii="Times New Roman" w:hAnsi="Times New Roman" w:cs="Times New Roman"/>
                <w:color w:val="000000" w:themeColor="text1"/>
              </w:rPr>
              <w:t>100</w:t>
            </w:r>
          </w:p>
        </w:tc>
        <w:tc>
          <w:tcPr>
            <w:tcW w:w="1134" w:type="dxa"/>
          </w:tcPr>
          <w:p w:rsidR="002E65F6" w:rsidRPr="002F3719" w:rsidRDefault="002E65F6" w:rsidP="0093497F">
            <w:pPr>
              <w:jc w:val="center"/>
              <w:rPr>
                <w:rFonts w:ascii="Times New Roman" w:hAnsi="Times New Roman" w:cs="Times New Roman"/>
                <w:color w:val="000000" w:themeColor="text1"/>
              </w:rPr>
            </w:pPr>
            <w:r w:rsidRPr="002F3719">
              <w:rPr>
                <w:rFonts w:ascii="Times New Roman" w:hAnsi="Times New Roman" w:cs="Times New Roman"/>
                <w:color w:val="000000" w:themeColor="text1"/>
              </w:rPr>
              <w:t>100</w:t>
            </w:r>
          </w:p>
        </w:tc>
        <w:tc>
          <w:tcPr>
            <w:tcW w:w="992" w:type="dxa"/>
          </w:tcPr>
          <w:p w:rsidR="002E65F6" w:rsidRPr="002F3719" w:rsidRDefault="002E65F6" w:rsidP="0093497F">
            <w:pPr>
              <w:jc w:val="center"/>
              <w:rPr>
                <w:rFonts w:ascii="Times New Roman" w:hAnsi="Times New Roman" w:cs="Times New Roman"/>
                <w:color w:val="000000" w:themeColor="text1"/>
              </w:rPr>
            </w:pPr>
            <w:r w:rsidRPr="002F3719">
              <w:rPr>
                <w:rFonts w:ascii="Times New Roman" w:hAnsi="Times New Roman" w:cs="Times New Roman"/>
                <w:color w:val="000000" w:themeColor="text1"/>
              </w:rPr>
              <w:t>100</w:t>
            </w:r>
          </w:p>
        </w:tc>
        <w:tc>
          <w:tcPr>
            <w:tcW w:w="1134" w:type="dxa"/>
          </w:tcPr>
          <w:p w:rsidR="002E65F6" w:rsidRPr="002F3719" w:rsidRDefault="002E65F6" w:rsidP="0093497F">
            <w:pPr>
              <w:jc w:val="center"/>
              <w:rPr>
                <w:rFonts w:ascii="Times New Roman" w:hAnsi="Times New Roman" w:cs="Times New Roman"/>
                <w:color w:val="000000" w:themeColor="text1"/>
              </w:rPr>
            </w:pPr>
            <w:r w:rsidRPr="002F3719">
              <w:rPr>
                <w:rFonts w:ascii="Times New Roman" w:hAnsi="Times New Roman" w:cs="Times New Roman"/>
                <w:color w:val="000000" w:themeColor="text1"/>
              </w:rPr>
              <w:t>100</w:t>
            </w:r>
          </w:p>
        </w:tc>
      </w:tr>
      <w:tr w:rsidR="002E65F6" w:rsidRPr="003850C7" w:rsidTr="002E65F6">
        <w:tc>
          <w:tcPr>
            <w:tcW w:w="567" w:type="dxa"/>
          </w:tcPr>
          <w:p w:rsidR="002E65F6" w:rsidRPr="003850C7" w:rsidRDefault="002E65F6" w:rsidP="00003782">
            <w:pPr>
              <w:jc w:val="center"/>
              <w:rPr>
                <w:rFonts w:ascii="Times New Roman" w:hAnsi="Times New Roman" w:cs="Times New Roman"/>
                <w:color w:val="000000" w:themeColor="text1"/>
              </w:rPr>
            </w:pPr>
            <w:r w:rsidRPr="003850C7">
              <w:rPr>
                <w:rFonts w:ascii="Times New Roman" w:hAnsi="Times New Roman" w:cs="Times New Roman"/>
                <w:color w:val="000000" w:themeColor="text1"/>
              </w:rPr>
              <w:t>6</w:t>
            </w:r>
          </w:p>
        </w:tc>
        <w:tc>
          <w:tcPr>
            <w:tcW w:w="8081" w:type="dxa"/>
          </w:tcPr>
          <w:p w:rsidR="002E65F6" w:rsidRPr="003850C7" w:rsidRDefault="002E65F6" w:rsidP="003F71B1">
            <w:pPr>
              <w:rPr>
                <w:rFonts w:ascii="Times New Roman" w:hAnsi="Times New Roman" w:cs="Times New Roman"/>
                <w:color w:val="000000" w:themeColor="text1"/>
              </w:rPr>
            </w:pPr>
            <w:r w:rsidRPr="003850C7">
              <w:rPr>
                <w:rFonts w:ascii="Times New Roman" w:hAnsi="Times New Roman" w:cs="Times New Roman"/>
                <w:color w:val="000000" w:themeColor="text1"/>
              </w:rPr>
              <w:t>Проверка использования земель</w:t>
            </w:r>
            <w:r w:rsidR="00E476E5">
              <w:rPr>
                <w:rFonts w:ascii="Times New Roman" w:hAnsi="Times New Roman" w:cs="Times New Roman"/>
                <w:color w:val="000000" w:themeColor="text1"/>
              </w:rPr>
              <w:t xml:space="preserve"> (</w:t>
            </w:r>
            <w:r>
              <w:rPr>
                <w:rFonts w:ascii="Times New Roman" w:hAnsi="Times New Roman" w:cs="Times New Roman"/>
                <w:color w:val="000000" w:themeColor="text1"/>
              </w:rPr>
              <w:t>земельный контроль)</w:t>
            </w:r>
          </w:p>
        </w:tc>
        <w:tc>
          <w:tcPr>
            <w:tcW w:w="1417" w:type="dxa"/>
          </w:tcPr>
          <w:p w:rsidR="002E65F6" w:rsidRPr="003850C7" w:rsidRDefault="002E65F6" w:rsidP="00003782">
            <w:pPr>
              <w:jc w:val="center"/>
              <w:rPr>
                <w:rFonts w:ascii="Times New Roman" w:hAnsi="Times New Roman" w:cs="Times New Roman"/>
                <w:color w:val="000000" w:themeColor="text1"/>
              </w:rPr>
            </w:pPr>
            <w:r w:rsidRPr="003850C7">
              <w:rPr>
                <w:rFonts w:ascii="Times New Roman" w:hAnsi="Times New Roman" w:cs="Times New Roman"/>
                <w:color w:val="000000" w:themeColor="text1"/>
              </w:rPr>
              <w:t>%</w:t>
            </w:r>
          </w:p>
        </w:tc>
        <w:tc>
          <w:tcPr>
            <w:tcW w:w="1843" w:type="dxa"/>
          </w:tcPr>
          <w:p w:rsidR="002E65F6" w:rsidRPr="002F3719" w:rsidRDefault="002E65F6" w:rsidP="0093497F">
            <w:pPr>
              <w:jc w:val="center"/>
              <w:rPr>
                <w:rFonts w:ascii="Times New Roman" w:hAnsi="Times New Roman" w:cs="Times New Roman"/>
                <w:color w:val="000000" w:themeColor="text1"/>
              </w:rPr>
            </w:pPr>
            <w:r w:rsidRPr="002F3719">
              <w:rPr>
                <w:rFonts w:ascii="Times New Roman" w:hAnsi="Times New Roman" w:cs="Times New Roman"/>
                <w:color w:val="000000" w:themeColor="text1"/>
              </w:rPr>
              <w:t>100</w:t>
            </w:r>
          </w:p>
        </w:tc>
        <w:tc>
          <w:tcPr>
            <w:tcW w:w="1134" w:type="dxa"/>
          </w:tcPr>
          <w:p w:rsidR="002E65F6" w:rsidRPr="002F3719" w:rsidRDefault="002E65F6" w:rsidP="0093497F">
            <w:pPr>
              <w:jc w:val="center"/>
              <w:rPr>
                <w:rFonts w:ascii="Times New Roman" w:hAnsi="Times New Roman" w:cs="Times New Roman"/>
                <w:color w:val="000000" w:themeColor="text1"/>
              </w:rPr>
            </w:pPr>
            <w:r w:rsidRPr="002F3719">
              <w:rPr>
                <w:rFonts w:ascii="Times New Roman" w:hAnsi="Times New Roman" w:cs="Times New Roman"/>
                <w:color w:val="000000" w:themeColor="text1"/>
              </w:rPr>
              <w:t>100</w:t>
            </w:r>
          </w:p>
        </w:tc>
        <w:tc>
          <w:tcPr>
            <w:tcW w:w="992" w:type="dxa"/>
          </w:tcPr>
          <w:p w:rsidR="002E65F6" w:rsidRPr="002F3719" w:rsidRDefault="002E65F6" w:rsidP="0093497F">
            <w:pPr>
              <w:jc w:val="center"/>
              <w:rPr>
                <w:rFonts w:ascii="Times New Roman" w:hAnsi="Times New Roman" w:cs="Times New Roman"/>
                <w:color w:val="000000" w:themeColor="text1"/>
              </w:rPr>
            </w:pPr>
            <w:r w:rsidRPr="002F3719">
              <w:rPr>
                <w:rFonts w:ascii="Times New Roman" w:hAnsi="Times New Roman" w:cs="Times New Roman"/>
                <w:color w:val="000000" w:themeColor="text1"/>
              </w:rPr>
              <w:t>100</w:t>
            </w:r>
          </w:p>
        </w:tc>
        <w:tc>
          <w:tcPr>
            <w:tcW w:w="1134" w:type="dxa"/>
          </w:tcPr>
          <w:p w:rsidR="002E65F6" w:rsidRPr="002F3719" w:rsidRDefault="002E65F6" w:rsidP="0093497F">
            <w:pPr>
              <w:jc w:val="center"/>
              <w:rPr>
                <w:rFonts w:ascii="Times New Roman" w:hAnsi="Times New Roman" w:cs="Times New Roman"/>
                <w:color w:val="000000" w:themeColor="text1"/>
              </w:rPr>
            </w:pPr>
            <w:r w:rsidRPr="002F3719">
              <w:rPr>
                <w:rFonts w:ascii="Times New Roman" w:hAnsi="Times New Roman" w:cs="Times New Roman"/>
                <w:color w:val="000000" w:themeColor="text1"/>
              </w:rPr>
              <w:t>100</w:t>
            </w:r>
          </w:p>
        </w:tc>
      </w:tr>
      <w:tr w:rsidR="002E65F6" w:rsidRPr="003850C7" w:rsidTr="002E65F6">
        <w:tc>
          <w:tcPr>
            <w:tcW w:w="567" w:type="dxa"/>
          </w:tcPr>
          <w:p w:rsidR="002E65F6" w:rsidRPr="003850C7" w:rsidRDefault="002E65F6" w:rsidP="00003782">
            <w:pPr>
              <w:jc w:val="center"/>
              <w:rPr>
                <w:rFonts w:ascii="Times New Roman" w:hAnsi="Times New Roman" w:cs="Times New Roman"/>
                <w:color w:val="000000" w:themeColor="text1"/>
              </w:rPr>
            </w:pPr>
            <w:r w:rsidRPr="003850C7">
              <w:rPr>
                <w:rFonts w:ascii="Times New Roman" w:hAnsi="Times New Roman" w:cs="Times New Roman"/>
                <w:color w:val="000000" w:themeColor="text1"/>
              </w:rPr>
              <w:t>7</w:t>
            </w:r>
          </w:p>
        </w:tc>
        <w:tc>
          <w:tcPr>
            <w:tcW w:w="8081" w:type="dxa"/>
          </w:tcPr>
          <w:p w:rsidR="002E65F6" w:rsidRPr="003850C7" w:rsidRDefault="002E65F6" w:rsidP="00003782">
            <w:pPr>
              <w:jc w:val="both"/>
              <w:rPr>
                <w:rFonts w:ascii="Times New Roman" w:hAnsi="Times New Roman" w:cs="Times New Roman"/>
                <w:color w:val="000000" w:themeColor="text1"/>
              </w:rPr>
            </w:pPr>
            <w:r w:rsidRPr="003850C7">
              <w:rPr>
                <w:rFonts w:ascii="Times New Roman" w:hAnsi="Times New Roman" w:cs="Times New Roman"/>
                <w:color w:val="000000" w:themeColor="text1"/>
              </w:rPr>
              <w:t>Доля государственных и муниципальных услуг в области земельных отношений, по которым соблюдены регламентные сроки оказания услуг, к общему количеству государственных и муниципальных услуг в области земельных отношений, оказанных ОМС</w:t>
            </w:r>
          </w:p>
        </w:tc>
        <w:tc>
          <w:tcPr>
            <w:tcW w:w="1417" w:type="dxa"/>
          </w:tcPr>
          <w:p w:rsidR="002E65F6" w:rsidRPr="003850C7" w:rsidRDefault="002E65F6" w:rsidP="00003782">
            <w:pPr>
              <w:jc w:val="center"/>
              <w:rPr>
                <w:rFonts w:ascii="Times New Roman" w:hAnsi="Times New Roman" w:cs="Times New Roman"/>
                <w:color w:val="000000" w:themeColor="text1"/>
              </w:rPr>
            </w:pPr>
            <w:r w:rsidRPr="003850C7">
              <w:rPr>
                <w:rFonts w:ascii="Times New Roman" w:hAnsi="Times New Roman" w:cs="Times New Roman"/>
                <w:color w:val="000000" w:themeColor="text1"/>
              </w:rPr>
              <w:t>%</w:t>
            </w:r>
          </w:p>
        </w:tc>
        <w:tc>
          <w:tcPr>
            <w:tcW w:w="1843" w:type="dxa"/>
          </w:tcPr>
          <w:p w:rsidR="002E65F6" w:rsidRPr="002F3719" w:rsidRDefault="002E65F6" w:rsidP="00AB1564">
            <w:pPr>
              <w:jc w:val="center"/>
              <w:rPr>
                <w:rFonts w:ascii="Times New Roman" w:hAnsi="Times New Roman" w:cs="Times New Roman"/>
                <w:color w:val="000000" w:themeColor="text1"/>
              </w:rPr>
            </w:pPr>
            <w:r w:rsidRPr="002F3719">
              <w:rPr>
                <w:rFonts w:ascii="Times New Roman" w:hAnsi="Times New Roman" w:cs="Times New Roman"/>
                <w:color w:val="000000" w:themeColor="text1"/>
              </w:rPr>
              <w:t>100</w:t>
            </w:r>
          </w:p>
        </w:tc>
        <w:tc>
          <w:tcPr>
            <w:tcW w:w="1134" w:type="dxa"/>
          </w:tcPr>
          <w:p w:rsidR="002E65F6" w:rsidRPr="002F3719" w:rsidRDefault="002E65F6" w:rsidP="00AB1564">
            <w:pPr>
              <w:jc w:val="center"/>
              <w:rPr>
                <w:rFonts w:ascii="Times New Roman" w:hAnsi="Times New Roman" w:cs="Times New Roman"/>
                <w:color w:val="000000" w:themeColor="text1"/>
              </w:rPr>
            </w:pPr>
            <w:r w:rsidRPr="002F3719">
              <w:rPr>
                <w:rFonts w:ascii="Times New Roman" w:hAnsi="Times New Roman" w:cs="Times New Roman"/>
                <w:color w:val="000000" w:themeColor="text1"/>
              </w:rPr>
              <w:t>100</w:t>
            </w:r>
          </w:p>
        </w:tc>
        <w:tc>
          <w:tcPr>
            <w:tcW w:w="992" w:type="dxa"/>
          </w:tcPr>
          <w:p w:rsidR="002E65F6" w:rsidRPr="002F3719" w:rsidRDefault="002E65F6" w:rsidP="00AB1564">
            <w:pPr>
              <w:jc w:val="center"/>
              <w:rPr>
                <w:rFonts w:ascii="Times New Roman" w:hAnsi="Times New Roman" w:cs="Times New Roman"/>
                <w:color w:val="000000" w:themeColor="text1"/>
              </w:rPr>
            </w:pPr>
            <w:r w:rsidRPr="002F3719">
              <w:rPr>
                <w:rFonts w:ascii="Times New Roman" w:hAnsi="Times New Roman" w:cs="Times New Roman"/>
                <w:color w:val="000000" w:themeColor="text1"/>
              </w:rPr>
              <w:t>100</w:t>
            </w:r>
          </w:p>
        </w:tc>
        <w:tc>
          <w:tcPr>
            <w:tcW w:w="1134" w:type="dxa"/>
          </w:tcPr>
          <w:p w:rsidR="002E65F6" w:rsidRPr="002F3719" w:rsidRDefault="002E65F6" w:rsidP="00AB1564">
            <w:pPr>
              <w:jc w:val="center"/>
              <w:rPr>
                <w:rFonts w:ascii="Times New Roman" w:hAnsi="Times New Roman" w:cs="Times New Roman"/>
                <w:color w:val="000000" w:themeColor="text1"/>
              </w:rPr>
            </w:pPr>
            <w:r w:rsidRPr="002F3719">
              <w:rPr>
                <w:rFonts w:ascii="Times New Roman" w:hAnsi="Times New Roman" w:cs="Times New Roman"/>
                <w:color w:val="000000" w:themeColor="text1"/>
              </w:rPr>
              <w:t>100</w:t>
            </w:r>
          </w:p>
        </w:tc>
      </w:tr>
      <w:tr w:rsidR="002E65F6" w:rsidRPr="003850C7" w:rsidTr="002E65F6">
        <w:tc>
          <w:tcPr>
            <w:tcW w:w="567" w:type="dxa"/>
          </w:tcPr>
          <w:p w:rsidR="002E65F6" w:rsidRPr="003850C7" w:rsidRDefault="002E65F6" w:rsidP="00003782">
            <w:pPr>
              <w:jc w:val="center"/>
              <w:rPr>
                <w:rFonts w:ascii="Times New Roman" w:hAnsi="Times New Roman" w:cs="Times New Roman"/>
                <w:color w:val="000000" w:themeColor="text1"/>
              </w:rPr>
            </w:pPr>
            <w:r w:rsidRPr="003850C7">
              <w:rPr>
                <w:rFonts w:ascii="Times New Roman" w:hAnsi="Times New Roman" w:cs="Times New Roman"/>
                <w:color w:val="000000" w:themeColor="text1"/>
              </w:rPr>
              <w:t>8</w:t>
            </w:r>
          </w:p>
        </w:tc>
        <w:tc>
          <w:tcPr>
            <w:tcW w:w="8081" w:type="dxa"/>
          </w:tcPr>
          <w:p w:rsidR="002E65F6" w:rsidRPr="003850C7" w:rsidRDefault="002E65F6" w:rsidP="00003782">
            <w:pPr>
              <w:jc w:val="both"/>
              <w:rPr>
                <w:rFonts w:ascii="Times New Roman" w:hAnsi="Times New Roman" w:cs="Times New Roman"/>
                <w:color w:val="000000" w:themeColor="text1"/>
              </w:rPr>
            </w:pPr>
            <w:r w:rsidRPr="003850C7">
              <w:rPr>
                <w:rFonts w:ascii="Times New Roman" w:hAnsi="Times New Roman" w:cs="Times New Roman"/>
                <w:color w:val="000000" w:themeColor="text1"/>
              </w:rPr>
              <w:t>Исключение незаконных решений по земле</w:t>
            </w:r>
          </w:p>
        </w:tc>
        <w:tc>
          <w:tcPr>
            <w:tcW w:w="1417" w:type="dxa"/>
          </w:tcPr>
          <w:p w:rsidR="002E65F6" w:rsidRPr="003850C7" w:rsidRDefault="002E65F6" w:rsidP="00003782">
            <w:pPr>
              <w:jc w:val="center"/>
              <w:rPr>
                <w:rFonts w:ascii="Times New Roman" w:hAnsi="Times New Roman" w:cs="Times New Roman"/>
                <w:color w:val="000000" w:themeColor="text1"/>
              </w:rPr>
            </w:pPr>
            <w:r>
              <w:rPr>
                <w:rFonts w:ascii="Times New Roman" w:hAnsi="Times New Roman" w:cs="Times New Roman"/>
                <w:color w:val="000000" w:themeColor="text1"/>
              </w:rPr>
              <w:t>ш</w:t>
            </w:r>
            <w:r w:rsidRPr="003850C7">
              <w:rPr>
                <w:rFonts w:ascii="Times New Roman" w:hAnsi="Times New Roman" w:cs="Times New Roman"/>
                <w:color w:val="000000" w:themeColor="text1"/>
              </w:rPr>
              <w:t>т.</w:t>
            </w:r>
          </w:p>
        </w:tc>
        <w:tc>
          <w:tcPr>
            <w:tcW w:w="1843" w:type="dxa"/>
          </w:tcPr>
          <w:p w:rsidR="002E65F6" w:rsidRPr="003850C7" w:rsidRDefault="002E65F6" w:rsidP="00003782">
            <w:pPr>
              <w:jc w:val="center"/>
              <w:rPr>
                <w:rFonts w:ascii="Times New Roman" w:hAnsi="Times New Roman" w:cs="Times New Roman"/>
                <w:color w:val="000000" w:themeColor="text1"/>
              </w:rPr>
            </w:pPr>
            <w:r w:rsidRPr="003850C7">
              <w:rPr>
                <w:rFonts w:ascii="Times New Roman" w:hAnsi="Times New Roman" w:cs="Times New Roman"/>
                <w:color w:val="000000" w:themeColor="text1"/>
              </w:rPr>
              <w:t>0</w:t>
            </w:r>
          </w:p>
        </w:tc>
        <w:tc>
          <w:tcPr>
            <w:tcW w:w="1134" w:type="dxa"/>
          </w:tcPr>
          <w:p w:rsidR="002E65F6" w:rsidRPr="003850C7" w:rsidRDefault="002E65F6" w:rsidP="00003782">
            <w:pPr>
              <w:jc w:val="center"/>
              <w:rPr>
                <w:rFonts w:ascii="Times New Roman" w:hAnsi="Times New Roman" w:cs="Times New Roman"/>
                <w:color w:val="000000" w:themeColor="text1"/>
              </w:rPr>
            </w:pPr>
            <w:r w:rsidRPr="003850C7">
              <w:rPr>
                <w:rFonts w:ascii="Times New Roman" w:hAnsi="Times New Roman" w:cs="Times New Roman"/>
                <w:color w:val="000000" w:themeColor="text1"/>
              </w:rPr>
              <w:t>0</w:t>
            </w:r>
          </w:p>
        </w:tc>
        <w:tc>
          <w:tcPr>
            <w:tcW w:w="992" w:type="dxa"/>
          </w:tcPr>
          <w:p w:rsidR="002E65F6" w:rsidRPr="003850C7" w:rsidRDefault="002E65F6" w:rsidP="00003782">
            <w:pPr>
              <w:jc w:val="center"/>
              <w:rPr>
                <w:rFonts w:ascii="Times New Roman" w:hAnsi="Times New Roman" w:cs="Times New Roman"/>
                <w:color w:val="000000" w:themeColor="text1"/>
              </w:rPr>
            </w:pPr>
            <w:r w:rsidRPr="003850C7">
              <w:rPr>
                <w:rFonts w:ascii="Times New Roman" w:hAnsi="Times New Roman" w:cs="Times New Roman"/>
                <w:color w:val="000000" w:themeColor="text1"/>
              </w:rPr>
              <w:t>0</w:t>
            </w:r>
          </w:p>
        </w:tc>
        <w:tc>
          <w:tcPr>
            <w:tcW w:w="1134" w:type="dxa"/>
          </w:tcPr>
          <w:p w:rsidR="002E65F6" w:rsidRPr="003850C7" w:rsidRDefault="002E65F6" w:rsidP="00003782">
            <w:pPr>
              <w:jc w:val="center"/>
              <w:rPr>
                <w:rFonts w:ascii="Times New Roman" w:hAnsi="Times New Roman" w:cs="Times New Roman"/>
                <w:color w:val="000000" w:themeColor="text1"/>
              </w:rPr>
            </w:pPr>
            <w:r w:rsidRPr="003850C7">
              <w:rPr>
                <w:rFonts w:ascii="Times New Roman" w:hAnsi="Times New Roman" w:cs="Times New Roman"/>
                <w:color w:val="000000" w:themeColor="text1"/>
              </w:rPr>
              <w:t>0</w:t>
            </w:r>
          </w:p>
        </w:tc>
      </w:tr>
      <w:tr w:rsidR="002E65F6" w:rsidRPr="003850C7" w:rsidTr="002E65F6">
        <w:tc>
          <w:tcPr>
            <w:tcW w:w="567" w:type="dxa"/>
          </w:tcPr>
          <w:p w:rsidR="002E65F6" w:rsidRPr="003850C7" w:rsidRDefault="002E65F6" w:rsidP="00003782">
            <w:pPr>
              <w:jc w:val="center"/>
              <w:rPr>
                <w:rFonts w:ascii="Times New Roman" w:hAnsi="Times New Roman" w:cs="Times New Roman"/>
                <w:color w:val="000000" w:themeColor="text1"/>
              </w:rPr>
            </w:pPr>
            <w:r w:rsidRPr="003850C7">
              <w:rPr>
                <w:rFonts w:ascii="Times New Roman" w:hAnsi="Times New Roman" w:cs="Times New Roman"/>
                <w:color w:val="000000" w:themeColor="text1"/>
              </w:rPr>
              <w:lastRenderedPageBreak/>
              <w:t>9</w:t>
            </w:r>
          </w:p>
        </w:tc>
        <w:tc>
          <w:tcPr>
            <w:tcW w:w="8081" w:type="dxa"/>
          </w:tcPr>
          <w:p w:rsidR="002E65F6" w:rsidRPr="003850C7" w:rsidRDefault="002E65F6" w:rsidP="00003782">
            <w:pPr>
              <w:jc w:val="both"/>
              <w:rPr>
                <w:rFonts w:ascii="Times New Roman" w:hAnsi="Times New Roman" w:cs="Times New Roman"/>
                <w:color w:val="000000" w:themeColor="text1"/>
              </w:rPr>
            </w:pPr>
            <w:r w:rsidRPr="003850C7">
              <w:rPr>
                <w:rFonts w:ascii="Times New Roman" w:hAnsi="Times New Roman" w:cs="Times New Roman"/>
                <w:color w:val="000000" w:themeColor="text1"/>
              </w:rPr>
              <w:t>Доля объектов недвижимости у которых адреса приведены структуре федеральной информационной адресной системе, внесены в федеральную информационную адресную систему и имеют географические координаты</w:t>
            </w:r>
          </w:p>
        </w:tc>
        <w:tc>
          <w:tcPr>
            <w:tcW w:w="1417" w:type="dxa"/>
          </w:tcPr>
          <w:p w:rsidR="002E65F6" w:rsidRPr="003850C7" w:rsidRDefault="002E65F6" w:rsidP="00003782">
            <w:pPr>
              <w:jc w:val="center"/>
              <w:rPr>
                <w:rFonts w:ascii="Times New Roman" w:hAnsi="Times New Roman" w:cs="Times New Roman"/>
                <w:color w:val="000000" w:themeColor="text1"/>
              </w:rPr>
            </w:pPr>
            <w:r w:rsidRPr="003850C7">
              <w:rPr>
                <w:rFonts w:ascii="Times New Roman" w:hAnsi="Times New Roman" w:cs="Times New Roman"/>
                <w:color w:val="000000" w:themeColor="text1"/>
              </w:rPr>
              <w:t>%</w:t>
            </w:r>
          </w:p>
        </w:tc>
        <w:tc>
          <w:tcPr>
            <w:tcW w:w="1843" w:type="dxa"/>
          </w:tcPr>
          <w:p w:rsidR="002E65F6" w:rsidRPr="002F3719" w:rsidRDefault="002E65F6" w:rsidP="0093497F">
            <w:pPr>
              <w:jc w:val="center"/>
              <w:rPr>
                <w:rFonts w:ascii="Times New Roman" w:hAnsi="Times New Roman" w:cs="Times New Roman"/>
                <w:color w:val="000000" w:themeColor="text1"/>
              </w:rPr>
            </w:pPr>
            <w:r w:rsidRPr="002F3719">
              <w:rPr>
                <w:rFonts w:ascii="Times New Roman" w:hAnsi="Times New Roman" w:cs="Times New Roman"/>
                <w:color w:val="000000" w:themeColor="text1"/>
              </w:rPr>
              <w:t>100</w:t>
            </w:r>
          </w:p>
        </w:tc>
        <w:tc>
          <w:tcPr>
            <w:tcW w:w="1134" w:type="dxa"/>
          </w:tcPr>
          <w:p w:rsidR="002E65F6" w:rsidRPr="002F3719" w:rsidRDefault="002E65F6" w:rsidP="0093497F">
            <w:pPr>
              <w:jc w:val="center"/>
              <w:rPr>
                <w:rFonts w:ascii="Times New Roman" w:hAnsi="Times New Roman" w:cs="Times New Roman"/>
                <w:color w:val="000000" w:themeColor="text1"/>
              </w:rPr>
            </w:pPr>
            <w:r w:rsidRPr="002F3719">
              <w:rPr>
                <w:rFonts w:ascii="Times New Roman" w:hAnsi="Times New Roman" w:cs="Times New Roman"/>
                <w:color w:val="000000" w:themeColor="text1"/>
              </w:rPr>
              <w:t>100</w:t>
            </w:r>
          </w:p>
        </w:tc>
        <w:tc>
          <w:tcPr>
            <w:tcW w:w="992" w:type="dxa"/>
          </w:tcPr>
          <w:p w:rsidR="002E65F6" w:rsidRPr="002F3719" w:rsidRDefault="002E65F6" w:rsidP="0093497F">
            <w:pPr>
              <w:jc w:val="center"/>
              <w:rPr>
                <w:rFonts w:ascii="Times New Roman" w:hAnsi="Times New Roman" w:cs="Times New Roman"/>
                <w:color w:val="000000" w:themeColor="text1"/>
              </w:rPr>
            </w:pPr>
            <w:r w:rsidRPr="002F3719">
              <w:rPr>
                <w:rFonts w:ascii="Times New Roman" w:hAnsi="Times New Roman" w:cs="Times New Roman"/>
                <w:color w:val="000000" w:themeColor="text1"/>
              </w:rPr>
              <w:t>100</w:t>
            </w:r>
          </w:p>
        </w:tc>
        <w:tc>
          <w:tcPr>
            <w:tcW w:w="1134" w:type="dxa"/>
          </w:tcPr>
          <w:p w:rsidR="002E65F6" w:rsidRPr="002F3719" w:rsidRDefault="002E65F6" w:rsidP="0093497F">
            <w:pPr>
              <w:jc w:val="center"/>
              <w:rPr>
                <w:rFonts w:ascii="Times New Roman" w:hAnsi="Times New Roman" w:cs="Times New Roman"/>
                <w:color w:val="000000" w:themeColor="text1"/>
              </w:rPr>
            </w:pPr>
            <w:r w:rsidRPr="002F3719">
              <w:rPr>
                <w:rFonts w:ascii="Times New Roman" w:hAnsi="Times New Roman" w:cs="Times New Roman"/>
                <w:color w:val="000000" w:themeColor="text1"/>
              </w:rPr>
              <w:t>1000</w:t>
            </w:r>
          </w:p>
        </w:tc>
      </w:tr>
      <w:tr w:rsidR="002E65F6" w:rsidRPr="003850C7" w:rsidTr="002E65F6">
        <w:tc>
          <w:tcPr>
            <w:tcW w:w="567" w:type="dxa"/>
          </w:tcPr>
          <w:p w:rsidR="002E65F6" w:rsidRPr="003850C7" w:rsidRDefault="002E65F6" w:rsidP="00003782">
            <w:pPr>
              <w:jc w:val="center"/>
              <w:rPr>
                <w:rFonts w:ascii="Times New Roman" w:hAnsi="Times New Roman" w:cs="Times New Roman"/>
                <w:color w:val="000000" w:themeColor="text1"/>
              </w:rPr>
            </w:pPr>
            <w:r w:rsidRPr="003850C7">
              <w:rPr>
                <w:rFonts w:ascii="Times New Roman" w:hAnsi="Times New Roman" w:cs="Times New Roman"/>
                <w:color w:val="000000" w:themeColor="text1"/>
              </w:rPr>
              <w:t>10</w:t>
            </w:r>
          </w:p>
        </w:tc>
        <w:tc>
          <w:tcPr>
            <w:tcW w:w="8081" w:type="dxa"/>
          </w:tcPr>
          <w:p w:rsidR="002E65F6" w:rsidRPr="003850C7" w:rsidRDefault="002E65F6" w:rsidP="00003782">
            <w:pPr>
              <w:jc w:val="both"/>
              <w:rPr>
                <w:rFonts w:ascii="Times New Roman" w:hAnsi="Times New Roman" w:cs="Times New Roman"/>
                <w:color w:val="000000" w:themeColor="text1"/>
              </w:rPr>
            </w:pPr>
            <w:r w:rsidRPr="003850C7">
              <w:rPr>
                <w:rFonts w:ascii="Times New Roman" w:hAnsi="Times New Roman" w:cs="Times New Roman"/>
                <w:color w:val="000000" w:themeColor="text1"/>
              </w:rPr>
              <w:t>Прирост земельного налога</w:t>
            </w:r>
          </w:p>
        </w:tc>
        <w:tc>
          <w:tcPr>
            <w:tcW w:w="1417" w:type="dxa"/>
          </w:tcPr>
          <w:p w:rsidR="002E65F6" w:rsidRPr="003850C7" w:rsidRDefault="002E65F6" w:rsidP="00003782">
            <w:pPr>
              <w:jc w:val="center"/>
              <w:rPr>
                <w:rFonts w:ascii="Times New Roman" w:hAnsi="Times New Roman" w:cs="Times New Roman"/>
                <w:color w:val="000000" w:themeColor="text1"/>
              </w:rPr>
            </w:pPr>
            <w:r w:rsidRPr="003850C7">
              <w:rPr>
                <w:rFonts w:ascii="Times New Roman" w:hAnsi="Times New Roman" w:cs="Times New Roman"/>
                <w:color w:val="000000" w:themeColor="text1"/>
              </w:rPr>
              <w:t>%</w:t>
            </w:r>
          </w:p>
        </w:tc>
        <w:tc>
          <w:tcPr>
            <w:tcW w:w="1843" w:type="dxa"/>
          </w:tcPr>
          <w:p w:rsidR="002E65F6" w:rsidRPr="002F3719" w:rsidRDefault="002E65F6" w:rsidP="0093497F">
            <w:pPr>
              <w:jc w:val="center"/>
              <w:rPr>
                <w:rFonts w:ascii="Times New Roman" w:hAnsi="Times New Roman" w:cs="Times New Roman"/>
                <w:color w:val="000000" w:themeColor="text1"/>
              </w:rPr>
            </w:pPr>
            <w:r w:rsidRPr="002F3719">
              <w:rPr>
                <w:rFonts w:ascii="Times New Roman" w:hAnsi="Times New Roman" w:cs="Times New Roman"/>
                <w:color w:val="000000" w:themeColor="text1"/>
              </w:rPr>
              <w:t>100</w:t>
            </w:r>
          </w:p>
        </w:tc>
        <w:tc>
          <w:tcPr>
            <w:tcW w:w="1134" w:type="dxa"/>
          </w:tcPr>
          <w:p w:rsidR="002E65F6" w:rsidRPr="002F3719" w:rsidRDefault="002E65F6" w:rsidP="0093497F">
            <w:pPr>
              <w:jc w:val="center"/>
              <w:rPr>
                <w:rFonts w:ascii="Times New Roman" w:hAnsi="Times New Roman" w:cs="Times New Roman"/>
                <w:color w:val="000000" w:themeColor="text1"/>
              </w:rPr>
            </w:pPr>
            <w:r w:rsidRPr="002F3719">
              <w:rPr>
                <w:rFonts w:ascii="Times New Roman" w:hAnsi="Times New Roman" w:cs="Times New Roman"/>
                <w:color w:val="000000" w:themeColor="text1"/>
              </w:rPr>
              <w:t>100</w:t>
            </w:r>
          </w:p>
        </w:tc>
        <w:tc>
          <w:tcPr>
            <w:tcW w:w="992" w:type="dxa"/>
          </w:tcPr>
          <w:p w:rsidR="002E65F6" w:rsidRPr="002F3719" w:rsidRDefault="002E65F6" w:rsidP="0093497F">
            <w:pPr>
              <w:jc w:val="center"/>
              <w:rPr>
                <w:rFonts w:ascii="Times New Roman" w:hAnsi="Times New Roman" w:cs="Times New Roman"/>
                <w:color w:val="000000" w:themeColor="text1"/>
              </w:rPr>
            </w:pPr>
            <w:r w:rsidRPr="002F3719">
              <w:rPr>
                <w:rFonts w:ascii="Times New Roman" w:hAnsi="Times New Roman" w:cs="Times New Roman"/>
                <w:color w:val="000000" w:themeColor="text1"/>
              </w:rPr>
              <w:t>100</w:t>
            </w:r>
          </w:p>
        </w:tc>
        <w:tc>
          <w:tcPr>
            <w:tcW w:w="1134" w:type="dxa"/>
          </w:tcPr>
          <w:p w:rsidR="002E65F6" w:rsidRPr="002F3719" w:rsidRDefault="002E65F6" w:rsidP="0093497F">
            <w:pPr>
              <w:jc w:val="center"/>
              <w:rPr>
                <w:rFonts w:ascii="Times New Roman" w:hAnsi="Times New Roman" w:cs="Times New Roman"/>
                <w:color w:val="000000" w:themeColor="text1"/>
              </w:rPr>
            </w:pPr>
            <w:r w:rsidRPr="002F3719">
              <w:rPr>
                <w:rFonts w:ascii="Times New Roman" w:hAnsi="Times New Roman" w:cs="Times New Roman"/>
                <w:color w:val="000000" w:themeColor="text1"/>
              </w:rPr>
              <w:t>1000</w:t>
            </w:r>
          </w:p>
        </w:tc>
      </w:tr>
      <w:tr w:rsidR="002E65F6" w:rsidRPr="003850C7" w:rsidTr="002E65F6">
        <w:tc>
          <w:tcPr>
            <w:tcW w:w="567" w:type="dxa"/>
          </w:tcPr>
          <w:p w:rsidR="002E65F6" w:rsidRPr="003850C7" w:rsidRDefault="002E65F6" w:rsidP="00003782">
            <w:pPr>
              <w:jc w:val="center"/>
              <w:rPr>
                <w:rFonts w:ascii="Times New Roman" w:hAnsi="Times New Roman" w:cs="Times New Roman"/>
                <w:color w:val="000000" w:themeColor="text1"/>
              </w:rPr>
            </w:pPr>
            <w:r w:rsidRPr="003850C7">
              <w:rPr>
                <w:rFonts w:ascii="Times New Roman" w:hAnsi="Times New Roman" w:cs="Times New Roman"/>
                <w:color w:val="000000" w:themeColor="text1"/>
              </w:rPr>
              <w:t>11</w:t>
            </w:r>
          </w:p>
        </w:tc>
        <w:tc>
          <w:tcPr>
            <w:tcW w:w="8081" w:type="dxa"/>
          </w:tcPr>
          <w:p w:rsidR="002E65F6" w:rsidRPr="003850C7" w:rsidRDefault="002E65F6" w:rsidP="00003782">
            <w:pPr>
              <w:jc w:val="both"/>
              <w:rPr>
                <w:rFonts w:ascii="Times New Roman" w:hAnsi="Times New Roman" w:cs="Times New Roman"/>
                <w:color w:val="000000" w:themeColor="text1"/>
              </w:rPr>
            </w:pPr>
            <w:r w:rsidRPr="003850C7">
              <w:rPr>
                <w:rFonts w:ascii="Times New Roman" w:hAnsi="Times New Roman" w:cs="Times New Roman"/>
                <w:color w:val="000000" w:themeColor="text1"/>
              </w:rPr>
              <w:t>Доля объектов недвижимости у которых адреса приведены структуре федеральной информационной адресной системе, внесены в федеральную информационную адресную систему и имеют географические координаты</w:t>
            </w:r>
          </w:p>
        </w:tc>
        <w:tc>
          <w:tcPr>
            <w:tcW w:w="1417" w:type="dxa"/>
          </w:tcPr>
          <w:p w:rsidR="002E65F6" w:rsidRPr="003850C7" w:rsidRDefault="002E65F6" w:rsidP="00003782">
            <w:pPr>
              <w:jc w:val="center"/>
              <w:rPr>
                <w:rFonts w:ascii="Times New Roman" w:hAnsi="Times New Roman" w:cs="Times New Roman"/>
                <w:color w:val="000000" w:themeColor="text1"/>
              </w:rPr>
            </w:pPr>
            <w:r w:rsidRPr="003850C7">
              <w:rPr>
                <w:rFonts w:ascii="Times New Roman" w:hAnsi="Times New Roman" w:cs="Times New Roman"/>
                <w:color w:val="000000" w:themeColor="text1"/>
              </w:rPr>
              <w:t>%</w:t>
            </w:r>
          </w:p>
        </w:tc>
        <w:tc>
          <w:tcPr>
            <w:tcW w:w="1843" w:type="dxa"/>
          </w:tcPr>
          <w:p w:rsidR="002E65F6" w:rsidRPr="002F3719" w:rsidRDefault="002E65F6" w:rsidP="0093497F">
            <w:pPr>
              <w:jc w:val="center"/>
              <w:rPr>
                <w:rFonts w:ascii="Times New Roman" w:hAnsi="Times New Roman" w:cs="Times New Roman"/>
                <w:color w:val="000000" w:themeColor="text1"/>
              </w:rPr>
            </w:pPr>
            <w:r w:rsidRPr="002F3719">
              <w:rPr>
                <w:rFonts w:ascii="Times New Roman" w:hAnsi="Times New Roman" w:cs="Times New Roman"/>
                <w:color w:val="000000" w:themeColor="text1"/>
              </w:rPr>
              <w:t>100</w:t>
            </w:r>
          </w:p>
        </w:tc>
        <w:tc>
          <w:tcPr>
            <w:tcW w:w="1134" w:type="dxa"/>
          </w:tcPr>
          <w:p w:rsidR="002E65F6" w:rsidRPr="002F3719" w:rsidRDefault="002E65F6" w:rsidP="0093497F">
            <w:pPr>
              <w:jc w:val="center"/>
              <w:rPr>
                <w:rFonts w:ascii="Times New Roman" w:hAnsi="Times New Roman" w:cs="Times New Roman"/>
                <w:color w:val="000000" w:themeColor="text1"/>
              </w:rPr>
            </w:pPr>
            <w:r w:rsidRPr="002F3719">
              <w:rPr>
                <w:rFonts w:ascii="Times New Roman" w:hAnsi="Times New Roman" w:cs="Times New Roman"/>
                <w:color w:val="000000" w:themeColor="text1"/>
              </w:rPr>
              <w:t>100</w:t>
            </w:r>
          </w:p>
        </w:tc>
        <w:tc>
          <w:tcPr>
            <w:tcW w:w="992" w:type="dxa"/>
          </w:tcPr>
          <w:p w:rsidR="002E65F6" w:rsidRPr="002F3719" w:rsidRDefault="002E65F6" w:rsidP="0093497F">
            <w:pPr>
              <w:jc w:val="center"/>
              <w:rPr>
                <w:rFonts w:ascii="Times New Roman" w:hAnsi="Times New Roman" w:cs="Times New Roman"/>
                <w:color w:val="000000" w:themeColor="text1"/>
              </w:rPr>
            </w:pPr>
            <w:r w:rsidRPr="002F3719">
              <w:rPr>
                <w:rFonts w:ascii="Times New Roman" w:hAnsi="Times New Roman" w:cs="Times New Roman"/>
                <w:color w:val="000000" w:themeColor="text1"/>
              </w:rPr>
              <w:t>100</w:t>
            </w:r>
          </w:p>
        </w:tc>
        <w:tc>
          <w:tcPr>
            <w:tcW w:w="1134" w:type="dxa"/>
          </w:tcPr>
          <w:p w:rsidR="002E65F6" w:rsidRPr="002F3719" w:rsidRDefault="002E65F6" w:rsidP="0093497F">
            <w:pPr>
              <w:jc w:val="center"/>
              <w:rPr>
                <w:rFonts w:ascii="Times New Roman" w:hAnsi="Times New Roman" w:cs="Times New Roman"/>
                <w:color w:val="000000" w:themeColor="text1"/>
              </w:rPr>
            </w:pPr>
            <w:r w:rsidRPr="002F3719">
              <w:rPr>
                <w:rFonts w:ascii="Times New Roman" w:hAnsi="Times New Roman" w:cs="Times New Roman"/>
                <w:color w:val="000000" w:themeColor="text1"/>
              </w:rPr>
              <w:t>100</w:t>
            </w:r>
          </w:p>
        </w:tc>
      </w:tr>
      <w:tr w:rsidR="002E65F6" w:rsidRPr="003850C7" w:rsidTr="002E65F6">
        <w:tc>
          <w:tcPr>
            <w:tcW w:w="567" w:type="dxa"/>
          </w:tcPr>
          <w:p w:rsidR="002E65F6" w:rsidRPr="003850C7" w:rsidRDefault="002E65F6" w:rsidP="00003782">
            <w:pPr>
              <w:jc w:val="center"/>
              <w:rPr>
                <w:rFonts w:ascii="Times New Roman" w:hAnsi="Times New Roman" w:cs="Times New Roman"/>
                <w:color w:val="000000" w:themeColor="text1"/>
              </w:rPr>
            </w:pPr>
            <w:r w:rsidRPr="003850C7">
              <w:rPr>
                <w:rFonts w:ascii="Times New Roman" w:hAnsi="Times New Roman" w:cs="Times New Roman"/>
                <w:color w:val="000000" w:themeColor="text1"/>
              </w:rPr>
              <w:t>12</w:t>
            </w:r>
          </w:p>
        </w:tc>
        <w:tc>
          <w:tcPr>
            <w:tcW w:w="8081" w:type="dxa"/>
          </w:tcPr>
          <w:p w:rsidR="002E65F6" w:rsidRPr="003850C7" w:rsidRDefault="002E65F6" w:rsidP="00003782">
            <w:pPr>
              <w:jc w:val="both"/>
              <w:rPr>
                <w:rFonts w:ascii="Times New Roman" w:hAnsi="Times New Roman" w:cs="Times New Roman"/>
                <w:color w:val="000000" w:themeColor="text1"/>
              </w:rPr>
            </w:pPr>
            <w:r w:rsidRPr="003850C7">
              <w:rPr>
                <w:rFonts w:ascii="Times New Roman" w:hAnsi="Times New Roman" w:cs="Times New Roman"/>
                <w:color w:val="000000" w:themeColor="text1"/>
              </w:rPr>
              <w:t>Процент проведенных аукционов на право заключения договоров аренды земельных участков для субъектов малого и среднего предпринимательства от общего количества таких торгов</w:t>
            </w:r>
          </w:p>
        </w:tc>
        <w:tc>
          <w:tcPr>
            <w:tcW w:w="1417" w:type="dxa"/>
          </w:tcPr>
          <w:p w:rsidR="002E65F6" w:rsidRPr="003850C7" w:rsidRDefault="002E65F6" w:rsidP="00003782">
            <w:pPr>
              <w:jc w:val="center"/>
              <w:rPr>
                <w:rFonts w:ascii="Times New Roman" w:hAnsi="Times New Roman" w:cs="Times New Roman"/>
                <w:color w:val="000000" w:themeColor="text1"/>
              </w:rPr>
            </w:pPr>
            <w:r w:rsidRPr="003850C7">
              <w:rPr>
                <w:rFonts w:ascii="Times New Roman" w:hAnsi="Times New Roman" w:cs="Times New Roman"/>
                <w:color w:val="000000" w:themeColor="text1"/>
              </w:rPr>
              <w:t>%</w:t>
            </w:r>
          </w:p>
        </w:tc>
        <w:tc>
          <w:tcPr>
            <w:tcW w:w="1843" w:type="dxa"/>
          </w:tcPr>
          <w:p w:rsidR="002E65F6" w:rsidRPr="002F3719" w:rsidRDefault="002E65F6" w:rsidP="0093497F">
            <w:pPr>
              <w:jc w:val="center"/>
              <w:rPr>
                <w:rFonts w:ascii="Times New Roman" w:hAnsi="Times New Roman" w:cs="Times New Roman"/>
                <w:color w:val="000000" w:themeColor="text1"/>
              </w:rPr>
            </w:pPr>
            <w:r w:rsidRPr="002F3719">
              <w:rPr>
                <w:rFonts w:ascii="Times New Roman" w:hAnsi="Times New Roman" w:cs="Times New Roman"/>
                <w:color w:val="000000" w:themeColor="text1"/>
              </w:rPr>
              <w:t>0</w:t>
            </w:r>
          </w:p>
        </w:tc>
        <w:tc>
          <w:tcPr>
            <w:tcW w:w="1134" w:type="dxa"/>
          </w:tcPr>
          <w:p w:rsidR="002E65F6" w:rsidRPr="002F3719" w:rsidRDefault="002E65F6" w:rsidP="0093497F">
            <w:pPr>
              <w:jc w:val="center"/>
              <w:rPr>
                <w:rFonts w:ascii="Times New Roman" w:hAnsi="Times New Roman" w:cs="Times New Roman"/>
                <w:color w:val="000000" w:themeColor="text1"/>
              </w:rPr>
            </w:pPr>
            <w:r w:rsidRPr="002F3719">
              <w:rPr>
                <w:rFonts w:ascii="Times New Roman" w:hAnsi="Times New Roman" w:cs="Times New Roman"/>
                <w:color w:val="000000" w:themeColor="text1"/>
              </w:rPr>
              <w:t>0</w:t>
            </w:r>
          </w:p>
        </w:tc>
        <w:tc>
          <w:tcPr>
            <w:tcW w:w="992" w:type="dxa"/>
          </w:tcPr>
          <w:p w:rsidR="002E65F6" w:rsidRPr="002F3719" w:rsidRDefault="002E65F6" w:rsidP="0093497F">
            <w:pPr>
              <w:jc w:val="center"/>
              <w:rPr>
                <w:rFonts w:ascii="Times New Roman" w:hAnsi="Times New Roman" w:cs="Times New Roman"/>
                <w:color w:val="000000" w:themeColor="text1"/>
              </w:rPr>
            </w:pPr>
            <w:r w:rsidRPr="002F3719">
              <w:rPr>
                <w:rFonts w:ascii="Times New Roman" w:hAnsi="Times New Roman" w:cs="Times New Roman"/>
                <w:color w:val="000000" w:themeColor="text1"/>
              </w:rPr>
              <w:t>0</w:t>
            </w:r>
          </w:p>
        </w:tc>
        <w:tc>
          <w:tcPr>
            <w:tcW w:w="1134" w:type="dxa"/>
          </w:tcPr>
          <w:p w:rsidR="002E65F6" w:rsidRPr="002F3719" w:rsidRDefault="002E65F6" w:rsidP="0093497F">
            <w:pPr>
              <w:jc w:val="center"/>
              <w:rPr>
                <w:rFonts w:ascii="Times New Roman" w:hAnsi="Times New Roman" w:cs="Times New Roman"/>
                <w:color w:val="000000" w:themeColor="text1"/>
              </w:rPr>
            </w:pPr>
            <w:r w:rsidRPr="002F3719">
              <w:rPr>
                <w:rFonts w:ascii="Times New Roman" w:hAnsi="Times New Roman" w:cs="Times New Roman"/>
                <w:color w:val="000000" w:themeColor="text1"/>
              </w:rPr>
              <w:t>0</w:t>
            </w:r>
          </w:p>
        </w:tc>
      </w:tr>
    </w:tbl>
    <w:p w:rsidR="00C061CA" w:rsidRPr="003850C7" w:rsidRDefault="00C061CA" w:rsidP="00C061CA">
      <w:pPr>
        <w:ind w:left="4248"/>
        <w:jc w:val="center"/>
        <w:rPr>
          <w:rFonts w:ascii="Times New Roman" w:hAnsi="Times New Roman" w:cs="Times New Roman"/>
          <w:color w:val="000000" w:themeColor="text1"/>
        </w:rPr>
      </w:pPr>
    </w:p>
    <w:p w:rsidR="00C061CA" w:rsidRPr="003850C7" w:rsidRDefault="00C061CA" w:rsidP="00C061CA">
      <w:pPr>
        <w:ind w:left="4248"/>
        <w:jc w:val="center"/>
        <w:rPr>
          <w:rFonts w:ascii="Times New Roman" w:hAnsi="Times New Roman" w:cs="Times New Roman"/>
          <w:color w:val="FF0000"/>
        </w:rPr>
      </w:pPr>
    </w:p>
    <w:p w:rsidR="00C061CA" w:rsidRPr="003850C7" w:rsidRDefault="00C061CA" w:rsidP="00C061CA">
      <w:pPr>
        <w:ind w:left="4956"/>
        <w:rPr>
          <w:rFonts w:ascii="Times New Roman" w:hAnsi="Times New Roman" w:cs="Times New Roman"/>
          <w:color w:val="FF0000"/>
        </w:rPr>
      </w:pPr>
    </w:p>
    <w:p w:rsidR="00C061CA" w:rsidRPr="003850C7" w:rsidRDefault="00C061CA" w:rsidP="00C061CA">
      <w:pPr>
        <w:ind w:left="4956"/>
        <w:rPr>
          <w:rFonts w:ascii="Times New Roman" w:hAnsi="Times New Roman" w:cs="Times New Roman"/>
          <w:color w:val="FF0000"/>
        </w:rPr>
      </w:pPr>
    </w:p>
    <w:p w:rsidR="005D7314" w:rsidRPr="003850C7" w:rsidRDefault="005D7314" w:rsidP="005D7314">
      <w:pPr>
        <w:ind w:left="8496" w:firstLine="708"/>
        <w:jc w:val="right"/>
        <w:rPr>
          <w:rFonts w:ascii="Times New Roman" w:hAnsi="Times New Roman" w:cs="Times New Roman"/>
          <w:color w:val="FF0000"/>
        </w:rPr>
      </w:pPr>
    </w:p>
    <w:p w:rsidR="005D7314" w:rsidRPr="003850C7" w:rsidRDefault="005D7314" w:rsidP="005D7314">
      <w:pPr>
        <w:ind w:left="8496" w:firstLine="708"/>
        <w:jc w:val="right"/>
        <w:rPr>
          <w:rFonts w:ascii="Times New Roman" w:hAnsi="Times New Roman" w:cs="Times New Roman"/>
          <w:color w:val="FF0000"/>
        </w:rPr>
      </w:pPr>
    </w:p>
    <w:p w:rsidR="005D7314" w:rsidRPr="003850C7" w:rsidRDefault="005D7314" w:rsidP="005D7314">
      <w:pPr>
        <w:ind w:left="8496" w:firstLine="708"/>
        <w:jc w:val="right"/>
        <w:rPr>
          <w:rFonts w:ascii="Times New Roman" w:hAnsi="Times New Roman" w:cs="Times New Roman"/>
          <w:color w:val="FF0000"/>
        </w:rPr>
      </w:pPr>
    </w:p>
    <w:p w:rsidR="005D7314" w:rsidRPr="003850C7" w:rsidRDefault="005D7314" w:rsidP="005D7314">
      <w:pPr>
        <w:ind w:left="8496" w:firstLine="708"/>
        <w:jc w:val="right"/>
        <w:rPr>
          <w:rFonts w:ascii="Times New Roman" w:hAnsi="Times New Roman" w:cs="Times New Roman"/>
          <w:color w:val="FF0000"/>
        </w:rPr>
      </w:pPr>
    </w:p>
    <w:p w:rsidR="005D7314" w:rsidRPr="003850C7" w:rsidRDefault="005D7314" w:rsidP="005D7314">
      <w:pPr>
        <w:ind w:left="8496" w:firstLine="708"/>
        <w:jc w:val="right"/>
        <w:rPr>
          <w:rFonts w:ascii="Times New Roman" w:hAnsi="Times New Roman" w:cs="Times New Roman"/>
          <w:color w:val="FF0000"/>
        </w:rPr>
      </w:pPr>
    </w:p>
    <w:p w:rsidR="00806396" w:rsidRPr="003850C7" w:rsidRDefault="00806396" w:rsidP="005D7314">
      <w:pPr>
        <w:ind w:left="8496" w:firstLine="708"/>
        <w:jc w:val="right"/>
        <w:rPr>
          <w:rFonts w:ascii="Times New Roman" w:hAnsi="Times New Roman" w:cs="Times New Roman"/>
          <w:color w:val="FF0000"/>
        </w:rPr>
      </w:pPr>
    </w:p>
    <w:p w:rsidR="00806396" w:rsidRDefault="00806396" w:rsidP="005D7314">
      <w:pPr>
        <w:ind w:left="8496" w:firstLine="708"/>
        <w:jc w:val="right"/>
        <w:rPr>
          <w:rFonts w:ascii="Times New Roman" w:hAnsi="Times New Roman" w:cs="Times New Roman"/>
          <w:color w:val="FF0000"/>
        </w:rPr>
      </w:pPr>
    </w:p>
    <w:p w:rsidR="004650EC" w:rsidRDefault="004650EC" w:rsidP="005D7314">
      <w:pPr>
        <w:ind w:left="8496" w:firstLine="708"/>
        <w:jc w:val="right"/>
        <w:rPr>
          <w:rFonts w:ascii="Times New Roman" w:hAnsi="Times New Roman" w:cs="Times New Roman"/>
          <w:color w:val="FF0000"/>
        </w:rPr>
      </w:pPr>
    </w:p>
    <w:p w:rsidR="004650EC" w:rsidRDefault="004650EC" w:rsidP="005D7314">
      <w:pPr>
        <w:ind w:left="8496" w:firstLine="708"/>
        <w:jc w:val="right"/>
        <w:rPr>
          <w:rFonts w:ascii="Times New Roman" w:hAnsi="Times New Roman" w:cs="Times New Roman"/>
          <w:color w:val="FF0000"/>
        </w:rPr>
      </w:pPr>
    </w:p>
    <w:p w:rsidR="004650EC" w:rsidRDefault="004650EC" w:rsidP="005D7314">
      <w:pPr>
        <w:ind w:left="8496" w:firstLine="708"/>
        <w:jc w:val="right"/>
        <w:rPr>
          <w:rFonts w:ascii="Times New Roman" w:hAnsi="Times New Roman" w:cs="Times New Roman"/>
          <w:color w:val="FF0000"/>
        </w:rPr>
      </w:pPr>
    </w:p>
    <w:p w:rsidR="004650EC" w:rsidRDefault="004650EC" w:rsidP="005D7314">
      <w:pPr>
        <w:ind w:left="8496" w:firstLine="708"/>
        <w:jc w:val="right"/>
        <w:rPr>
          <w:rFonts w:ascii="Times New Roman" w:hAnsi="Times New Roman" w:cs="Times New Roman"/>
          <w:color w:val="FF0000"/>
        </w:rPr>
      </w:pPr>
    </w:p>
    <w:p w:rsidR="004650EC" w:rsidRPr="003850C7" w:rsidRDefault="004650EC" w:rsidP="005D7314">
      <w:pPr>
        <w:ind w:left="8496" w:firstLine="708"/>
        <w:jc w:val="right"/>
        <w:rPr>
          <w:rFonts w:ascii="Times New Roman" w:hAnsi="Times New Roman" w:cs="Times New Roman"/>
          <w:color w:val="FF0000"/>
        </w:rPr>
      </w:pPr>
    </w:p>
    <w:p w:rsidR="00C25027" w:rsidRDefault="00C25027" w:rsidP="00F92DF5">
      <w:pPr>
        <w:ind w:left="9923"/>
        <w:rPr>
          <w:rFonts w:ascii="Times New Roman" w:hAnsi="Times New Roman" w:cs="Times New Roman"/>
          <w:color w:val="000000" w:themeColor="text1"/>
          <w:sz w:val="20"/>
          <w:szCs w:val="20"/>
        </w:rPr>
      </w:pPr>
    </w:p>
    <w:p w:rsidR="00C25027" w:rsidRDefault="00C25027" w:rsidP="00F92DF5">
      <w:pPr>
        <w:ind w:left="9923"/>
        <w:rPr>
          <w:rFonts w:ascii="Times New Roman" w:hAnsi="Times New Roman" w:cs="Times New Roman"/>
          <w:color w:val="000000" w:themeColor="text1"/>
          <w:sz w:val="20"/>
          <w:szCs w:val="20"/>
        </w:rPr>
      </w:pPr>
    </w:p>
    <w:p w:rsidR="005D7314" w:rsidRPr="00021D8F" w:rsidRDefault="005D7314" w:rsidP="00F92DF5">
      <w:pPr>
        <w:ind w:left="9923"/>
        <w:rPr>
          <w:rFonts w:ascii="Times New Roman" w:hAnsi="Times New Roman" w:cs="Times New Roman"/>
          <w:color w:val="000000" w:themeColor="text1"/>
          <w:sz w:val="20"/>
          <w:szCs w:val="20"/>
        </w:rPr>
      </w:pPr>
      <w:r w:rsidRPr="00021D8F">
        <w:rPr>
          <w:rFonts w:ascii="Times New Roman" w:hAnsi="Times New Roman" w:cs="Times New Roman"/>
          <w:color w:val="000000" w:themeColor="text1"/>
          <w:sz w:val="20"/>
          <w:szCs w:val="20"/>
        </w:rPr>
        <w:t>Приложение № 4</w:t>
      </w:r>
    </w:p>
    <w:p w:rsidR="005D7314" w:rsidRPr="00021D8F" w:rsidRDefault="005D7314" w:rsidP="005D7314">
      <w:pPr>
        <w:ind w:left="9912"/>
        <w:jc w:val="both"/>
        <w:rPr>
          <w:rFonts w:ascii="Times New Roman" w:hAnsi="Times New Roman" w:cs="Times New Roman"/>
          <w:color w:val="FF0000"/>
          <w:sz w:val="20"/>
          <w:szCs w:val="20"/>
        </w:rPr>
      </w:pPr>
      <w:r w:rsidRPr="00021D8F">
        <w:rPr>
          <w:rFonts w:ascii="Times New Roman" w:hAnsi="Times New Roman" w:cs="Times New Roman"/>
          <w:sz w:val="20"/>
          <w:szCs w:val="20"/>
        </w:rPr>
        <w:t xml:space="preserve">к муниципальной программе </w:t>
      </w:r>
      <w:r w:rsidRPr="00021D8F">
        <w:rPr>
          <w:rFonts w:ascii="Times New Roman" w:hAnsi="Times New Roman" w:cs="Times New Roman"/>
          <w:color w:val="000000" w:themeColor="text1"/>
          <w:sz w:val="20"/>
          <w:szCs w:val="20"/>
        </w:rPr>
        <w:t>«Управление муниципальным имуществом, финансами и муниципальной</w:t>
      </w:r>
      <w:r w:rsidRPr="00021D8F">
        <w:rPr>
          <w:rFonts w:ascii="Times New Roman" w:hAnsi="Times New Roman" w:cs="Times New Roman"/>
          <w:color w:val="000000" w:themeColor="text1"/>
          <w:sz w:val="20"/>
          <w:szCs w:val="20"/>
        </w:rPr>
        <w:tab/>
        <w:t xml:space="preserve"> службой</w:t>
      </w:r>
      <w:r w:rsidR="00445C29">
        <w:rPr>
          <w:rFonts w:ascii="Times New Roman" w:hAnsi="Times New Roman" w:cs="Times New Roman"/>
          <w:color w:val="000000" w:themeColor="text1"/>
          <w:sz w:val="20"/>
          <w:szCs w:val="20"/>
        </w:rPr>
        <w:t xml:space="preserve"> </w:t>
      </w:r>
      <w:r w:rsidRPr="00021D8F">
        <w:rPr>
          <w:rFonts w:ascii="Times New Roman" w:hAnsi="Times New Roman" w:cs="Times New Roman"/>
          <w:color w:val="000000" w:themeColor="text1"/>
          <w:sz w:val="20"/>
          <w:szCs w:val="20"/>
        </w:rPr>
        <w:t>муниципального образования «Муринское городское поселение</w:t>
      </w:r>
      <w:r w:rsidR="005E2C7C">
        <w:rPr>
          <w:rFonts w:ascii="Times New Roman" w:hAnsi="Times New Roman" w:cs="Times New Roman"/>
          <w:color w:val="000000" w:themeColor="text1"/>
          <w:sz w:val="20"/>
          <w:szCs w:val="20"/>
        </w:rPr>
        <w:t>»</w:t>
      </w:r>
      <w:r w:rsidRPr="00021D8F">
        <w:rPr>
          <w:rFonts w:ascii="Times New Roman" w:hAnsi="Times New Roman" w:cs="Times New Roman"/>
          <w:color w:val="000000" w:themeColor="text1"/>
          <w:sz w:val="20"/>
          <w:szCs w:val="20"/>
        </w:rPr>
        <w:t xml:space="preserve"> Всеволожского муниципального района Ленинградской</w:t>
      </w:r>
      <w:r w:rsidR="00445C29">
        <w:rPr>
          <w:rFonts w:ascii="Times New Roman" w:hAnsi="Times New Roman" w:cs="Times New Roman"/>
          <w:color w:val="000000" w:themeColor="text1"/>
          <w:sz w:val="20"/>
          <w:szCs w:val="20"/>
        </w:rPr>
        <w:t xml:space="preserve"> </w:t>
      </w:r>
      <w:r w:rsidRPr="00021D8F">
        <w:rPr>
          <w:rFonts w:ascii="Times New Roman" w:hAnsi="Times New Roman" w:cs="Times New Roman"/>
          <w:color w:val="000000" w:themeColor="text1"/>
          <w:sz w:val="20"/>
          <w:szCs w:val="20"/>
        </w:rPr>
        <w:t>области на 2021-2023гг.»</w:t>
      </w:r>
    </w:p>
    <w:p w:rsidR="005D7314" w:rsidRPr="004650EC" w:rsidRDefault="005D7314" w:rsidP="005D7314">
      <w:pPr>
        <w:spacing w:line="240" w:lineRule="auto"/>
        <w:jc w:val="center"/>
        <w:rPr>
          <w:rFonts w:ascii="Times New Roman" w:hAnsi="Times New Roman" w:cs="Times New Roman"/>
          <w:b/>
        </w:rPr>
      </w:pPr>
      <w:r w:rsidRPr="004650EC">
        <w:rPr>
          <w:rFonts w:ascii="Times New Roman" w:hAnsi="Times New Roman" w:cs="Times New Roman"/>
          <w:b/>
        </w:rPr>
        <w:t>Методика расчета</w:t>
      </w:r>
    </w:p>
    <w:p w:rsidR="005D7314" w:rsidRPr="003850C7" w:rsidRDefault="005D7314" w:rsidP="005D7314">
      <w:pPr>
        <w:spacing w:line="240" w:lineRule="auto"/>
        <w:jc w:val="center"/>
        <w:rPr>
          <w:rFonts w:ascii="Times New Roman" w:hAnsi="Times New Roman" w:cs="Times New Roman"/>
        </w:rPr>
      </w:pPr>
      <w:r w:rsidRPr="003850C7">
        <w:rPr>
          <w:rFonts w:ascii="Times New Roman" w:hAnsi="Times New Roman" w:cs="Times New Roman"/>
        </w:rPr>
        <w:t>значений показателей реализации муниципальной подпрограммы I «Ра</w:t>
      </w:r>
      <w:r w:rsidR="00445C29">
        <w:rPr>
          <w:rFonts w:ascii="Times New Roman" w:hAnsi="Times New Roman" w:cs="Times New Roman"/>
        </w:rPr>
        <w:t>звитие имущественного комплекса</w:t>
      </w:r>
      <w:r w:rsidRPr="003850C7">
        <w:rPr>
          <w:rFonts w:ascii="Times New Roman" w:hAnsi="Times New Roman" w:cs="Times New Roman"/>
        </w:rPr>
        <w:t>» муниципальной программы ««Управление муниципальным имуществом, финансами и муниципальной</w:t>
      </w:r>
      <w:r w:rsidRPr="003850C7">
        <w:rPr>
          <w:rFonts w:ascii="Times New Roman" w:hAnsi="Times New Roman" w:cs="Times New Roman"/>
        </w:rPr>
        <w:tab/>
        <w:t>службой</w:t>
      </w:r>
      <w:r w:rsidR="00445C29">
        <w:rPr>
          <w:rFonts w:ascii="Times New Roman" w:hAnsi="Times New Roman" w:cs="Times New Roman"/>
        </w:rPr>
        <w:t xml:space="preserve"> </w:t>
      </w:r>
      <w:r w:rsidRPr="003850C7">
        <w:rPr>
          <w:rFonts w:ascii="Times New Roman" w:hAnsi="Times New Roman" w:cs="Times New Roman"/>
        </w:rPr>
        <w:t>муниципального</w:t>
      </w:r>
      <w:r w:rsidR="00445C29">
        <w:rPr>
          <w:rFonts w:ascii="Times New Roman" w:hAnsi="Times New Roman" w:cs="Times New Roman"/>
        </w:rPr>
        <w:t xml:space="preserve"> </w:t>
      </w:r>
      <w:r w:rsidRPr="003850C7">
        <w:rPr>
          <w:rFonts w:ascii="Times New Roman" w:hAnsi="Times New Roman" w:cs="Times New Roman"/>
        </w:rPr>
        <w:t>образования «Муринское городское поселение Всеволожского муниципального района Ленинградской</w:t>
      </w:r>
      <w:r w:rsidR="00445C29">
        <w:rPr>
          <w:rFonts w:ascii="Times New Roman" w:hAnsi="Times New Roman" w:cs="Times New Roman"/>
        </w:rPr>
        <w:t xml:space="preserve"> </w:t>
      </w:r>
      <w:r w:rsidRPr="003850C7">
        <w:rPr>
          <w:rFonts w:ascii="Times New Roman" w:hAnsi="Times New Roman" w:cs="Times New Roman"/>
        </w:rPr>
        <w:t>области на 2021-2023гг.»</w:t>
      </w:r>
    </w:p>
    <w:tbl>
      <w:tblPr>
        <w:tblStyle w:val="aa"/>
        <w:tblW w:w="15452" w:type="dxa"/>
        <w:tblInd w:w="-318" w:type="dxa"/>
        <w:tblLayout w:type="fixed"/>
        <w:tblLook w:val="04A0" w:firstRow="1" w:lastRow="0" w:firstColumn="1" w:lastColumn="0" w:noHBand="0" w:noVBand="1"/>
      </w:tblPr>
      <w:tblGrid>
        <w:gridCol w:w="567"/>
        <w:gridCol w:w="2411"/>
        <w:gridCol w:w="1559"/>
        <w:gridCol w:w="7088"/>
        <w:gridCol w:w="1984"/>
        <w:gridCol w:w="1843"/>
      </w:tblGrid>
      <w:tr w:rsidR="005D7314" w:rsidRPr="003850C7" w:rsidTr="005D7314">
        <w:tc>
          <w:tcPr>
            <w:tcW w:w="567" w:type="dxa"/>
          </w:tcPr>
          <w:p w:rsidR="005D7314" w:rsidRPr="003850C7" w:rsidRDefault="005D7314" w:rsidP="00003782">
            <w:pPr>
              <w:jc w:val="center"/>
              <w:rPr>
                <w:rFonts w:ascii="Times New Roman" w:hAnsi="Times New Roman" w:cs="Times New Roman"/>
              </w:rPr>
            </w:pPr>
            <w:r w:rsidRPr="003850C7">
              <w:rPr>
                <w:rFonts w:ascii="Times New Roman" w:hAnsi="Times New Roman" w:cs="Times New Roman"/>
              </w:rPr>
              <w:t>№ п\п</w:t>
            </w:r>
          </w:p>
        </w:tc>
        <w:tc>
          <w:tcPr>
            <w:tcW w:w="2411" w:type="dxa"/>
          </w:tcPr>
          <w:p w:rsidR="005D7314" w:rsidRPr="003850C7" w:rsidRDefault="005D7314" w:rsidP="00003782">
            <w:pPr>
              <w:jc w:val="center"/>
              <w:rPr>
                <w:rFonts w:ascii="Times New Roman" w:hAnsi="Times New Roman" w:cs="Times New Roman"/>
              </w:rPr>
            </w:pPr>
            <w:r w:rsidRPr="003850C7">
              <w:rPr>
                <w:rFonts w:ascii="Times New Roman" w:hAnsi="Times New Roman" w:cs="Times New Roman"/>
              </w:rPr>
              <w:t>Наименование показателя реализации мероприятий подпрограммы</w:t>
            </w:r>
          </w:p>
        </w:tc>
        <w:tc>
          <w:tcPr>
            <w:tcW w:w="1559" w:type="dxa"/>
          </w:tcPr>
          <w:p w:rsidR="005D7314" w:rsidRPr="003850C7" w:rsidRDefault="005D7314" w:rsidP="00003782">
            <w:pPr>
              <w:jc w:val="center"/>
              <w:rPr>
                <w:rFonts w:ascii="Times New Roman" w:hAnsi="Times New Roman" w:cs="Times New Roman"/>
              </w:rPr>
            </w:pPr>
            <w:r w:rsidRPr="003850C7">
              <w:rPr>
                <w:rFonts w:ascii="Times New Roman" w:hAnsi="Times New Roman" w:cs="Times New Roman"/>
              </w:rPr>
              <w:t>Единица измерения</w:t>
            </w:r>
          </w:p>
        </w:tc>
        <w:tc>
          <w:tcPr>
            <w:tcW w:w="7088" w:type="dxa"/>
          </w:tcPr>
          <w:p w:rsidR="005D7314" w:rsidRPr="003850C7" w:rsidRDefault="005D7314" w:rsidP="00003782">
            <w:pPr>
              <w:jc w:val="center"/>
              <w:rPr>
                <w:rFonts w:ascii="Times New Roman" w:hAnsi="Times New Roman" w:cs="Times New Roman"/>
              </w:rPr>
            </w:pPr>
            <w:r w:rsidRPr="003850C7">
              <w:rPr>
                <w:rFonts w:ascii="Times New Roman" w:hAnsi="Times New Roman" w:cs="Times New Roman"/>
              </w:rPr>
              <w:t>Методика расчета показателя</w:t>
            </w:r>
          </w:p>
        </w:tc>
        <w:tc>
          <w:tcPr>
            <w:tcW w:w="1984" w:type="dxa"/>
          </w:tcPr>
          <w:p w:rsidR="005D7314" w:rsidRPr="003850C7" w:rsidRDefault="005D7314" w:rsidP="00003782">
            <w:pPr>
              <w:jc w:val="center"/>
              <w:rPr>
                <w:rFonts w:ascii="Times New Roman" w:hAnsi="Times New Roman" w:cs="Times New Roman"/>
              </w:rPr>
            </w:pPr>
            <w:r w:rsidRPr="003850C7">
              <w:rPr>
                <w:rFonts w:ascii="Times New Roman" w:hAnsi="Times New Roman" w:cs="Times New Roman"/>
              </w:rPr>
              <w:t>Источники получения информации</w:t>
            </w:r>
          </w:p>
        </w:tc>
        <w:tc>
          <w:tcPr>
            <w:tcW w:w="1843" w:type="dxa"/>
          </w:tcPr>
          <w:p w:rsidR="005D7314" w:rsidRPr="003850C7" w:rsidRDefault="005D7314" w:rsidP="00003782">
            <w:pPr>
              <w:jc w:val="center"/>
              <w:rPr>
                <w:rFonts w:ascii="Times New Roman" w:hAnsi="Times New Roman" w:cs="Times New Roman"/>
              </w:rPr>
            </w:pPr>
            <w:r w:rsidRPr="003850C7">
              <w:rPr>
                <w:rFonts w:ascii="Times New Roman" w:hAnsi="Times New Roman" w:cs="Times New Roman"/>
              </w:rPr>
              <w:t>Периодичность представления</w:t>
            </w:r>
          </w:p>
        </w:tc>
      </w:tr>
      <w:tr w:rsidR="005D7314" w:rsidRPr="003850C7" w:rsidTr="005D7314">
        <w:tc>
          <w:tcPr>
            <w:tcW w:w="567" w:type="dxa"/>
          </w:tcPr>
          <w:p w:rsidR="005D7314" w:rsidRPr="003850C7" w:rsidRDefault="005D7314" w:rsidP="00003782">
            <w:pPr>
              <w:jc w:val="center"/>
              <w:rPr>
                <w:rFonts w:ascii="Times New Roman" w:hAnsi="Times New Roman" w:cs="Times New Roman"/>
              </w:rPr>
            </w:pPr>
            <w:r w:rsidRPr="003850C7">
              <w:rPr>
                <w:rFonts w:ascii="Times New Roman" w:hAnsi="Times New Roman" w:cs="Times New Roman"/>
              </w:rPr>
              <w:t>1</w:t>
            </w:r>
          </w:p>
        </w:tc>
        <w:tc>
          <w:tcPr>
            <w:tcW w:w="2411" w:type="dxa"/>
          </w:tcPr>
          <w:p w:rsidR="005D7314" w:rsidRPr="003850C7" w:rsidRDefault="005D7314" w:rsidP="00003782">
            <w:pPr>
              <w:jc w:val="both"/>
              <w:rPr>
                <w:rFonts w:ascii="Times New Roman" w:hAnsi="Times New Roman" w:cs="Times New Roman"/>
              </w:rPr>
            </w:pPr>
            <w:r w:rsidRPr="003850C7">
              <w:rPr>
                <w:rFonts w:ascii="Times New Roman" w:hAnsi="Times New Roman" w:cs="Times New Roman"/>
              </w:rPr>
              <w:t>Предоставление земельных участков многодетным семьям</w:t>
            </w:r>
          </w:p>
        </w:tc>
        <w:tc>
          <w:tcPr>
            <w:tcW w:w="1559" w:type="dxa"/>
          </w:tcPr>
          <w:p w:rsidR="005D7314" w:rsidRPr="003850C7" w:rsidRDefault="005D7314" w:rsidP="00003782">
            <w:pPr>
              <w:jc w:val="center"/>
              <w:rPr>
                <w:rFonts w:ascii="Times New Roman" w:hAnsi="Times New Roman" w:cs="Times New Roman"/>
              </w:rPr>
            </w:pPr>
            <w:r w:rsidRPr="003850C7">
              <w:rPr>
                <w:rFonts w:ascii="Times New Roman" w:hAnsi="Times New Roman" w:cs="Times New Roman"/>
              </w:rPr>
              <w:t>процент</w:t>
            </w:r>
          </w:p>
        </w:tc>
        <w:tc>
          <w:tcPr>
            <w:tcW w:w="7088" w:type="dxa"/>
          </w:tcPr>
          <w:p w:rsidR="00B22F3F" w:rsidRDefault="005D7314" w:rsidP="00003782">
            <w:pPr>
              <w:jc w:val="both"/>
              <w:rPr>
                <w:rFonts w:ascii="Times New Roman" w:hAnsi="Times New Roman" w:cs="Times New Roman"/>
              </w:rPr>
            </w:pPr>
            <w:r w:rsidRPr="003850C7">
              <w:rPr>
                <w:rFonts w:ascii="Times New Roman" w:hAnsi="Times New Roman" w:cs="Times New Roman"/>
              </w:rPr>
              <w:t xml:space="preserve">Показатель отражает работу органов местного самоуправления, проводимую в рамках реализации Закона Ленинградской области от </w:t>
            </w:r>
            <w:r w:rsidR="00445C29">
              <w:rPr>
                <w:rFonts w:ascii="Times New Roman" w:hAnsi="Times New Roman" w:cs="Times New Roman"/>
              </w:rPr>
              <w:t xml:space="preserve">17.07.2018 </w:t>
            </w:r>
            <w:r w:rsidRPr="003850C7">
              <w:rPr>
                <w:rFonts w:ascii="Times New Roman" w:hAnsi="Times New Roman" w:cs="Times New Roman"/>
              </w:rPr>
              <w:t>№</w:t>
            </w:r>
            <w:r w:rsidR="00445C29">
              <w:rPr>
                <w:rFonts w:ascii="Times New Roman" w:hAnsi="Times New Roman" w:cs="Times New Roman"/>
              </w:rPr>
              <w:t xml:space="preserve"> 75-оз </w:t>
            </w:r>
            <w:r w:rsidRPr="003850C7">
              <w:rPr>
                <w:rFonts w:ascii="Times New Roman" w:hAnsi="Times New Roman" w:cs="Times New Roman"/>
              </w:rPr>
              <w:t>«</w:t>
            </w:r>
            <w:r w:rsidR="00445C29" w:rsidRPr="00445C29">
              <w:rPr>
                <w:rFonts w:ascii="Times New Roman" w:hAnsi="Times New Roman" w:cs="Times New Roman"/>
              </w:rPr>
              <w:t>О бесплатном предоставлении гражданам, имеющим трех и более детей, земельных участков в собственность на территории Ленинградской области и о внесении изменений в областной закон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w:t>
            </w:r>
            <w:r w:rsidRPr="003850C7">
              <w:rPr>
                <w:rFonts w:ascii="Times New Roman" w:hAnsi="Times New Roman" w:cs="Times New Roman"/>
              </w:rPr>
              <w:t>» (далее - Закон). Органы местного самоуправления должны проводить системную работу по предоставлению земельных участков многодетным семьям, состоящим на учете многодетных семей, признанных нуждающимися в обеспечении земельными участками. Основной целью показателя является 100% предоставление земель такой льготной категории граждан как многодетные семьи. Показатель рассчитывается по следующей формуле: МС=Кпр/Кс*100, где</w:t>
            </w:r>
          </w:p>
          <w:p w:rsidR="00B22F3F" w:rsidRDefault="005D7314" w:rsidP="00003782">
            <w:pPr>
              <w:jc w:val="both"/>
              <w:rPr>
                <w:rFonts w:ascii="Times New Roman" w:hAnsi="Times New Roman" w:cs="Times New Roman"/>
              </w:rPr>
            </w:pPr>
            <w:r w:rsidRPr="003850C7">
              <w:rPr>
                <w:rFonts w:ascii="Times New Roman" w:hAnsi="Times New Roman" w:cs="Times New Roman"/>
              </w:rPr>
              <w:t xml:space="preserve"> МС – % исполнения показателя «Предоставление земельных участков многодетным семьям».</w:t>
            </w:r>
          </w:p>
          <w:p w:rsidR="00B22F3F" w:rsidRDefault="005D7314" w:rsidP="00003782">
            <w:pPr>
              <w:jc w:val="both"/>
              <w:rPr>
                <w:rFonts w:ascii="Times New Roman" w:hAnsi="Times New Roman" w:cs="Times New Roman"/>
              </w:rPr>
            </w:pPr>
            <w:r w:rsidRPr="003850C7">
              <w:rPr>
                <w:rFonts w:ascii="Times New Roman" w:hAnsi="Times New Roman" w:cs="Times New Roman"/>
              </w:rPr>
              <w:lastRenderedPageBreak/>
              <w:t xml:space="preserve"> Кпр – количество предоставленных земельных участков многодетным семьям, по состоянию на отчетную дату. Указывается количество земельных участков, предоставленных многодетным семьям за период с момента реализации Закона по отчетную дату. Под количеством предоставленных земельных участков следует понимать количество земельных участков, на которые в соответствии с действующим законодательством зарегистрировано право долевой собственности членов многодетной семьи. </w:t>
            </w:r>
          </w:p>
          <w:p w:rsidR="005D7314" w:rsidRPr="003850C7" w:rsidRDefault="005D7314" w:rsidP="00003782">
            <w:pPr>
              <w:jc w:val="both"/>
              <w:rPr>
                <w:rFonts w:ascii="Times New Roman" w:hAnsi="Times New Roman" w:cs="Times New Roman"/>
              </w:rPr>
            </w:pPr>
            <w:r w:rsidRPr="003850C7">
              <w:rPr>
                <w:rFonts w:ascii="Times New Roman" w:hAnsi="Times New Roman" w:cs="Times New Roman"/>
              </w:rPr>
              <w:t>Кс - количество многодетных семей, состоящих на учете многодетных семей, признанных нуждающимися в обеспечении землей. Указывается количество многодетных семей, поставленных на учет многодетных семей, признанных нуждающимися в обеспечении земельными участками в соответствии с требованиями Закона с момента реализации</w:t>
            </w:r>
            <w:r w:rsidR="00445C29">
              <w:rPr>
                <w:rFonts w:ascii="Times New Roman" w:hAnsi="Times New Roman" w:cs="Times New Roman"/>
              </w:rPr>
              <w:t xml:space="preserve"> </w:t>
            </w:r>
            <w:r w:rsidRPr="003850C7">
              <w:rPr>
                <w:rFonts w:ascii="Times New Roman" w:hAnsi="Times New Roman" w:cs="Times New Roman"/>
              </w:rPr>
              <w:t>Закона по отчетную дату.</w:t>
            </w:r>
          </w:p>
        </w:tc>
        <w:tc>
          <w:tcPr>
            <w:tcW w:w="1984" w:type="dxa"/>
          </w:tcPr>
          <w:p w:rsidR="005D7314" w:rsidRDefault="005D7314" w:rsidP="00003782">
            <w:pPr>
              <w:jc w:val="center"/>
              <w:rPr>
                <w:rFonts w:ascii="Times New Roman" w:hAnsi="Times New Roman" w:cs="Times New Roman"/>
              </w:rPr>
            </w:pPr>
            <w:r w:rsidRPr="003850C7">
              <w:rPr>
                <w:rFonts w:ascii="Times New Roman" w:hAnsi="Times New Roman" w:cs="Times New Roman"/>
              </w:rPr>
              <w:lastRenderedPageBreak/>
              <w:t>Система ГАС «Управление»</w:t>
            </w:r>
          </w:p>
          <w:p w:rsidR="002F3719" w:rsidRPr="003850C7" w:rsidRDefault="002F3719" w:rsidP="00003782">
            <w:pPr>
              <w:jc w:val="center"/>
              <w:rPr>
                <w:rFonts w:ascii="Times New Roman" w:hAnsi="Times New Roman" w:cs="Times New Roman"/>
              </w:rPr>
            </w:pPr>
            <w:r>
              <w:rPr>
                <w:rFonts w:ascii="Times New Roman" w:hAnsi="Times New Roman" w:cs="Times New Roman"/>
              </w:rPr>
              <w:t>ГИС ГМП</w:t>
            </w:r>
          </w:p>
          <w:p w:rsidR="005D7314" w:rsidRPr="003850C7" w:rsidRDefault="005D7314" w:rsidP="00003782">
            <w:pPr>
              <w:jc w:val="center"/>
              <w:rPr>
                <w:rFonts w:ascii="Times New Roman" w:hAnsi="Times New Roman" w:cs="Times New Roman"/>
              </w:rPr>
            </w:pPr>
          </w:p>
        </w:tc>
        <w:tc>
          <w:tcPr>
            <w:tcW w:w="1843" w:type="dxa"/>
          </w:tcPr>
          <w:p w:rsidR="005D7314" w:rsidRPr="003850C7" w:rsidRDefault="005D7314" w:rsidP="00003782">
            <w:pPr>
              <w:jc w:val="center"/>
              <w:rPr>
                <w:rFonts w:ascii="Times New Roman" w:hAnsi="Times New Roman" w:cs="Times New Roman"/>
              </w:rPr>
            </w:pPr>
            <w:r w:rsidRPr="003850C7">
              <w:rPr>
                <w:rFonts w:ascii="Times New Roman" w:hAnsi="Times New Roman" w:cs="Times New Roman"/>
              </w:rPr>
              <w:t>Ежемесячно</w:t>
            </w:r>
          </w:p>
        </w:tc>
      </w:tr>
      <w:tr w:rsidR="005D7314" w:rsidRPr="003850C7" w:rsidTr="005D7314">
        <w:tc>
          <w:tcPr>
            <w:tcW w:w="567" w:type="dxa"/>
          </w:tcPr>
          <w:p w:rsidR="005D7314" w:rsidRPr="003850C7" w:rsidRDefault="005D7314" w:rsidP="00003782">
            <w:pPr>
              <w:jc w:val="center"/>
              <w:rPr>
                <w:rFonts w:ascii="Times New Roman" w:hAnsi="Times New Roman" w:cs="Times New Roman"/>
              </w:rPr>
            </w:pPr>
            <w:r w:rsidRPr="003850C7">
              <w:rPr>
                <w:rFonts w:ascii="Times New Roman" w:hAnsi="Times New Roman" w:cs="Times New Roman"/>
              </w:rPr>
              <w:t>2</w:t>
            </w:r>
          </w:p>
        </w:tc>
        <w:tc>
          <w:tcPr>
            <w:tcW w:w="2411" w:type="dxa"/>
          </w:tcPr>
          <w:p w:rsidR="005D7314" w:rsidRPr="003850C7" w:rsidRDefault="005D7314" w:rsidP="00003782">
            <w:pPr>
              <w:jc w:val="both"/>
              <w:rPr>
                <w:rFonts w:ascii="Times New Roman" w:hAnsi="Times New Roman" w:cs="Times New Roman"/>
              </w:rPr>
            </w:pPr>
            <w:r w:rsidRPr="003850C7">
              <w:rPr>
                <w:rFonts w:ascii="Times New Roman" w:hAnsi="Times New Roman" w:cs="Times New Roman"/>
              </w:rPr>
              <w:t>Эффективность работы по взысканию задолженности по арендной плате за земельные участки, государственная собственность на которые не разграничен</w:t>
            </w:r>
          </w:p>
        </w:tc>
        <w:tc>
          <w:tcPr>
            <w:tcW w:w="1559" w:type="dxa"/>
          </w:tcPr>
          <w:p w:rsidR="005D7314" w:rsidRPr="003850C7" w:rsidRDefault="005D7314" w:rsidP="00003782">
            <w:pPr>
              <w:jc w:val="center"/>
              <w:rPr>
                <w:rFonts w:ascii="Times New Roman" w:hAnsi="Times New Roman" w:cs="Times New Roman"/>
              </w:rPr>
            </w:pPr>
            <w:r w:rsidRPr="003850C7">
              <w:rPr>
                <w:rFonts w:ascii="Times New Roman" w:hAnsi="Times New Roman" w:cs="Times New Roman"/>
              </w:rPr>
              <w:t>процент</w:t>
            </w:r>
          </w:p>
        </w:tc>
        <w:tc>
          <w:tcPr>
            <w:tcW w:w="7088" w:type="dxa"/>
          </w:tcPr>
          <w:p w:rsidR="0093497F" w:rsidRDefault="005D7314" w:rsidP="00003782">
            <w:pPr>
              <w:jc w:val="both"/>
              <w:rPr>
                <w:rFonts w:ascii="Times New Roman" w:hAnsi="Times New Roman" w:cs="Times New Roman"/>
              </w:rPr>
            </w:pPr>
            <w:r w:rsidRPr="003850C7">
              <w:rPr>
                <w:rFonts w:ascii="Times New Roman" w:hAnsi="Times New Roman" w:cs="Times New Roman"/>
              </w:rPr>
              <w:t xml:space="preserve">Оценка проведения муниципальным образованием Ленинградской области мероприятий по снижению задолженности рассчитывается по формуле: СЗ = Пир + Д, где  </w:t>
            </w:r>
          </w:p>
          <w:p w:rsidR="0093497F" w:rsidRDefault="005D7314" w:rsidP="00003782">
            <w:pPr>
              <w:jc w:val="both"/>
              <w:rPr>
                <w:rFonts w:ascii="Times New Roman" w:hAnsi="Times New Roman" w:cs="Times New Roman"/>
              </w:rPr>
            </w:pPr>
            <w:r w:rsidRPr="003850C7">
              <w:rPr>
                <w:rFonts w:ascii="Times New Roman" w:hAnsi="Times New Roman" w:cs="Times New Roman"/>
              </w:rPr>
              <w:t>СЗ – % исполнения показателя «Эффективность работы по взысканию задолженности по арендной плате за земельные участки, государственная собственность на которые не разграничена». Первое место присваивается муниципальному образованию с наибольшим значением СЗ.</w:t>
            </w:r>
          </w:p>
          <w:p w:rsidR="0093497F" w:rsidRDefault="005D7314" w:rsidP="00003782">
            <w:pPr>
              <w:jc w:val="both"/>
              <w:rPr>
                <w:rFonts w:ascii="Times New Roman" w:hAnsi="Times New Roman" w:cs="Times New Roman"/>
              </w:rPr>
            </w:pPr>
            <w:r w:rsidRPr="003850C7">
              <w:rPr>
                <w:rFonts w:ascii="Times New Roman" w:hAnsi="Times New Roman" w:cs="Times New Roman"/>
              </w:rPr>
              <w:t>Пир - % принятых мер, который рассчитывается по формуле: Пир=(Пир1*К1 + Пир2*К2 + Пир3)/Зод*100, где</w:t>
            </w:r>
          </w:p>
          <w:p w:rsidR="0093497F" w:rsidRDefault="005D7314" w:rsidP="00003782">
            <w:pPr>
              <w:jc w:val="both"/>
              <w:rPr>
                <w:rFonts w:ascii="Times New Roman" w:hAnsi="Times New Roman" w:cs="Times New Roman"/>
              </w:rPr>
            </w:pPr>
            <w:r w:rsidRPr="003850C7">
              <w:rPr>
                <w:rFonts w:ascii="Times New Roman" w:hAnsi="Times New Roman" w:cs="Times New Roman"/>
              </w:rPr>
              <w:t>Пир1 – сумма задолженности, в отношении которой по состоянию на 01 число месяца, предшествующего отчетной дате, приняты следующие меры по взысканию: - направлена досудебная претензия.</w:t>
            </w:r>
          </w:p>
          <w:p w:rsidR="0093497F" w:rsidRDefault="005D7314" w:rsidP="00003782">
            <w:pPr>
              <w:jc w:val="both"/>
              <w:rPr>
                <w:rFonts w:ascii="Times New Roman" w:hAnsi="Times New Roman" w:cs="Times New Roman"/>
              </w:rPr>
            </w:pPr>
            <w:r w:rsidRPr="003850C7">
              <w:rPr>
                <w:rFonts w:ascii="Times New Roman" w:hAnsi="Times New Roman" w:cs="Times New Roman"/>
              </w:rPr>
              <w:t xml:space="preserve">К1 – понижающий коэффициент 0,1. </w:t>
            </w:r>
          </w:p>
          <w:p w:rsidR="0093497F" w:rsidRDefault="005D7314" w:rsidP="00003782">
            <w:pPr>
              <w:jc w:val="both"/>
              <w:rPr>
                <w:rFonts w:ascii="Times New Roman" w:hAnsi="Times New Roman" w:cs="Times New Roman"/>
              </w:rPr>
            </w:pPr>
            <w:r w:rsidRPr="003850C7">
              <w:rPr>
                <w:rFonts w:ascii="Times New Roman" w:hAnsi="Times New Roman" w:cs="Times New Roman"/>
              </w:rPr>
              <w:t>Пир2 – сумма задолженности, в отношении которой по состоянию на 01 число месяца, предшествующего отчетной дате, приняты следующие меры по взысканию: - подано исковое заявление о взыскании задолженности; - исковое заявление о взыскании задолженности находится на рассмотрении в суде.</w:t>
            </w:r>
          </w:p>
          <w:p w:rsidR="0093497F" w:rsidRDefault="005D7314" w:rsidP="00003782">
            <w:pPr>
              <w:jc w:val="both"/>
              <w:rPr>
                <w:rFonts w:ascii="Times New Roman" w:hAnsi="Times New Roman" w:cs="Times New Roman"/>
              </w:rPr>
            </w:pPr>
            <w:r w:rsidRPr="003850C7">
              <w:rPr>
                <w:rFonts w:ascii="Times New Roman" w:hAnsi="Times New Roman" w:cs="Times New Roman"/>
              </w:rPr>
              <w:t xml:space="preserve">К2 – понижающий коэффициент 0,5. </w:t>
            </w:r>
          </w:p>
          <w:p w:rsidR="0093497F" w:rsidRDefault="005D7314" w:rsidP="00003782">
            <w:pPr>
              <w:jc w:val="both"/>
              <w:rPr>
                <w:rFonts w:ascii="Times New Roman" w:hAnsi="Times New Roman" w:cs="Times New Roman"/>
              </w:rPr>
            </w:pPr>
            <w:r w:rsidRPr="003850C7">
              <w:rPr>
                <w:rFonts w:ascii="Times New Roman" w:hAnsi="Times New Roman" w:cs="Times New Roman"/>
              </w:rPr>
              <w:t xml:space="preserve">Пир3 – сумма задолженности, в отношении которой по состоянию на 01 число месяца, предшествующего отчетной дате, приняты следующие меры по взысканию: </w:t>
            </w:r>
          </w:p>
          <w:p w:rsidR="0093497F" w:rsidRDefault="005D7314" w:rsidP="00003782">
            <w:pPr>
              <w:jc w:val="both"/>
              <w:rPr>
                <w:rFonts w:ascii="Times New Roman" w:hAnsi="Times New Roman" w:cs="Times New Roman"/>
              </w:rPr>
            </w:pPr>
            <w:r w:rsidRPr="003850C7">
              <w:rPr>
                <w:rFonts w:ascii="Times New Roman" w:hAnsi="Times New Roman" w:cs="Times New Roman"/>
              </w:rPr>
              <w:t>- судебное решение (определение об утверждении мирового соглашения) вступило в законную силу;</w:t>
            </w:r>
          </w:p>
          <w:p w:rsidR="0093497F" w:rsidRDefault="005D7314" w:rsidP="00003782">
            <w:pPr>
              <w:jc w:val="both"/>
              <w:rPr>
                <w:rFonts w:ascii="Times New Roman" w:hAnsi="Times New Roman" w:cs="Times New Roman"/>
              </w:rPr>
            </w:pPr>
            <w:r w:rsidRPr="003850C7">
              <w:rPr>
                <w:rFonts w:ascii="Times New Roman" w:hAnsi="Times New Roman" w:cs="Times New Roman"/>
              </w:rPr>
              <w:t xml:space="preserve"> - исполнительный лист направлен в Федеральную службу судебных приставов; - ведется исполнительное производство;</w:t>
            </w:r>
          </w:p>
          <w:p w:rsidR="0093497F" w:rsidRDefault="005D7314" w:rsidP="00003782">
            <w:pPr>
              <w:jc w:val="both"/>
              <w:rPr>
                <w:rFonts w:ascii="Times New Roman" w:hAnsi="Times New Roman" w:cs="Times New Roman"/>
              </w:rPr>
            </w:pPr>
            <w:r w:rsidRPr="003850C7">
              <w:rPr>
                <w:rFonts w:ascii="Times New Roman" w:hAnsi="Times New Roman" w:cs="Times New Roman"/>
              </w:rPr>
              <w:lastRenderedPageBreak/>
              <w:t xml:space="preserve"> - исполнительное производство окончено ввиду невозможности взыскания; - рассматривается дело о несостоятельности (банкротстве). Сведения о принятых мерах по взысканию задолженности необходимо указывать с учетом оплаты по состоянию на 01 число месяца, предшествующего отчетной дате. Так, если должник оплатил часть задолженности, то в принятых мерах отображается только неоплаченная часть. Если в отчетный период принято несколько из перечисленных мер по взысканию задолженности в отношении одного договора аренды, в принятых мерах сумма долга по такому договору учитывается только один раз.В мерах по взысканию задолженности не должны учитываться суммы исковых требований о досрочном внесении арендатором арендной платы согласно п. 5 ст. 614 ГК РФ, поскольку досрочное взыскание арендных платежей является предоплатой (будущим платежом) и оснований для включения органом местного самоуправления данной суммы в мероприятия по взысканию задолженностинет. </w:t>
            </w:r>
          </w:p>
          <w:p w:rsidR="0093497F" w:rsidRDefault="005D7314" w:rsidP="00003782">
            <w:pPr>
              <w:jc w:val="both"/>
              <w:rPr>
                <w:rFonts w:ascii="Times New Roman" w:hAnsi="Times New Roman" w:cs="Times New Roman"/>
              </w:rPr>
            </w:pPr>
            <w:r w:rsidRPr="003850C7">
              <w:rPr>
                <w:rFonts w:ascii="Times New Roman" w:hAnsi="Times New Roman" w:cs="Times New Roman"/>
              </w:rPr>
              <w:t>Д - % роста/снижения задолженности, который рассчитывается по формуле: Д=(Знг - Зод)/Знг  *100, где</w:t>
            </w:r>
          </w:p>
          <w:p w:rsidR="0093497F" w:rsidRDefault="005D7314" w:rsidP="00003782">
            <w:pPr>
              <w:jc w:val="both"/>
              <w:rPr>
                <w:rFonts w:ascii="Times New Roman" w:hAnsi="Times New Roman" w:cs="Times New Roman"/>
              </w:rPr>
            </w:pPr>
            <w:r w:rsidRPr="003850C7">
              <w:rPr>
                <w:rFonts w:ascii="Times New Roman" w:hAnsi="Times New Roman" w:cs="Times New Roman"/>
              </w:rPr>
              <w:t>Зод – общая сумма задолженности по состоянию на 01 число месяца, предшествующего отчетной дате.</w:t>
            </w:r>
          </w:p>
          <w:p w:rsidR="005D7314" w:rsidRPr="003850C7" w:rsidRDefault="005D7314" w:rsidP="00003782">
            <w:pPr>
              <w:jc w:val="both"/>
              <w:rPr>
                <w:rFonts w:ascii="Times New Roman" w:hAnsi="Times New Roman" w:cs="Times New Roman"/>
              </w:rPr>
            </w:pPr>
            <w:r w:rsidRPr="003850C7">
              <w:rPr>
                <w:rFonts w:ascii="Times New Roman" w:hAnsi="Times New Roman" w:cs="Times New Roman"/>
              </w:rPr>
              <w:t xml:space="preserve"> Знг – общая сумма задолженности по состоянию на 01 число отчетного года.</w:t>
            </w:r>
          </w:p>
        </w:tc>
        <w:tc>
          <w:tcPr>
            <w:tcW w:w="1984" w:type="dxa"/>
          </w:tcPr>
          <w:p w:rsidR="005D7314" w:rsidRDefault="005D7314" w:rsidP="00003782">
            <w:pPr>
              <w:jc w:val="center"/>
              <w:rPr>
                <w:rFonts w:ascii="Times New Roman" w:hAnsi="Times New Roman" w:cs="Times New Roman"/>
              </w:rPr>
            </w:pPr>
            <w:r w:rsidRPr="003850C7">
              <w:rPr>
                <w:rFonts w:ascii="Times New Roman" w:hAnsi="Times New Roman" w:cs="Times New Roman"/>
              </w:rPr>
              <w:lastRenderedPageBreak/>
              <w:t>Система ГАС «Управление»</w:t>
            </w:r>
          </w:p>
          <w:p w:rsidR="00AB1564" w:rsidRPr="003850C7" w:rsidRDefault="00AB1564" w:rsidP="00003782">
            <w:pPr>
              <w:jc w:val="center"/>
              <w:rPr>
                <w:rFonts w:ascii="Times New Roman" w:hAnsi="Times New Roman" w:cs="Times New Roman"/>
              </w:rPr>
            </w:pPr>
          </w:p>
          <w:p w:rsidR="00AB1564" w:rsidRPr="003850C7" w:rsidRDefault="00AB1564" w:rsidP="00AB1564">
            <w:pPr>
              <w:jc w:val="center"/>
              <w:rPr>
                <w:rFonts w:ascii="Times New Roman" w:hAnsi="Times New Roman" w:cs="Times New Roman"/>
              </w:rPr>
            </w:pPr>
            <w:r>
              <w:rPr>
                <w:rFonts w:ascii="Times New Roman" w:hAnsi="Times New Roman" w:cs="Times New Roman"/>
              </w:rPr>
              <w:t>ГИС ГМП</w:t>
            </w:r>
          </w:p>
          <w:p w:rsidR="005D7314" w:rsidRPr="003850C7" w:rsidRDefault="005D7314" w:rsidP="00003782">
            <w:pPr>
              <w:jc w:val="center"/>
              <w:rPr>
                <w:rFonts w:ascii="Times New Roman" w:hAnsi="Times New Roman" w:cs="Times New Roman"/>
              </w:rPr>
            </w:pPr>
          </w:p>
        </w:tc>
        <w:tc>
          <w:tcPr>
            <w:tcW w:w="1843" w:type="dxa"/>
          </w:tcPr>
          <w:p w:rsidR="005D7314" w:rsidRPr="003850C7" w:rsidRDefault="005D7314" w:rsidP="00003782">
            <w:pPr>
              <w:jc w:val="center"/>
              <w:rPr>
                <w:rFonts w:ascii="Times New Roman" w:hAnsi="Times New Roman" w:cs="Times New Roman"/>
              </w:rPr>
            </w:pPr>
            <w:r w:rsidRPr="003850C7">
              <w:rPr>
                <w:rFonts w:ascii="Times New Roman" w:hAnsi="Times New Roman" w:cs="Times New Roman"/>
              </w:rPr>
              <w:t>Ежемесячно</w:t>
            </w:r>
          </w:p>
        </w:tc>
      </w:tr>
      <w:tr w:rsidR="005D7314" w:rsidRPr="003850C7" w:rsidTr="005D7314">
        <w:tc>
          <w:tcPr>
            <w:tcW w:w="567" w:type="dxa"/>
          </w:tcPr>
          <w:p w:rsidR="005D7314" w:rsidRPr="003850C7" w:rsidRDefault="005D7314" w:rsidP="00003782">
            <w:pPr>
              <w:jc w:val="center"/>
              <w:rPr>
                <w:rFonts w:ascii="Times New Roman" w:hAnsi="Times New Roman" w:cs="Times New Roman"/>
              </w:rPr>
            </w:pPr>
            <w:r w:rsidRPr="003850C7">
              <w:rPr>
                <w:rFonts w:ascii="Times New Roman" w:hAnsi="Times New Roman" w:cs="Times New Roman"/>
              </w:rPr>
              <w:t>3</w:t>
            </w:r>
          </w:p>
        </w:tc>
        <w:tc>
          <w:tcPr>
            <w:tcW w:w="2411" w:type="dxa"/>
          </w:tcPr>
          <w:p w:rsidR="005D7314" w:rsidRPr="003850C7" w:rsidRDefault="005D7314" w:rsidP="00003782">
            <w:pPr>
              <w:jc w:val="both"/>
              <w:rPr>
                <w:rFonts w:ascii="Times New Roman" w:hAnsi="Times New Roman" w:cs="Times New Roman"/>
              </w:rPr>
            </w:pPr>
            <w:r w:rsidRPr="003850C7">
              <w:rPr>
                <w:rFonts w:ascii="Times New Roman" w:hAnsi="Times New Roman" w:cs="Times New Roman"/>
              </w:rPr>
              <w:t>Эффективность работы по взысканию задолженности по арендной плате за муниципальное имущество и землю</w:t>
            </w:r>
          </w:p>
        </w:tc>
        <w:tc>
          <w:tcPr>
            <w:tcW w:w="1559" w:type="dxa"/>
          </w:tcPr>
          <w:p w:rsidR="005D7314" w:rsidRPr="003850C7" w:rsidRDefault="005D7314" w:rsidP="00003782">
            <w:pPr>
              <w:jc w:val="center"/>
              <w:rPr>
                <w:rFonts w:ascii="Times New Roman" w:hAnsi="Times New Roman" w:cs="Times New Roman"/>
              </w:rPr>
            </w:pPr>
            <w:r w:rsidRPr="003850C7">
              <w:rPr>
                <w:rFonts w:ascii="Times New Roman" w:hAnsi="Times New Roman" w:cs="Times New Roman"/>
              </w:rPr>
              <w:t>процент</w:t>
            </w:r>
          </w:p>
        </w:tc>
        <w:tc>
          <w:tcPr>
            <w:tcW w:w="7088" w:type="dxa"/>
          </w:tcPr>
          <w:p w:rsidR="0093497F" w:rsidRDefault="005D7314" w:rsidP="00003782">
            <w:pPr>
              <w:jc w:val="both"/>
              <w:rPr>
                <w:rFonts w:ascii="Times New Roman" w:hAnsi="Times New Roman" w:cs="Times New Roman"/>
              </w:rPr>
            </w:pPr>
            <w:r w:rsidRPr="003850C7">
              <w:rPr>
                <w:rFonts w:ascii="Times New Roman" w:hAnsi="Times New Roman" w:cs="Times New Roman"/>
              </w:rPr>
              <w:t xml:space="preserve">При расчете необходимо указывать консолидированное значение по муниципальному образованию в отношении задолженности, образовавшейся по арендной плате за земельные участки, находящиеся в муниципальной собственности и муниципальное имущество. Оценка проведения муниципальным образованием Ленинградской области мероприятий по снижению задолженности рассчитывается по формуле: СЗ = Пир + Д, где   </w:t>
            </w:r>
            <w:r w:rsidR="00B22F3F">
              <w:rPr>
                <w:rFonts w:ascii="Times New Roman" w:hAnsi="Times New Roman" w:cs="Times New Roman"/>
              </w:rPr>
              <w:t xml:space="preserve">                                                                                                 </w:t>
            </w:r>
            <w:r w:rsidRPr="003850C7">
              <w:rPr>
                <w:rFonts w:ascii="Times New Roman" w:hAnsi="Times New Roman" w:cs="Times New Roman"/>
              </w:rPr>
              <w:t xml:space="preserve"> СЗ – % исполнения показателя «Эффективность работы по взысканию задолженности по арендной плате за муниципальное имущество и землю». Первое место присваивается муниципальному образованию с наибольшим значением СЗ. </w:t>
            </w:r>
          </w:p>
          <w:p w:rsidR="0093497F" w:rsidRDefault="005D7314" w:rsidP="00003782">
            <w:pPr>
              <w:jc w:val="both"/>
              <w:rPr>
                <w:rFonts w:ascii="Times New Roman" w:hAnsi="Times New Roman" w:cs="Times New Roman"/>
              </w:rPr>
            </w:pPr>
            <w:r w:rsidRPr="003850C7">
              <w:rPr>
                <w:rFonts w:ascii="Times New Roman" w:hAnsi="Times New Roman" w:cs="Times New Roman"/>
              </w:rPr>
              <w:t xml:space="preserve">Пир - % принятых мер, который рассчитывается по формуле: Пир=(Пир1*К1 + Пир2*К2 + Пир3)/Зод*100, где </w:t>
            </w:r>
          </w:p>
          <w:p w:rsidR="0093497F" w:rsidRDefault="005D7314" w:rsidP="00003782">
            <w:pPr>
              <w:jc w:val="both"/>
              <w:rPr>
                <w:rFonts w:ascii="Times New Roman" w:hAnsi="Times New Roman" w:cs="Times New Roman"/>
              </w:rPr>
            </w:pPr>
            <w:r w:rsidRPr="003850C7">
              <w:rPr>
                <w:rFonts w:ascii="Times New Roman" w:hAnsi="Times New Roman" w:cs="Times New Roman"/>
              </w:rPr>
              <w:t xml:space="preserve">Пир1 – сумма задолженности, в отношении которой по состоянию на 01 число месяца, предшествующего отчетной дате, приняты следующие меры по взысканию: - направлена досудебная претензия. К1 – понижающий коэффициент 0,1. </w:t>
            </w:r>
          </w:p>
          <w:p w:rsidR="0093497F" w:rsidRDefault="005D7314" w:rsidP="00003782">
            <w:pPr>
              <w:jc w:val="both"/>
              <w:rPr>
                <w:rFonts w:ascii="Times New Roman" w:hAnsi="Times New Roman" w:cs="Times New Roman"/>
              </w:rPr>
            </w:pPr>
            <w:r w:rsidRPr="003850C7">
              <w:rPr>
                <w:rFonts w:ascii="Times New Roman" w:hAnsi="Times New Roman" w:cs="Times New Roman"/>
              </w:rPr>
              <w:t xml:space="preserve">Пир2 – сумма задолженности, в отношении которой по состоянию на 01 число месяца, предшествующего отчетной дате, приняты следующие </w:t>
            </w:r>
            <w:r w:rsidRPr="003850C7">
              <w:rPr>
                <w:rFonts w:ascii="Times New Roman" w:hAnsi="Times New Roman" w:cs="Times New Roman"/>
              </w:rPr>
              <w:lastRenderedPageBreak/>
              <w:t xml:space="preserve">меры по взысканию: - подано исковое заявление о взыскании задолженности; - исковое заявление о взыскании задолженности находится на рассмотрении в суде. </w:t>
            </w:r>
          </w:p>
          <w:p w:rsidR="0093497F" w:rsidRDefault="005D7314" w:rsidP="00003782">
            <w:pPr>
              <w:jc w:val="both"/>
              <w:rPr>
                <w:rFonts w:ascii="Times New Roman" w:hAnsi="Times New Roman" w:cs="Times New Roman"/>
              </w:rPr>
            </w:pPr>
            <w:r w:rsidRPr="003850C7">
              <w:rPr>
                <w:rFonts w:ascii="Times New Roman" w:hAnsi="Times New Roman" w:cs="Times New Roman"/>
              </w:rPr>
              <w:t xml:space="preserve">К2 – понижающий коэффициент 0,5. </w:t>
            </w:r>
          </w:p>
          <w:p w:rsidR="0093497F" w:rsidRDefault="005D7314" w:rsidP="00003782">
            <w:pPr>
              <w:jc w:val="both"/>
              <w:rPr>
                <w:rFonts w:ascii="Times New Roman" w:hAnsi="Times New Roman" w:cs="Times New Roman"/>
              </w:rPr>
            </w:pPr>
            <w:r w:rsidRPr="003850C7">
              <w:rPr>
                <w:rFonts w:ascii="Times New Roman" w:hAnsi="Times New Roman" w:cs="Times New Roman"/>
              </w:rPr>
              <w:t xml:space="preserve">Пир3 – сумма задолженности, в отношении которой по состоянию на 01 число месяца, предшествующего отчетной дате, приняты следующие меры по взысканию: </w:t>
            </w:r>
          </w:p>
          <w:p w:rsidR="0093497F" w:rsidRDefault="005D7314" w:rsidP="00003782">
            <w:pPr>
              <w:jc w:val="both"/>
              <w:rPr>
                <w:rFonts w:ascii="Times New Roman" w:hAnsi="Times New Roman" w:cs="Times New Roman"/>
              </w:rPr>
            </w:pPr>
            <w:r w:rsidRPr="003850C7">
              <w:rPr>
                <w:rFonts w:ascii="Times New Roman" w:hAnsi="Times New Roman" w:cs="Times New Roman"/>
              </w:rPr>
              <w:t xml:space="preserve">- судебное решение (определение об утверждении мирового соглашения) вступило в законную силу; </w:t>
            </w:r>
          </w:p>
          <w:p w:rsidR="0093497F" w:rsidRDefault="005D7314" w:rsidP="00003782">
            <w:pPr>
              <w:jc w:val="both"/>
              <w:rPr>
                <w:rFonts w:ascii="Times New Roman" w:hAnsi="Times New Roman" w:cs="Times New Roman"/>
              </w:rPr>
            </w:pPr>
            <w:r w:rsidRPr="003850C7">
              <w:rPr>
                <w:rFonts w:ascii="Times New Roman" w:hAnsi="Times New Roman" w:cs="Times New Roman"/>
              </w:rPr>
              <w:t xml:space="preserve">- исполнительный лист направлен в Федеральную службу судебных приставов; - ведется исполнительное производство; </w:t>
            </w:r>
          </w:p>
          <w:p w:rsidR="0093497F" w:rsidRDefault="005D7314" w:rsidP="00003782">
            <w:pPr>
              <w:jc w:val="both"/>
              <w:rPr>
                <w:rFonts w:ascii="Times New Roman" w:hAnsi="Times New Roman" w:cs="Times New Roman"/>
              </w:rPr>
            </w:pPr>
            <w:r w:rsidRPr="003850C7">
              <w:rPr>
                <w:rFonts w:ascii="Times New Roman" w:hAnsi="Times New Roman" w:cs="Times New Roman"/>
              </w:rPr>
              <w:t xml:space="preserve">- исполнительное производство окончено ввиду невозможности взыскания; </w:t>
            </w:r>
          </w:p>
          <w:p w:rsidR="0093497F" w:rsidRDefault="005D7314" w:rsidP="00003782">
            <w:pPr>
              <w:jc w:val="both"/>
              <w:rPr>
                <w:rFonts w:ascii="Times New Roman" w:hAnsi="Times New Roman" w:cs="Times New Roman"/>
              </w:rPr>
            </w:pPr>
            <w:r w:rsidRPr="003850C7">
              <w:rPr>
                <w:rFonts w:ascii="Times New Roman" w:hAnsi="Times New Roman" w:cs="Times New Roman"/>
              </w:rPr>
              <w:t>- рассматривается дело о несостоятельности (банкротстве). Сведения о принятых мерах по взысканию задолженности необходимо указывать с учетом оплаты по состоянию на 01 число месяца, предшествующего отчетной дате. Так, если должник оплатил часть задолженности, то в принятых мерах отображается только неоплаченная часть. Если в отчетный период принято несколько из перечисленных мер по взысканию задолженности в отношении одного договора аренды, в принятых мерах сумма долга по такому договору учитывается только один раз. В мерах по взысканию задолженности не должны учитываться суммы исковых требований о досрочном внесении арендатором арендной платы согласно п. 5 ст. 614 ГК РФ, поскольку досрочное взыскание арендных платежей является предоплатой (будущим платежом) и оснований для включения органом местного самоуправления данной суммы в мероприятия по взысканию задолженности нет.</w:t>
            </w:r>
          </w:p>
          <w:p w:rsidR="0093497F" w:rsidRDefault="005D7314" w:rsidP="00003782">
            <w:pPr>
              <w:jc w:val="both"/>
              <w:rPr>
                <w:rFonts w:ascii="Times New Roman" w:hAnsi="Times New Roman" w:cs="Times New Roman"/>
              </w:rPr>
            </w:pPr>
            <w:r w:rsidRPr="003850C7">
              <w:rPr>
                <w:rFonts w:ascii="Times New Roman" w:hAnsi="Times New Roman" w:cs="Times New Roman"/>
              </w:rPr>
              <w:t>Д - % роста/снижения задолженности, который рассчитывается по формуле: Д=(Знг - Зод)/Знг  *100, где</w:t>
            </w:r>
          </w:p>
          <w:p w:rsidR="0093497F" w:rsidRDefault="005D7314" w:rsidP="00003782">
            <w:pPr>
              <w:jc w:val="both"/>
              <w:rPr>
                <w:rFonts w:ascii="Times New Roman" w:hAnsi="Times New Roman" w:cs="Times New Roman"/>
              </w:rPr>
            </w:pPr>
            <w:r w:rsidRPr="003850C7">
              <w:rPr>
                <w:rFonts w:ascii="Times New Roman" w:hAnsi="Times New Roman" w:cs="Times New Roman"/>
              </w:rPr>
              <w:t>Зод – общая сумма задолженности по состоянию на 01 число месяца, предшествующего отчетной дате.</w:t>
            </w:r>
          </w:p>
          <w:p w:rsidR="005D7314" w:rsidRPr="003850C7" w:rsidRDefault="005D7314" w:rsidP="00445C29">
            <w:pPr>
              <w:jc w:val="both"/>
              <w:rPr>
                <w:rFonts w:ascii="Times New Roman" w:hAnsi="Times New Roman" w:cs="Times New Roman"/>
              </w:rPr>
            </w:pPr>
            <w:r w:rsidRPr="003850C7">
              <w:rPr>
                <w:rFonts w:ascii="Times New Roman" w:hAnsi="Times New Roman" w:cs="Times New Roman"/>
              </w:rPr>
              <w:t xml:space="preserve"> Знг – общая сумма задолженности по состоянию на 01 число отчетного года.</w:t>
            </w:r>
          </w:p>
        </w:tc>
        <w:tc>
          <w:tcPr>
            <w:tcW w:w="1984" w:type="dxa"/>
          </w:tcPr>
          <w:p w:rsidR="005D7314" w:rsidRPr="003850C7" w:rsidRDefault="005D7314" w:rsidP="00003782">
            <w:pPr>
              <w:jc w:val="center"/>
              <w:rPr>
                <w:rFonts w:ascii="Times New Roman" w:hAnsi="Times New Roman" w:cs="Times New Roman"/>
              </w:rPr>
            </w:pPr>
            <w:r w:rsidRPr="003850C7">
              <w:rPr>
                <w:rFonts w:ascii="Times New Roman" w:hAnsi="Times New Roman" w:cs="Times New Roman"/>
              </w:rPr>
              <w:lastRenderedPageBreak/>
              <w:t>Система ГАС «Управление»</w:t>
            </w:r>
          </w:p>
          <w:p w:rsidR="00AB1564" w:rsidRPr="003850C7" w:rsidRDefault="00AB1564" w:rsidP="00AB1564">
            <w:pPr>
              <w:jc w:val="center"/>
              <w:rPr>
                <w:rFonts w:ascii="Times New Roman" w:hAnsi="Times New Roman" w:cs="Times New Roman"/>
              </w:rPr>
            </w:pPr>
            <w:r>
              <w:rPr>
                <w:rFonts w:ascii="Times New Roman" w:hAnsi="Times New Roman" w:cs="Times New Roman"/>
              </w:rPr>
              <w:t>ГИС ГМП</w:t>
            </w:r>
          </w:p>
          <w:p w:rsidR="005D7314" w:rsidRPr="003850C7" w:rsidRDefault="005D7314" w:rsidP="00003782">
            <w:pPr>
              <w:jc w:val="center"/>
              <w:rPr>
                <w:rFonts w:ascii="Times New Roman" w:hAnsi="Times New Roman" w:cs="Times New Roman"/>
              </w:rPr>
            </w:pPr>
          </w:p>
        </w:tc>
        <w:tc>
          <w:tcPr>
            <w:tcW w:w="1843" w:type="dxa"/>
          </w:tcPr>
          <w:p w:rsidR="005D7314" w:rsidRPr="003850C7" w:rsidRDefault="005D7314" w:rsidP="00003782">
            <w:pPr>
              <w:jc w:val="center"/>
              <w:rPr>
                <w:rFonts w:ascii="Times New Roman" w:hAnsi="Times New Roman" w:cs="Times New Roman"/>
              </w:rPr>
            </w:pPr>
            <w:r w:rsidRPr="003850C7">
              <w:rPr>
                <w:rFonts w:ascii="Times New Roman" w:hAnsi="Times New Roman" w:cs="Times New Roman"/>
              </w:rPr>
              <w:t>Ежемесячно</w:t>
            </w:r>
          </w:p>
        </w:tc>
      </w:tr>
      <w:tr w:rsidR="005D7314" w:rsidRPr="003850C7" w:rsidTr="005D7314">
        <w:tc>
          <w:tcPr>
            <w:tcW w:w="567" w:type="dxa"/>
          </w:tcPr>
          <w:p w:rsidR="005D7314" w:rsidRPr="003850C7" w:rsidRDefault="005D7314" w:rsidP="00003782">
            <w:pPr>
              <w:jc w:val="center"/>
              <w:rPr>
                <w:rFonts w:ascii="Times New Roman" w:hAnsi="Times New Roman" w:cs="Times New Roman"/>
              </w:rPr>
            </w:pPr>
            <w:r w:rsidRPr="003850C7">
              <w:rPr>
                <w:rFonts w:ascii="Times New Roman" w:hAnsi="Times New Roman" w:cs="Times New Roman"/>
              </w:rPr>
              <w:t>4</w:t>
            </w:r>
          </w:p>
        </w:tc>
        <w:tc>
          <w:tcPr>
            <w:tcW w:w="2411" w:type="dxa"/>
          </w:tcPr>
          <w:p w:rsidR="005D7314" w:rsidRPr="003850C7" w:rsidRDefault="005D7314" w:rsidP="00003782">
            <w:pPr>
              <w:tabs>
                <w:tab w:val="left" w:pos="315"/>
              </w:tabs>
              <w:jc w:val="both"/>
              <w:rPr>
                <w:rFonts w:ascii="Times New Roman" w:hAnsi="Times New Roman" w:cs="Times New Roman"/>
              </w:rPr>
            </w:pPr>
            <w:r w:rsidRPr="003850C7">
              <w:rPr>
                <w:rFonts w:ascii="Times New Roman" w:hAnsi="Times New Roman" w:cs="Times New Roman"/>
              </w:rPr>
              <w:t xml:space="preserve">Поступления доходов в бюджет муниципального образования от распоряжения земельными участками, </w:t>
            </w:r>
            <w:r w:rsidRPr="003850C7">
              <w:rPr>
                <w:rFonts w:ascii="Times New Roman" w:hAnsi="Times New Roman" w:cs="Times New Roman"/>
              </w:rPr>
              <w:lastRenderedPageBreak/>
              <w:t>государственная собственность на которые не разграничена</w:t>
            </w:r>
          </w:p>
        </w:tc>
        <w:tc>
          <w:tcPr>
            <w:tcW w:w="1559" w:type="dxa"/>
          </w:tcPr>
          <w:p w:rsidR="005D7314" w:rsidRPr="003850C7" w:rsidRDefault="005D7314" w:rsidP="00003782">
            <w:pPr>
              <w:jc w:val="center"/>
              <w:rPr>
                <w:rFonts w:ascii="Times New Roman" w:hAnsi="Times New Roman" w:cs="Times New Roman"/>
              </w:rPr>
            </w:pPr>
            <w:r w:rsidRPr="003850C7">
              <w:rPr>
                <w:rFonts w:ascii="Times New Roman" w:hAnsi="Times New Roman" w:cs="Times New Roman"/>
              </w:rPr>
              <w:lastRenderedPageBreak/>
              <w:t>процент</w:t>
            </w:r>
          </w:p>
        </w:tc>
        <w:tc>
          <w:tcPr>
            <w:tcW w:w="7088" w:type="dxa"/>
          </w:tcPr>
          <w:p w:rsidR="003A1072" w:rsidRDefault="005D7314" w:rsidP="00003782">
            <w:pPr>
              <w:jc w:val="both"/>
              <w:rPr>
                <w:rFonts w:ascii="Times New Roman" w:hAnsi="Times New Roman" w:cs="Times New Roman"/>
              </w:rPr>
            </w:pPr>
            <w:r w:rsidRPr="003850C7">
              <w:rPr>
                <w:rFonts w:ascii="Times New Roman" w:hAnsi="Times New Roman" w:cs="Times New Roman"/>
              </w:rPr>
              <w:t xml:space="preserve">При расчете учитываются следующие источники доходов: </w:t>
            </w:r>
          </w:p>
          <w:p w:rsidR="003A1072" w:rsidRDefault="005D7314" w:rsidP="00003782">
            <w:pPr>
              <w:jc w:val="both"/>
              <w:rPr>
                <w:rFonts w:ascii="Times New Roman" w:hAnsi="Times New Roman" w:cs="Times New Roman"/>
              </w:rPr>
            </w:pPr>
            <w:r w:rsidRPr="003850C7">
              <w:rPr>
                <w:rFonts w:ascii="Times New Roman" w:hAnsi="Times New Roman" w:cs="Times New Roman"/>
              </w:rPr>
              <w:t xml:space="preserve">– 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 </w:t>
            </w:r>
          </w:p>
          <w:p w:rsidR="003A1072" w:rsidRDefault="005D7314" w:rsidP="00003782">
            <w:pPr>
              <w:jc w:val="both"/>
              <w:rPr>
                <w:rFonts w:ascii="Times New Roman" w:hAnsi="Times New Roman" w:cs="Times New Roman"/>
              </w:rPr>
            </w:pPr>
            <w:r w:rsidRPr="003850C7">
              <w:rPr>
                <w:rFonts w:ascii="Times New Roman" w:hAnsi="Times New Roman" w:cs="Times New Roman"/>
              </w:rPr>
              <w:t xml:space="preserve">– доходы от продажи земельных участков, государственная собственность на которые не разграничена; </w:t>
            </w:r>
            <w:r w:rsidR="00B22F3F">
              <w:rPr>
                <w:rFonts w:ascii="Times New Roman" w:hAnsi="Times New Roman" w:cs="Times New Roman"/>
              </w:rPr>
              <w:t xml:space="preserve">                                                             </w:t>
            </w:r>
            <w:r w:rsidRPr="003850C7">
              <w:rPr>
                <w:rFonts w:ascii="Times New Roman" w:hAnsi="Times New Roman" w:cs="Times New Roman"/>
              </w:rPr>
              <w:t xml:space="preserve">– </w:t>
            </w:r>
            <w:r w:rsidRPr="003850C7">
              <w:rPr>
                <w:rFonts w:ascii="Times New Roman" w:hAnsi="Times New Roman" w:cs="Times New Roman"/>
              </w:rPr>
              <w:lastRenderedPageBreak/>
              <w:t xml:space="preserve">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собственности. Расчет показателя осуществляется по следующей формуле: Д=Дф/Дп*100, где </w:t>
            </w:r>
          </w:p>
          <w:p w:rsidR="003A1072" w:rsidRDefault="005D7314" w:rsidP="00003782">
            <w:pPr>
              <w:jc w:val="both"/>
              <w:rPr>
                <w:rFonts w:ascii="Times New Roman" w:hAnsi="Times New Roman" w:cs="Times New Roman"/>
              </w:rPr>
            </w:pPr>
            <w:r w:rsidRPr="003850C7">
              <w:rPr>
                <w:rFonts w:ascii="Times New Roman" w:hAnsi="Times New Roman" w:cs="Times New Roman"/>
              </w:rPr>
              <w:t xml:space="preserve">Д – % исполнения показателя «Поступления доходов в бюджет муниципального образования от распоряжения земельными участками, государственная собственность на которые не разграничена». </w:t>
            </w:r>
          </w:p>
          <w:p w:rsidR="003A1072" w:rsidRDefault="005D7314" w:rsidP="00003782">
            <w:pPr>
              <w:jc w:val="both"/>
              <w:rPr>
                <w:rFonts w:ascii="Times New Roman" w:hAnsi="Times New Roman" w:cs="Times New Roman"/>
              </w:rPr>
            </w:pPr>
            <w:r w:rsidRPr="003850C7">
              <w:rPr>
                <w:rFonts w:ascii="Times New Roman" w:hAnsi="Times New Roman" w:cs="Times New Roman"/>
              </w:rPr>
              <w:t xml:space="preserve">Дп – прогнозный объем поступлений доходов в бюджет муниципального образования от распоряжения земельными участками, государственная собственность на которые не разграничена (согласно бюджету муниципального образования, утвержденному решением Совета депутатов муниципального образования на отчетный год). </w:t>
            </w:r>
          </w:p>
          <w:p w:rsidR="003A1072" w:rsidRDefault="005D7314" w:rsidP="00003782">
            <w:pPr>
              <w:jc w:val="both"/>
              <w:rPr>
                <w:rFonts w:ascii="Times New Roman" w:hAnsi="Times New Roman" w:cs="Times New Roman"/>
              </w:rPr>
            </w:pPr>
            <w:r w:rsidRPr="003850C7">
              <w:rPr>
                <w:rFonts w:ascii="Times New Roman" w:hAnsi="Times New Roman" w:cs="Times New Roman"/>
              </w:rPr>
              <w:t>Дф – фактические поступления доходов в бюджет муниципального образования от распоряжения земельными участками, государственная собственность на которые не разграничена, по состоянию на последнее число отчетного периода.</w:t>
            </w:r>
          </w:p>
          <w:p w:rsidR="003A1072" w:rsidRDefault="003A1072" w:rsidP="003A1072">
            <w:pPr>
              <w:jc w:val="both"/>
              <w:rPr>
                <w:rFonts w:ascii="Times New Roman" w:hAnsi="Times New Roman" w:cs="Times New Roman"/>
              </w:rPr>
            </w:pPr>
            <w:r w:rsidRPr="003850C7">
              <w:rPr>
                <w:rFonts w:ascii="Times New Roman" w:hAnsi="Times New Roman" w:cs="Times New Roman"/>
              </w:rPr>
              <w:t xml:space="preserve">Дп – прогнозный объем поступлений доходов в бюджет муниципального образования от распоряжения земельными участками, государственная собственность на которые не разграничена (согласно бюджету муниципального образования, утвержденному решением Совета депутатов муниципального образования на отчетный год). </w:t>
            </w:r>
          </w:p>
          <w:p w:rsidR="005D7314" w:rsidRPr="003850C7" w:rsidRDefault="005D7314" w:rsidP="003A1072">
            <w:pPr>
              <w:jc w:val="both"/>
              <w:rPr>
                <w:rFonts w:ascii="Times New Roman" w:hAnsi="Times New Roman" w:cs="Times New Roman"/>
              </w:rPr>
            </w:pPr>
            <w:r w:rsidRPr="003850C7">
              <w:rPr>
                <w:rFonts w:ascii="Times New Roman" w:hAnsi="Times New Roman" w:cs="Times New Roman"/>
              </w:rPr>
              <w:t>Статистические источники – данные органов местного самоуправления, внесенные в Государственной автоматизированной информационной системы «Управление»</w:t>
            </w:r>
            <w:r w:rsidR="003A1072">
              <w:rPr>
                <w:rFonts w:ascii="Times New Roman" w:hAnsi="Times New Roman" w:cs="Times New Roman"/>
              </w:rPr>
              <w:t>.</w:t>
            </w:r>
          </w:p>
        </w:tc>
        <w:tc>
          <w:tcPr>
            <w:tcW w:w="1984" w:type="dxa"/>
          </w:tcPr>
          <w:p w:rsidR="005D7314" w:rsidRPr="00AB1564" w:rsidRDefault="005D7314" w:rsidP="007F4700">
            <w:pPr>
              <w:jc w:val="center"/>
              <w:rPr>
                <w:rFonts w:ascii="Times New Roman" w:hAnsi="Times New Roman" w:cs="Times New Roman"/>
                <w:color w:val="000000" w:themeColor="text1"/>
              </w:rPr>
            </w:pPr>
            <w:r w:rsidRPr="00AB1564">
              <w:rPr>
                <w:rFonts w:ascii="Times New Roman" w:hAnsi="Times New Roman" w:cs="Times New Roman"/>
                <w:color w:val="000000" w:themeColor="text1"/>
              </w:rPr>
              <w:lastRenderedPageBreak/>
              <w:t>Система</w:t>
            </w:r>
            <w:r w:rsidR="007F4700">
              <w:rPr>
                <w:rFonts w:ascii="Times New Roman" w:hAnsi="Times New Roman" w:cs="Times New Roman"/>
                <w:color w:val="000000" w:themeColor="text1"/>
              </w:rPr>
              <w:t xml:space="preserve"> </w:t>
            </w:r>
            <w:r w:rsidRPr="00AB1564">
              <w:rPr>
                <w:rFonts w:ascii="Times New Roman" w:hAnsi="Times New Roman" w:cs="Times New Roman"/>
                <w:color w:val="000000" w:themeColor="text1"/>
              </w:rPr>
              <w:t>ГАС «Управление»</w:t>
            </w:r>
          </w:p>
        </w:tc>
        <w:tc>
          <w:tcPr>
            <w:tcW w:w="1843" w:type="dxa"/>
          </w:tcPr>
          <w:p w:rsidR="005D7314" w:rsidRPr="003850C7" w:rsidRDefault="005D7314" w:rsidP="00003782">
            <w:pPr>
              <w:jc w:val="both"/>
              <w:rPr>
                <w:rFonts w:ascii="Times New Roman" w:hAnsi="Times New Roman" w:cs="Times New Roman"/>
              </w:rPr>
            </w:pPr>
            <w:r w:rsidRPr="003850C7">
              <w:rPr>
                <w:rFonts w:ascii="Times New Roman" w:hAnsi="Times New Roman" w:cs="Times New Roman"/>
              </w:rPr>
              <w:t>ежемесячно</w:t>
            </w:r>
          </w:p>
        </w:tc>
      </w:tr>
      <w:tr w:rsidR="005D7314" w:rsidRPr="003850C7" w:rsidTr="005D7314">
        <w:tc>
          <w:tcPr>
            <w:tcW w:w="567" w:type="dxa"/>
          </w:tcPr>
          <w:p w:rsidR="005D7314" w:rsidRPr="003850C7" w:rsidRDefault="005D7314" w:rsidP="00003782">
            <w:pPr>
              <w:jc w:val="center"/>
              <w:rPr>
                <w:rFonts w:ascii="Times New Roman" w:hAnsi="Times New Roman" w:cs="Times New Roman"/>
              </w:rPr>
            </w:pPr>
            <w:r w:rsidRPr="003850C7">
              <w:rPr>
                <w:rFonts w:ascii="Times New Roman" w:hAnsi="Times New Roman" w:cs="Times New Roman"/>
              </w:rPr>
              <w:t>5</w:t>
            </w:r>
          </w:p>
        </w:tc>
        <w:tc>
          <w:tcPr>
            <w:tcW w:w="2411" w:type="dxa"/>
          </w:tcPr>
          <w:p w:rsidR="005D7314" w:rsidRPr="003850C7" w:rsidRDefault="005D7314" w:rsidP="00003782">
            <w:pPr>
              <w:jc w:val="both"/>
              <w:rPr>
                <w:rFonts w:ascii="Times New Roman" w:hAnsi="Times New Roman" w:cs="Times New Roman"/>
              </w:rPr>
            </w:pPr>
            <w:r w:rsidRPr="003850C7">
              <w:rPr>
                <w:rFonts w:ascii="Times New Roman" w:hAnsi="Times New Roman" w:cs="Times New Roman"/>
              </w:rPr>
              <w:t>Поступления доходов в бюджет муниципального образования от распоряжения муниципальным имуществом и землей</w:t>
            </w:r>
          </w:p>
        </w:tc>
        <w:tc>
          <w:tcPr>
            <w:tcW w:w="1559" w:type="dxa"/>
          </w:tcPr>
          <w:p w:rsidR="005D7314" w:rsidRPr="003850C7" w:rsidRDefault="005D7314" w:rsidP="00003782">
            <w:pPr>
              <w:jc w:val="center"/>
              <w:rPr>
                <w:rFonts w:ascii="Times New Roman" w:hAnsi="Times New Roman" w:cs="Times New Roman"/>
              </w:rPr>
            </w:pPr>
            <w:r w:rsidRPr="003850C7">
              <w:rPr>
                <w:rFonts w:ascii="Times New Roman" w:hAnsi="Times New Roman" w:cs="Times New Roman"/>
              </w:rPr>
              <w:t>процент</w:t>
            </w:r>
          </w:p>
        </w:tc>
        <w:tc>
          <w:tcPr>
            <w:tcW w:w="7088" w:type="dxa"/>
          </w:tcPr>
          <w:p w:rsidR="00113D14" w:rsidRDefault="005D7314" w:rsidP="00003782">
            <w:pPr>
              <w:jc w:val="both"/>
              <w:rPr>
                <w:rFonts w:ascii="Times New Roman" w:hAnsi="Times New Roman" w:cs="Times New Roman"/>
              </w:rPr>
            </w:pPr>
            <w:r w:rsidRPr="003850C7">
              <w:rPr>
                <w:rFonts w:ascii="Times New Roman" w:hAnsi="Times New Roman" w:cs="Times New Roman"/>
              </w:rPr>
              <w:t>При расчете учитываются следующие источники доходов:</w:t>
            </w:r>
          </w:p>
          <w:p w:rsidR="00113D14" w:rsidRDefault="005D7314" w:rsidP="00003782">
            <w:pPr>
              <w:jc w:val="both"/>
              <w:rPr>
                <w:rFonts w:ascii="Times New Roman" w:hAnsi="Times New Roman" w:cs="Times New Roman"/>
              </w:rPr>
            </w:pPr>
            <w:r w:rsidRPr="003850C7">
              <w:rPr>
                <w:rFonts w:ascii="Times New Roman" w:hAnsi="Times New Roman" w:cs="Times New Roman"/>
              </w:rPr>
              <w:t xml:space="preserve"> – доходы, получаемые в виде арендной платы за муниципальное имущество и землю;</w:t>
            </w:r>
          </w:p>
          <w:p w:rsidR="00113D14" w:rsidRDefault="005D7314" w:rsidP="00003782">
            <w:pPr>
              <w:jc w:val="both"/>
              <w:rPr>
                <w:rFonts w:ascii="Times New Roman" w:hAnsi="Times New Roman" w:cs="Times New Roman"/>
              </w:rPr>
            </w:pPr>
            <w:r w:rsidRPr="003850C7">
              <w:rPr>
                <w:rFonts w:ascii="Times New Roman" w:hAnsi="Times New Roman" w:cs="Times New Roman"/>
              </w:rPr>
              <w:t xml:space="preserve"> – доходы от продажи муниципального имущества и земли; </w:t>
            </w:r>
          </w:p>
          <w:p w:rsidR="00113D14" w:rsidRDefault="005D7314" w:rsidP="00003782">
            <w:pPr>
              <w:jc w:val="both"/>
              <w:rPr>
                <w:rFonts w:ascii="Times New Roman" w:hAnsi="Times New Roman" w:cs="Times New Roman"/>
              </w:rPr>
            </w:pPr>
            <w:r w:rsidRPr="003850C7">
              <w:rPr>
                <w:rFonts w:ascii="Times New Roman" w:hAnsi="Times New Roman" w:cs="Times New Roman"/>
              </w:rPr>
              <w:t>– 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муниципальной собственности.</w:t>
            </w:r>
          </w:p>
          <w:p w:rsidR="00113D14" w:rsidRDefault="005D7314" w:rsidP="00003782">
            <w:pPr>
              <w:jc w:val="both"/>
              <w:rPr>
                <w:rFonts w:ascii="Times New Roman" w:hAnsi="Times New Roman" w:cs="Times New Roman"/>
              </w:rPr>
            </w:pPr>
            <w:r w:rsidRPr="003850C7">
              <w:rPr>
                <w:rFonts w:ascii="Times New Roman" w:hAnsi="Times New Roman" w:cs="Times New Roman"/>
              </w:rPr>
              <w:t xml:space="preserve"> Расчет показателя осуществляется по следующей формуле: Д=Дф/Дп*100, где </w:t>
            </w:r>
          </w:p>
          <w:p w:rsidR="00113D14" w:rsidRDefault="005D7314" w:rsidP="00003782">
            <w:pPr>
              <w:jc w:val="both"/>
              <w:rPr>
                <w:rFonts w:ascii="Times New Roman" w:hAnsi="Times New Roman" w:cs="Times New Roman"/>
              </w:rPr>
            </w:pPr>
            <w:r w:rsidRPr="003850C7">
              <w:rPr>
                <w:rFonts w:ascii="Times New Roman" w:hAnsi="Times New Roman" w:cs="Times New Roman"/>
              </w:rPr>
              <w:t xml:space="preserve">Д – % исполнения показателя «Поступления доходов в бюджет муниципального образования от распоряжения муниципальным имуществом и землей». </w:t>
            </w:r>
          </w:p>
          <w:p w:rsidR="00113D14" w:rsidRDefault="005D7314" w:rsidP="00003782">
            <w:pPr>
              <w:jc w:val="both"/>
              <w:rPr>
                <w:rFonts w:ascii="Times New Roman" w:hAnsi="Times New Roman" w:cs="Times New Roman"/>
              </w:rPr>
            </w:pPr>
            <w:r w:rsidRPr="003850C7">
              <w:rPr>
                <w:rFonts w:ascii="Times New Roman" w:hAnsi="Times New Roman" w:cs="Times New Roman"/>
              </w:rPr>
              <w:t xml:space="preserve">Дп – прогнозный объем поступлений доходов в бюджет муниципального образования от распоряжения муниципальным имуществом и землей </w:t>
            </w:r>
            <w:r w:rsidRPr="003850C7">
              <w:rPr>
                <w:rFonts w:ascii="Times New Roman" w:hAnsi="Times New Roman" w:cs="Times New Roman"/>
              </w:rPr>
              <w:lastRenderedPageBreak/>
              <w:t>(согласно бюджету муниципального образования, утвержденному решением Совета депутатов муниципального образования на отчетный год).</w:t>
            </w:r>
          </w:p>
          <w:p w:rsidR="00113D14" w:rsidRDefault="005D7314" w:rsidP="00113D14">
            <w:pPr>
              <w:jc w:val="both"/>
              <w:rPr>
                <w:rFonts w:ascii="Times New Roman" w:hAnsi="Times New Roman" w:cs="Times New Roman"/>
              </w:rPr>
            </w:pPr>
            <w:r w:rsidRPr="003850C7">
              <w:rPr>
                <w:rFonts w:ascii="Times New Roman" w:hAnsi="Times New Roman" w:cs="Times New Roman"/>
              </w:rPr>
              <w:t xml:space="preserve">Дф – фактические поступления доходов в бюджет муниципального образования от распоряжения муниципальным имуществом и землей, по состоянию на последнее число отчетного периода. Статистические источники – данные органов местного самоуправления, внесенные в </w:t>
            </w:r>
          </w:p>
          <w:p w:rsidR="005D7314" w:rsidRPr="003850C7" w:rsidRDefault="005D7314" w:rsidP="00113D14">
            <w:pPr>
              <w:jc w:val="both"/>
              <w:rPr>
                <w:rFonts w:ascii="Times New Roman" w:hAnsi="Times New Roman" w:cs="Times New Roman"/>
              </w:rPr>
            </w:pPr>
            <w:r w:rsidRPr="003850C7">
              <w:rPr>
                <w:rFonts w:ascii="Times New Roman" w:hAnsi="Times New Roman" w:cs="Times New Roman"/>
              </w:rPr>
              <w:t>Государственн</w:t>
            </w:r>
            <w:r w:rsidR="00113D14">
              <w:rPr>
                <w:rFonts w:ascii="Times New Roman" w:hAnsi="Times New Roman" w:cs="Times New Roman"/>
              </w:rPr>
              <w:t>ую</w:t>
            </w:r>
            <w:r w:rsidRPr="003850C7">
              <w:rPr>
                <w:rFonts w:ascii="Times New Roman" w:hAnsi="Times New Roman" w:cs="Times New Roman"/>
              </w:rPr>
              <w:t xml:space="preserve"> автоматизированн</w:t>
            </w:r>
            <w:r w:rsidR="00113D14">
              <w:rPr>
                <w:rFonts w:ascii="Times New Roman" w:hAnsi="Times New Roman" w:cs="Times New Roman"/>
              </w:rPr>
              <w:t>ую</w:t>
            </w:r>
            <w:r w:rsidRPr="003850C7">
              <w:rPr>
                <w:rFonts w:ascii="Times New Roman" w:hAnsi="Times New Roman" w:cs="Times New Roman"/>
              </w:rPr>
              <w:t xml:space="preserve"> информационн</w:t>
            </w:r>
            <w:r w:rsidR="00113D14">
              <w:rPr>
                <w:rFonts w:ascii="Times New Roman" w:hAnsi="Times New Roman" w:cs="Times New Roman"/>
              </w:rPr>
              <w:t>ую</w:t>
            </w:r>
            <w:r w:rsidRPr="003850C7">
              <w:rPr>
                <w:rFonts w:ascii="Times New Roman" w:hAnsi="Times New Roman" w:cs="Times New Roman"/>
              </w:rPr>
              <w:t xml:space="preserve"> систем</w:t>
            </w:r>
            <w:r w:rsidR="00113D14">
              <w:rPr>
                <w:rFonts w:ascii="Times New Roman" w:hAnsi="Times New Roman" w:cs="Times New Roman"/>
              </w:rPr>
              <w:t>у</w:t>
            </w:r>
            <w:r w:rsidRPr="003850C7">
              <w:rPr>
                <w:rFonts w:ascii="Times New Roman" w:hAnsi="Times New Roman" w:cs="Times New Roman"/>
              </w:rPr>
              <w:t xml:space="preserve"> «Управление»</w:t>
            </w:r>
            <w:r w:rsidR="00113D14">
              <w:rPr>
                <w:rFonts w:ascii="Times New Roman" w:hAnsi="Times New Roman" w:cs="Times New Roman"/>
              </w:rPr>
              <w:t>.</w:t>
            </w:r>
          </w:p>
        </w:tc>
        <w:tc>
          <w:tcPr>
            <w:tcW w:w="1984" w:type="dxa"/>
          </w:tcPr>
          <w:p w:rsidR="005D7314" w:rsidRPr="003850C7" w:rsidRDefault="005D7314" w:rsidP="007F4700">
            <w:pPr>
              <w:jc w:val="center"/>
              <w:rPr>
                <w:rFonts w:ascii="Times New Roman" w:hAnsi="Times New Roman" w:cs="Times New Roman"/>
              </w:rPr>
            </w:pPr>
            <w:r w:rsidRPr="003850C7">
              <w:rPr>
                <w:rFonts w:ascii="Times New Roman" w:hAnsi="Times New Roman" w:cs="Times New Roman"/>
              </w:rPr>
              <w:lastRenderedPageBreak/>
              <w:t>Система ГАС «Управление», утвержденные бюджеты органов местного самоуправления Ленинградской области</w:t>
            </w:r>
          </w:p>
        </w:tc>
        <w:tc>
          <w:tcPr>
            <w:tcW w:w="1843" w:type="dxa"/>
          </w:tcPr>
          <w:p w:rsidR="005D7314" w:rsidRPr="003850C7" w:rsidRDefault="005D7314" w:rsidP="00003782">
            <w:pPr>
              <w:jc w:val="center"/>
              <w:rPr>
                <w:rFonts w:ascii="Times New Roman" w:hAnsi="Times New Roman" w:cs="Times New Roman"/>
              </w:rPr>
            </w:pPr>
          </w:p>
        </w:tc>
      </w:tr>
      <w:tr w:rsidR="005D7314" w:rsidRPr="003850C7" w:rsidTr="005D7314">
        <w:tc>
          <w:tcPr>
            <w:tcW w:w="567" w:type="dxa"/>
          </w:tcPr>
          <w:p w:rsidR="005D7314" w:rsidRPr="003850C7" w:rsidRDefault="005D7314" w:rsidP="00003782">
            <w:pPr>
              <w:jc w:val="center"/>
              <w:rPr>
                <w:rFonts w:ascii="Times New Roman" w:hAnsi="Times New Roman" w:cs="Times New Roman"/>
              </w:rPr>
            </w:pPr>
            <w:r w:rsidRPr="003850C7">
              <w:rPr>
                <w:rFonts w:ascii="Times New Roman" w:hAnsi="Times New Roman" w:cs="Times New Roman"/>
              </w:rPr>
              <w:t>6</w:t>
            </w:r>
          </w:p>
        </w:tc>
        <w:tc>
          <w:tcPr>
            <w:tcW w:w="2411" w:type="dxa"/>
          </w:tcPr>
          <w:p w:rsidR="005D7314" w:rsidRPr="003850C7" w:rsidRDefault="005D7314" w:rsidP="00003782">
            <w:pPr>
              <w:jc w:val="both"/>
              <w:rPr>
                <w:rFonts w:ascii="Times New Roman" w:hAnsi="Times New Roman" w:cs="Times New Roman"/>
              </w:rPr>
            </w:pPr>
            <w:r w:rsidRPr="003850C7">
              <w:rPr>
                <w:rFonts w:ascii="Times New Roman" w:hAnsi="Times New Roman" w:cs="Times New Roman"/>
              </w:rPr>
              <w:t>Проверка использования земель</w:t>
            </w:r>
          </w:p>
        </w:tc>
        <w:tc>
          <w:tcPr>
            <w:tcW w:w="1559" w:type="dxa"/>
          </w:tcPr>
          <w:p w:rsidR="005D7314" w:rsidRPr="003850C7" w:rsidRDefault="005D7314" w:rsidP="00003782">
            <w:pPr>
              <w:jc w:val="center"/>
              <w:rPr>
                <w:rFonts w:ascii="Times New Roman" w:hAnsi="Times New Roman" w:cs="Times New Roman"/>
              </w:rPr>
            </w:pPr>
            <w:r w:rsidRPr="003850C7">
              <w:rPr>
                <w:rFonts w:ascii="Times New Roman" w:hAnsi="Times New Roman" w:cs="Times New Roman"/>
              </w:rPr>
              <w:t>процент</w:t>
            </w:r>
          </w:p>
        </w:tc>
        <w:tc>
          <w:tcPr>
            <w:tcW w:w="7088" w:type="dxa"/>
          </w:tcPr>
          <w:p w:rsidR="00622017" w:rsidRDefault="005D7314" w:rsidP="00003782">
            <w:pPr>
              <w:jc w:val="both"/>
              <w:rPr>
                <w:rFonts w:ascii="Times New Roman" w:hAnsi="Times New Roman" w:cs="Times New Roman"/>
              </w:rPr>
            </w:pPr>
            <w:r w:rsidRPr="003850C7">
              <w:rPr>
                <w:rFonts w:ascii="Times New Roman" w:hAnsi="Times New Roman" w:cs="Times New Roman"/>
              </w:rPr>
              <w:t>Основной задачей является 100 % выполнение органом местного самоуправления плана по осмотрам и проверкам, сформированного при помощи выборки с применением автоматизированного риск-ориентированного подхода. Цель - максимальное вовлечение в оборот неиспользуемых земель. Исполнение показателя вычисляется, исходя из выполнения плана по:</w:t>
            </w:r>
          </w:p>
          <w:p w:rsidR="00622017" w:rsidRDefault="005D7314" w:rsidP="00003782">
            <w:pPr>
              <w:jc w:val="both"/>
              <w:rPr>
                <w:rFonts w:ascii="Times New Roman" w:hAnsi="Times New Roman" w:cs="Times New Roman"/>
              </w:rPr>
            </w:pPr>
            <w:r w:rsidRPr="003850C7">
              <w:rPr>
                <w:rFonts w:ascii="Times New Roman" w:hAnsi="Times New Roman" w:cs="Times New Roman"/>
              </w:rPr>
              <w:t xml:space="preserve">- осмотрам земель сельхозназначения и иных категорий; </w:t>
            </w:r>
          </w:p>
          <w:p w:rsidR="00622017" w:rsidRDefault="005D7314" w:rsidP="00003782">
            <w:pPr>
              <w:jc w:val="both"/>
              <w:rPr>
                <w:rFonts w:ascii="Times New Roman" w:hAnsi="Times New Roman" w:cs="Times New Roman"/>
              </w:rPr>
            </w:pPr>
            <w:r w:rsidRPr="003850C7">
              <w:rPr>
                <w:rFonts w:ascii="Times New Roman" w:hAnsi="Times New Roman" w:cs="Times New Roman"/>
              </w:rPr>
              <w:t xml:space="preserve">- проверкам земель сельхозназначения и иных категорий; </w:t>
            </w:r>
          </w:p>
          <w:p w:rsidR="00622017" w:rsidRDefault="005D7314" w:rsidP="00003782">
            <w:pPr>
              <w:jc w:val="both"/>
              <w:rPr>
                <w:rFonts w:ascii="Times New Roman" w:hAnsi="Times New Roman" w:cs="Times New Roman"/>
              </w:rPr>
            </w:pPr>
            <w:r w:rsidRPr="003850C7">
              <w:rPr>
                <w:rFonts w:ascii="Times New Roman" w:hAnsi="Times New Roman" w:cs="Times New Roman"/>
              </w:rPr>
              <w:t xml:space="preserve">- вовлечению в оборот неиспользуемых сельхозземель; - наложенным штрафам. </w:t>
            </w:r>
          </w:p>
          <w:p w:rsidR="00622017" w:rsidRDefault="005D7314" w:rsidP="00003782">
            <w:pPr>
              <w:jc w:val="both"/>
              <w:rPr>
                <w:rFonts w:ascii="Times New Roman" w:hAnsi="Times New Roman" w:cs="Times New Roman"/>
              </w:rPr>
            </w:pPr>
            <w:r w:rsidRPr="003850C7">
              <w:rPr>
                <w:rFonts w:ascii="Times New Roman" w:hAnsi="Times New Roman" w:cs="Times New Roman"/>
              </w:rPr>
              <w:t xml:space="preserve">Расчет показателя «проверка использования земель» осуществляется по следующей формуле: Пз=СХ*0,6+ИК*0,4, где </w:t>
            </w:r>
          </w:p>
          <w:p w:rsidR="00622017" w:rsidRDefault="005D7314" w:rsidP="00003782">
            <w:pPr>
              <w:jc w:val="both"/>
              <w:rPr>
                <w:rFonts w:ascii="Times New Roman" w:hAnsi="Times New Roman" w:cs="Times New Roman"/>
              </w:rPr>
            </w:pPr>
            <w:r w:rsidRPr="003850C7">
              <w:rPr>
                <w:rFonts w:ascii="Times New Roman" w:hAnsi="Times New Roman" w:cs="Times New Roman"/>
              </w:rPr>
              <w:t>Пз – показатель «Проверка использования земель» (%).</w:t>
            </w:r>
          </w:p>
          <w:p w:rsidR="00622017" w:rsidRDefault="005D7314" w:rsidP="00003782">
            <w:pPr>
              <w:jc w:val="both"/>
              <w:rPr>
                <w:rFonts w:ascii="Times New Roman" w:hAnsi="Times New Roman" w:cs="Times New Roman"/>
              </w:rPr>
            </w:pPr>
            <w:r w:rsidRPr="003850C7">
              <w:rPr>
                <w:rFonts w:ascii="Times New Roman" w:hAnsi="Times New Roman" w:cs="Times New Roman"/>
              </w:rPr>
              <w:t>СХ – процентное исполнение показателя по проверкам сельхозземель. ИК – процентное исполнение показателя по проверкам земель иных категорий. 0,6 и 0,4 – веса, присвоенные категориям земель из расчета приоритета по осуществлению мероприятий в отношении земель различных категорий.</w:t>
            </w:r>
          </w:p>
          <w:p w:rsidR="00622017" w:rsidRDefault="005D7314" w:rsidP="00003782">
            <w:pPr>
              <w:jc w:val="both"/>
              <w:rPr>
                <w:rFonts w:ascii="Times New Roman" w:hAnsi="Times New Roman" w:cs="Times New Roman"/>
              </w:rPr>
            </w:pPr>
            <w:r w:rsidRPr="003850C7">
              <w:rPr>
                <w:rFonts w:ascii="Times New Roman" w:hAnsi="Times New Roman" w:cs="Times New Roman"/>
              </w:rPr>
              <w:t>Расчет процентного исполнения показателя по проверкам сельхозземель (СХ) осуществляется по следующей формуле: СХ=(СХосм(факт)/СХосм(план) *0,3+СХпр(факт)/СХпр(план) *0,5+(В (факт))/(В (план) )*0,1)*100%+Ш, где</w:t>
            </w:r>
          </w:p>
          <w:p w:rsidR="00622017" w:rsidRDefault="005D7314" w:rsidP="00003782">
            <w:pPr>
              <w:jc w:val="both"/>
              <w:rPr>
                <w:rFonts w:ascii="Times New Roman" w:hAnsi="Times New Roman" w:cs="Times New Roman"/>
              </w:rPr>
            </w:pPr>
            <w:r w:rsidRPr="003850C7">
              <w:rPr>
                <w:rFonts w:ascii="Times New Roman" w:hAnsi="Times New Roman" w:cs="Times New Roman"/>
              </w:rPr>
              <w:t xml:space="preserve"> СХ – процентное исполнение показателя по проверкам сельхозземель. СХосм – количество осмотров земельных участков сельхозназначения, включая арендованные земли. </w:t>
            </w:r>
          </w:p>
          <w:p w:rsidR="00622017" w:rsidRDefault="005D7314" w:rsidP="00003782">
            <w:pPr>
              <w:jc w:val="both"/>
              <w:rPr>
                <w:rFonts w:ascii="Times New Roman" w:hAnsi="Times New Roman" w:cs="Times New Roman"/>
              </w:rPr>
            </w:pPr>
            <w:r w:rsidRPr="003850C7">
              <w:rPr>
                <w:rFonts w:ascii="Times New Roman" w:hAnsi="Times New Roman" w:cs="Times New Roman"/>
              </w:rPr>
              <w:t xml:space="preserve">СХпр – количество участков сельхозназначения для проверок. В – вовлечение в оборот неиспользуемых сельхозземель. </w:t>
            </w:r>
          </w:p>
          <w:p w:rsidR="00622017" w:rsidRDefault="005D7314" w:rsidP="00003782">
            <w:pPr>
              <w:jc w:val="both"/>
              <w:rPr>
                <w:rFonts w:ascii="Times New Roman" w:hAnsi="Times New Roman" w:cs="Times New Roman"/>
              </w:rPr>
            </w:pPr>
            <w:r w:rsidRPr="003850C7">
              <w:rPr>
                <w:rFonts w:ascii="Times New Roman" w:hAnsi="Times New Roman" w:cs="Times New Roman"/>
              </w:rPr>
              <w:t xml:space="preserve">Ш – наложенные штрафы. Значение переменной равно 10% в случае, если штрафы наложены. Значение переменной равно нулю, если штрафы не наложены. 0,1, 0,3 и 0,5 – веса, присвоенные значениям, исходя из значимости осуществления тех или иных мероприятий (значения весов </w:t>
            </w:r>
            <w:r w:rsidRPr="003850C7">
              <w:rPr>
                <w:rFonts w:ascii="Times New Roman" w:hAnsi="Times New Roman" w:cs="Times New Roman"/>
              </w:rPr>
              <w:lastRenderedPageBreak/>
              <w:t xml:space="preserve">могут изменяться в зависимости от приоритетности мероприятий). Расчет процентного исполнения показателя по проверкам земель иных категорий (ИК) осуществляется по следующей формуле: ИК=(ИКосм(факт)/ИКосм(план) *0,3+ИКпр(факт)/ИКпр(план) *0,6)*100%+Ш, где ИК – процентное исполнение показателя по проверкам земель иных категорий. </w:t>
            </w:r>
          </w:p>
          <w:p w:rsidR="00622017" w:rsidRDefault="005D7314" w:rsidP="00003782">
            <w:pPr>
              <w:jc w:val="both"/>
              <w:rPr>
                <w:rFonts w:ascii="Times New Roman" w:hAnsi="Times New Roman" w:cs="Times New Roman"/>
              </w:rPr>
            </w:pPr>
            <w:r w:rsidRPr="003850C7">
              <w:rPr>
                <w:rFonts w:ascii="Times New Roman" w:hAnsi="Times New Roman" w:cs="Times New Roman"/>
              </w:rPr>
              <w:t>ИКосм – количество осмотров земельных участков иных категорий, включая арендованные земли.</w:t>
            </w:r>
          </w:p>
          <w:p w:rsidR="00622017" w:rsidRDefault="005D7314" w:rsidP="00003782">
            <w:pPr>
              <w:jc w:val="both"/>
              <w:rPr>
                <w:rFonts w:ascii="Times New Roman" w:hAnsi="Times New Roman" w:cs="Times New Roman"/>
              </w:rPr>
            </w:pPr>
            <w:r w:rsidRPr="003850C7">
              <w:rPr>
                <w:rFonts w:ascii="Times New Roman" w:hAnsi="Times New Roman" w:cs="Times New Roman"/>
              </w:rPr>
              <w:t xml:space="preserve"> ИКпр – количество участков иных категорий для проверок. </w:t>
            </w:r>
          </w:p>
          <w:p w:rsidR="005D7314" w:rsidRPr="003850C7" w:rsidRDefault="005D7314" w:rsidP="00003782">
            <w:pPr>
              <w:jc w:val="both"/>
              <w:rPr>
                <w:rFonts w:ascii="Times New Roman" w:hAnsi="Times New Roman" w:cs="Times New Roman"/>
              </w:rPr>
            </w:pPr>
            <w:r w:rsidRPr="003850C7">
              <w:rPr>
                <w:rFonts w:ascii="Times New Roman" w:hAnsi="Times New Roman" w:cs="Times New Roman"/>
              </w:rPr>
              <w:t>Ш – наложенные штрафы. Значение переменной равно 10% в случае, если штрафы наложены. Значение переменной равно нулю, если штрафы не наложены. 0,3 и 0,6 – веса, присвоенные значениям, исходя из значимости осуществления тех или иных мероприятий (значения весов могут изменяться в зависимости от приоритетности мероприятий). Для муниципальных образований, не имеющих земель сельскохозяйственного назначения, итоговый процент исполнения равен проценту исполнения по проверкам земель иных категорий.</w:t>
            </w:r>
          </w:p>
        </w:tc>
        <w:tc>
          <w:tcPr>
            <w:tcW w:w="1984" w:type="dxa"/>
          </w:tcPr>
          <w:p w:rsidR="00AB1564" w:rsidRPr="003850C7" w:rsidRDefault="005D7314" w:rsidP="00AB1564">
            <w:pPr>
              <w:jc w:val="center"/>
              <w:rPr>
                <w:rFonts w:ascii="Times New Roman" w:hAnsi="Times New Roman" w:cs="Times New Roman"/>
              </w:rPr>
            </w:pPr>
            <w:r w:rsidRPr="003850C7">
              <w:rPr>
                <w:rFonts w:ascii="Times New Roman" w:hAnsi="Times New Roman" w:cs="Times New Roman"/>
              </w:rPr>
              <w:lastRenderedPageBreak/>
              <w:t xml:space="preserve">Система ГАС «Управление», </w:t>
            </w:r>
            <w:r w:rsidR="00AB1564">
              <w:rPr>
                <w:rFonts w:ascii="Times New Roman" w:hAnsi="Times New Roman" w:cs="Times New Roman"/>
              </w:rPr>
              <w:t>ГИС ГМП</w:t>
            </w:r>
          </w:p>
          <w:p w:rsidR="005D7314" w:rsidRPr="003850C7" w:rsidRDefault="005D7314" w:rsidP="00AB1564">
            <w:pPr>
              <w:jc w:val="center"/>
              <w:rPr>
                <w:rFonts w:ascii="Times New Roman" w:hAnsi="Times New Roman" w:cs="Times New Roman"/>
              </w:rPr>
            </w:pPr>
          </w:p>
        </w:tc>
        <w:tc>
          <w:tcPr>
            <w:tcW w:w="1843" w:type="dxa"/>
          </w:tcPr>
          <w:p w:rsidR="005D7314" w:rsidRPr="003850C7" w:rsidRDefault="005D7314" w:rsidP="00003782">
            <w:pPr>
              <w:jc w:val="center"/>
              <w:rPr>
                <w:rFonts w:ascii="Times New Roman" w:hAnsi="Times New Roman" w:cs="Times New Roman"/>
              </w:rPr>
            </w:pPr>
          </w:p>
          <w:p w:rsidR="005D7314" w:rsidRPr="003850C7" w:rsidRDefault="005D7314" w:rsidP="00B22F3F">
            <w:pPr>
              <w:jc w:val="center"/>
              <w:rPr>
                <w:rFonts w:ascii="Times New Roman" w:hAnsi="Times New Roman" w:cs="Times New Roman"/>
              </w:rPr>
            </w:pPr>
            <w:r w:rsidRPr="003850C7">
              <w:rPr>
                <w:rFonts w:ascii="Times New Roman" w:hAnsi="Times New Roman" w:cs="Times New Roman"/>
              </w:rPr>
              <w:t>Ежемесячно/ежедневно</w:t>
            </w:r>
          </w:p>
        </w:tc>
      </w:tr>
      <w:tr w:rsidR="005D7314" w:rsidRPr="003850C7" w:rsidTr="005D7314">
        <w:tc>
          <w:tcPr>
            <w:tcW w:w="567" w:type="dxa"/>
          </w:tcPr>
          <w:p w:rsidR="005D7314" w:rsidRPr="003850C7" w:rsidRDefault="005D7314" w:rsidP="00003782">
            <w:pPr>
              <w:jc w:val="center"/>
              <w:rPr>
                <w:rFonts w:ascii="Times New Roman" w:hAnsi="Times New Roman" w:cs="Times New Roman"/>
              </w:rPr>
            </w:pPr>
            <w:r w:rsidRPr="003850C7">
              <w:rPr>
                <w:rFonts w:ascii="Times New Roman" w:hAnsi="Times New Roman" w:cs="Times New Roman"/>
              </w:rPr>
              <w:t>7</w:t>
            </w:r>
          </w:p>
        </w:tc>
        <w:tc>
          <w:tcPr>
            <w:tcW w:w="2411" w:type="dxa"/>
          </w:tcPr>
          <w:p w:rsidR="005D7314" w:rsidRPr="003850C7" w:rsidRDefault="005D7314" w:rsidP="00003782">
            <w:pPr>
              <w:jc w:val="both"/>
              <w:rPr>
                <w:rFonts w:ascii="Times New Roman" w:hAnsi="Times New Roman" w:cs="Times New Roman"/>
              </w:rPr>
            </w:pPr>
            <w:r w:rsidRPr="003850C7">
              <w:rPr>
                <w:rFonts w:ascii="Times New Roman" w:hAnsi="Times New Roman" w:cs="Times New Roman"/>
              </w:rPr>
              <w:t>Доля государственных и муниципальных услуг в области земельных отношений, по которым соблюдены регламентные сроки оказания услуг, к общему количеству государственных и муниципальных услуг в области земельных отношений, оказанных ОМСУ</w:t>
            </w:r>
          </w:p>
        </w:tc>
        <w:tc>
          <w:tcPr>
            <w:tcW w:w="1559" w:type="dxa"/>
          </w:tcPr>
          <w:p w:rsidR="005D7314" w:rsidRPr="003850C7" w:rsidRDefault="005D7314" w:rsidP="00003782">
            <w:pPr>
              <w:jc w:val="center"/>
              <w:rPr>
                <w:rFonts w:ascii="Times New Roman" w:hAnsi="Times New Roman" w:cs="Times New Roman"/>
              </w:rPr>
            </w:pPr>
          </w:p>
        </w:tc>
        <w:tc>
          <w:tcPr>
            <w:tcW w:w="7088" w:type="dxa"/>
          </w:tcPr>
          <w:p w:rsidR="005D7314" w:rsidRPr="003850C7" w:rsidRDefault="005D7314" w:rsidP="00003782">
            <w:pPr>
              <w:jc w:val="both"/>
              <w:rPr>
                <w:rFonts w:ascii="Times New Roman" w:hAnsi="Times New Roman" w:cs="Times New Roman"/>
              </w:rPr>
            </w:pPr>
            <w:r w:rsidRPr="003850C7">
              <w:rPr>
                <w:rFonts w:ascii="Times New Roman" w:hAnsi="Times New Roman" w:cs="Times New Roman"/>
              </w:rPr>
              <w:t>Основной целью показателя является достижение к концу второго полугодия значения более 98 %, исходя из данных информационной системы</w:t>
            </w:r>
            <w:r w:rsidR="00C9568C">
              <w:rPr>
                <w:rFonts w:ascii="Times New Roman" w:hAnsi="Times New Roman" w:cs="Times New Roman"/>
              </w:rPr>
              <w:t>.</w:t>
            </w:r>
            <w:r w:rsidRPr="003850C7">
              <w:rPr>
                <w:rFonts w:ascii="Times New Roman" w:hAnsi="Times New Roman" w:cs="Times New Roman"/>
              </w:rPr>
              <w:t xml:space="preserve"> Модуль оказания услуг ЕИСОУ. При значении показателя 100 % - коэффициент 1, при значении показателя от 98 % до 99 % - коэффициент 0,5, при значении показателя ниже 98 % - коэффициент 0. Рейтингование органов местного самоуправления осуществляется с учетом показателя «доля государственных и муниципальных услуг в области земельных отношений, по которым соблюдены регламентные сроки оказания услуг, к общему количеству государственных и муниципальных услуг в области земельных отношений, оказанных ОМС» и периода, в отношении которого, подводятся итоги проведенной органом местного самоуправления работы. Расчет показателя «доля государственных и муниципальных услуг в области земельных отношений, по которым соблюдены регламентные сроки оказания услуг, к общему количеству государственных и муниципальных услуг в области земельных отношений, оказанных ОМС» осуществляется по следующей формуле:</w:t>
            </w:r>
          </w:p>
          <w:p w:rsidR="005D7314" w:rsidRPr="003850C7" w:rsidRDefault="005D7314" w:rsidP="00003782">
            <w:pPr>
              <w:jc w:val="both"/>
              <w:rPr>
                <w:rFonts w:ascii="Times New Roman" w:hAnsi="Times New Roman" w:cs="Times New Roman"/>
              </w:rPr>
            </w:pPr>
            <w:r w:rsidRPr="003850C7">
              <w:rPr>
                <w:rFonts w:ascii="Times New Roman" w:hAnsi="Times New Roman" w:cs="Times New Roman"/>
              </w:rPr>
              <w:t xml:space="preserve">П=КЗп/ОКЗ*100, где </w:t>
            </w:r>
          </w:p>
          <w:p w:rsidR="00C9568C" w:rsidRDefault="005D7314" w:rsidP="00003782">
            <w:pPr>
              <w:jc w:val="both"/>
              <w:rPr>
                <w:rFonts w:ascii="Times New Roman" w:hAnsi="Times New Roman" w:cs="Times New Roman"/>
              </w:rPr>
            </w:pPr>
            <w:r w:rsidRPr="003850C7">
              <w:rPr>
                <w:rFonts w:ascii="Times New Roman" w:hAnsi="Times New Roman" w:cs="Times New Roman"/>
              </w:rPr>
              <w:t xml:space="preserve">П – Доля заявлений, предоставленных без нарушения срока; </w:t>
            </w:r>
          </w:p>
          <w:p w:rsidR="005D7314" w:rsidRPr="003850C7" w:rsidRDefault="005D7314" w:rsidP="00003782">
            <w:pPr>
              <w:jc w:val="both"/>
              <w:rPr>
                <w:rFonts w:ascii="Times New Roman" w:hAnsi="Times New Roman" w:cs="Times New Roman"/>
              </w:rPr>
            </w:pPr>
            <w:r w:rsidRPr="003850C7">
              <w:rPr>
                <w:rFonts w:ascii="Times New Roman" w:hAnsi="Times New Roman" w:cs="Times New Roman"/>
              </w:rPr>
              <w:t>КЗп – количество заявлений, предоставленных без нарушения срока; ОКЗ – общее количество заявлений, предоставленных ОМС, нарастающим итогом за отчетный период.</w:t>
            </w:r>
          </w:p>
        </w:tc>
        <w:tc>
          <w:tcPr>
            <w:tcW w:w="1984" w:type="dxa"/>
          </w:tcPr>
          <w:p w:rsidR="005D7314" w:rsidRPr="003850C7" w:rsidRDefault="005D7314" w:rsidP="00003782">
            <w:pPr>
              <w:jc w:val="center"/>
              <w:rPr>
                <w:rFonts w:ascii="Times New Roman" w:hAnsi="Times New Roman" w:cs="Times New Roman"/>
              </w:rPr>
            </w:pPr>
          </w:p>
        </w:tc>
        <w:tc>
          <w:tcPr>
            <w:tcW w:w="1843" w:type="dxa"/>
          </w:tcPr>
          <w:p w:rsidR="005D7314" w:rsidRPr="003850C7" w:rsidRDefault="005D7314" w:rsidP="00003782">
            <w:pPr>
              <w:jc w:val="center"/>
              <w:rPr>
                <w:rFonts w:ascii="Times New Roman" w:hAnsi="Times New Roman" w:cs="Times New Roman"/>
              </w:rPr>
            </w:pPr>
            <w:r w:rsidRPr="003850C7">
              <w:rPr>
                <w:rFonts w:ascii="Times New Roman" w:hAnsi="Times New Roman" w:cs="Times New Roman"/>
              </w:rPr>
              <w:t>Ежеквартально</w:t>
            </w:r>
          </w:p>
        </w:tc>
      </w:tr>
      <w:tr w:rsidR="005D7314" w:rsidRPr="003850C7" w:rsidTr="005D7314">
        <w:tc>
          <w:tcPr>
            <w:tcW w:w="567" w:type="dxa"/>
          </w:tcPr>
          <w:p w:rsidR="005D7314" w:rsidRPr="003850C7" w:rsidRDefault="005D7314" w:rsidP="00003782">
            <w:pPr>
              <w:jc w:val="center"/>
              <w:rPr>
                <w:rFonts w:ascii="Times New Roman" w:hAnsi="Times New Roman" w:cs="Times New Roman"/>
              </w:rPr>
            </w:pPr>
            <w:r w:rsidRPr="003850C7">
              <w:rPr>
                <w:rFonts w:ascii="Times New Roman" w:hAnsi="Times New Roman" w:cs="Times New Roman"/>
              </w:rPr>
              <w:lastRenderedPageBreak/>
              <w:t>8</w:t>
            </w:r>
          </w:p>
        </w:tc>
        <w:tc>
          <w:tcPr>
            <w:tcW w:w="2411" w:type="dxa"/>
          </w:tcPr>
          <w:p w:rsidR="005D7314" w:rsidRPr="003850C7" w:rsidRDefault="005D7314" w:rsidP="00003782">
            <w:pPr>
              <w:jc w:val="both"/>
              <w:rPr>
                <w:rFonts w:ascii="Times New Roman" w:hAnsi="Times New Roman" w:cs="Times New Roman"/>
              </w:rPr>
            </w:pPr>
            <w:r w:rsidRPr="003850C7">
              <w:rPr>
                <w:rFonts w:ascii="Times New Roman" w:hAnsi="Times New Roman" w:cs="Times New Roman"/>
              </w:rPr>
              <w:t>Исключение незаконных решений по земле</w:t>
            </w:r>
          </w:p>
        </w:tc>
        <w:tc>
          <w:tcPr>
            <w:tcW w:w="1559" w:type="dxa"/>
          </w:tcPr>
          <w:p w:rsidR="005D7314" w:rsidRPr="003850C7" w:rsidRDefault="005D7314" w:rsidP="00003782">
            <w:pPr>
              <w:jc w:val="both"/>
              <w:rPr>
                <w:rFonts w:ascii="Times New Roman" w:hAnsi="Times New Roman" w:cs="Times New Roman"/>
              </w:rPr>
            </w:pPr>
            <w:r w:rsidRPr="003850C7">
              <w:rPr>
                <w:rFonts w:ascii="Times New Roman" w:hAnsi="Times New Roman" w:cs="Times New Roman"/>
              </w:rPr>
              <w:t>Шт.</w:t>
            </w:r>
          </w:p>
        </w:tc>
        <w:tc>
          <w:tcPr>
            <w:tcW w:w="7088" w:type="dxa"/>
          </w:tcPr>
          <w:p w:rsidR="006C3649" w:rsidRDefault="006C3649" w:rsidP="006C3649">
            <w:pPr>
              <w:jc w:val="both"/>
              <w:rPr>
                <w:rFonts w:ascii="Times New Roman" w:hAnsi="Times New Roman" w:cs="Times New Roman"/>
              </w:rPr>
            </w:pPr>
            <w:r w:rsidRPr="003850C7">
              <w:rPr>
                <w:rFonts w:ascii="Times New Roman" w:hAnsi="Times New Roman" w:cs="Times New Roman"/>
              </w:rPr>
              <w:t xml:space="preserve">Методика оценки эффективности работы органов местного самоуправления Ленинградской области по обеспечению достижения целевых показателей развития Ленинградской области в 2020 году по показателю «Исключение незаконных решений по земле» разработана с целью оценки качества работы органов местного самоуправления в рамках </w:t>
            </w:r>
            <w:r>
              <w:rPr>
                <w:rFonts w:ascii="Times New Roman" w:hAnsi="Times New Roman" w:cs="Times New Roman"/>
              </w:rPr>
              <w:t xml:space="preserve">Федерального закона «О введение в действие Земельного кодекса Российской Федерации» от 25.10.2020 </w:t>
            </w:r>
            <w:r w:rsidR="00445C29">
              <w:rPr>
                <w:rFonts w:ascii="Times New Roman" w:hAnsi="Times New Roman" w:cs="Times New Roman"/>
              </w:rPr>
              <w:t>№</w:t>
            </w:r>
            <w:r>
              <w:rPr>
                <w:rFonts w:ascii="Times New Roman" w:hAnsi="Times New Roman" w:cs="Times New Roman"/>
              </w:rPr>
              <w:t xml:space="preserve"> 137-ФЗ. </w:t>
            </w:r>
            <w:r w:rsidRPr="003850C7">
              <w:rPr>
                <w:rFonts w:ascii="Times New Roman" w:hAnsi="Times New Roman" w:cs="Times New Roman"/>
              </w:rPr>
              <w:t>Основной целью показателя является исключение незаконных решений и решений, подготовленных с нарушением установленной формы или порядка их подготовки (далее – инцидент). Инциденты делятся на три вида, которым присваиваются следующие веса: 0,2 - в случае допущения нарушения при подготовке проекта решения и направления его на согласование, а именно, на согласование направлен проект положительного решения либо отказ в предоставлении услуги при отсутствии оснований для принятия таких решений, предусмотренных земельным законодательством, Административным регламентом предоставления государственной услуги. 0,5 - в случае подготовки и предоставления заявителю некачественно подготовленного решения, а именно: при направлении в Личный кабинет заявителя на Региональном портале государственных и муниципальных услуг области (РПГУ) документа, имеющего орфографические или фактические ошибки, помарки и.т.п., при отсутствии электронной цифровой подписи должностного лица у электронной формы решения или если электронная подпись принадлежит иному должностному лицу, не указанному на документе; при отсутствии результата предоставления услуги, предусмотренного Административным регламентом в комплекте документов, полученных заявителем на РПГУ; 1 - в случае принятия решения, не согласованного в рамках сводного заключения, а именно принятия положительного решения в случае отсутствия его согласования по причине несоответствия требованиям земельного законодательства, Административного регламента предоставления государственной услуги или принятие отрицательного решения, не согласованного по причине отсутствия оснований для отказа в предоставлении услуги, предусмотренных земельным законодательством, Административным регламентом предоставления государственной услуги или принятие решения, без направления на согласование. Оценка проводится специалистами на соответствие решения земельному законодательству, регламентам предоставления услуг, а также на соответствие сводному заключению обл</w:t>
            </w:r>
            <w:r>
              <w:rPr>
                <w:rFonts w:ascii="Times New Roman" w:hAnsi="Times New Roman" w:cs="Times New Roman"/>
              </w:rPr>
              <w:t>.</w:t>
            </w:r>
            <w:r w:rsidRPr="003850C7">
              <w:rPr>
                <w:rFonts w:ascii="Times New Roman" w:hAnsi="Times New Roman" w:cs="Times New Roman"/>
              </w:rPr>
              <w:t xml:space="preserve">имущества. Расчет производится по количеству </w:t>
            </w:r>
            <w:r w:rsidRPr="003850C7">
              <w:rPr>
                <w:rFonts w:ascii="Times New Roman" w:hAnsi="Times New Roman" w:cs="Times New Roman"/>
              </w:rPr>
              <w:lastRenderedPageBreak/>
              <w:t>инцидентов в муниципальном образовании с учетом веса инцидента, по формуле: И=(Ин+0,5*Ио)/Р, где И – итоговое значение инцидентов;</w:t>
            </w:r>
          </w:p>
          <w:p w:rsidR="00C9568C" w:rsidRDefault="005D7314" w:rsidP="00003782">
            <w:pPr>
              <w:jc w:val="both"/>
              <w:rPr>
                <w:rFonts w:ascii="Times New Roman" w:hAnsi="Times New Roman" w:cs="Times New Roman"/>
              </w:rPr>
            </w:pPr>
            <w:r w:rsidRPr="003850C7">
              <w:rPr>
                <w:rFonts w:ascii="Times New Roman" w:hAnsi="Times New Roman" w:cs="Times New Roman"/>
              </w:rPr>
              <w:t>Ин – количество инцидентов с незаконно принятом решении.</w:t>
            </w:r>
          </w:p>
          <w:p w:rsidR="00C9568C" w:rsidRDefault="005D7314" w:rsidP="00003782">
            <w:pPr>
              <w:jc w:val="both"/>
              <w:rPr>
                <w:rFonts w:ascii="Times New Roman" w:hAnsi="Times New Roman" w:cs="Times New Roman"/>
              </w:rPr>
            </w:pPr>
            <w:r w:rsidRPr="003850C7">
              <w:rPr>
                <w:rFonts w:ascii="Times New Roman" w:hAnsi="Times New Roman" w:cs="Times New Roman"/>
              </w:rPr>
              <w:t xml:space="preserve">Ио – количество инцидентов, допущенных органом местного самоуправления при предоставлении заявителю некачественно подготовленного решения; </w:t>
            </w:r>
          </w:p>
          <w:p w:rsidR="00C9568C" w:rsidRDefault="005D7314" w:rsidP="006C3649">
            <w:pPr>
              <w:jc w:val="both"/>
              <w:rPr>
                <w:rFonts w:ascii="Times New Roman" w:hAnsi="Times New Roman" w:cs="Times New Roman"/>
              </w:rPr>
            </w:pPr>
            <w:r w:rsidRPr="003850C7">
              <w:rPr>
                <w:rFonts w:ascii="Times New Roman" w:hAnsi="Times New Roman" w:cs="Times New Roman"/>
              </w:rPr>
              <w:t xml:space="preserve">Р – численность работников органа местного самоуправления, обеспечивающих исполнение отдельных государственных полномочий </w:t>
            </w:r>
          </w:p>
          <w:p w:rsidR="005D7314" w:rsidRPr="003850C7" w:rsidRDefault="006C3649" w:rsidP="00C9568C">
            <w:pPr>
              <w:jc w:val="both"/>
              <w:rPr>
                <w:rFonts w:ascii="Times New Roman" w:hAnsi="Times New Roman" w:cs="Times New Roman"/>
              </w:rPr>
            </w:pPr>
            <w:r>
              <w:rPr>
                <w:rFonts w:ascii="Times New Roman" w:hAnsi="Times New Roman" w:cs="Times New Roman"/>
              </w:rPr>
              <w:t xml:space="preserve">Согласно штатном расписанию в соответствии с должностными обязанностями </w:t>
            </w:r>
            <w:r w:rsidR="005D7314" w:rsidRPr="003850C7">
              <w:rPr>
                <w:rFonts w:ascii="Times New Roman" w:hAnsi="Times New Roman" w:cs="Times New Roman"/>
              </w:rPr>
              <w:t xml:space="preserve"> </w:t>
            </w:r>
          </w:p>
        </w:tc>
        <w:tc>
          <w:tcPr>
            <w:tcW w:w="1984" w:type="dxa"/>
          </w:tcPr>
          <w:p w:rsidR="005D7314" w:rsidRPr="003850C7" w:rsidRDefault="005D7314" w:rsidP="00003782">
            <w:pPr>
              <w:jc w:val="center"/>
              <w:rPr>
                <w:rFonts w:ascii="Times New Roman" w:hAnsi="Times New Roman" w:cs="Times New Roman"/>
              </w:rPr>
            </w:pPr>
          </w:p>
        </w:tc>
        <w:tc>
          <w:tcPr>
            <w:tcW w:w="1843" w:type="dxa"/>
          </w:tcPr>
          <w:p w:rsidR="005D7314" w:rsidRPr="003850C7" w:rsidRDefault="005D7314" w:rsidP="00003782">
            <w:pPr>
              <w:jc w:val="center"/>
              <w:rPr>
                <w:rFonts w:ascii="Times New Roman" w:hAnsi="Times New Roman" w:cs="Times New Roman"/>
              </w:rPr>
            </w:pPr>
            <w:r w:rsidRPr="003850C7">
              <w:rPr>
                <w:rFonts w:ascii="Times New Roman" w:hAnsi="Times New Roman" w:cs="Times New Roman"/>
              </w:rPr>
              <w:t>Ежемесячно</w:t>
            </w:r>
          </w:p>
        </w:tc>
      </w:tr>
      <w:tr w:rsidR="005D7314" w:rsidRPr="003850C7" w:rsidTr="005D7314">
        <w:tc>
          <w:tcPr>
            <w:tcW w:w="567" w:type="dxa"/>
          </w:tcPr>
          <w:p w:rsidR="005D7314" w:rsidRPr="003850C7" w:rsidRDefault="005D7314" w:rsidP="00003782">
            <w:pPr>
              <w:jc w:val="center"/>
              <w:rPr>
                <w:rFonts w:ascii="Times New Roman" w:hAnsi="Times New Roman" w:cs="Times New Roman"/>
              </w:rPr>
            </w:pPr>
            <w:r w:rsidRPr="003850C7">
              <w:rPr>
                <w:rFonts w:ascii="Times New Roman" w:hAnsi="Times New Roman" w:cs="Times New Roman"/>
              </w:rPr>
              <w:t>9</w:t>
            </w:r>
          </w:p>
        </w:tc>
        <w:tc>
          <w:tcPr>
            <w:tcW w:w="2411" w:type="dxa"/>
          </w:tcPr>
          <w:p w:rsidR="005D7314" w:rsidRPr="003850C7" w:rsidRDefault="005D7314" w:rsidP="00003782">
            <w:pPr>
              <w:jc w:val="both"/>
              <w:rPr>
                <w:rFonts w:ascii="Times New Roman" w:hAnsi="Times New Roman" w:cs="Times New Roman"/>
              </w:rPr>
            </w:pPr>
            <w:r w:rsidRPr="003850C7">
              <w:rPr>
                <w:rFonts w:ascii="Times New Roman" w:hAnsi="Times New Roman" w:cs="Times New Roman"/>
              </w:rPr>
              <w:t>Доля объектов недвижимого имущества, поставленных на кадастровый учет от выявленных земельных участков с объектами без прав</w:t>
            </w:r>
          </w:p>
        </w:tc>
        <w:tc>
          <w:tcPr>
            <w:tcW w:w="1559" w:type="dxa"/>
          </w:tcPr>
          <w:p w:rsidR="005D7314" w:rsidRPr="003850C7" w:rsidRDefault="005D7314" w:rsidP="00003782">
            <w:pPr>
              <w:jc w:val="center"/>
              <w:rPr>
                <w:rFonts w:ascii="Times New Roman" w:hAnsi="Times New Roman" w:cs="Times New Roman"/>
              </w:rPr>
            </w:pPr>
            <w:r w:rsidRPr="003850C7">
              <w:rPr>
                <w:rFonts w:ascii="Times New Roman" w:hAnsi="Times New Roman" w:cs="Times New Roman"/>
              </w:rPr>
              <w:t>процент</w:t>
            </w:r>
          </w:p>
        </w:tc>
        <w:tc>
          <w:tcPr>
            <w:tcW w:w="7088" w:type="dxa"/>
          </w:tcPr>
          <w:p w:rsidR="00C9568C" w:rsidRDefault="005D7314" w:rsidP="00003782">
            <w:pPr>
              <w:jc w:val="both"/>
              <w:rPr>
                <w:rFonts w:ascii="Times New Roman" w:hAnsi="Times New Roman" w:cs="Times New Roman"/>
              </w:rPr>
            </w:pPr>
            <w:r w:rsidRPr="003850C7">
              <w:rPr>
                <w:rFonts w:ascii="Times New Roman" w:hAnsi="Times New Roman" w:cs="Times New Roman"/>
              </w:rPr>
              <w:t>Показатель отражает работу органов местного самоуправления, направленную на вовлечение в налоговый оборот объектов недвижимого имущества (индивидуальных, дачных и садовых домов, хозяйственных построек). Показатель рассчитывается по следующей формуле: Д=Кп/(Кв-Ку)*100, где</w:t>
            </w:r>
          </w:p>
          <w:p w:rsidR="00C9568C" w:rsidRDefault="00C9568C" w:rsidP="00C9568C">
            <w:pPr>
              <w:jc w:val="both"/>
              <w:rPr>
                <w:rFonts w:ascii="Times New Roman" w:hAnsi="Times New Roman" w:cs="Times New Roman"/>
              </w:rPr>
            </w:pPr>
            <w:r w:rsidRPr="003850C7">
              <w:rPr>
                <w:rFonts w:ascii="Times New Roman" w:hAnsi="Times New Roman" w:cs="Times New Roman"/>
              </w:rPr>
              <w:t>Д - доля объектов недвижимого имущества, поставленных на кадастровый учет, от выявленных земельных участков с объектами без прав, %.</w:t>
            </w:r>
          </w:p>
          <w:p w:rsidR="00C9568C" w:rsidRDefault="00C9568C" w:rsidP="00C9568C">
            <w:pPr>
              <w:jc w:val="both"/>
              <w:rPr>
                <w:rFonts w:ascii="Times New Roman" w:hAnsi="Times New Roman" w:cs="Times New Roman"/>
              </w:rPr>
            </w:pPr>
            <w:r w:rsidRPr="003850C7">
              <w:rPr>
                <w:rFonts w:ascii="Times New Roman" w:hAnsi="Times New Roman" w:cs="Times New Roman"/>
              </w:rPr>
              <w:t>Кп - количество объектов недвижимого имущества, поставленных на кадастровый учет, нарастающим итогом с начала года, шт.</w:t>
            </w:r>
          </w:p>
          <w:p w:rsidR="00C9568C" w:rsidRDefault="00C9568C" w:rsidP="00C9568C">
            <w:pPr>
              <w:jc w:val="both"/>
              <w:rPr>
                <w:rFonts w:ascii="Times New Roman" w:hAnsi="Times New Roman" w:cs="Times New Roman"/>
              </w:rPr>
            </w:pPr>
            <w:r w:rsidRPr="003850C7">
              <w:rPr>
                <w:rFonts w:ascii="Times New Roman" w:hAnsi="Times New Roman" w:cs="Times New Roman"/>
              </w:rPr>
              <w:t>Кв - количество выявленных земельных участков, на которых расположены объекты без прав, включенных в реестр земельных участков с неоформленными объектами недвижимого имущества по состоянию на начало текущего календарного года.</w:t>
            </w:r>
          </w:p>
          <w:p w:rsidR="00C9568C" w:rsidRDefault="00C9568C" w:rsidP="00C9568C">
            <w:pPr>
              <w:jc w:val="both"/>
              <w:rPr>
                <w:rFonts w:ascii="Times New Roman" w:hAnsi="Times New Roman" w:cs="Times New Roman"/>
              </w:rPr>
            </w:pPr>
            <w:r w:rsidRPr="003850C7">
              <w:rPr>
                <w:rFonts w:ascii="Times New Roman" w:hAnsi="Times New Roman" w:cs="Times New Roman"/>
              </w:rPr>
              <w:t xml:space="preserve"> Ку — количество земельных участков удаленных из Реестра земельных участков с неоформленными объектами недвижимого имущества, по следующим причинам: </w:t>
            </w:r>
          </w:p>
          <w:p w:rsidR="00C9568C" w:rsidRDefault="00C9568C" w:rsidP="00C9568C">
            <w:pPr>
              <w:jc w:val="both"/>
              <w:rPr>
                <w:rFonts w:ascii="Times New Roman" w:hAnsi="Times New Roman" w:cs="Times New Roman"/>
              </w:rPr>
            </w:pPr>
            <w:r w:rsidRPr="003850C7">
              <w:rPr>
                <w:rFonts w:ascii="Times New Roman" w:hAnsi="Times New Roman" w:cs="Times New Roman"/>
              </w:rPr>
              <w:t>выявленные объекты на этих земельных участках не являются капитальными;</w:t>
            </w:r>
            <w:r w:rsidR="00445C29">
              <w:rPr>
                <w:rFonts w:ascii="Times New Roman" w:hAnsi="Times New Roman" w:cs="Times New Roman"/>
              </w:rPr>
              <w:t xml:space="preserve"> </w:t>
            </w:r>
            <w:r w:rsidRPr="003850C7">
              <w:rPr>
                <w:rFonts w:ascii="Times New Roman" w:hAnsi="Times New Roman" w:cs="Times New Roman"/>
              </w:rPr>
              <w:t>на выявленные объекты на этих земельных участках установлены ранее возникшие права или эти объекты находятся в процессе оформления;</w:t>
            </w:r>
          </w:p>
          <w:p w:rsidR="00C9568C" w:rsidRDefault="00C9568C" w:rsidP="00C9568C">
            <w:pPr>
              <w:jc w:val="both"/>
              <w:rPr>
                <w:rFonts w:ascii="Times New Roman" w:hAnsi="Times New Roman" w:cs="Times New Roman"/>
              </w:rPr>
            </w:pPr>
            <w:r w:rsidRPr="003850C7">
              <w:rPr>
                <w:rFonts w:ascii="Times New Roman" w:hAnsi="Times New Roman" w:cs="Times New Roman"/>
              </w:rPr>
              <w:t>на земельном участке имеются ограничения, запрещающие капитальное строительство;</w:t>
            </w:r>
          </w:p>
          <w:p w:rsidR="00C9568C" w:rsidRDefault="00C9568C" w:rsidP="00C9568C">
            <w:pPr>
              <w:jc w:val="both"/>
              <w:rPr>
                <w:rFonts w:ascii="Times New Roman" w:hAnsi="Times New Roman" w:cs="Times New Roman"/>
              </w:rPr>
            </w:pPr>
            <w:r w:rsidRPr="003850C7">
              <w:rPr>
                <w:rFonts w:ascii="Times New Roman" w:hAnsi="Times New Roman" w:cs="Times New Roman"/>
              </w:rPr>
              <w:t xml:space="preserve">выявленные объекты являются объектами незавершенного строительства. </w:t>
            </w:r>
          </w:p>
          <w:p w:rsidR="00C9568C" w:rsidRDefault="00C9568C" w:rsidP="00C9568C">
            <w:pPr>
              <w:jc w:val="both"/>
              <w:rPr>
                <w:rFonts w:ascii="Times New Roman" w:hAnsi="Times New Roman" w:cs="Times New Roman"/>
              </w:rPr>
            </w:pPr>
            <w:r w:rsidRPr="003850C7">
              <w:rPr>
                <w:rFonts w:ascii="Times New Roman" w:hAnsi="Times New Roman" w:cs="Times New Roman"/>
              </w:rPr>
              <w:t>С целью оценки эффективности работы орган</w:t>
            </w:r>
            <w:r>
              <w:rPr>
                <w:rFonts w:ascii="Times New Roman" w:hAnsi="Times New Roman" w:cs="Times New Roman"/>
              </w:rPr>
              <w:t>а</w:t>
            </w:r>
            <w:r w:rsidRPr="003850C7">
              <w:rPr>
                <w:rFonts w:ascii="Times New Roman" w:hAnsi="Times New Roman" w:cs="Times New Roman"/>
              </w:rPr>
              <w:t xml:space="preserve"> местного самоуправления Ленинградской области по обеспечению достижения показателя установить следующие план</w:t>
            </w:r>
            <w:r>
              <w:rPr>
                <w:rFonts w:ascii="Times New Roman" w:hAnsi="Times New Roman" w:cs="Times New Roman"/>
              </w:rPr>
              <w:t>ы</w:t>
            </w:r>
            <w:r w:rsidRPr="003850C7">
              <w:rPr>
                <w:rFonts w:ascii="Times New Roman" w:hAnsi="Times New Roman" w:cs="Times New Roman"/>
              </w:rPr>
              <w:t xml:space="preserve"> значения: 7% за 1 квартал; 17% за 2 квартал; 27%</w:t>
            </w:r>
            <w:r>
              <w:rPr>
                <w:rFonts w:ascii="Times New Roman" w:hAnsi="Times New Roman" w:cs="Times New Roman"/>
              </w:rPr>
              <w:t xml:space="preserve"> за 3 квартал; 40% за 4 квартал.</w:t>
            </w:r>
          </w:p>
          <w:p w:rsidR="005D7314" w:rsidRPr="003850C7" w:rsidRDefault="005D7314" w:rsidP="00003782">
            <w:pPr>
              <w:jc w:val="both"/>
              <w:rPr>
                <w:rFonts w:ascii="Times New Roman" w:hAnsi="Times New Roman" w:cs="Times New Roman"/>
              </w:rPr>
            </w:pPr>
          </w:p>
        </w:tc>
        <w:tc>
          <w:tcPr>
            <w:tcW w:w="1984" w:type="dxa"/>
          </w:tcPr>
          <w:p w:rsidR="005D7314" w:rsidRPr="003850C7" w:rsidRDefault="005D7314" w:rsidP="00003782">
            <w:pPr>
              <w:jc w:val="center"/>
              <w:rPr>
                <w:rFonts w:ascii="Times New Roman" w:hAnsi="Times New Roman" w:cs="Times New Roman"/>
              </w:rPr>
            </w:pPr>
            <w:r w:rsidRPr="003850C7">
              <w:rPr>
                <w:rFonts w:ascii="Times New Roman" w:hAnsi="Times New Roman" w:cs="Times New Roman"/>
              </w:rPr>
              <w:t>Федеральная служба государственной регистрации, кадастра и картографии (Росреестр), ведомственные данные</w:t>
            </w:r>
          </w:p>
        </w:tc>
        <w:tc>
          <w:tcPr>
            <w:tcW w:w="1843" w:type="dxa"/>
          </w:tcPr>
          <w:p w:rsidR="005D7314" w:rsidRPr="003850C7" w:rsidRDefault="005D7314" w:rsidP="00003782">
            <w:pPr>
              <w:jc w:val="center"/>
              <w:rPr>
                <w:rFonts w:ascii="Times New Roman" w:hAnsi="Times New Roman" w:cs="Times New Roman"/>
              </w:rPr>
            </w:pPr>
          </w:p>
          <w:p w:rsidR="005D7314" w:rsidRPr="003850C7" w:rsidRDefault="005D7314" w:rsidP="00003782">
            <w:pPr>
              <w:jc w:val="center"/>
              <w:rPr>
                <w:rFonts w:ascii="Times New Roman" w:hAnsi="Times New Roman" w:cs="Times New Roman"/>
              </w:rPr>
            </w:pPr>
            <w:r w:rsidRPr="003850C7">
              <w:rPr>
                <w:rFonts w:ascii="Times New Roman" w:hAnsi="Times New Roman" w:cs="Times New Roman"/>
              </w:rPr>
              <w:t>Ежемесячно</w:t>
            </w:r>
          </w:p>
        </w:tc>
      </w:tr>
      <w:tr w:rsidR="005D7314" w:rsidRPr="003850C7" w:rsidTr="005D7314">
        <w:tc>
          <w:tcPr>
            <w:tcW w:w="567" w:type="dxa"/>
          </w:tcPr>
          <w:p w:rsidR="005D7314" w:rsidRPr="003850C7" w:rsidRDefault="005D7314" w:rsidP="00003782">
            <w:pPr>
              <w:jc w:val="center"/>
              <w:rPr>
                <w:rFonts w:ascii="Times New Roman" w:hAnsi="Times New Roman" w:cs="Times New Roman"/>
              </w:rPr>
            </w:pPr>
            <w:r w:rsidRPr="003850C7">
              <w:rPr>
                <w:rFonts w:ascii="Times New Roman" w:hAnsi="Times New Roman" w:cs="Times New Roman"/>
              </w:rPr>
              <w:lastRenderedPageBreak/>
              <w:t>10</w:t>
            </w:r>
          </w:p>
        </w:tc>
        <w:tc>
          <w:tcPr>
            <w:tcW w:w="2411" w:type="dxa"/>
          </w:tcPr>
          <w:p w:rsidR="005D7314" w:rsidRPr="003850C7" w:rsidRDefault="005D7314" w:rsidP="00003782">
            <w:pPr>
              <w:jc w:val="center"/>
              <w:rPr>
                <w:rFonts w:ascii="Times New Roman" w:hAnsi="Times New Roman" w:cs="Times New Roman"/>
              </w:rPr>
            </w:pPr>
            <w:r w:rsidRPr="003850C7">
              <w:rPr>
                <w:rFonts w:ascii="Times New Roman" w:hAnsi="Times New Roman" w:cs="Times New Roman"/>
              </w:rPr>
              <w:t>Прирост земельного налога</w:t>
            </w:r>
          </w:p>
        </w:tc>
        <w:tc>
          <w:tcPr>
            <w:tcW w:w="1559" w:type="dxa"/>
          </w:tcPr>
          <w:p w:rsidR="005D7314" w:rsidRPr="003850C7" w:rsidRDefault="005D7314" w:rsidP="00003782">
            <w:pPr>
              <w:jc w:val="center"/>
              <w:rPr>
                <w:rFonts w:ascii="Times New Roman" w:hAnsi="Times New Roman" w:cs="Times New Roman"/>
              </w:rPr>
            </w:pPr>
            <w:r w:rsidRPr="003850C7">
              <w:rPr>
                <w:rFonts w:ascii="Times New Roman" w:hAnsi="Times New Roman" w:cs="Times New Roman"/>
              </w:rPr>
              <w:t>процент</w:t>
            </w:r>
          </w:p>
        </w:tc>
        <w:tc>
          <w:tcPr>
            <w:tcW w:w="7088" w:type="dxa"/>
          </w:tcPr>
          <w:p w:rsidR="00C052D9" w:rsidRDefault="005D7314" w:rsidP="00C052D9">
            <w:pPr>
              <w:jc w:val="both"/>
              <w:rPr>
                <w:rFonts w:ascii="Times New Roman" w:hAnsi="Times New Roman" w:cs="Times New Roman"/>
              </w:rPr>
            </w:pPr>
            <w:r w:rsidRPr="003850C7">
              <w:rPr>
                <w:rFonts w:ascii="Times New Roman" w:hAnsi="Times New Roman" w:cs="Times New Roman"/>
              </w:rPr>
              <w:t>Основной целью показателя является максимальное поступление начисленного земельного налога в бюджет органа местного самоуправления. Расчет показателя осуществляется по следующей формуле: Пзн=Фп/Гп*100, где</w:t>
            </w:r>
          </w:p>
          <w:p w:rsidR="00C052D9" w:rsidRDefault="005D7314" w:rsidP="00C052D9">
            <w:pPr>
              <w:jc w:val="both"/>
              <w:rPr>
                <w:rFonts w:ascii="Times New Roman" w:hAnsi="Times New Roman" w:cs="Times New Roman"/>
              </w:rPr>
            </w:pPr>
            <w:r w:rsidRPr="003850C7">
              <w:rPr>
                <w:rFonts w:ascii="Times New Roman" w:hAnsi="Times New Roman" w:cs="Times New Roman"/>
              </w:rPr>
              <w:t xml:space="preserve">Пзн – Процент собираемости земельного налога. </w:t>
            </w:r>
          </w:p>
          <w:p w:rsidR="00C052D9" w:rsidRDefault="005D7314" w:rsidP="00C052D9">
            <w:pPr>
              <w:jc w:val="both"/>
              <w:rPr>
                <w:rFonts w:ascii="Times New Roman" w:hAnsi="Times New Roman" w:cs="Times New Roman"/>
              </w:rPr>
            </w:pPr>
            <w:r w:rsidRPr="003850C7">
              <w:rPr>
                <w:rFonts w:ascii="Times New Roman" w:hAnsi="Times New Roman" w:cs="Times New Roman"/>
              </w:rPr>
              <w:t>Гп – годовое плановое значение показателя, установленное органу местного самоуправления по земельному налогу.</w:t>
            </w:r>
          </w:p>
          <w:p w:rsidR="005D7314" w:rsidRPr="003850C7" w:rsidRDefault="005D7314" w:rsidP="00C052D9">
            <w:pPr>
              <w:jc w:val="both"/>
              <w:rPr>
                <w:rFonts w:ascii="Times New Roman" w:hAnsi="Times New Roman" w:cs="Times New Roman"/>
              </w:rPr>
            </w:pPr>
            <w:r w:rsidRPr="003850C7">
              <w:rPr>
                <w:rFonts w:ascii="Times New Roman" w:hAnsi="Times New Roman" w:cs="Times New Roman"/>
              </w:rPr>
              <w:t>Фп – общая сумма денежных средств, поступивших в бюджет муниципального образования по земельному налогу за отчетный период (квартал, год). Показатель не устанавливается для муниципальных образований, на территории которых отсутствуют земли, признанные объектами налогообложения.</w:t>
            </w:r>
          </w:p>
        </w:tc>
        <w:tc>
          <w:tcPr>
            <w:tcW w:w="1984" w:type="dxa"/>
          </w:tcPr>
          <w:p w:rsidR="005D7314" w:rsidRPr="003850C7" w:rsidRDefault="005D7314" w:rsidP="007F4700">
            <w:pPr>
              <w:jc w:val="center"/>
              <w:rPr>
                <w:rFonts w:ascii="Times New Roman" w:hAnsi="Times New Roman" w:cs="Times New Roman"/>
              </w:rPr>
            </w:pPr>
            <w:r w:rsidRPr="003850C7">
              <w:rPr>
                <w:rFonts w:ascii="Times New Roman" w:hAnsi="Times New Roman" w:cs="Times New Roman"/>
              </w:rPr>
              <w:t>Система ГАС «Управление», утвержденные бюджеты органов местного самоуправления Ленинградской области</w:t>
            </w:r>
          </w:p>
        </w:tc>
        <w:tc>
          <w:tcPr>
            <w:tcW w:w="1843" w:type="dxa"/>
          </w:tcPr>
          <w:p w:rsidR="005D7314" w:rsidRPr="003850C7" w:rsidRDefault="005D7314" w:rsidP="00003782">
            <w:pPr>
              <w:jc w:val="both"/>
              <w:rPr>
                <w:rFonts w:ascii="Times New Roman" w:hAnsi="Times New Roman" w:cs="Times New Roman"/>
              </w:rPr>
            </w:pPr>
            <w:r w:rsidRPr="003850C7">
              <w:rPr>
                <w:rFonts w:ascii="Times New Roman" w:hAnsi="Times New Roman" w:cs="Times New Roman"/>
              </w:rPr>
              <w:t>Едеквартально</w:t>
            </w:r>
          </w:p>
        </w:tc>
      </w:tr>
      <w:tr w:rsidR="005D7314" w:rsidRPr="003850C7" w:rsidTr="005D7314">
        <w:tc>
          <w:tcPr>
            <w:tcW w:w="567" w:type="dxa"/>
          </w:tcPr>
          <w:p w:rsidR="005D7314" w:rsidRPr="003850C7" w:rsidRDefault="005D7314" w:rsidP="00003782">
            <w:pPr>
              <w:jc w:val="center"/>
              <w:rPr>
                <w:rFonts w:ascii="Times New Roman" w:hAnsi="Times New Roman" w:cs="Times New Roman"/>
              </w:rPr>
            </w:pPr>
            <w:r w:rsidRPr="003850C7">
              <w:rPr>
                <w:rFonts w:ascii="Times New Roman" w:hAnsi="Times New Roman" w:cs="Times New Roman"/>
              </w:rPr>
              <w:t>11</w:t>
            </w:r>
          </w:p>
        </w:tc>
        <w:tc>
          <w:tcPr>
            <w:tcW w:w="2411" w:type="dxa"/>
          </w:tcPr>
          <w:p w:rsidR="005D7314" w:rsidRPr="003850C7" w:rsidRDefault="005D7314" w:rsidP="00003782">
            <w:pPr>
              <w:jc w:val="both"/>
              <w:rPr>
                <w:rFonts w:ascii="Times New Roman" w:hAnsi="Times New Roman" w:cs="Times New Roman"/>
              </w:rPr>
            </w:pPr>
            <w:r w:rsidRPr="003850C7">
              <w:rPr>
                <w:rFonts w:ascii="Times New Roman" w:hAnsi="Times New Roman" w:cs="Times New Roman"/>
              </w:rPr>
              <w:t>Доля объектов недвижимости у которых адреса приведены структуре федеральной информационной адресной системе, внесены в федеральную информационную адресную систему и имеют географические координаты</w:t>
            </w:r>
          </w:p>
        </w:tc>
        <w:tc>
          <w:tcPr>
            <w:tcW w:w="1559" w:type="dxa"/>
          </w:tcPr>
          <w:p w:rsidR="005D7314" w:rsidRPr="003850C7" w:rsidRDefault="005D7314" w:rsidP="00003782">
            <w:pPr>
              <w:jc w:val="center"/>
              <w:rPr>
                <w:rFonts w:ascii="Times New Roman" w:hAnsi="Times New Roman" w:cs="Times New Roman"/>
              </w:rPr>
            </w:pPr>
          </w:p>
        </w:tc>
        <w:tc>
          <w:tcPr>
            <w:tcW w:w="7088" w:type="dxa"/>
          </w:tcPr>
          <w:p w:rsidR="00C052D9" w:rsidRDefault="005D7314" w:rsidP="00003782">
            <w:pPr>
              <w:jc w:val="both"/>
              <w:rPr>
                <w:rFonts w:ascii="Times New Roman" w:hAnsi="Times New Roman" w:cs="Times New Roman"/>
              </w:rPr>
            </w:pPr>
            <w:r w:rsidRPr="003850C7">
              <w:rPr>
                <w:rFonts w:ascii="Times New Roman" w:hAnsi="Times New Roman" w:cs="Times New Roman"/>
              </w:rPr>
              <w:t xml:space="preserve">Показатель отражает работу органов местного самоуправления, направленную на вовлечение в налоговый оборот объектов недвижимого имущества (земельных участков, индивидуальных, дачных и садовых домов, хозяйственных построек), из-за ошибок форматно логического контроля (ФЛК), при импорте сведений об объектах недвижимости из ЕГРН в базу данных ФНС, а также идентификация адресов по географическим координатам. Показатель рассчитывается по следующей формуле: Адр=РИВ/(КС*А*КРК)*100 *Если (КС*А*КРК) больше РВИ, то Адр=РИВ/РВИ*100, </w:t>
            </w:r>
          </w:p>
          <w:p w:rsidR="00C052D9" w:rsidRDefault="005D7314" w:rsidP="00003782">
            <w:pPr>
              <w:jc w:val="both"/>
              <w:rPr>
                <w:rFonts w:ascii="Times New Roman" w:hAnsi="Times New Roman" w:cs="Times New Roman"/>
              </w:rPr>
            </w:pPr>
            <w:r w:rsidRPr="003850C7">
              <w:rPr>
                <w:rFonts w:ascii="Times New Roman" w:hAnsi="Times New Roman" w:cs="Times New Roman"/>
              </w:rPr>
              <w:t xml:space="preserve">где Адр – Доля адресов, приведенных к структуре ФИАС, внесенных в ФИАС и имеющих географические координаты в слое РГИС «Присвоение адресов объектам МО БТИ» группа Единое адресное пространство МО. </w:t>
            </w:r>
          </w:p>
          <w:p w:rsidR="00C052D9" w:rsidRDefault="005D7314" w:rsidP="00C052D9">
            <w:pPr>
              <w:jc w:val="both"/>
              <w:rPr>
                <w:rFonts w:ascii="Times New Roman" w:hAnsi="Times New Roman" w:cs="Times New Roman"/>
              </w:rPr>
            </w:pPr>
            <w:r w:rsidRPr="003850C7">
              <w:rPr>
                <w:rFonts w:ascii="Times New Roman" w:hAnsi="Times New Roman" w:cs="Times New Roman"/>
              </w:rPr>
              <w:t>РВИ – Количество объектов недвижимости на начало года и квартальная актуализация, у которых адреса не соответствуют структуре ФИАС или отсутствуют ФИАС, не имеют геогра</w:t>
            </w:r>
            <w:r w:rsidR="00C052D9">
              <w:rPr>
                <w:rFonts w:ascii="Times New Roman" w:hAnsi="Times New Roman" w:cs="Times New Roman"/>
              </w:rPr>
              <w:t>фические координаты в слое РГИС,</w:t>
            </w:r>
            <w:r w:rsidR="00C052D9" w:rsidRPr="003850C7">
              <w:rPr>
                <w:rFonts w:ascii="Times New Roman" w:hAnsi="Times New Roman" w:cs="Times New Roman"/>
              </w:rPr>
              <w:t xml:space="preserve">данные поступают из отчета ГАСУ и слоя РГИС «Присвоение адресов объектам МО БТИ» группа Единое адресное пространство МО. </w:t>
            </w:r>
          </w:p>
          <w:p w:rsidR="00C052D9" w:rsidRDefault="005D7314" w:rsidP="00003782">
            <w:pPr>
              <w:jc w:val="both"/>
              <w:rPr>
                <w:rFonts w:ascii="Times New Roman" w:hAnsi="Times New Roman" w:cs="Times New Roman"/>
              </w:rPr>
            </w:pPr>
            <w:r w:rsidRPr="003850C7">
              <w:rPr>
                <w:rFonts w:ascii="Times New Roman" w:hAnsi="Times New Roman" w:cs="Times New Roman"/>
              </w:rPr>
              <w:t>РИВ – Количество объектов недвижимости, адреса которых были внесены в Федеральную информационную адресную систему (ФИАС), имеют код ФИАС, географические координаты в слое РГИС «Присвоение адресов объектам МО БТИ» группа Единое адресное пространство МО.</w:t>
            </w:r>
          </w:p>
          <w:p w:rsidR="00C052D9" w:rsidRDefault="00C052D9" w:rsidP="00003782">
            <w:pPr>
              <w:jc w:val="both"/>
              <w:rPr>
                <w:rFonts w:ascii="Times New Roman" w:hAnsi="Times New Roman" w:cs="Times New Roman"/>
              </w:rPr>
            </w:pPr>
            <w:r>
              <w:rPr>
                <w:rFonts w:ascii="Times New Roman" w:hAnsi="Times New Roman" w:cs="Times New Roman"/>
              </w:rPr>
              <w:t>К</w:t>
            </w:r>
            <w:r w:rsidR="005D7314" w:rsidRPr="003850C7">
              <w:rPr>
                <w:rFonts w:ascii="Times New Roman" w:hAnsi="Times New Roman" w:cs="Times New Roman"/>
              </w:rPr>
              <w:t xml:space="preserve">оличество объектов недвижимости, адреса которых были внесены в Федеральную информационную адресную систему (ФИАС), имеют код ФИАС, географические координаты в слое РГИС данные поступают из отчета ГАСУ и слоя РГИС «Присвоение адресов объектам МО БТИ» группа Единое адресное пространство МО. </w:t>
            </w:r>
          </w:p>
          <w:p w:rsidR="00C052D9" w:rsidRDefault="005D7314" w:rsidP="00003782">
            <w:pPr>
              <w:jc w:val="both"/>
              <w:rPr>
                <w:rFonts w:ascii="Times New Roman" w:hAnsi="Times New Roman" w:cs="Times New Roman"/>
              </w:rPr>
            </w:pPr>
            <w:r w:rsidRPr="003850C7">
              <w:rPr>
                <w:rFonts w:ascii="Times New Roman" w:hAnsi="Times New Roman" w:cs="Times New Roman"/>
              </w:rPr>
              <w:lastRenderedPageBreak/>
              <w:t xml:space="preserve">КС – количество сотрудников занимающихся адресацией объектов и внесением адреса в ФИАС. Источник: ОМСУ. Сведения о количестве сотрудников, занимающихся адресацией и внесением в ФИАС предоставляют ОМСУ в форме ГАСУ на начало года. Период: раз в квартал данные на начало года уточняются. </w:t>
            </w:r>
          </w:p>
          <w:p w:rsidR="00C052D9" w:rsidRDefault="005D7314" w:rsidP="00003782">
            <w:pPr>
              <w:jc w:val="both"/>
              <w:rPr>
                <w:rFonts w:ascii="Times New Roman" w:hAnsi="Times New Roman" w:cs="Times New Roman"/>
              </w:rPr>
            </w:pPr>
            <w:r w:rsidRPr="003850C7">
              <w:rPr>
                <w:rFonts w:ascii="Times New Roman" w:hAnsi="Times New Roman" w:cs="Times New Roman"/>
              </w:rPr>
              <w:t>А – Среднее количество адресов, которые сотрудник может внести в ФИАС и в РГИС за рабочий день – 25 адресов.</w:t>
            </w:r>
          </w:p>
          <w:p w:rsidR="005D7314" w:rsidRPr="003850C7" w:rsidRDefault="005D7314" w:rsidP="00445C29">
            <w:pPr>
              <w:jc w:val="both"/>
              <w:rPr>
                <w:rFonts w:ascii="Times New Roman" w:hAnsi="Times New Roman" w:cs="Times New Roman"/>
              </w:rPr>
            </w:pPr>
            <w:r w:rsidRPr="003850C7">
              <w:rPr>
                <w:rFonts w:ascii="Times New Roman" w:hAnsi="Times New Roman" w:cs="Times New Roman"/>
              </w:rPr>
              <w:t xml:space="preserve"> Источник: облимущество. Сведения сформированы статистически по данным ФИАС и РГИС.КРК – количество рабочих дней в отчетном квартале. С целью оценки эффективности работы органов местного самоуправления Московской области по обеспечению достижения показателя установить следующие плановые значения: 100% за 1 квартал;100% за 2 квартал;100% за 3 квартал;100% за 4 квартал (год).</w:t>
            </w:r>
          </w:p>
        </w:tc>
        <w:tc>
          <w:tcPr>
            <w:tcW w:w="1984" w:type="dxa"/>
          </w:tcPr>
          <w:p w:rsidR="005D7314" w:rsidRPr="003850C7" w:rsidRDefault="005D7314" w:rsidP="00003782">
            <w:pPr>
              <w:jc w:val="center"/>
              <w:rPr>
                <w:rFonts w:ascii="Times New Roman" w:hAnsi="Times New Roman" w:cs="Times New Roman"/>
              </w:rPr>
            </w:pPr>
            <w:r w:rsidRPr="003850C7">
              <w:rPr>
                <w:rFonts w:ascii="Times New Roman" w:hAnsi="Times New Roman" w:cs="Times New Roman"/>
              </w:rPr>
              <w:lastRenderedPageBreak/>
              <w:t>Система ГАС "Управление"</w:t>
            </w:r>
          </w:p>
        </w:tc>
        <w:tc>
          <w:tcPr>
            <w:tcW w:w="1843" w:type="dxa"/>
          </w:tcPr>
          <w:p w:rsidR="005D7314" w:rsidRPr="003850C7" w:rsidRDefault="00C052D9" w:rsidP="00C052D9">
            <w:pPr>
              <w:jc w:val="center"/>
              <w:rPr>
                <w:rFonts w:ascii="Times New Roman" w:hAnsi="Times New Roman" w:cs="Times New Roman"/>
              </w:rPr>
            </w:pPr>
            <w:r>
              <w:rPr>
                <w:rFonts w:ascii="Times New Roman" w:hAnsi="Times New Roman" w:cs="Times New Roman"/>
              </w:rPr>
              <w:t>ежеквартально</w:t>
            </w:r>
          </w:p>
        </w:tc>
      </w:tr>
      <w:tr w:rsidR="006D3804" w:rsidRPr="003850C7" w:rsidTr="005D7314">
        <w:tc>
          <w:tcPr>
            <w:tcW w:w="567" w:type="dxa"/>
          </w:tcPr>
          <w:p w:rsidR="006D3804" w:rsidRPr="003850C7" w:rsidRDefault="006D3804" w:rsidP="00003782">
            <w:pPr>
              <w:jc w:val="center"/>
              <w:rPr>
                <w:rFonts w:ascii="Times New Roman" w:hAnsi="Times New Roman" w:cs="Times New Roman"/>
              </w:rPr>
            </w:pPr>
            <w:r w:rsidRPr="003850C7">
              <w:rPr>
                <w:rFonts w:ascii="Times New Roman" w:hAnsi="Times New Roman" w:cs="Times New Roman"/>
              </w:rPr>
              <w:t>12</w:t>
            </w:r>
          </w:p>
        </w:tc>
        <w:tc>
          <w:tcPr>
            <w:tcW w:w="2411" w:type="dxa"/>
          </w:tcPr>
          <w:p w:rsidR="006D3804" w:rsidRPr="003850C7" w:rsidRDefault="006D3804" w:rsidP="00003782">
            <w:pPr>
              <w:jc w:val="both"/>
              <w:rPr>
                <w:rFonts w:ascii="Times New Roman" w:hAnsi="Times New Roman" w:cs="Times New Roman"/>
              </w:rPr>
            </w:pPr>
            <w:r w:rsidRPr="003850C7">
              <w:rPr>
                <w:rFonts w:ascii="Times New Roman" w:hAnsi="Times New Roman" w:cs="Times New Roman"/>
              </w:rPr>
              <w:t>Процент проведенных аукционов на право заключения договоров аренды земельных участков для субъектов малого и среднего предпринимательства от общего количества таких торгов</w:t>
            </w:r>
          </w:p>
          <w:p w:rsidR="006D3804" w:rsidRPr="003850C7" w:rsidRDefault="006D3804" w:rsidP="00003782">
            <w:pPr>
              <w:jc w:val="both"/>
              <w:rPr>
                <w:rFonts w:ascii="Times New Roman" w:hAnsi="Times New Roman" w:cs="Times New Roman"/>
              </w:rPr>
            </w:pPr>
            <w:r w:rsidRPr="003850C7">
              <w:rPr>
                <w:rFonts w:ascii="Times New Roman" w:hAnsi="Times New Roman" w:cs="Times New Roman"/>
              </w:rPr>
              <w:t>процент</w:t>
            </w:r>
          </w:p>
          <w:p w:rsidR="006D3804" w:rsidRPr="003850C7" w:rsidRDefault="006D3804" w:rsidP="00003782">
            <w:pPr>
              <w:jc w:val="both"/>
              <w:rPr>
                <w:rFonts w:ascii="Times New Roman" w:hAnsi="Times New Roman" w:cs="Times New Roman"/>
              </w:rPr>
            </w:pPr>
            <w:r w:rsidRPr="003850C7">
              <w:rPr>
                <w:rFonts w:ascii="Times New Roman" w:hAnsi="Times New Roman" w:cs="Times New Roman"/>
              </w:rPr>
              <w:t>паспорт регионального проекта «Улучшение условий ведения предпринимательской деятельности», в рамках которого предусматриваются</w:t>
            </w:r>
          </w:p>
        </w:tc>
        <w:tc>
          <w:tcPr>
            <w:tcW w:w="1559" w:type="dxa"/>
          </w:tcPr>
          <w:p w:rsidR="006D3804" w:rsidRPr="003850C7" w:rsidRDefault="006D3804" w:rsidP="00003782">
            <w:pPr>
              <w:jc w:val="center"/>
              <w:rPr>
                <w:rFonts w:ascii="Times New Roman" w:hAnsi="Times New Roman" w:cs="Times New Roman"/>
              </w:rPr>
            </w:pPr>
          </w:p>
        </w:tc>
        <w:tc>
          <w:tcPr>
            <w:tcW w:w="7088" w:type="dxa"/>
          </w:tcPr>
          <w:p w:rsidR="006D3804" w:rsidRDefault="006D3804" w:rsidP="00916A83">
            <w:pPr>
              <w:jc w:val="both"/>
              <w:rPr>
                <w:rFonts w:ascii="Times New Roman" w:hAnsi="Times New Roman" w:cs="Times New Roman"/>
              </w:rPr>
            </w:pPr>
            <w:r>
              <w:rPr>
                <w:rFonts w:ascii="Times New Roman" w:hAnsi="Times New Roman" w:cs="Times New Roman"/>
              </w:rPr>
              <w:t>П</w:t>
            </w:r>
            <w:r w:rsidRPr="003850C7">
              <w:rPr>
                <w:rFonts w:ascii="Times New Roman" w:hAnsi="Times New Roman" w:cs="Times New Roman"/>
              </w:rPr>
              <w:t>редусматриваются мероприятия по оказанию имущественной поддержки субъектам малого и среднего предпринимательства</w:t>
            </w:r>
            <w:r>
              <w:rPr>
                <w:rFonts w:ascii="Times New Roman" w:hAnsi="Times New Roman" w:cs="Times New Roman"/>
              </w:rPr>
              <w:t>:</w:t>
            </w:r>
            <w:r w:rsidR="005E2C7C">
              <w:rPr>
                <w:rFonts w:ascii="Times New Roman" w:hAnsi="Times New Roman" w:cs="Times New Roman"/>
              </w:rPr>
              <w:t xml:space="preserve"> </w:t>
            </w:r>
            <w:r>
              <w:rPr>
                <w:rFonts w:ascii="Times New Roman" w:hAnsi="Times New Roman" w:cs="Times New Roman"/>
              </w:rPr>
              <w:t>внесение изменений</w:t>
            </w:r>
            <w:r w:rsidR="005E2C7C">
              <w:rPr>
                <w:rFonts w:ascii="Times New Roman" w:hAnsi="Times New Roman" w:cs="Times New Roman"/>
              </w:rPr>
              <w:t xml:space="preserve"> </w:t>
            </w:r>
            <w:r>
              <w:rPr>
                <w:rFonts w:ascii="Times New Roman" w:hAnsi="Times New Roman" w:cs="Times New Roman"/>
              </w:rPr>
              <w:t xml:space="preserve">в </w:t>
            </w:r>
            <w:r w:rsidRPr="003850C7">
              <w:rPr>
                <w:rFonts w:ascii="Times New Roman" w:hAnsi="Times New Roman" w:cs="Times New Roman"/>
              </w:rPr>
              <w:t xml:space="preserve">муниципальные программы по управлению имуществом в части раздела по имущественной поддержке, в том числе по формированию и дополнению перечней имущества, предназначенного для предоставления субъектам малого и среднего предпринимательства. </w:t>
            </w:r>
          </w:p>
          <w:p w:rsidR="006D3804" w:rsidRDefault="006D3804" w:rsidP="00916A83">
            <w:pPr>
              <w:jc w:val="both"/>
              <w:rPr>
                <w:rFonts w:ascii="Times New Roman" w:hAnsi="Times New Roman" w:cs="Times New Roman"/>
              </w:rPr>
            </w:pPr>
            <w:r w:rsidRPr="003850C7">
              <w:rPr>
                <w:rFonts w:ascii="Times New Roman" w:hAnsi="Times New Roman" w:cs="Times New Roman"/>
              </w:rPr>
              <w:t xml:space="preserve">Показатель отражает работу органов местного самоуправления, направленную на оказание имущественной поддержки субъектов малого и среднего предпринимательства, в том числе на исполнение показателя вышеуказанного проекта в части увеличения количества объектов недвижимого имущества в перечнях имущества, предназначенного для предоставления субъектам малого и среднего предпринимательства. Показатель рассчитывается по формуле: Па=Амсп/Аобщ*100, где </w:t>
            </w:r>
          </w:p>
          <w:p w:rsidR="006D3804" w:rsidRDefault="006D3804" w:rsidP="00916A83">
            <w:pPr>
              <w:jc w:val="both"/>
              <w:rPr>
                <w:rFonts w:ascii="Times New Roman" w:hAnsi="Times New Roman" w:cs="Times New Roman"/>
              </w:rPr>
            </w:pPr>
            <w:r w:rsidRPr="003850C7">
              <w:rPr>
                <w:rFonts w:ascii="Times New Roman" w:hAnsi="Times New Roman" w:cs="Times New Roman"/>
              </w:rPr>
              <w:t xml:space="preserve">Па – процент проведенных аукционов, % </w:t>
            </w:r>
          </w:p>
          <w:p w:rsidR="006D3804" w:rsidRDefault="006D3804" w:rsidP="00916A83">
            <w:pPr>
              <w:jc w:val="both"/>
              <w:rPr>
                <w:rFonts w:ascii="Times New Roman" w:hAnsi="Times New Roman" w:cs="Times New Roman"/>
              </w:rPr>
            </w:pPr>
            <w:r w:rsidRPr="003850C7">
              <w:rPr>
                <w:rFonts w:ascii="Times New Roman" w:hAnsi="Times New Roman" w:cs="Times New Roman"/>
              </w:rPr>
              <w:t xml:space="preserve">Аобщ – общее количество аукционов на право заключения договоров аренды земельных участков, проведенных в органе местного самоуправления, шт. </w:t>
            </w:r>
          </w:p>
          <w:p w:rsidR="006D3804" w:rsidRDefault="006D3804" w:rsidP="00916A83">
            <w:pPr>
              <w:jc w:val="both"/>
              <w:rPr>
                <w:rFonts w:ascii="Times New Roman" w:hAnsi="Times New Roman" w:cs="Times New Roman"/>
              </w:rPr>
            </w:pPr>
            <w:r w:rsidRPr="003850C7">
              <w:rPr>
                <w:rFonts w:ascii="Times New Roman" w:hAnsi="Times New Roman" w:cs="Times New Roman"/>
              </w:rPr>
              <w:t>Сведения о количестве проведенных в отчетном периоде торгов в электронной форме органом местного самоуправления на право заключения договоров аренды земельных участков. Период: ежеквартально</w:t>
            </w:r>
            <w:r>
              <w:rPr>
                <w:rFonts w:ascii="Times New Roman" w:hAnsi="Times New Roman" w:cs="Times New Roman"/>
              </w:rPr>
              <w:t>.</w:t>
            </w:r>
          </w:p>
          <w:p w:rsidR="006D3804" w:rsidRDefault="006D3804" w:rsidP="00916A83">
            <w:pPr>
              <w:jc w:val="both"/>
              <w:rPr>
                <w:rFonts w:ascii="Times New Roman" w:hAnsi="Times New Roman" w:cs="Times New Roman"/>
              </w:rPr>
            </w:pPr>
            <w:r w:rsidRPr="003850C7">
              <w:rPr>
                <w:rFonts w:ascii="Times New Roman" w:hAnsi="Times New Roman" w:cs="Times New Roman"/>
              </w:rPr>
              <w:t xml:space="preserve">Амсп – количество аукционов на право заключения договоров аренды земельных участков для субъектов малого и среднего предпринимательства. Источник: орган местного самоуправления, официальный сайт торгов РФ, официальный сайт торгов Ленинградской области. </w:t>
            </w:r>
          </w:p>
          <w:p w:rsidR="006D3804" w:rsidRDefault="006D3804" w:rsidP="00916A83">
            <w:pPr>
              <w:jc w:val="both"/>
              <w:rPr>
                <w:rFonts w:ascii="Times New Roman" w:hAnsi="Times New Roman" w:cs="Times New Roman"/>
              </w:rPr>
            </w:pPr>
            <w:r w:rsidRPr="003850C7">
              <w:rPr>
                <w:rFonts w:ascii="Times New Roman" w:hAnsi="Times New Roman" w:cs="Times New Roman"/>
              </w:rPr>
              <w:lastRenderedPageBreak/>
              <w:t>Сведения о количестве проведенных в отчетном периоде торгов в электронной форме, открытых по форме подачи заявок с ограничением по составу участников, участниками которых могут быть только субъекты малого и среднего предпринимательства, органом местного самоуправления на право заключения договоров аренды земельных участков. Период: ежеквартально</w:t>
            </w:r>
            <w:r>
              <w:rPr>
                <w:rFonts w:ascii="Times New Roman" w:hAnsi="Times New Roman" w:cs="Times New Roman"/>
              </w:rPr>
              <w:t>.</w:t>
            </w:r>
          </w:p>
          <w:p w:rsidR="006D3804" w:rsidRPr="003850C7" w:rsidRDefault="006D3804" w:rsidP="005E2C7C">
            <w:pPr>
              <w:jc w:val="both"/>
              <w:rPr>
                <w:rFonts w:ascii="Times New Roman" w:hAnsi="Times New Roman" w:cs="Times New Roman"/>
              </w:rPr>
            </w:pPr>
            <w:r w:rsidRPr="003850C7">
              <w:rPr>
                <w:rFonts w:ascii="Times New Roman" w:hAnsi="Times New Roman" w:cs="Times New Roman"/>
              </w:rPr>
              <w:t xml:space="preserve"> С целью оценки эффективности работы установить следующие плановые значения: 55% за 1 квартал; 10% за 2 квартал; 15% за 3 квартал; 20% за 4 квартал (год).</w:t>
            </w:r>
          </w:p>
        </w:tc>
        <w:tc>
          <w:tcPr>
            <w:tcW w:w="1984" w:type="dxa"/>
          </w:tcPr>
          <w:p w:rsidR="006D3804" w:rsidRPr="003850C7" w:rsidRDefault="006D3804" w:rsidP="00003782">
            <w:pPr>
              <w:jc w:val="center"/>
              <w:rPr>
                <w:rFonts w:ascii="Times New Roman" w:hAnsi="Times New Roman" w:cs="Times New Roman"/>
              </w:rPr>
            </w:pPr>
            <w:r w:rsidRPr="003850C7">
              <w:rPr>
                <w:rFonts w:ascii="Times New Roman" w:hAnsi="Times New Roman" w:cs="Times New Roman"/>
              </w:rPr>
              <w:lastRenderedPageBreak/>
              <w:t>Система ГАС «Управление», ОМС, официальный сайт торгов РФ, официальный сайт торгов МО</w:t>
            </w:r>
          </w:p>
        </w:tc>
        <w:tc>
          <w:tcPr>
            <w:tcW w:w="1843" w:type="dxa"/>
          </w:tcPr>
          <w:p w:rsidR="006D3804" w:rsidRPr="003850C7" w:rsidRDefault="006D3804" w:rsidP="00003782">
            <w:pPr>
              <w:jc w:val="center"/>
              <w:rPr>
                <w:rFonts w:ascii="Times New Roman" w:hAnsi="Times New Roman" w:cs="Times New Roman"/>
              </w:rPr>
            </w:pPr>
          </w:p>
          <w:p w:rsidR="006D3804" w:rsidRPr="003850C7" w:rsidRDefault="006D3804" w:rsidP="00003782">
            <w:pPr>
              <w:jc w:val="center"/>
              <w:rPr>
                <w:rFonts w:ascii="Times New Roman" w:hAnsi="Times New Roman" w:cs="Times New Roman"/>
              </w:rPr>
            </w:pPr>
            <w:r w:rsidRPr="003850C7">
              <w:rPr>
                <w:rFonts w:ascii="Times New Roman" w:hAnsi="Times New Roman" w:cs="Times New Roman"/>
              </w:rPr>
              <w:t>Ежеквартально</w:t>
            </w:r>
          </w:p>
        </w:tc>
      </w:tr>
    </w:tbl>
    <w:p w:rsidR="006D3804" w:rsidRDefault="006D3804" w:rsidP="00EC5041">
      <w:pPr>
        <w:ind w:left="9912" w:firstLine="708"/>
        <w:jc w:val="both"/>
        <w:rPr>
          <w:rFonts w:ascii="Times New Roman" w:hAnsi="Times New Roman" w:cs="Times New Roman"/>
          <w:color w:val="000000" w:themeColor="text1"/>
        </w:rPr>
      </w:pPr>
    </w:p>
    <w:p w:rsidR="006D3804" w:rsidRDefault="006D3804" w:rsidP="00EC5041">
      <w:pPr>
        <w:ind w:left="9912" w:firstLine="708"/>
        <w:jc w:val="both"/>
        <w:rPr>
          <w:rFonts w:ascii="Times New Roman" w:hAnsi="Times New Roman" w:cs="Times New Roman"/>
          <w:color w:val="000000" w:themeColor="text1"/>
        </w:rPr>
      </w:pPr>
    </w:p>
    <w:p w:rsidR="006D3804" w:rsidRDefault="006D3804" w:rsidP="00EC5041">
      <w:pPr>
        <w:ind w:left="9912" w:firstLine="708"/>
        <w:jc w:val="both"/>
        <w:rPr>
          <w:rFonts w:ascii="Times New Roman" w:hAnsi="Times New Roman" w:cs="Times New Roman"/>
          <w:color w:val="000000" w:themeColor="text1"/>
        </w:rPr>
      </w:pPr>
    </w:p>
    <w:p w:rsidR="006D3804" w:rsidRDefault="006D3804" w:rsidP="00EC5041">
      <w:pPr>
        <w:ind w:left="9912" w:firstLine="708"/>
        <w:jc w:val="both"/>
        <w:rPr>
          <w:rFonts w:ascii="Times New Roman" w:hAnsi="Times New Roman" w:cs="Times New Roman"/>
          <w:color w:val="000000" w:themeColor="text1"/>
        </w:rPr>
      </w:pPr>
    </w:p>
    <w:p w:rsidR="006D3804" w:rsidRDefault="006D3804" w:rsidP="00EC5041">
      <w:pPr>
        <w:ind w:left="9912" w:firstLine="708"/>
        <w:jc w:val="both"/>
        <w:rPr>
          <w:rFonts w:ascii="Times New Roman" w:hAnsi="Times New Roman" w:cs="Times New Roman"/>
          <w:color w:val="000000" w:themeColor="text1"/>
        </w:rPr>
      </w:pPr>
    </w:p>
    <w:p w:rsidR="006D3804" w:rsidRDefault="006D3804" w:rsidP="00EC5041">
      <w:pPr>
        <w:ind w:left="9912" w:firstLine="708"/>
        <w:jc w:val="both"/>
        <w:rPr>
          <w:rFonts w:ascii="Times New Roman" w:hAnsi="Times New Roman" w:cs="Times New Roman"/>
          <w:color w:val="000000" w:themeColor="text1"/>
        </w:rPr>
      </w:pPr>
    </w:p>
    <w:p w:rsidR="006D3804" w:rsidRDefault="006D3804" w:rsidP="00EC5041">
      <w:pPr>
        <w:ind w:left="9912" w:firstLine="708"/>
        <w:jc w:val="both"/>
        <w:rPr>
          <w:rFonts w:ascii="Times New Roman" w:hAnsi="Times New Roman" w:cs="Times New Roman"/>
          <w:color w:val="000000" w:themeColor="text1"/>
        </w:rPr>
      </w:pPr>
    </w:p>
    <w:p w:rsidR="00D22393" w:rsidRDefault="00D22393" w:rsidP="00EC5041">
      <w:pPr>
        <w:ind w:left="9912" w:firstLine="708"/>
        <w:jc w:val="both"/>
        <w:rPr>
          <w:rFonts w:ascii="Times New Roman" w:hAnsi="Times New Roman" w:cs="Times New Roman"/>
          <w:color w:val="000000" w:themeColor="text1"/>
        </w:rPr>
      </w:pPr>
    </w:p>
    <w:p w:rsidR="00D22393" w:rsidRDefault="00D22393" w:rsidP="00EC5041">
      <w:pPr>
        <w:ind w:left="9912" w:firstLine="708"/>
        <w:jc w:val="both"/>
        <w:rPr>
          <w:rFonts w:ascii="Times New Roman" w:hAnsi="Times New Roman" w:cs="Times New Roman"/>
          <w:color w:val="000000" w:themeColor="text1"/>
        </w:rPr>
      </w:pPr>
    </w:p>
    <w:p w:rsidR="006C3649" w:rsidRDefault="006C3649" w:rsidP="00EC5041">
      <w:pPr>
        <w:ind w:left="9912" w:firstLine="708"/>
        <w:jc w:val="both"/>
        <w:rPr>
          <w:rFonts w:ascii="Times New Roman" w:hAnsi="Times New Roman" w:cs="Times New Roman"/>
          <w:color w:val="000000" w:themeColor="text1"/>
        </w:rPr>
      </w:pPr>
    </w:p>
    <w:p w:rsidR="006C3649" w:rsidRDefault="006C3649" w:rsidP="00EC5041">
      <w:pPr>
        <w:ind w:left="9912" w:firstLine="708"/>
        <w:jc w:val="both"/>
        <w:rPr>
          <w:rFonts w:ascii="Times New Roman" w:hAnsi="Times New Roman" w:cs="Times New Roman"/>
          <w:color w:val="000000" w:themeColor="text1"/>
        </w:rPr>
      </w:pPr>
    </w:p>
    <w:p w:rsidR="006C3649" w:rsidRDefault="006C3649" w:rsidP="00EC5041">
      <w:pPr>
        <w:ind w:left="9912" w:firstLine="708"/>
        <w:jc w:val="both"/>
        <w:rPr>
          <w:rFonts w:ascii="Times New Roman" w:hAnsi="Times New Roman" w:cs="Times New Roman"/>
          <w:color w:val="000000" w:themeColor="text1"/>
        </w:rPr>
      </w:pPr>
    </w:p>
    <w:p w:rsidR="006C3649" w:rsidRDefault="006C3649" w:rsidP="00EC5041">
      <w:pPr>
        <w:ind w:left="9912" w:firstLine="708"/>
        <w:jc w:val="both"/>
        <w:rPr>
          <w:rFonts w:ascii="Times New Roman" w:hAnsi="Times New Roman" w:cs="Times New Roman"/>
          <w:color w:val="000000" w:themeColor="text1"/>
        </w:rPr>
      </w:pPr>
    </w:p>
    <w:p w:rsidR="006C3649" w:rsidRDefault="006C3649" w:rsidP="00EC5041">
      <w:pPr>
        <w:ind w:left="9912" w:firstLine="708"/>
        <w:jc w:val="both"/>
        <w:rPr>
          <w:rFonts w:ascii="Times New Roman" w:hAnsi="Times New Roman" w:cs="Times New Roman"/>
          <w:color w:val="000000" w:themeColor="text1"/>
        </w:rPr>
      </w:pPr>
    </w:p>
    <w:p w:rsidR="006C3649" w:rsidRDefault="006C3649" w:rsidP="00EC5041">
      <w:pPr>
        <w:ind w:left="9912" w:firstLine="708"/>
        <w:jc w:val="both"/>
        <w:rPr>
          <w:rFonts w:ascii="Times New Roman" w:hAnsi="Times New Roman" w:cs="Times New Roman"/>
          <w:color w:val="000000" w:themeColor="text1"/>
        </w:rPr>
      </w:pPr>
    </w:p>
    <w:p w:rsidR="006C3649" w:rsidRDefault="006C3649" w:rsidP="00EC5041">
      <w:pPr>
        <w:ind w:left="9912" w:firstLine="708"/>
        <w:jc w:val="both"/>
        <w:rPr>
          <w:rFonts w:ascii="Times New Roman" w:hAnsi="Times New Roman" w:cs="Times New Roman"/>
          <w:color w:val="000000" w:themeColor="text1"/>
        </w:rPr>
      </w:pPr>
    </w:p>
    <w:p w:rsidR="005E2C7C" w:rsidRDefault="005E2C7C" w:rsidP="00EC5041">
      <w:pPr>
        <w:ind w:left="9912" w:firstLine="708"/>
        <w:jc w:val="both"/>
        <w:rPr>
          <w:rFonts w:ascii="Times New Roman" w:hAnsi="Times New Roman" w:cs="Times New Roman"/>
          <w:color w:val="000000" w:themeColor="text1"/>
        </w:rPr>
      </w:pPr>
    </w:p>
    <w:p w:rsidR="005E2C7C" w:rsidRDefault="005E2C7C" w:rsidP="00EC5041">
      <w:pPr>
        <w:ind w:left="9912" w:firstLine="708"/>
        <w:jc w:val="both"/>
        <w:rPr>
          <w:rFonts w:ascii="Times New Roman" w:hAnsi="Times New Roman" w:cs="Times New Roman"/>
          <w:color w:val="000000" w:themeColor="text1"/>
        </w:rPr>
      </w:pPr>
    </w:p>
    <w:p w:rsidR="00021D8F" w:rsidRDefault="00021D8F" w:rsidP="00EC5041">
      <w:pPr>
        <w:ind w:left="9912" w:firstLine="708"/>
        <w:jc w:val="both"/>
        <w:rPr>
          <w:rFonts w:ascii="Times New Roman" w:hAnsi="Times New Roman" w:cs="Times New Roman"/>
          <w:color w:val="000000" w:themeColor="text1"/>
        </w:rPr>
      </w:pPr>
    </w:p>
    <w:p w:rsidR="00EC5041" w:rsidRPr="00487D43" w:rsidRDefault="00EC5041" w:rsidP="00F92DF5">
      <w:pPr>
        <w:ind w:left="9912" w:firstLine="11"/>
        <w:jc w:val="both"/>
        <w:rPr>
          <w:rFonts w:ascii="Times New Roman" w:hAnsi="Times New Roman" w:cs="Times New Roman"/>
          <w:color w:val="000000" w:themeColor="text1"/>
          <w:sz w:val="20"/>
          <w:szCs w:val="20"/>
        </w:rPr>
      </w:pPr>
      <w:r w:rsidRPr="00487D43">
        <w:rPr>
          <w:rFonts w:ascii="Times New Roman" w:hAnsi="Times New Roman" w:cs="Times New Roman"/>
          <w:color w:val="000000" w:themeColor="text1"/>
          <w:sz w:val="20"/>
          <w:szCs w:val="20"/>
        </w:rPr>
        <w:t xml:space="preserve">Приложение № 5 </w:t>
      </w:r>
    </w:p>
    <w:p w:rsidR="00EC5041" w:rsidRPr="00487D43" w:rsidRDefault="00EC5041" w:rsidP="00EC5041">
      <w:pPr>
        <w:ind w:left="9912"/>
        <w:jc w:val="both"/>
        <w:rPr>
          <w:rFonts w:ascii="Times New Roman" w:hAnsi="Times New Roman" w:cs="Times New Roman"/>
          <w:color w:val="FF0000"/>
          <w:sz w:val="20"/>
          <w:szCs w:val="20"/>
        </w:rPr>
      </w:pPr>
      <w:r w:rsidRPr="00487D43">
        <w:rPr>
          <w:rFonts w:ascii="Times New Roman" w:hAnsi="Times New Roman" w:cs="Times New Roman"/>
          <w:sz w:val="20"/>
          <w:szCs w:val="20"/>
        </w:rPr>
        <w:t xml:space="preserve">к муниципальной программе </w:t>
      </w:r>
      <w:r w:rsidRPr="00487D43">
        <w:rPr>
          <w:rFonts w:ascii="Times New Roman" w:hAnsi="Times New Roman" w:cs="Times New Roman"/>
          <w:color w:val="000000" w:themeColor="text1"/>
          <w:sz w:val="20"/>
          <w:szCs w:val="20"/>
        </w:rPr>
        <w:t>«Управление муниципальным имуществом, финансами и муниципальной</w:t>
      </w:r>
      <w:r w:rsidRPr="00487D43">
        <w:rPr>
          <w:rFonts w:ascii="Times New Roman" w:hAnsi="Times New Roman" w:cs="Times New Roman"/>
          <w:color w:val="000000" w:themeColor="text1"/>
          <w:sz w:val="20"/>
          <w:szCs w:val="20"/>
        </w:rPr>
        <w:tab/>
        <w:t xml:space="preserve"> службой муниципального образования «Муринское городское поселение</w:t>
      </w:r>
      <w:r w:rsidR="005E2C7C">
        <w:rPr>
          <w:rFonts w:ascii="Times New Roman" w:hAnsi="Times New Roman" w:cs="Times New Roman"/>
          <w:color w:val="000000" w:themeColor="text1"/>
          <w:sz w:val="20"/>
          <w:szCs w:val="20"/>
        </w:rPr>
        <w:t>»</w:t>
      </w:r>
      <w:r w:rsidRPr="00487D43">
        <w:rPr>
          <w:rFonts w:ascii="Times New Roman" w:hAnsi="Times New Roman" w:cs="Times New Roman"/>
          <w:color w:val="000000" w:themeColor="text1"/>
          <w:sz w:val="20"/>
          <w:szCs w:val="20"/>
        </w:rPr>
        <w:t xml:space="preserve"> Всеволожского муниципального района Ленинградской</w:t>
      </w:r>
      <w:r w:rsidR="005E2C7C">
        <w:rPr>
          <w:rFonts w:ascii="Times New Roman" w:hAnsi="Times New Roman" w:cs="Times New Roman"/>
          <w:color w:val="000000" w:themeColor="text1"/>
          <w:sz w:val="20"/>
          <w:szCs w:val="20"/>
        </w:rPr>
        <w:t xml:space="preserve"> </w:t>
      </w:r>
      <w:r w:rsidRPr="00487D43">
        <w:rPr>
          <w:rFonts w:ascii="Times New Roman" w:hAnsi="Times New Roman" w:cs="Times New Roman"/>
          <w:color w:val="000000" w:themeColor="text1"/>
          <w:sz w:val="20"/>
          <w:szCs w:val="20"/>
        </w:rPr>
        <w:t>области на 2021-2023гг.»</w:t>
      </w:r>
    </w:p>
    <w:p w:rsidR="00EC5041" w:rsidRPr="003850C7" w:rsidRDefault="00EC5041" w:rsidP="00EC5041">
      <w:pPr>
        <w:ind w:left="9912" w:firstLine="708"/>
        <w:jc w:val="both"/>
        <w:rPr>
          <w:rFonts w:ascii="Times New Roman" w:hAnsi="Times New Roman" w:cs="Times New Roman"/>
          <w:color w:val="000000" w:themeColor="text1"/>
        </w:rPr>
      </w:pPr>
    </w:p>
    <w:p w:rsidR="006C3649" w:rsidRDefault="00EC5041" w:rsidP="00487D43">
      <w:pPr>
        <w:spacing w:line="240" w:lineRule="auto"/>
        <w:ind w:left="1843" w:firstLine="708"/>
        <w:jc w:val="center"/>
        <w:rPr>
          <w:rFonts w:ascii="Times New Roman" w:hAnsi="Times New Roman" w:cs="Times New Roman"/>
          <w:b/>
        </w:rPr>
      </w:pPr>
      <w:r w:rsidRPr="00487D43">
        <w:rPr>
          <w:rFonts w:ascii="Times New Roman" w:hAnsi="Times New Roman" w:cs="Times New Roman"/>
          <w:b/>
        </w:rPr>
        <w:t>Перечень мероприятий подпрограммы</w:t>
      </w:r>
      <w:r w:rsidR="006C3649">
        <w:rPr>
          <w:rFonts w:ascii="Times New Roman" w:hAnsi="Times New Roman" w:cs="Times New Roman"/>
          <w:b/>
        </w:rPr>
        <w:t xml:space="preserve"> </w:t>
      </w:r>
    </w:p>
    <w:p w:rsidR="00EC5041" w:rsidRPr="00487D43" w:rsidRDefault="00EC5041" w:rsidP="00487D43">
      <w:pPr>
        <w:spacing w:line="240" w:lineRule="auto"/>
        <w:ind w:left="1843" w:firstLine="708"/>
        <w:jc w:val="center"/>
        <w:rPr>
          <w:rFonts w:ascii="Times New Roman" w:hAnsi="Times New Roman" w:cs="Times New Roman"/>
          <w:b/>
        </w:rPr>
      </w:pPr>
      <w:r w:rsidRPr="00487D43">
        <w:rPr>
          <w:rFonts w:ascii="Times New Roman" w:hAnsi="Times New Roman" w:cs="Times New Roman"/>
          <w:b/>
        </w:rPr>
        <w:t>Подпрограмма I «Развитие имущественного комплекса» муниципальной программы «Управление муниципальным имуществом, финансами и муниципальной службой муниципального образования «Муринское городское поселение Всеволожского муниципального района Ленинградской области на 2021-2023гг.»</w:t>
      </w:r>
    </w:p>
    <w:tbl>
      <w:tblPr>
        <w:tblStyle w:val="aa"/>
        <w:tblW w:w="15868" w:type="dxa"/>
        <w:tblInd w:w="-564" w:type="dxa"/>
        <w:tblLayout w:type="fixed"/>
        <w:tblLook w:val="04A0" w:firstRow="1" w:lastRow="0" w:firstColumn="1" w:lastColumn="0" w:noHBand="0" w:noVBand="1"/>
      </w:tblPr>
      <w:tblGrid>
        <w:gridCol w:w="672"/>
        <w:gridCol w:w="1730"/>
        <w:gridCol w:w="851"/>
        <w:gridCol w:w="142"/>
        <w:gridCol w:w="1559"/>
        <w:gridCol w:w="206"/>
        <w:gridCol w:w="503"/>
        <w:gridCol w:w="165"/>
        <w:gridCol w:w="543"/>
        <w:gridCol w:w="165"/>
        <w:gridCol w:w="715"/>
        <w:gridCol w:w="851"/>
        <w:gridCol w:w="879"/>
        <w:gridCol w:w="851"/>
        <w:gridCol w:w="1276"/>
        <w:gridCol w:w="1358"/>
        <w:gridCol w:w="3402"/>
      </w:tblGrid>
      <w:tr w:rsidR="00EC5041" w:rsidRPr="003850C7" w:rsidTr="00947F37">
        <w:tc>
          <w:tcPr>
            <w:tcW w:w="672" w:type="dxa"/>
            <w:vMerge w:val="restart"/>
          </w:tcPr>
          <w:p w:rsidR="00EC5041" w:rsidRPr="003850C7" w:rsidRDefault="00EC5041" w:rsidP="00003782">
            <w:pPr>
              <w:jc w:val="center"/>
              <w:rPr>
                <w:rFonts w:ascii="Times New Roman" w:hAnsi="Times New Roman" w:cs="Times New Roman"/>
              </w:rPr>
            </w:pPr>
            <w:r w:rsidRPr="003850C7">
              <w:rPr>
                <w:rFonts w:ascii="Times New Roman" w:hAnsi="Times New Roman" w:cs="Times New Roman"/>
              </w:rPr>
              <w:t>№ п\п</w:t>
            </w:r>
          </w:p>
        </w:tc>
        <w:tc>
          <w:tcPr>
            <w:tcW w:w="1730" w:type="dxa"/>
            <w:vMerge w:val="restart"/>
          </w:tcPr>
          <w:p w:rsidR="00EC5041" w:rsidRPr="003850C7" w:rsidRDefault="00EC5041" w:rsidP="00003782">
            <w:pPr>
              <w:jc w:val="center"/>
              <w:rPr>
                <w:rFonts w:ascii="Times New Roman" w:hAnsi="Times New Roman" w:cs="Times New Roman"/>
              </w:rPr>
            </w:pPr>
            <w:r w:rsidRPr="003850C7">
              <w:rPr>
                <w:rFonts w:ascii="Times New Roman" w:hAnsi="Times New Roman" w:cs="Times New Roman"/>
              </w:rPr>
              <w:t>Мероприятия подпрограммы</w:t>
            </w:r>
          </w:p>
        </w:tc>
        <w:tc>
          <w:tcPr>
            <w:tcW w:w="993" w:type="dxa"/>
            <w:gridSpan w:val="2"/>
            <w:vMerge w:val="restart"/>
          </w:tcPr>
          <w:p w:rsidR="00EC5041" w:rsidRPr="003850C7" w:rsidRDefault="00EC5041" w:rsidP="00003782">
            <w:pPr>
              <w:jc w:val="center"/>
              <w:rPr>
                <w:rFonts w:ascii="Times New Roman" w:hAnsi="Times New Roman" w:cs="Times New Roman"/>
              </w:rPr>
            </w:pPr>
            <w:r w:rsidRPr="003850C7">
              <w:rPr>
                <w:rFonts w:ascii="Times New Roman" w:hAnsi="Times New Roman" w:cs="Times New Roman"/>
              </w:rPr>
              <w:t>Срок исполнения мероприятия</w:t>
            </w:r>
          </w:p>
        </w:tc>
        <w:tc>
          <w:tcPr>
            <w:tcW w:w="1559" w:type="dxa"/>
            <w:vMerge w:val="restart"/>
          </w:tcPr>
          <w:p w:rsidR="00EC5041" w:rsidRPr="003850C7" w:rsidRDefault="00EC5041" w:rsidP="00003782">
            <w:pPr>
              <w:jc w:val="center"/>
              <w:rPr>
                <w:rFonts w:ascii="Times New Roman" w:hAnsi="Times New Roman" w:cs="Times New Roman"/>
              </w:rPr>
            </w:pPr>
            <w:r w:rsidRPr="003850C7">
              <w:rPr>
                <w:rFonts w:ascii="Times New Roman" w:hAnsi="Times New Roman" w:cs="Times New Roman"/>
              </w:rPr>
              <w:t>Источники финансирования</w:t>
            </w:r>
          </w:p>
        </w:tc>
        <w:tc>
          <w:tcPr>
            <w:tcW w:w="2297" w:type="dxa"/>
            <w:gridSpan w:val="6"/>
            <w:vMerge w:val="restart"/>
          </w:tcPr>
          <w:p w:rsidR="00EC5041" w:rsidRPr="003850C7" w:rsidRDefault="00EC5041" w:rsidP="00003782">
            <w:pPr>
              <w:jc w:val="center"/>
              <w:rPr>
                <w:rFonts w:ascii="Times New Roman" w:hAnsi="Times New Roman" w:cs="Times New Roman"/>
              </w:rPr>
            </w:pPr>
            <w:r w:rsidRPr="003850C7">
              <w:rPr>
                <w:rFonts w:ascii="Times New Roman" w:hAnsi="Times New Roman" w:cs="Times New Roman"/>
              </w:rPr>
              <w:t>Объем финансирования мероприятия в году, предшествующему году начала реализации мун</w:t>
            </w:r>
            <w:r w:rsidR="00922A50">
              <w:rPr>
                <w:rFonts w:ascii="Times New Roman" w:hAnsi="Times New Roman" w:cs="Times New Roman"/>
              </w:rPr>
              <w:t>.</w:t>
            </w:r>
            <w:r w:rsidR="004E3F95">
              <w:rPr>
                <w:rFonts w:ascii="Times New Roman" w:hAnsi="Times New Roman" w:cs="Times New Roman"/>
              </w:rPr>
              <w:t xml:space="preserve"> </w:t>
            </w:r>
            <w:r w:rsidRPr="003850C7">
              <w:rPr>
                <w:rFonts w:ascii="Times New Roman" w:hAnsi="Times New Roman" w:cs="Times New Roman"/>
              </w:rPr>
              <w:t>программы (тыс.руб)</w:t>
            </w:r>
          </w:p>
        </w:tc>
        <w:tc>
          <w:tcPr>
            <w:tcW w:w="851" w:type="dxa"/>
            <w:vMerge w:val="restart"/>
          </w:tcPr>
          <w:p w:rsidR="00EC5041" w:rsidRPr="003850C7" w:rsidRDefault="00EC5041" w:rsidP="00003782">
            <w:pPr>
              <w:jc w:val="center"/>
              <w:rPr>
                <w:rFonts w:ascii="Times New Roman" w:hAnsi="Times New Roman" w:cs="Times New Roman"/>
              </w:rPr>
            </w:pPr>
            <w:r w:rsidRPr="003850C7">
              <w:rPr>
                <w:rFonts w:ascii="Times New Roman" w:hAnsi="Times New Roman" w:cs="Times New Roman"/>
              </w:rPr>
              <w:t>Всего (тыс. руб.)</w:t>
            </w:r>
          </w:p>
        </w:tc>
        <w:tc>
          <w:tcPr>
            <w:tcW w:w="3006" w:type="dxa"/>
            <w:gridSpan w:val="3"/>
          </w:tcPr>
          <w:p w:rsidR="00EC5041" w:rsidRPr="003850C7" w:rsidRDefault="00EC5041" w:rsidP="00003782">
            <w:pPr>
              <w:jc w:val="center"/>
              <w:rPr>
                <w:rFonts w:ascii="Times New Roman" w:hAnsi="Times New Roman" w:cs="Times New Roman"/>
              </w:rPr>
            </w:pPr>
            <w:r w:rsidRPr="003850C7">
              <w:rPr>
                <w:rFonts w:ascii="Times New Roman" w:hAnsi="Times New Roman" w:cs="Times New Roman"/>
              </w:rPr>
              <w:t>Объем финансирования по годам, (тыс. руб.)</w:t>
            </w:r>
          </w:p>
        </w:tc>
        <w:tc>
          <w:tcPr>
            <w:tcW w:w="1358" w:type="dxa"/>
          </w:tcPr>
          <w:p w:rsidR="00EC5041" w:rsidRPr="003850C7" w:rsidRDefault="00EC5041" w:rsidP="00003782">
            <w:pPr>
              <w:jc w:val="center"/>
              <w:rPr>
                <w:rFonts w:ascii="Times New Roman" w:hAnsi="Times New Roman" w:cs="Times New Roman"/>
              </w:rPr>
            </w:pPr>
            <w:r w:rsidRPr="003850C7">
              <w:rPr>
                <w:rFonts w:ascii="Times New Roman" w:hAnsi="Times New Roman" w:cs="Times New Roman"/>
              </w:rPr>
              <w:t xml:space="preserve">Ответственный за выполнение мероприятия подпрограммы         </w:t>
            </w:r>
          </w:p>
          <w:p w:rsidR="00EC5041" w:rsidRPr="003850C7" w:rsidRDefault="00EC5041" w:rsidP="00003782">
            <w:pPr>
              <w:jc w:val="center"/>
              <w:rPr>
                <w:rFonts w:ascii="Times New Roman" w:hAnsi="Times New Roman" w:cs="Times New Roman"/>
              </w:rPr>
            </w:pPr>
            <w:r w:rsidRPr="003850C7">
              <w:rPr>
                <w:rFonts w:ascii="Times New Roman" w:hAnsi="Times New Roman" w:cs="Times New Roman"/>
              </w:rPr>
              <w:t>№ п/п мероприятия подпрограммы</w:t>
            </w:r>
          </w:p>
        </w:tc>
        <w:tc>
          <w:tcPr>
            <w:tcW w:w="3402" w:type="dxa"/>
          </w:tcPr>
          <w:p w:rsidR="00EC5041" w:rsidRPr="003850C7" w:rsidRDefault="00EC5041" w:rsidP="00003782">
            <w:pPr>
              <w:jc w:val="center"/>
              <w:rPr>
                <w:rFonts w:ascii="Times New Roman" w:hAnsi="Times New Roman" w:cs="Times New Roman"/>
              </w:rPr>
            </w:pPr>
            <w:r w:rsidRPr="003850C7">
              <w:rPr>
                <w:rFonts w:ascii="Times New Roman" w:hAnsi="Times New Roman" w:cs="Times New Roman"/>
              </w:rPr>
              <w:t>Результаты выполнения мероприятия подпрограммы</w:t>
            </w:r>
          </w:p>
        </w:tc>
      </w:tr>
      <w:tr w:rsidR="00EC5041" w:rsidRPr="003850C7" w:rsidTr="00947F37">
        <w:tc>
          <w:tcPr>
            <w:tcW w:w="672" w:type="dxa"/>
            <w:vMerge/>
          </w:tcPr>
          <w:p w:rsidR="00EC5041" w:rsidRPr="003850C7" w:rsidRDefault="00EC5041" w:rsidP="00003782">
            <w:pPr>
              <w:jc w:val="center"/>
              <w:rPr>
                <w:rFonts w:ascii="Times New Roman" w:hAnsi="Times New Roman" w:cs="Times New Roman"/>
              </w:rPr>
            </w:pPr>
          </w:p>
        </w:tc>
        <w:tc>
          <w:tcPr>
            <w:tcW w:w="1730" w:type="dxa"/>
            <w:vMerge/>
          </w:tcPr>
          <w:p w:rsidR="00EC5041" w:rsidRPr="003850C7" w:rsidRDefault="00EC5041" w:rsidP="00003782">
            <w:pPr>
              <w:jc w:val="center"/>
              <w:rPr>
                <w:rFonts w:ascii="Times New Roman" w:hAnsi="Times New Roman" w:cs="Times New Roman"/>
              </w:rPr>
            </w:pPr>
          </w:p>
        </w:tc>
        <w:tc>
          <w:tcPr>
            <w:tcW w:w="993" w:type="dxa"/>
            <w:gridSpan w:val="2"/>
            <w:vMerge/>
          </w:tcPr>
          <w:p w:rsidR="00EC5041" w:rsidRPr="003850C7" w:rsidRDefault="00EC5041" w:rsidP="00003782">
            <w:pPr>
              <w:jc w:val="center"/>
              <w:rPr>
                <w:rFonts w:ascii="Times New Roman" w:hAnsi="Times New Roman" w:cs="Times New Roman"/>
              </w:rPr>
            </w:pPr>
          </w:p>
        </w:tc>
        <w:tc>
          <w:tcPr>
            <w:tcW w:w="1559" w:type="dxa"/>
            <w:vMerge/>
          </w:tcPr>
          <w:p w:rsidR="00EC5041" w:rsidRPr="003850C7" w:rsidRDefault="00EC5041" w:rsidP="00003782">
            <w:pPr>
              <w:jc w:val="center"/>
              <w:rPr>
                <w:rFonts w:ascii="Times New Roman" w:hAnsi="Times New Roman" w:cs="Times New Roman"/>
              </w:rPr>
            </w:pPr>
          </w:p>
        </w:tc>
        <w:tc>
          <w:tcPr>
            <w:tcW w:w="2297" w:type="dxa"/>
            <w:gridSpan w:val="6"/>
            <w:vMerge/>
          </w:tcPr>
          <w:p w:rsidR="00EC5041" w:rsidRPr="003850C7" w:rsidRDefault="00EC5041" w:rsidP="00003782">
            <w:pPr>
              <w:jc w:val="center"/>
              <w:rPr>
                <w:rFonts w:ascii="Times New Roman" w:hAnsi="Times New Roman" w:cs="Times New Roman"/>
              </w:rPr>
            </w:pPr>
          </w:p>
        </w:tc>
        <w:tc>
          <w:tcPr>
            <w:tcW w:w="851" w:type="dxa"/>
            <w:vMerge/>
          </w:tcPr>
          <w:p w:rsidR="00EC5041" w:rsidRPr="003850C7" w:rsidRDefault="00EC5041" w:rsidP="00003782">
            <w:pPr>
              <w:jc w:val="center"/>
              <w:rPr>
                <w:rFonts w:ascii="Times New Roman" w:hAnsi="Times New Roman" w:cs="Times New Roman"/>
              </w:rPr>
            </w:pPr>
          </w:p>
        </w:tc>
        <w:tc>
          <w:tcPr>
            <w:tcW w:w="879" w:type="dxa"/>
          </w:tcPr>
          <w:p w:rsidR="00EC5041" w:rsidRPr="003850C7" w:rsidRDefault="00EC5041" w:rsidP="00003782">
            <w:pPr>
              <w:jc w:val="center"/>
              <w:rPr>
                <w:rFonts w:ascii="Times New Roman" w:hAnsi="Times New Roman" w:cs="Times New Roman"/>
              </w:rPr>
            </w:pPr>
            <w:r w:rsidRPr="003850C7">
              <w:rPr>
                <w:rFonts w:ascii="Times New Roman" w:hAnsi="Times New Roman" w:cs="Times New Roman"/>
              </w:rPr>
              <w:t>2021</w:t>
            </w:r>
          </w:p>
        </w:tc>
        <w:tc>
          <w:tcPr>
            <w:tcW w:w="851" w:type="dxa"/>
          </w:tcPr>
          <w:p w:rsidR="00EC5041" w:rsidRPr="003850C7" w:rsidRDefault="00EC5041" w:rsidP="00003782">
            <w:pPr>
              <w:jc w:val="center"/>
              <w:rPr>
                <w:rFonts w:ascii="Times New Roman" w:hAnsi="Times New Roman" w:cs="Times New Roman"/>
              </w:rPr>
            </w:pPr>
            <w:r w:rsidRPr="003850C7">
              <w:rPr>
                <w:rFonts w:ascii="Times New Roman" w:hAnsi="Times New Roman" w:cs="Times New Roman"/>
              </w:rPr>
              <w:t>2022</w:t>
            </w:r>
          </w:p>
        </w:tc>
        <w:tc>
          <w:tcPr>
            <w:tcW w:w="1276" w:type="dxa"/>
          </w:tcPr>
          <w:p w:rsidR="00EC5041" w:rsidRPr="003850C7" w:rsidRDefault="00EC5041" w:rsidP="00003782">
            <w:pPr>
              <w:jc w:val="center"/>
              <w:rPr>
                <w:rFonts w:ascii="Times New Roman" w:hAnsi="Times New Roman" w:cs="Times New Roman"/>
              </w:rPr>
            </w:pPr>
            <w:r w:rsidRPr="003850C7">
              <w:rPr>
                <w:rFonts w:ascii="Times New Roman" w:hAnsi="Times New Roman" w:cs="Times New Roman"/>
              </w:rPr>
              <w:t>2023</w:t>
            </w:r>
          </w:p>
        </w:tc>
        <w:tc>
          <w:tcPr>
            <w:tcW w:w="1358" w:type="dxa"/>
          </w:tcPr>
          <w:p w:rsidR="00EC5041" w:rsidRPr="003850C7" w:rsidRDefault="00EC5041" w:rsidP="00003782">
            <w:pPr>
              <w:jc w:val="center"/>
              <w:rPr>
                <w:rFonts w:ascii="Times New Roman" w:hAnsi="Times New Roman" w:cs="Times New Roman"/>
              </w:rPr>
            </w:pPr>
          </w:p>
        </w:tc>
        <w:tc>
          <w:tcPr>
            <w:tcW w:w="3402" w:type="dxa"/>
          </w:tcPr>
          <w:p w:rsidR="00EC5041" w:rsidRPr="003850C7" w:rsidRDefault="00EC5041" w:rsidP="00003782">
            <w:pPr>
              <w:jc w:val="center"/>
              <w:rPr>
                <w:rFonts w:ascii="Times New Roman" w:hAnsi="Times New Roman" w:cs="Times New Roman"/>
              </w:rPr>
            </w:pPr>
          </w:p>
        </w:tc>
      </w:tr>
      <w:tr w:rsidR="00EC5041" w:rsidRPr="003850C7" w:rsidTr="00947F37">
        <w:tc>
          <w:tcPr>
            <w:tcW w:w="672" w:type="dxa"/>
          </w:tcPr>
          <w:p w:rsidR="00EC5041" w:rsidRPr="003850C7" w:rsidRDefault="00EC5041" w:rsidP="00003782">
            <w:pPr>
              <w:jc w:val="center"/>
              <w:rPr>
                <w:rFonts w:ascii="Times New Roman" w:hAnsi="Times New Roman" w:cs="Times New Roman"/>
              </w:rPr>
            </w:pPr>
            <w:r w:rsidRPr="003850C7">
              <w:rPr>
                <w:rFonts w:ascii="Times New Roman" w:hAnsi="Times New Roman" w:cs="Times New Roman"/>
              </w:rPr>
              <w:t>1</w:t>
            </w:r>
          </w:p>
        </w:tc>
        <w:tc>
          <w:tcPr>
            <w:tcW w:w="1730" w:type="dxa"/>
          </w:tcPr>
          <w:p w:rsidR="00EC5041" w:rsidRPr="003850C7" w:rsidRDefault="00EC5041" w:rsidP="00003782">
            <w:pPr>
              <w:jc w:val="center"/>
              <w:rPr>
                <w:rFonts w:ascii="Times New Roman" w:hAnsi="Times New Roman" w:cs="Times New Roman"/>
              </w:rPr>
            </w:pPr>
            <w:r w:rsidRPr="003850C7">
              <w:rPr>
                <w:rFonts w:ascii="Times New Roman" w:hAnsi="Times New Roman" w:cs="Times New Roman"/>
              </w:rPr>
              <w:t>2</w:t>
            </w:r>
          </w:p>
        </w:tc>
        <w:tc>
          <w:tcPr>
            <w:tcW w:w="993" w:type="dxa"/>
            <w:gridSpan w:val="2"/>
          </w:tcPr>
          <w:p w:rsidR="00EC5041" w:rsidRPr="003850C7" w:rsidRDefault="00EC5041" w:rsidP="00003782">
            <w:pPr>
              <w:jc w:val="center"/>
              <w:rPr>
                <w:rFonts w:ascii="Times New Roman" w:hAnsi="Times New Roman" w:cs="Times New Roman"/>
              </w:rPr>
            </w:pPr>
            <w:r w:rsidRPr="003850C7">
              <w:rPr>
                <w:rFonts w:ascii="Times New Roman" w:hAnsi="Times New Roman" w:cs="Times New Roman"/>
              </w:rPr>
              <w:t>3</w:t>
            </w:r>
          </w:p>
        </w:tc>
        <w:tc>
          <w:tcPr>
            <w:tcW w:w="1559" w:type="dxa"/>
          </w:tcPr>
          <w:p w:rsidR="00EC5041" w:rsidRPr="003850C7" w:rsidRDefault="00EC5041" w:rsidP="00003782">
            <w:pPr>
              <w:jc w:val="center"/>
              <w:rPr>
                <w:rFonts w:ascii="Times New Roman" w:hAnsi="Times New Roman" w:cs="Times New Roman"/>
              </w:rPr>
            </w:pPr>
            <w:r w:rsidRPr="003850C7">
              <w:rPr>
                <w:rFonts w:ascii="Times New Roman" w:hAnsi="Times New Roman" w:cs="Times New Roman"/>
              </w:rPr>
              <w:t>4</w:t>
            </w:r>
          </w:p>
        </w:tc>
        <w:tc>
          <w:tcPr>
            <w:tcW w:w="709" w:type="dxa"/>
            <w:gridSpan w:val="2"/>
          </w:tcPr>
          <w:p w:rsidR="00EC5041" w:rsidRPr="003850C7" w:rsidRDefault="00EC5041" w:rsidP="00003782">
            <w:pPr>
              <w:jc w:val="center"/>
              <w:rPr>
                <w:rFonts w:ascii="Times New Roman" w:hAnsi="Times New Roman" w:cs="Times New Roman"/>
              </w:rPr>
            </w:pPr>
            <w:r w:rsidRPr="003850C7">
              <w:rPr>
                <w:rFonts w:ascii="Times New Roman" w:hAnsi="Times New Roman" w:cs="Times New Roman"/>
              </w:rPr>
              <w:t>5</w:t>
            </w:r>
          </w:p>
        </w:tc>
        <w:tc>
          <w:tcPr>
            <w:tcW w:w="708" w:type="dxa"/>
            <w:gridSpan w:val="2"/>
          </w:tcPr>
          <w:p w:rsidR="00EC5041" w:rsidRPr="003850C7" w:rsidRDefault="00EC5041" w:rsidP="00003782">
            <w:pPr>
              <w:jc w:val="center"/>
              <w:rPr>
                <w:rFonts w:ascii="Times New Roman" w:hAnsi="Times New Roman" w:cs="Times New Roman"/>
              </w:rPr>
            </w:pPr>
            <w:r w:rsidRPr="003850C7">
              <w:rPr>
                <w:rFonts w:ascii="Times New Roman" w:hAnsi="Times New Roman" w:cs="Times New Roman"/>
              </w:rPr>
              <w:t>6</w:t>
            </w:r>
          </w:p>
        </w:tc>
        <w:tc>
          <w:tcPr>
            <w:tcW w:w="880" w:type="dxa"/>
            <w:gridSpan w:val="2"/>
          </w:tcPr>
          <w:p w:rsidR="00EC5041" w:rsidRPr="003850C7" w:rsidRDefault="00EC5041" w:rsidP="00003782">
            <w:pPr>
              <w:jc w:val="center"/>
              <w:rPr>
                <w:rFonts w:ascii="Times New Roman" w:hAnsi="Times New Roman" w:cs="Times New Roman"/>
              </w:rPr>
            </w:pPr>
            <w:r w:rsidRPr="003850C7">
              <w:rPr>
                <w:rFonts w:ascii="Times New Roman" w:hAnsi="Times New Roman" w:cs="Times New Roman"/>
              </w:rPr>
              <w:t>7</w:t>
            </w:r>
          </w:p>
        </w:tc>
        <w:tc>
          <w:tcPr>
            <w:tcW w:w="851" w:type="dxa"/>
          </w:tcPr>
          <w:p w:rsidR="00EC5041" w:rsidRPr="003850C7" w:rsidRDefault="00EC5041" w:rsidP="00003782">
            <w:pPr>
              <w:jc w:val="center"/>
              <w:rPr>
                <w:rFonts w:ascii="Times New Roman" w:hAnsi="Times New Roman" w:cs="Times New Roman"/>
              </w:rPr>
            </w:pPr>
            <w:r w:rsidRPr="003850C7">
              <w:rPr>
                <w:rFonts w:ascii="Times New Roman" w:hAnsi="Times New Roman" w:cs="Times New Roman"/>
              </w:rPr>
              <w:t>8</w:t>
            </w:r>
          </w:p>
        </w:tc>
        <w:tc>
          <w:tcPr>
            <w:tcW w:w="879" w:type="dxa"/>
          </w:tcPr>
          <w:p w:rsidR="00EC5041" w:rsidRPr="003850C7" w:rsidRDefault="00EC5041" w:rsidP="00003782">
            <w:pPr>
              <w:jc w:val="center"/>
              <w:rPr>
                <w:rFonts w:ascii="Times New Roman" w:hAnsi="Times New Roman" w:cs="Times New Roman"/>
              </w:rPr>
            </w:pPr>
            <w:r w:rsidRPr="003850C7">
              <w:rPr>
                <w:rFonts w:ascii="Times New Roman" w:hAnsi="Times New Roman" w:cs="Times New Roman"/>
              </w:rPr>
              <w:t>9</w:t>
            </w:r>
          </w:p>
        </w:tc>
        <w:tc>
          <w:tcPr>
            <w:tcW w:w="851" w:type="dxa"/>
          </w:tcPr>
          <w:p w:rsidR="00EC5041" w:rsidRPr="003850C7" w:rsidRDefault="00EC5041" w:rsidP="00003782">
            <w:pPr>
              <w:jc w:val="center"/>
              <w:rPr>
                <w:rFonts w:ascii="Times New Roman" w:hAnsi="Times New Roman" w:cs="Times New Roman"/>
              </w:rPr>
            </w:pPr>
            <w:r w:rsidRPr="003850C7">
              <w:rPr>
                <w:rFonts w:ascii="Times New Roman" w:hAnsi="Times New Roman" w:cs="Times New Roman"/>
              </w:rPr>
              <w:t>10</w:t>
            </w:r>
          </w:p>
        </w:tc>
        <w:tc>
          <w:tcPr>
            <w:tcW w:w="1276" w:type="dxa"/>
          </w:tcPr>
          <w:p w:rsidR="00EC5041" w:rsidRPr="003850C7" w:rsidRDefault="00EC5041" w:rsidP="00003782">
            <w:pPr>
              <w:jc w:val="center"/>
              <w:rPr>
                <w:rFonts w:ascii="Times New Roman" w:hAnsi="Times New Roman" w:cs="Times New Roman"/>
              </w:rPr>
            </w:pPr>
            <w:r w:rsidRPr="003850C7">
              <w:rPr>
                <w:rFonts w:ascii="Times New Roman" w:hAnsi="Times New Roman" w:cs="Times New Roman"/>
              </w:rPr>
              <w:t>11</w:t>
            </w:r>
          </w:p>
        </w:tc>
        <w:tc>
          <w:tcPr>
            <w:tcW w:w="1358" w:type="dxa"/>
          </w:tcPr>
          <w:p w:rsidR="00EC5041" w:rsidRPr="003850C7" w:rsidRDefault="00EC5041" w:rsidP="00003782">
            <w:pPr>
              <w:jc w:val="center"/>
              <w:rPr>
                <w:rFonts w:ascii="Times New Roman" w:hAnsi="Times New Roman" w:cs="Times New Roman"/>
              </w:rPr>
            </w:pPr>
            <w:r w:rsidRPr="003850C7">
              <w:rPr>
                <w:rFonts w:ascii="Times New Roman" w:hAnsi="Times New Roman" w:cs="Times New Roman"/>
              </w:rPr>
              <w:t>12</w:t>
            </w:r>
          </w:p>
        </w:tc>
        <w:tc>
          <w:tcPr>
            <w:tcW w:w="3402" w:type="dxa"/>
          </w:tcPr>
          <w:p w:rsidR="00EC5041" w:rsidRPr="003850C7" w:rsidRDefault="00EC5041" w:rsidP="00003782">
            <w:pPr>
              <w:jc w:val="center"/>
              <w:rPr>
                <w:rFonts w:ascii="Times New Roman" w:hAnsi="Times New Roman" w:cs="Times New Roman"/>
              </w:rPr>
            </w:pPr>
            <w:r w:rsidRPr="003850C7">
              <w:rPr>
                <w:rFonts w:ascii="Times New Roman" w:hAnsi="Times New Roman" w:cs="Times New Roman"/>
              </w:rPr>
              <w:t>13</w:t>
            </w:r>
          </w:p>
        </w:tc>
      </w:tr>
      <w:tr w:rsidR="00EC5041" w:rsidRPr="003850C7" w:rsidTr="00947F37">
        <w:tc>
          <w:tcPr>
            <w:tcW w:w="12466" w:type="dxa"/>
            <w:gridSpan w:val="16"/>
          </w:tcPr>
          <w:p w:rsidR="00EC5041" w:rsidRPr="003850C7" w:rsidRDefault="008B416A" w:rsidP="00EC5041">
            <w:pPr>
              <w:pStyle w:val="a9"/>
              <w:numPr>
                <w:ilvl w:val="0"/>
                <w:numId w:val="2"/>
              </w:numPr>
              <w:jc w:val="center"/>
              <w:rPr>
                <w:rFonts w:ascii="Times New Roman" w:hAnsi="Times New Roman" w:cs="Times New Roman"/>
                <w:b/>
              </w:rPr>
            </w:pPr>
            <w:r>
              <w:rPr>
                <w:rFonts w:ascii="Times New Roman" w:hAnsi="Times New Roman" w:cs="Times New Roman"/>
                <w:b/>
              </w:rPr>
              <w:t xml:space="preserve">Основное мероприятие </w:t>
            </w:r>
            <w:r w:rsidR="00EC5041" w:rsidRPr="003850C7">
              <w:rPr>
                <w:rFonts w:ascii="Times New Roman" w:hAnsi="Times New Roman" w:cs="Times New Roman"/>
                <w:b/>
              </w:rPr>
              <w:t>"Управление имуществом, находящимся в муниципальной собственности, и выполнение кадастровых работ"</w:t>
            </w:r>
          </w:p>
        </w:tc>
        <w:tc>
          <w:tcPr>
            <w:tcW w:w="3402" w:type="dxa"/>
          </w:tcPr>
          <w:p w:rsidR="00EC5041" w:rsidRPr="003850C7" w:rsidRDefault="00EC5041" w:rsidP="00003782">
            <w:pPr>
              <w:jc w:val="center"/>
              <w:rPr>
                <w:rFonts w:ascii="Times New Roman" w:hAnsi="Times New Roman" w:cs="Times New Roman"/>
              </w:rPr>
            </w:pPr>
          </w:p>
        </w:tc>
      </w:tr>
      <w:tr w:rsidR="00922A50" w:rsidRPr="003850C7" w:rsidTr="00947F37">
        <w:tc>
          <w:tcPr>
            <w:tcW w:w="672" w:type="dxa"/>
            <w:vMerge w:val="restart"/>
          </w:tcPr>
          <w:p w:rsidR="00922A50" w:rsidRPr="003850C7" w:rsidRDefault="00922A50" w:rsidP="00003782">
            <w:pPr>
              <w:jc w:val="center"/>
              <w:rPr>
                <w:rFonts w:ascii="Times New Roman" w:hAnsi="Times New Roman" w:cs="Times New Roman"/>
              </w:rPr>
            </w:pPr>
            <w:r w:rsidRPr="003850C7">
              <w:rPr>
                <w:rFonts w:ascii="Times New Roman" w:hAnsi="Times New Roman" w:cs="Times New Roman"/>
              </w:rPr>
              <w:lastRenderedPageBreak/>
              <w:t>1.1</w:t>
            </w:r>
          </w:p>
        </w:tc>
        <w:tc>
          <w:tcPr>
            <w:tcW w:w="1730" w:type="dxa"/>
            <w:vMerge w:val="restart"/>
          </w:tcPr>
          <w:p w:rsidR="00922A50" w:rsidRPr="003850C7" w:rsidRDefault="00922A50" w:rsidP="00003782">
            <w:pPr>
              <w:jc w:val="both"/>
              <w:rPr>
                <w:rFonts w:ascii="Times New Roman" w:hAnsi="Times New Roman" w:cs="Times New Roman"/>
              </w:rPr>
            </w:pPr>
            <w:r w:rsidRPr="003850C7">
              <w:rPr>
                <w:rFonts w:ascii="Times New Roman" w:hAnsi="Times New Roman" w:cs="Times New Roman"/>
              </w:rPr>
              <w:t xml:space="preserve">Расходы, связанные с владением, пользованием и распоряжением имуществом, находящимся в муниципальной собственности </w:t>
            </w:r>
          </w:p>
        </w:tc>
        <w:tc>
          <w:tcPr>
            <w:tcW w:w="993" w:type="dxa"/>
            <w:gridSpan w:val="2"/>
            <w:vMerge w:val="restart"/>
          </w:tcPr>
          <w:p w:rsidR="00922A50" w:rsidRPr="003850C7" w:rsidRDefault="00922A50" w:rsidP="00003782">
            <w:pPr>
              <w:jc w:val="center"/>
              <w:rPr>
                <w:rFonts w:ascii="Times New Roman" w:hAnsi="Times New Roman" w:cs="Times New Roman"/>
              </w:rPr>
            </w:pPr>
            <w:r w:rsidRPr="003850C7">
              <w:rPr>
                <w:rFonts w:ascii="Times New Roman" w:hAnsi="Times New Roman" w:cs="Times New Roman"/>
              </w:rPr>
              <w:t>2021-2023</w:t>
            </w:r>
          </w:p>
        </w:tc>
        <w:tc>
          <w:tcPr>
            <w:tcW w:w="1559" w:type="dxa"/>
          </w:tcPr>
          <w:p w:rsidR="00922A50" w:rsidRPr="003850C7" w:rsidRDefault="00922A50" w:rsidP="00003782">
            <w:pPr>
              <w:jc w:val="center"/>
              <w:rPr>
                <w:rFonts w:ascii="Times New Roman" w:hAnsi="Times New Roman" w:cs="Times New Roman"/>
              </w:rPr>
            </w:pPr>
            <w:r w:rsidRPr="003850C7">
              <w:rPr>
                <w:rFonts w:ascii="Times New Roman" w:hAnsi="Times New Roman" w:cs="Times New Roman"/>
              </w:rPr>
              <w:t>Итого</w:t>
            </w:r>
          </w:p>
        </w:tc>
        <w:tc>
          <w:tcPr>
            <w:tcW w:w="709" w:type="dxa"/>
            <w:gridSpan w:val="2"/>
          </w:tcPr>
          <w:p w:rsidR="00922A50" w:rsidRPr="009A1334" w:rsidRDefault="009A1334" w:rsidP="00003782">
            <w:pPr>
              <w:jc w:val="center"/>
              <w:rPr>
                <w:rFonts w:ascii="Times New Roman" w:hAnsi="Times New Roman" w:cs="Times New Roman"/>
              </w:rPr>
            </w:pPr>
            <w:r w:rsidRPr="009A1334">
              <w:rPr>
                <w:rFonts w:ascii="Times New Roman" w:hAnsi="Times New Roman" w:cs="Times New Roman"/>
              </w:rPr>
              <w:t>0</w:t>
            </w:r>
          </w:p>
        </w:tc>
        <w:tc>
          <w:tcPr>
            <w:tcW w:w="708" w:type="dxa"/>
            <w:gridSpan w:val="2"/>
          </w:tcPr>
          <w:p w:rsidR="00922A50" w:rsidRPr="009A1334" w:rsidRDefault="009A1334" w:rsidP="00003782">
            <w:pPr>
              <w:jc w:val="center"/>
              <w:rPr>
                <w:rFonts w:ascii="Times New Roman" w:hAnsi="Times New Roman" w:cs="Times New Roman"/>
              </w:rPr>
            </w:pPr>
            <w:r w:rsidRPr="009A1334">
              <w:rPr>
                <w:rFonts w:ascii="Times New Roman" w:hAnsi="Times New Roman" w:cs="Times New Roman"/>
              </w:rPr>
              <w:t>0</w:t>
            </w:r>
          </w:p>
        </w:tc>
        <w:tc>
          <w:tcPr>
            <w:tcW w:w="880" w:type="dxa"/>
            <w:gridSpan w:val="2"/>
          </w:tcPr>
          <w:p w:rsidR="00922A50" w:rsidRPr="009A1334" w:rsidRDefault="009A1334" w:rsidP="00003782">
            <w:pPr>
              <w:jc w:val="center"/>
              <w:rPr>
                <w:rFonts w:ascii="Times New Roman" w:hAnsi="Times New Roman" w:cs="Times New Roman"/>
              </w:rPr>
            </w:pPr>
            <w:r w:rsidRPr="009A1334">
              <w:rPr>
                <w:rFonts w:ascii="Times New Roman" w:hAnsi="Times New Roman" w:cs="Times New Roman"/>
              </w:rPr>
              <w:t>0</w:t>
            </w:r>
          </w:p>
        </w:tc>
        <w:tc>
          <w:tcPr>
            <w:tcW w:w="851" w:type="dxa"/>
          </w:tcPr>
          <w:p w:rsidR="00922A50" w:rsidRPr="000301F7" w:rsidRDefault="00922A50" w:rsidP="00415F64">
            <w:pPr>
              <w:jc w:val="center"/>
              <w:rPr>
                <w:rFonts w:ascii="Times New Roman" w:hAnsi="Times New Roman" w:cs="Times New Roman"/>
                <w:color w:val="000000" w:themeColor="text1"/>
              </w:rPr>
            </w:pPr>
            <w:r>
              <w:rPr>
                <w:rFonts w:ascii="Times New Roman" w:hAnsi="Times New Roman" w:cs="Times New Roman"/>
                <w:color w:val="000000" w:themeColor="text1"/>
              </w:rPr>
              <w:t>3420</w:t>
            </w:r>
            <w:r w:rsidR="008860A5">
              <w:rPr>
                <w:rFonts w:ascii="Times New Roman" w:hAnsi="Times New Roman" w:cs="Times New Roman"/>
                <w:color w:val="000000" w:themeColor="text1"/>
              </w:rPr>
              <w:t>,0</w:t>
            </w:r>
          </w:p>
        </w:tc>
        <w:tc>
          <w:tcPr>
            <w:tcW w:w="879" w:type="dxa"/>
          </w:tcPr>
          <w:p w:rsidR="00922A50" w:rsidRPr="000301F7" w:rsidRDefault="008860A5" w:rsidP="00415F64">
            <w:pPr>
              <w:jc w:val="center"/>
              <w:rPr>
                <w:rFonts w:ascii="Times New Roman" w:hAnsi="Times New Roman" w:cs="Times New Roman"/>
                <w:color w:val="000000" w:themeColor="text1"/>
              </w:rPr>
            </w:pPr>
            <w:r>
              <w:rPr>
                <w:rFonts w:ascii="Times New Roman" w:hAnsi="Times New Roman" w:cs="Times New Roman"/>
                <w:color w:val="000000" w:themeColor="text1"/>
              </w:rPr>
              <w:t>840,0</w:t>
            </w:r>
          </w:p>
        </w:tc>
        <w:tc>
          <w:tcPr>
            <w:tcW w:w="851" w:type="dxa"/>
          </w:tcPr>
          <w:p w:rsidR="00922A50" w:rsidRPr="000301F7" w:rsidRDefault="00922A50" w:rsidP="00415F64">
            <w:pPr>
              <w:jc w:val="center"/>
              <w:rPr>
                <w:rFonts w:ascii="Times New Roman" w:hAnsi="Times New Roman" w:cs="Times New Roman"/>
                <w:color w:val="000000" w:themeColor="text1"/>
              </w:rPr>
            </w:pPr>
            <w:r w:rsidRPr="000301F7">
              <w:rPr>
                <w:rFonts w:ascii="Times New Roman" w:hAnsi="Times New Roman" w:cs="Times New Roman"/>
                <w:color w:val="000000" w:themeColor="text1"/>
              </w:rPr>
              <w:t>1200</w:t>
            </w:r>
            <w:r w:rsidR="008860A5">
              <w:rPr>
                <w:rFonts w:ascii="Times New Roman" w:hAnsi="Times New Roman" w:cs="Times New Roman"/>
                <w:color w:val="000000" w:themeColor="text1"/>
              </w:rPr>
              <w:t>,0</w:t>
            </w:r>
            <w:r w:rsidRPr="000301F7">
              <w:rPr>
                <w:rFonts w:ascii="Times New Roman" w:hAnsi="Times New Roman" w:cs="Times New Roman"/>
                <w:color w:val="000000" w:themeColor="text1"/>
              </w:rPr>
              <w:t> </w:t>
            </w:r>
          </w:p>
        </w:tc>
        <w:tc>
          <w:tcPr>
            <w:tcW w:w="1276" w:type="dxa"/>
          </w:tcPr>
          <w:p w:rsidR="00922A50" w:rsidRPr="000301F7" w:rsidRDefault="008860A5" w:rsidP="00415F64">
            <w:pPr>
              <w:jc w:val="center"/>
              <w:rPr>
                <w:rFonts w:ascii="Times New Roman" w:hAnsi="Times New Roman" w:cs="Times New Roman"/>
                <w:color w:val="000000" w:themeColor="text1"/>
              </w:rPr>
            </w:pPr>
            <w:r>
              <w:rPr>
                <w:rFonts w:ascii="Times New Roman" w:hAnsi="Times New Roman" w:cs="Times New Roman"/>
                <w:color w:val="000000" w:themeColor="text1"/>
              </w:rPr>
              <w:t>1380,0</w:t>
            </w:r>
          </w:p>
        </w:tc>
        <w:tc>
          <w:tcPr>
            <w:tcW w:w="1358" w:type="dxa"/>
            <w:vMerge w:val="restart"/>
          </w:tcPr>
          <w:p w:rsidR="00922A50" w:rsidRPr="003850C7" w:rsidRDefault="00922A50" w:rsidP="00F14B9F">
            <w:pPr>
              <w:jc w:val="center"/>
              <w:rPr>
                <w:rFonts w:ascii="Times New Roman" w:hAnsi="Times New Roman" w:cs="Times New Roman"/>
                <w:b/>
              </w:rPr>
            </w:pPr>
            <w:r w:rsidRPr="003850C7">
              <w:rPr>
                <w:rFonts w:ascii="Times New Roman" w:hAnsi="Times New Roman" w:cs="Times New Roman"/>
              </w:rPr>
              <w:t>специалист УМИ</w:t>
            </w:r>
          </w:p>
        </w:tc>
        <w:tc>
          <w:tcPr>
            <w:tcW w:w="3402" w:type="dxa"/>
            <w:vMerge w:val="restart"/>
          </w:tcPr>
          <w:p w:rsidR="00922A50" w:rsidRPr="006C3649" w:rsidRDefault="00922A50" w:rsidP="006D3804">
            <w:pPr>
              <w:jc w:val="both"/>
              <w:rPr>
                <w:rFonts w:ascii="Times New Roman" w:hAnsi="Times New Roman" w:cs="Times New Roman"/>
              </w:rPr>
            </w:pPr>
            <w:r w:rsidRPr="006C3649">
              <w:rPr>
                <w:rFonts w:ascii="Times New Roman" w:hAnsi="Times New Roman" w:cs="Times New Roman"/>
              </w:rPr>
              <w:t>1.Выполнение кадастровых работ с целью подготовки технических планов по внесению изменений в характеристики автомобильных дорог</w:t>
            </w:r>
          </w:p>
          <w:p w:rsidR="00922A50" w:rsidRPr="006C3649" w:rsidRDefault="00922A50" w:rsidP="006D3804">
            <w:pPr>
              <w:jc w:val="both"/>
              <w:rPr>
                <w:rFonts w:ascii="Times New Roman" w:hAnsi="Times New Roman" w:cs="Times New Roman"/>
              </w:rPr>
            </w:pPr>
            <w:r w:rsidRPr="006C3649">
              <w:rPr>
                <w:rFonts w:ascii="Times New Roman" w:hAnsi="Times New Roman" w:cs="Times New Roman"/>
              </w:rPr>
              <w:t>2. В соответствии со схемой расположения и наименования улично-дорожной сети на территории муниципального образования «Муринское городское поселение» Всеволожского муниципального района Ленинградской области осуществить постановку на кадастровый учёт с последующим оформлением права собственности проездов, расположенных на территории промышленной зоны</w:t>
            </w:r>
          </w:p>
          <w:p w:rsidR="00922A50" w:rsidRPr="006C3649" w:rsidRDefault="00922A50" w:rsidP="006D3804">
            <w:pPr>
              <w:jc w:val="both"/>
              <w:rPr>
                <w:rFonts w:ascii="Times New Roman" w:hAnsi="Times New Roman" w:cs="Times New Roman"/>
              </w:rPr>
            </w:pPr>
            <w:r w:rsidRPr="006C3649">
              <w:rPr>
                <w:rFonts w:ascii="Times New Roman" w:hAnsi="Times New Roman" w:cs="Times New Roman"/>
              </w:rPr>
              <w:t>3. Постановка объектов, имеющих признаки бесхозяйного имущества, на кадастровый учёт</w:t>
            </w:r>
          </w:p>
          <w:p w:rsidR="00922A50" w:rsidRPr="006C3649" w:rsidRDefault="00922A50" w:rsidP="006D3804">
            <w:pPr>
              <w:rPr>
                <w:rFonts w:ascii="Times New Roman" w:hAnsi="Times New Roman" w:cs="Times New Roman"/>
              </w:rPr>
            </w:pPr>
            <w:r w:rsidRPr="006C3649">
              <w:rPr>
                <w:rFonts w:ascii="Times New Roman" w:hAnsi="Times New Roman" w:cs="Times New Roman"/>
              </w:rPr>
              <w:t>4. Формирование земельных участков под объектами с последующим оформлением права собственности.</w:t>
            </w:r>
          </w:p>
          <w:p w:rsidR="00922A50" w:rsidRPr="006C3649" w:rsidRDefault="00922A50" w:rsidP="006D3804">
            <w:pPr>
              <w:rPr>
                <w:rFonts w:ascii="Times New Roman" w:hAnsi="Times New Roman" w:cs="Times New Roman"/>
              </w:rPr>
            </w:pPr>
            <w:r w:rsidRPr="006C3649">
              <w:rPr>
                <w:rFonts w:ascii="Times New Roman" w:hAnsi="Times New Roman" w:cs="Times New Roman"/>
              </w:rPr>
              <w:t>5. Оплата взносов на капитальный ремонт общего имущества многоквартирных домов, в которых расположены жилые помещения, принадлежащие на праве собственности муниципальному образованию.</w:t>
            </w:r>
          </w:p>
          <w:p w:rsidR="00922A50" w:rsidRPr="003850C7" w:rsidRDefault="006C3649" w:rsidP="00003782">
            <w:pPr>
              <w:rPr>
                <w:rFonts w:ascii="Times New Roman" w:hAnsi="Times New Roman" w:cs="Times New Roman"/>
              </w:rPr>
            </w:pPr>
            <w:r>
              <w:rPr>
                <w:rFonts w:ascii="Times New Roman" w:hAnsi="Times New Roman" w:cs="Times New Roman"/>
              </w:rPr>
              <w:t>6</w:t>
            </w:r>
            <w:r w:rsidR="00922A50" w:rsidRPr="006C3649">
              <w:rPr>
                <w:rFonts w:ascii="Times New Roman" w:hAnsi="Times New Roman" w:cs="Times New Roman"/>
              </w:rPr>
              <w:t>. Эффективность работы по взысканию</w:t>
            </w:r>
            <w:r w:rsidR="00922A50" w:rsidRPr="003850C7">
              <w:rPr>
                <w:rFonts w:ascii="Times New Roman" w:hAnsi="Times New Roman" w:cs="Times New Roman"/>
              </w:rPr>
              <w:t xml:space="preserve"> задолженности по арендной плате за земельные участки, государственная собственность на которые не разграничена; </w:t>
            </w:r>
          </w:p>
          <w:p w:rsidR="009A1334" w:rsidRPr="003850C7" w:rsidRDefault="006C3649" w:rsidP="009A1334">
            <w:pPr>
              <w:rPr>
                <w:rFonts w:ascii="Times New Roman" w:hAnsi="Times New Roman" w:cs="Times New Roman"/>
              </w:rPr>
            </w:pPr>
            <w:r>
              <w:rPr>
                <w:rFonts w:ascii="Times New Roman" w:hAnsi="Times New Roman" w:cs="Times New Roman"/>
              </w:rPr>
              <w:lastRenderedPageBreak/>
              <w:t>7</w:t>
            </w:r>
            <w:r w:rsidR="00922A50" w:rsidRPr="003850C7">
              <w:rPr>
                <w:rFonts w:ascii="Times New Roman" w:hAnsi="Times New Roman" w:cs="Times New Roman"/>
              </w:rPr>
              <w:t xml:space="preserve">. Поступления доходов в бюджет муниципального образования от распоряжения земельными участками, государственная собственность на которые не разграничена. </w:t>
            </w:r>
            <w:r>
              <w:rPr>
                <w:rFonts w:ascii="Times New Roman" w:hAnsi="Times New Roman" w:cs="Times New Roman"/>
              </w:rPr>
              <w:t>8</w:t>
            </w:r>
            <w:r w:rsidR="00922A50" w:rsidRPr="003850C7">
              <w:rPr>
                <w:rFonts w:ascii="Times New Roman" w:hAnsi="Times New Roman" w:cs="Times New Roman"/>
              </w:rPr>
              <w:t>.Предоставление земельных участков многодетным семьям</w:t>
            </w:r>
            <w:r w:rsidR="009A1334" w:rsidRPr="003850C7">
              <w:rPr>
                <w:rFonts w:ascii="Times New Roman" w:hAnsi="Times New Roman" w:cs="Times New Roman"/>
              </w:rPr>
              <w:t xml:space="preserve">1. Эффективность работы по взысканию задолженности по арендной плате за муниципальное имущество и землю; </w:t>
            </w:r>
          </w:p>
          <w:p w:rsidR="00922A50" w:rsidRPr="003850C7" w:rsidRDefault="006C3649" w:rsidP="009A1334">
            <w:pPr>
              <w:rPr>
                <w:rFonts w:ascii="Times New Roman" w:hAnsi="Times New Roman" w:cs="Times New Roman"/>
              </w:rPr>
            </w:pPr>
            <w:r>
              <w:rPr>
                <w:rFonts w:ascii="Times New Roman" w:hAnsi="Times New Roman" w:cs="Times New Roman"/>
              </w:rPr>
              <w:t>9</w:t>
            </w:r>
            <w:r w:rsidR="009A1334" w:rsidRPr="003850C7">
              <w:rPr>
                <w:rFonts w:ascii="Times New Roman" w:hAnsi="Times New Roman" w:cs="Times New Roman"/>
              </w:rPr>
              <w:t>. Поступления доходов в бюджет муниципального образования от распоряжения му</w:t>
            </w:r>
            <w:r w:rsidR="00B31817">
              <w:rPr>
                <w:rFonts w:ascii="Times New Roman" w:hAnsi="Times New Roman" w:cs="Times New Roman"/>
              </w:rPr>
              <w:t>ниципальным имуществом и землей</w:t>
            </w:r>
          </w:p>
        </w:tc>
      </w:tr>
      <w:tr w:rsidR="00922A50" w:rsidRPr="003850C7" w:rsidTr="00947F37">
        <w:tc>
          <w:tcPr>
            <w:tcW w:w="672" w:type="dxa"/>
            <w:vMerge/>
          </w:tcPr>
          <w:p w:rsidR="00922A50" w:rsidRPr="003850C7" w:rsidRDefault="00922A50" w:rsidP="00003782">
            <w:pPr>
              <w:jc w:val="center"/>
              <w:rPr>
                <w:rFonts w:ascii="Times New Roman" w:hAnsi="Times New Roman" w:cs="Times New Roman"/>
              </w:rPr>
            </w:pPr>
          </w:p>
        </w:tc>
        <w:tc>
          <w:tcPr>
            <w:tcW w:w="1730" w:type="dxa"/>
            <w:vMerge/>
          </w:tcPr>
          <w:p w:rsidR="00922A50" w:rsidRPr="003850C7" w:rsidRDefault="00922A50" w:rsidP="00003782">
            <w:pPr>
              <w:jc w:val="both"/>
              <w:rPr>
                <w:rFonts w:ascii="Times New Roman" w:hAnsi="Times New Roman" w:cs="Times New Roman"/>
              </w:rPr>
            </w:pPr>
          </w:p>
        </w:tc>
        <w:tc>
          <w:tcPr>
            <w:tcW w:w="993" w:type="dxa"/>
            <w:gridSpan w:val="2"/>
            <w:vMerge/>
          </w:tcPr>
          <w:p w:rsidR="00922A50" w:rsidRPr="003850C7" w:rsidRDefault="00922A50" w:rsidP="00003782">
            <w:pPr>
              <w:jc w:val="center"/>
              <w:rPr>
                <w:rFonts w:ascii="Times New Roman" w:hAnsi="Times New Roman" w:cs="Times New Roman"/>
                <w:b/>
              </w:rPr>
            </w:pPr>
          </w:p>
        </w:tc>
        <w:tc>
          <w:tcPr>
            <w:tcW w:w="1559" w:type="dxa"/>
          </w:tcPr>
          <w:p w:rsidR="00922A50" w:rsidRPr="003850C7" w:rsidRDefault="00922A50" w:rsidP="00003782">
            <w:pPr>
              <w:jc w:val="both"/>
              <w:rPr>
                <w:rFonts w:ascii="Times New Roman" w:hAnsi="Times New Roman" w:cs="Times New Roman"/>
              </w:rPr>
            </w:pPr>
            <w:r w:rsidRPr="003850C7">
              <w:rPr>
                <w:rFonts w:ascii="Times New Roman" w:hAnsi="Times New Roman" w:cs="Times New Roman"/>
              </w:rPr>
              <w:t>Средства федерального бюджета</w:t>
            </w:r>
          </w:p>
        </w:tc>
        <w:tc>
          <w:tcPr>
            <w:tcW w:w="709" w:type="dxa"/>
            <w:gridSpan w:val="2"/>
          </w:tcPr>
          <w:p w:rsidR="00922A50" w:rsidRPr="000301F7" w:rsidRDefault="00922A50" w:rsidP="00916A83">
            <w:pPr>
              <w:jc w:val="center"/>
              <w:rPr>
                <w:rFonts w:ascii="Times New Roman" w:hAnsi="Times New Roman" w:cs="Times New Roman"/>
                <w:color w:val="000000" w:themeColor="text1"/>
              </w:rPr>
            </w:pPr>
            <w:r w:rsidRPr="000301F7">
              <w:rPr>
                <w:rFonts w:ascii="Times New Roman" w:hAnsi="Times New Roman" w:cs="Times New Roman"/>
                <w:color w:val="000000" w:themeColor="text1"/>
              </w:rPr>
              <w:t>0</w:t>
            </w:r>
          </w:p>
        </w:tc>
        <w:tc>
          <w:tcPr>
            <w:tcW w:w="708" w:type="dxa"/>
            <w:gridSpan w:val="2"/>
          </w:tcPr>
          <w:p w:rsidR="00922A50" w:rsidRPr="000301F7" w:rsidRDefault="00922A50" w:rsidP="00916A83">
            <w:pPr>
              <w:jc w:val="center"/>
              <w:rPr>
                <w:rFonts w:ascii="Times New Roman" w:hAnsi="Times New Roman" w:cs="Times New Roman"/>
                <w:color w:val="000000" w:themeColor="text1"/>
              </w:rPr>
            </w:pPr>
            <w:r w:rsidRPr="000301F7">
              <w:rPr>
                <w:rFonts w:ascii="Times New Roman" w:hAnsi="Times New Roman" w:cs="Times New Roman"/>
                <w:color w:val="000000" w:themeColor="text1"/>
              </w:rPr>
              <w:t>0</w:t>
            </w:r>
          </w:p>
        </w:tc>
        <w:tc>
          <w:tcPr>
            <w:tcW w:w="880" w:type="dxa"/>
            <w:gridSpan w:val="2"/>
          </w:tcPr>
          <w:p w:rsidR="00922A50" w:rsidRPr="000301F7" w:rsidRDefault="00922A50" w:rsidP="00916A83">
            <w:pPr>
              <w:jc w:val="center"/>
              <w:rPr>
                <w:rFonts w:ascii="Times New Roman" w:hAnsi="Times New Roman" w:cs="Times New Roman"/>
                <w:color w:val="000000" w:themeColor="text1"/>
              </w:rPr>
            </w:pPr>
            <w:r w:rsidRPr="000301F7">
              <w:rPr>
                <w:rFonts w:ascii="Times New Roman" w:hAnsi="Times New Roman" w:cs="Times New Roman"/>
                <w:color w:val="000000" w:themeColor="text1"/>
              </w:rPr>
              <w:t>0</w:t>
            </w:r>
          </w:p>
        </w:tc>
        <w:tc>
          <w:tcPr>
            <w:tcW w:w="851" w:type="dxa"/>
          </w:tcPr>
          <w:p w:rsidR="00922A50" w:rsidRPr="000301F7" w:rsidRDefault="00922A50" w:rsidP="00916A83">
            <w:pPr>
              <w:jc w:val="center"/>
              <w:rPr>
                <w:rFonts w:ascii="Times New Roman" w:hAnsi="Times New Roman" w:cs="Times New Roman"/>
                <w:color w:val="000000" w:themeColor="text1"/>
              </w:rPr>
            </w:pPr>
            <w:r w:rsidRPr="000301F7">
              <w:rPr>
                <w:rFonts w:ascii="Times New Roman" w:hAnsi="Times New Roman" w:cs="Times New Roman"/>
                <w:color w:val="000000" w:themeColor="text1"/>
              </w:rPr>
              <w:t>0</w:t>
            </w:r>
          </w:p>
        </w:tc>
        <w:tc>
          <w:tcPr>
            <w:tcW w:w="879" w:type="dxa"/>
          </w:tcPr>
          <w:p w:rsidR="00922A50" w:rsidRPr="000301F7" w:rsidRDefault="00922A50" w:rsidP="00916A83">
            <w:pPr>
              <w:jc w:val="center"/>
              <w:rPr>
                <w:rFonts w:ascii="Times New Roman" w:hAnsi="Times New Roman" w:cs="Times New Roman"/>
                <w:color w:val="000000" w:themeColor="text1"/>
              </w:rPr>
            </w:pPr>
            <w:r w:rsidRPr="000301F7">
              <w:rPr>
                <w:rFonts w:ascii="Times New Roman" w:hAnsi="Times New Roman" w:cs="Times New Roman"/>
                <w:color w:val="000000" w:themeColor="text1"/>
              </w:rPr>
              <w:t>0</w:t>
            </w:r>
          </w:p>
        </w:tc>
        <w:tc>
          <w:tcPr>
            <w:tcW w:w="851" w:type="dxa"/>
          </w:tcPr>
          <w:p w:rsidR="00922A50" w:rsidRPr="000301F7" w:rsidRDefault="00922A50" w:rsidP="00916A83">
            <w:pPr>
              <w:jc w:val="center"/>
              <w:rPr>
                <w:rFonts w:ascii="Times New Roman" w:hAnsi="Times New Roman" w:cs="Times New Roman"/>
                <w:color w:val="000000" w:themeColor="text1"/>
              </w:rPr>
            </w:pPr>
            <w:r w:rsidRPr="000301F7">
              <w:rPr>
                <w:rFonts w:ascii="Times New Roman" w:hAnsi="Times New Roman" w:cs="Times New Roman"/>
                <w:color w:val="000000" w:themeColor="text1"/>
              </w:rPr>
              <w:t>0</w:t>
            </w:r>
          </w:p>
        </w:tc>
        <w:tc>
          <w:tcPr>
            <w:tcW w:w="1276" w:type="dxa"/>
          </w:tcPr>
          <w:p w:rsidR="00922A50" w:rsidRPr="000301F7" w:rsidRDefault="00922A50" w:rsidP="00916A83">
            <w:pPr>
              <w:jc w:val="center"/>
              <w:rPr>
                <w:rFonts w:ascii="Times New Roman" w:hAnsi="Times New Roman" w:cs="Times New Roman"/>
                <w:color w:val="000000" w:themeColor="text1"/>
              </w:rPr>
            </w:pPr>
            <w:r w:rsidRPr="000301F7">
              <w:rPr>
                <w:rFonts w:ascii="Times New Roman" w:hAnsi="Times New Roman" w:cs="Times New Roman"/>
                <w:color w:val="000000" w:themeColor="text1"/>
              </w:rPr>
              <w:t>0</w:t>
            </w:r>
          </w:p>
        </w:tc>
        <w:tc>
          <w:tcPr>
            <w:tcW w:w="1358" w:type="dxa"/>
            <w:vMerge/>
          </w:tcPr>
          <w:p w:rsidR="00922A50" w:rsidRPr="003850C7" w:rsidRDefault="00922A50" w:rsidP="00003782">
            <w:pPr>
              <w:jc w:val="center"/>
              <w:rPr>
                <w:rFonts w:ascii="Times New Roman" w:hAnsi="Times New Roman" w:cs="Times New Roman"/>
              </w:rPr>
            </w:pPr>
          </w:p>
        </w:tc>
        <w:tc>
          <w:tcPr>
            <w:tcW w:w="3402" w:type="dxa"/>
            <w:vMerge/>
          </w:tcPr>
          <w:p w:rsidR="00922A50" w:rsidRPr="003850C7" w:rsidRDefault="00922A50" w:rsidP="00003782">
            <w:pPr>
              <w:jc w:val="center"/>
              <w:rPr>
                <w:rFonts w:ascii="Times New Roman" w:hAnsi="Times New Roman" w:cs="Times New Roman"/>
                <w:b/>
              </w:rPr>
            </w:pPr>
          </w:p>
        </w:tc>
      </w:tr>
      <w:tr w:rsidR="00922A50" w:rsidRPr="003850C7" w:rsidTr="00947F37">
        <w:tc>
          <w:tcPr>
            <w:tcW w:w="672" w:type="dxa"/>
            <w:vMerge/>
          </w:tcPr>
          <w:p w:rsidR="00922A50" w:rsidRPr="003850C7" w:rsidRDefault="00922A50" w:rsidP="00003782">
            <w:pPr>
              <w:jc w:val="center"/>
              <w:rPr>
                <w:rFonts w:ascii="Times New Roman" w:hAnsi="Times New Roman" w:cs="Times New Roman"/>
              </w:rPr>
            </w:pPr>
          </w:p>
        </w:tc>
        <w:tc>
          <w:tcPr>
            <w:tcW w:w="1730" w:type="dxa"/>
            <w:vMerge/>
          </w:tcPr>
          <w:p w:rsidR="00922A50" w:rsidRPr="003850C7" w:rsidRDefault="00922A50" w:rsidP="00003782">
            <w:pPr>
              <w:jc w:val="both"/>
              <w:rPr>
                <w:rFonts w:ascii="Times New Roman" w:hAnsi="Times New Roman" w:cs="Times New Roman"/>
              </w:rPr>
            </w:pPr>
          </w:p>
        </w:tc>
        <w:tc>
          <w:tcPr>
            <w:tcW w:w="993" w:type="dxa"/>
            <w:gridSpan w:val="2"/>
            <w:vMerge/>
          </w:tcPr>
          <w:p w:rsidR="00922A50" w:rsidRPr="003850C7" w:rsidRDefault="00922A50" w:rsidP="00003782">
            <w:pPr>
              <w:jc w:val="center"/>
              <w:rPr>
                <w:rFonts w:ascii="Times New Roman" w:hAnsi="Times New Roman" w:cs="Times New Roman"/>
                <w:b/>
              </w:rPr>
            </w:pPr>
          </w:p>
        </w:tc>
        <w:tc>
          <w:tcPr>
            <w:tcW w:w="1559" w:type="dxa"/>
          </w:tcPr>
          <w:p w:rsidR="00922A50" w:rsidRPr="003850C7" w:rsidRDefault="00922A50" w:rsidP="00003782">
            <w:pPr>
              <w:jc w:val="both"/>
              <w:rPr>
                <w:rFonts w:ascii="Times New Roman" w:hAnsi="Times New Roman" w:cs="Times New Roman"/>
              </w:rPr>
            </w:pPr>
            <w:r w:rsidRPr="003850C7">
              <w:rPr>
                <w:rFonts w:ascii="Times New Roman" w:hAnsi="Times New Roman" w:cs="Times New Roman"/>
              </w:rPr>
              <w:t>Средства бюджета Ленинградской области</w:t>
            </w:r>
          </w:p>
        </w:tc>
        <w:tc>
          <w:tcPr>
            <w:tcW w:w="709" w:type="dxa"/>
            <w:gridSpan w:val="2"/>
          </w:tcPr>
          <w:p w:rsidR="00922A50" w:rsidRPr="000301F7" w:rsidRDefault="00922A50" w:rsidP="00916A83">
            <w:pPr>
              <w:jc w:val="center"/>
              <w:rPr>
                <w:rFonts w:ascii="Times New Roman" w:hAnsi="Times New Roman" w:cs="Times New Roman"/>
                <w:color w:val="000000" w:themeColor="text1"/>
              </w:rPr>
            </w:pPr>
            <w:r w:rsidRPr="000301F7">
              <w:rPr>
                <w:rFonts w:ascii="Times New Roman" w:hAnsi="Times New Roman" w:cs="Times New Roman"/>
                <w:color w:val="000000" w:themeColor="text1"/>
              </w:rPr>
              <w:t>0</w:t>
            </w:r>
          </w:p>
        </w:tc>
        <w:tc>
          <w:tcPr>
            <w:tcW w:w="708" w:type="dxa"/>
            <w:gridSpan w:val="2"/>
          </w:tcPr>
          <w:p w:rsidR="00922A50" w:rsidRPr="000301F7" w:rsidRDefault="00922A50" w:rsidP="00916A83">
            <w:pPr>
              <w:jc w:val="center"/>
              <w:rPr>
                <w:rFonts w:ascii="Times New Roman" w:hAnsi="Times New Roman" w:cs="Times New Roman"/>
                <w:color w:val="000000" w:themeColor="text1"/>
              </w:rPr>
            </w:pPr>
            <w:r w:rsidRPr="000301F7">
              <w:rPr>
                <w:rFonts w:ascii="Times New Roman" w:hAnsi="Times New Roman" w:cs="Times New Roman"/>
                <w:color w:val="000000" w:themeColor="text1"/>
              </w:rPr>
              <w:t>0</w:t>
            </w:r>
          </w:p>
        </w:tc>
        <w:tc>
          <w:tcPr>
            <w:tcW w:w="880" w:type="dxa"/>
            <w:gridSpan w:val="2"/>
          </w:tcPr>
          <w:p w:rsidR="00922A50" w:rsidRPr="000301F7" w:rsidRDefault="00922A50" w:rsidP="00916A83">
            <w:pPr>
              <w:jc w:val="center"/>
              <w:rPr>
                <w:rFonts w:ascii="Times New Roman" w:hAnsi="Times New Roman" w:cs="Times New Roman"/>
                <w:color w:val="000000" w:themeColor="text1"/>
              </w:rPr>
            </w:pPr>
            <w:r w:rsidRPr="000301F7">
              <w:rPr>
                <w:rFonts w:ascii="Times New Roman" w:hAnsi="Times New Roman" w:cs="Times New Roman"/>
                <w:color w:val="000000" w:themeColor="text1"/>
              </w:rPr>
              <w:t>0</w:t>
            </w:r>
          </w:p>
        </w:tc>
        <w:tc>
          <w:tcPr>
            <w:tcW w:w="851" w:type="dxa"/>
          </w:tcPr>
          <w:p w:rsidR="00922A50" w:rsidRPr="000301F7" w:rsidRDefault="00922A50" w:rsidP="00916A83">
            <w:pPr>
              <w:jc w:val="center"/>
              <w:rPr>
                <w:rFonts w:ascii="Times New Roman" w:hAnsi="Times New Roman" w:cs="Times New Roman"/>
                <w:color w:val="000000" w:themeColor="text1"/>
              </w:rPr>
            </w:pPr>
            <w:r w:rsidRPr="000301F7">
              <w:rPr>
                <w:rFonts w:ascii="Times New Roman" w:hAnsi="Times New Roman" w:cs="Times New Roman"/>
                <w:color w:val="000000" w:themeColor="text1"/>
              </w:rPr>
              <w:t>0</w:t>
            </w:r>
          </w:p>
        </w:tc>
        <w:tc>
          <w:tcPr>
            <w:tcW w:w="879" w:type="dxa"/>
          </w:tcPr>
          <w:p w:rsidR="00922A50" w:rsidRPr="000301F7" w:rsidRDefault="00922A50" w:rsidP="00916A83">
            <w:pPr>
              <w:jc w:val="center"/>
              <w:rPr>
                <w:rFonts w:ascii="Times New Roman" w:hAnsi="Times New Roman" w:cs="Times New Roman"/>
                <w:color w:val="000000" w:themeColor="text1"/>
              </w:rPr>
            </w:pPr>
            <w:r w:rsidRPr="000301F7">
              <w:rPr>
                <w:rFonts w:ascii="Times New Roman" w:hAnsi="Times New Roman" w:cs="Times New Roman"/>
                <w:color w:val="000000" w:themeColor="text1"/>
              </w:rPr>
              <w:t>0</w:t>
            </w:r>
          </w:p>
        </w:tc>
        <w:tc>
          <w:tcPr>
            <w:tcW w:w="851" w:type="dxa"/>
          </w:tcPr>
          <w:p w:rsidR="00922A50" w:rsidRPr="000301F7" w:rsidRDefault="00922A50" w:rsidP="00916A83">
            <w:pPr>
              <w:jc w:val="center"/>
              <w:rPr>
                <w:rFonts w:ascii="Times New Roman" w:hAnsi="Times New Roman" w:cs="Times New Roman"/>
                <w:color w:val="000000" w:themeColor="text1"/>
              </w:rPr>
            </w:pPr>
            <w:r w:rsidRPr="000301F7">
              <w:rPr>
                <w:rFonts w:ascii="Times New Roman" w:hAnsi="Times New Roman" w:cs="Times New Roman"/>
                <w:color w:val="000000" w:themeColor="text1"/>
              </w:rPr>
              <w:t>0</w:t>
            </w:r>
          </w:p>
        </w:tc>
        <w:tc>
          <w:tcPr>
            <w:tcW w:w="1276" w:type="dxa"/>
          </w:tcPr>
          <w:p w:rsidR="00922A50" w:rsidRPr="000301F7" w:rsidRDefault="00922A50" w:rsidP="00916A83">
            <w:pPr>
              <w:jc w:val="center"/>
              <w:rPr>
                <w:rFonts w:ascii="Times New Roman" w:hAnsi="Times New Roman" w:cs="Times New Roman"/>
                <w:color w:val="000000" w:themeColor="text1"/>
              </w:rPr>
            </w:pPr>
            <w:r w:rsidRPr="000301F7">
              <w:rPr>
                <w:rFonts w:ascii="Times New Roman" w:hAnsi="Times New Roman" w:cs="Times New Roman"/>
                <w:color w:val="000000" w:themeColor="text1"/>
              </w:rPr>
              <w:t>0</w:t>
            </w:r>
          </w:p>
        </w:tc>
        <w:tc>
          <w:tcPr>
            <w:tcW w:w="1358" w:type="dxa"/>
            <w:vMerge/>
          </w:tcPr>
          <w:p w:rsidR="00922A50" w:rsidRPr="003850C7" w:rsidRDefault="00922A50" w:rsidP="00003782">
            <w:pPr>
              <w:jc w:val="center"/>
              <w:rPr>
                <w:rFonts w:ascii="Times New Roman" w:hAnsi="Times New Roman" w:cs="Times New Roman"/>
                <w:b/>
              </w:rPr>
            </w:pPr>
          </w:p>
        </w:tc>
        <w:tc>
          <w:tcPr>
            <w:tcW w:w="3402" w:type="dxa"/>
            <w:vMerge/>
          </w:tcPr>
          <w:p w:rsidR="00922A50" w:rsidRPr="003850C7" w:rsidRDefault="00922A50" w:rsidP="00003782">
            <w:pPr>
              <w:jc w:val="center"/>
              <w:rPr>
                <w:rFonts w:ascii="Times New Roman" w:hAnsi="Times New Roman" w:cs="Times New Roman"/>
                <w:b/>
              </w:rPr>
            </w:pPr>
          </w:p>
        </w:tc>
      </w:tr>
      <w:tr w:rsidR="00922A50" w:rsidRPr="003850C7" w:rsidTr="00947F37">
        <w:tc>
          <w:tcPr>
            <w:tcW w:w="672" w:type="dxa"/>
            <w:vMerge/>
          </w:tcPr>
          <w:p w:rsidR="00922A50" w:rsidRPr="003850C7" w:rsidRDefault="00922A50" w:rsidP="00003782">
            <w:pPr>
              <w:jc w:val="center"/>
              <w:rPr>
                <w:rFonts w:ascii="Times New Roman" w:hAnsi="Times New Roman" w:cs="Times New Roman"/>
              </w:rPr>
            </w:pPr>
          </w:p>
        </w:tc>
        <w:tc>
          <w:tcPr>
            <w:tcW w:w="1730" w:type="dxa"/>
            <w:vMerge/>
          </w:tcPr>
          <w:p w:rsidR="00922A50" w:rsidRPr="003850C7" w:rsidRDefault="00922A50" w:rsidP="00003782">
            <w:pPr>
              <w:jc w:val="both"/>
              <w:rPr>
                <w:rFonts w:ascii="Times New Roman" w:hAnsi="Times New Roman" w:cs="Times New Roman"/>
              </w:rPr>
            </w:pPr>
          </w:p>
        </w:tc>
        <w:tc>
          <w:tcPr>
            <w:tcW w:w="993" w:type="dxa"/>
            <w:gridSpan w:val="2"/>
            <w:vMerge/>
          </w:tcPr>
          <w:p w:rsidR="00922A50" w:rsidRPr="003850C7" w:rsidRDefault="00922A50" w:rsidP="00003782">
            <w:pPr>
              <w:jc w:val="center"/>
              <w:rPr>
                <w:rFonts w:ascii="Times New Roman" w:hAnsi="Times New Roman" w:cs="Times New Roman"/>
                <w:b/>
              </w:rPr>
            </w:pPr>
          </w:p>
        </w:tc>
        <w:tc>
          <w:tcPr>
            <w:tcW w:w="1559" w:type="dxa"/>
          </w:tcPr>
          <w:p w:rsidR="00922A50" w:rsidRPr="003850C7" w:rsidRDefault="00922A50" w:rsidP="00003782">
            <w:pPr>
              <w:jc w:val="both"/>
              <w:rPr>
                <w:rFonts w:ascii="Times New Roman" w:hAnsi="Times New Roman" w:cs="Times New Roman"/>
              </w:rPr>
            </w:pPr>
            <w:r w:rsidRPr="003850C7">
              <w:rPr>
                <w:rFonts w:ascii="Times New Roman" w:hAnsi="Times New Roman" w:cs="Times New Roman"/>
              </w:rPr>
              <w:t>Внебюджетные источники</w:t>
            </w:r>
          </w:p>
        </w:tc>
        <w:tc>
          <w:tcPr>
            <w:tcW w:w="709" w:type="dxa"/>
            <w:gridSpan w:val="2"/>
          </w:tcPr>
          <w:p w:rsidR="00922A50" w:rsidRPr="000301F7" w:rsidRDefault="00922A50" w:rsidP="00916A83">
            <w:pPr>
              <w:jc w:val="center"/>
              <w:rPr>
                <w:rFonts w:ascii="Times New Roman" w:hAnsi="Times New Roman" w:cs="Times New Roman"/>
                <w:color w:val="000000" w:themeColor="text1"/>
              </w:rPr>
            </w:pPr>
            <w:r w:rsidRPr="000301F7">
              <w:rPr>
                <w:rFonts w:ascii="Times New Roman" w:hAnsi="Times New Roman" w:cs="Times New Roman"/>
                <w:color w:val="000000" w:themeColor="text1"/>
              </w:rPr>
              <w:t>0</w:t>
            </w:r>
          </w:p>
        </w:tc>
        <w:tc>
          <w:tcPr>
            <w:tcW w:w="708" w:type="dxa"/>
            <w:gridSpan w:val="2"/>
          </w:tcPr>
          <w:p w:rsidR="00922A50" w:rsidRPr="000301F7" w:rsidRDefault="00922A50" w:rsidP="00916A83">
            <w:pPr>
              <w:jc w:val="center"/>
              <w:rPr>
                <w:rFonts w:ascii="Times New Roman" w:hAnsi="Times New Roman" w:cs="Times New Roman"/>
                <w:color w:val="000000" w:themeColor="text1"/>
              </w:rPr>
            </w:pPr>
            <w:r w:rsidRPr="000301F7">
              <w:rPr>
                <w:rFonts w:ascii="Times New Roman" w:hAnsi="Times New Roman" w:cs="Times New Roman"/>
                <w:color w:val="000000" w:themeColor="text1"/>
              </w:rPr>
              <w:t>0</w:t>
            </w:r>
          </w:p>
        </w:tc>
        <w:tc>
          <w:tcPr>
            <w:tcW w:w="880" w:type="dxa"/>
            <w:gridSpan w:val="2"/>
          </w:tcPr>
          <w:p w:rsidR="00922A50" w:rsidRPr="000301F7" w:rsidRDefault="00922A50" w:rsidP="00916A83">
            <w:pPr>
              <w:jc w:val="center"/>
              <w:rPr>
                <w:rFonts w:ascii="Times New Roman" w:hAnsi="Times New Roman" w:cs="Times New Roman"/>
                <w:color w:val="000000" w:themeColor="text1"/>
              </w:rPr>
            </w:pPr>
            <w:r w:rsidRPr="000301F7">
              <w:rPr>
                <w:rFonts w:ascii="Times New Roman" w:hAnsi="Times New Roman" w:cs="Times New Roman"/>
                <w:color w:val="000000" w:themeColor="text1"/>
              </w:rPr>
              <w:t>0</w:t>
            </w:r>
          </w:p>
        </w:tc>
        <w:tc>
          <w:tcPr>
            <w:tcW w:w="851" w:type="dxa"/>
          </w:tcPr>
          <w:p w:rsidR="00922A50" w:rsidRPr="000301F7" w:rsidRDefault="00922A50" w:rsidP="00916A83">
            <w:pPr>
              <w:jc w:val="center"/>
              <w:rPr>
                <w:rFonts w:ascii="Times New Roman" w:hAnsi="Times New Roman" w:cs="Times New Roman"/>
                <w:color w:val="000000" w:themeColor="text1"/>
              </w:rPr>
            </w:pPr>
            <w:r w:rsidRPr="000301F7">
              <w:rPr>
                <w:rFonts w:ascii="Times New Roman" w:hAnsi="Times New Roman" w:cs="Times New Roman"/>
                <w:color w:val="000000" w:themeColor="text1"/>
              </w:rPr>
              <w:t>0</w:t>
            </w:r>
          </w:p>
        </w:tc>
        <w:tc>
          <w:tcPr>
            <w:tcW w:w="879" w:type="dxa"/>
          </w:tcPr>
          <w:p w:rsidR="00922A50" w:rsidRPr="000301F7" w:rsidRDefault="00922A50" w:rsidP="00916A83">
            <w:pPr>
              <w:jc w:val="center"/>
              <w:rPr>
                <w:rFonts w:ascii="Times New Roman" w:hAnsi="Times New Roman" w:cs="Times New Roman"/>
                <w:color w:val="000000" w:themeColor="text1"/>
              </w:rPr>
            </w:pPr>
            <w:r w:rsidRPr="000301F7">
              <w:rPr>
                <w:rFonts w:ascii="Times New Roman" w:hAnsi="Times New Roman" w:cs="Times New Roman"/>
                <w:color w:val="000000" w:themeColor="text1"/>
              </w:rPr>
              <w:t>0</w:t>
            </w:r>
          </w:p>
        </w:tc>
        <w:tc>
          <w:tcPr>
            <w:tcW w:w="851" w:type="dxa"/>
          </w:tcPr>
          <w:p w:rsidR="00922A50" w:rsidRPr="000301F7" w:rsidRDefault="00922A50" w:rsidP="00916A83">
            <w:pPr>
              <w:jc w:val="center"/>
              <w:rPr>
                <w:rFonts w:ascii="Times New Roman" w:hAnsi="Times New Roman" w:cs="Times New Roman"/>
                <w:color w:val="000000" w:themeColor="text1"/>
              </w:rPr>
            </w:pPr>
            <w:r w:rsidRPr="000301F7">
              <w:rPr>
                <w:rFonts w:ascii="Times New Roman" w:hAnsi="Times New Roman" w:cs="Times New Roman"/>
                <w:color w:val="000000" w:themeColor="text1"/>
              </w:rPr>
              <w:t>0</w:t>
            </w:r>
          </w:p>
        </w:tc>
        <w:tc>
          <w:tcPr>
            <w:tcW w:w="1276" w:type="dxa"/>
          </w:tcPr>
          <w:p w:rsidR="00922A50" w:rsidRPr="000301F7" w:rsidRDefault="00922A50" w:rsidP="00916A83">
            <w:pPr>
              <w:jc w:val="center"/>
              <w:rPr>
                <w:rFonts w:ascii="Times New Roman" w:hAnsi="Times New Roman" w:cs="Times New Roman"/>
                <w:color w:val="000000" w:themeColor="text1"/>
              </w:rPr>
            </w:pPr>
            <w:r w:rsidRPr="000301F7">
              <w:rPr>
                <w:rFonts w:ascii="Times New Roman" w:hAnsi="Times New Roman" w:cs="Times New Roman"/>
                <w:color w:val="000000" w:themeColor="text1"/>
              </w:rPr>
              <w:t>0</w:t>
            </w:r>
          </w:p>
        </w:tc>
        <w:tc>
          <w:tcPr>
            <w:tcW w:w="1358" w:type="dxa"/>
            <w:vMerge/>
          </w:tcPr>
          <w:p w:rsidR="00922A50" w:rsidRPr="003850C7" w:rsidRDefault="00922A50" w:rsidP="00003782">
            <w:pPr>
              <w:jc w:val="center"/>
              <w:rPr>
                <w:rFonts w:ascii="Times New Roman" w:hAnsi="Times New Roman" w:cs="Times New Roman"/>
                <w:b/>
              </w:rPr>
            </w:pPr>
          </w:p>
        </w:tc>
        <w:tc>
          <w:tcPr>
            <w:tcW w:w="3402" w:type="dxa"/>
            <w:vMerge/>
          </w:tcPr>
          <w:p w:rsidR="00922A50" w:rsidRPr="003850C7" w:rsidRDefault="00922A50" w:rsidP="00003782">
            <w:pPr>
              <w:jc w:val="center"/>
              <w:rPr>
                <w:rFonts w:ascii="Times New Roman" w:hAnsi="Times New Roman" w:cs="Times New Roman"/>
                <w:b/>
              </w:rPr>
            </w:pPr>
          </w:p>
        </w:tc>
      </w:tr>
      <w:tr w:rsidR="00922A50" w:rsidRPr="003850C7" w:rsidTr="00947F37">
        <w:tc>
          <w:tcPr>
            <w:tcW w:w="672" w:type="dxa"/>
            <w:vMerge/>
          </w:tcPr>
          <w:p w:rsidR="00922A50" w:rsidRPr="003850C7" w:rsidRDefault="00922A50" w:rsidP="00003782">
            <w:pPr>
              <w:jc w:val="center"/>
              <w:rPr>
                <w:rFonts w:ascii="Times New Roman" w:hAnsi="Times New Roman" w:cs="Times New Roman"/>
              </w:rPr>
            </w:pPr>
          </w:p>
        </w:tc>
        <w:tc>
          <w:tcPr>
            <w:tcW w:w="1730" w:type="dxa"/>
            <w:vMerge/>
          </w:tcPr>
          <w:p w:rsidR="00922A50" w:rsidRPr="003850C7" w:rsidRDefault="00922A50" w:rsidP="00003782">
            <w:pPr>
              <w:jc w:val="both"/>
              <w:rPr>
                <w:rFonts w:ascii="Times New Roman" w:hAnsi="Times New Roman" w:cs="Times New Roman"/>
              </w:rPr>
            </w:pPr>
          </w:p>
        </w:tc>
        <w:tc>
          <w:tcPr>
            <w:tcW w:w="993" w:type="dxa"/>
            <w:gridSpan w:val="2"/>
            <w:vMerge/>
          </w:tcPr>
          <w:p w:rsidR="00922A50" w:rsidRPr="003850C7" w:rsidRDefault="00922A50" w:rsidP="00003782">
            <w:pPr>
              <w:jc w:val="center"/>
              <w:rPr>
                <w:rFonts w:ascii="Times New Roman" w:hAnsi="Times New Roman" w:cs="Times New Roman"/>
                <w:b/>
              </w:rPr>
            </w:pPr>
          </w:p>
        </w:tc>
        <w:tc>
          <w:tcPr>
            <w:tcW w:w="1559" w:type="dxa"/>
          </w:tcPr>
          <w:p w:rsidR="00922A50" w:rsidRPr="003850C7" w:rsidRDefault="00922A50" w:rsidP="00003782">
            <w:pPr>
              <w:jc w:val="both"/>
              <w:rPr>
                <w:rFonts w:ascii="Times New Roman" w:hAnsi="Times New Roman" w:cs="Times New Roman"/>
              </w:rPr>
            </w:pPr>
            <w:r w:rsidRPr="003850C7">
              <w:rPr>
                <w:rFonts w:ascii="Times New Roman" w:hAnsi="Times New Roman" w:cs="Times New Roman"/>
              </w:rPr>
              <w:t>Средства бюджета муниципального образования</w:t>
            </w:r>
          </w:p>
          <w:p w:rsidR="00922A50" w:rsidRPr="003850C7" w:rsidRDefault="00922A50" w:rsidP="00003782">
            <w:pPr>
              <w:jc w:val="both"/>
              <w:rPr>
                <w:rFonts w:ascii="Times New Roman" w:hAnsi="Times New Roman" w:cs="Times New Roman"/>
              </w:rPr>
            </w:pPr>
          </w:p>
        </w:tc>
        <w:tc>
          <w:tcPr>
            <w:tcW w:w="709" w:type="dxa"/>
            <w:gridSpan w:val="2"/>
          </w:tcPr>
          <w:p w:rsidR="00922A50" w:rsidRPr="000301F7" w:rsidRDefault="00922A50" w:rsidP="00916A83">
            <w:pPr>
              <w:jc w:val="center"/>
              <w:rPr>
                <w:rFonts w:ascii="Times New Roman" w:hAnsi="Times New Roman" w:cs="Times New Roman"/>
                <w:color w:val="000000" w:themeColor="text1"/>
              </w:rPr>
            </w:pPr>
            <w:r w:rsidRPr="000301F7">
              <w:rPr>
                <w:rFonts w:ascii="Times New Roman" w:hAnsi="Times New Roman" w:cs="Times New Roman"/>
                <w:color w:val="000000" w:themeColor="text1"/>
              </w:rPr>
              <w:t>0</w:t>
            </w:r>
          </w:p>
        </w:tc>
        <w:tc>
          <w:tcPr>
            <w:tcW w:w="708" w:type="dxa"/>
            <w:gridSpan w:val="2"/>
          </w:tcPr>
          <w:p w:rsidR="00922A50" w:rsidRPr="000301F7" w:rsidRDefault="00922A50" w:rsidP="00916A83">
            <w:pPr>
              <w:jc w:val="center"/>
              <w:rPr>
                <w:rFonts w:ascii="Times New Roman" w:hAnsi="Times New Roman" w:cs="Times New Roman"/>
                <w:color w:val="000000" w:themeColor="text1"/>
              </w:rPr>
            </w:pPr>
            <w:r w:rsidRPr="000301F7">
              <w:rPr>
                <w:rFonts w:ascii="Times New Roman" w:hAnsi="Times New Roman" w:cs="Times New Roman"/>
                <w:color w:val="000000" w:themeColor="text1"/>
              </w:rPr>
              <w:t>0</w:t>
            </w:r>
          </w:p>
        </w:tc>
        <w:tc>
          <w:tcPr>
            <w:tcW w:w="880" w:type="dxa"/>
            <w:gridSpan w:val="2"/>
          </w:tcPr>
          <w:p w:rsidR="00922A50" w:rsidRPr="000301F7" w:rsidRDefault="00922A50" w:rsidP="00916A83">
            <w:pPr>
              <w:jc w:val="center"/>
              <w:rPr>
                <w:rFonts w:ascii="Times New Roman" w:hAnsi="Times New Roman" w:cs="Times New Roman"/>
                <w:color w:val="000000" w:themeColor="text1"/>
              </w:rPr>
            </w:pPr>
            <w:r w:rsidRPr="000301F7">
              <w:rPr>
                <w:rFonts w:ascii="Times New Roman" w:hAnsi="Times New Roman" w:cs="Times New Roman"/>
                <w:color w:val="000000" w:themeColor="text1"/>
              </w:rPr>
              <w:t>0</w:t>
            </w:r>
          </w:p>
        </w:tc>
        <w:tc>
          <w:tcPr>
            <w:tcW w:w="851" w:type="dxa"/>
          </w:tcPr>
          <w:p w:rsidR="00922A50" w:rsidRPr="000301F7" w:rsidRDefault="008860A5" w:rsidP="00922A50">
            <w:pPr>
              <w:jc w:val="center"/>
              <w:rPr>
                <w:rFonts w:ascii="Times New Roman" w:hAnsi="Times New Roman" w:cs="Times New Roman"/>
                <w:color w:val="000000" w:themeColor="text1"/>
              </w:rPr>
            </w:pPr>
            <w:r>
              <w:rPr>
                <w:rFonts w:ascii="Times New Roman" w:hAnsi="Times New Roman" w:cs="Times New Roman"/>
                <w:color w:val="000000" w:themeColor="text1"/>
              </w:rPr>
              <w:t>3</w:t>
            </w:r>
            <w:r w:rsidR="00922A50">
              <w:rPr>
                <w:rFonts w:ascii="Times New Roman" w:hAnsi="Times New Roman" w:cs="Times New Roman"/>
                <w:color w:val="000000" w:themeColor="text1"/>
              </w:rPr>
              <w:t>420</w:t>
            </w:r>
            <w:r>
              <w:rPr>
                <w:rFonts w:ascii="Times New Roman" w:hAnsi="Times New Roman" w:cs="Times New Roman"/>
                <w:color w:val="000000" w:themeColor="text1"/>
              </w:rPr>
              <w:t>,0</w:t>
            </w:r>
          </w:p>
        </w:tc>
        <w:tc>
          <w:tcPr>
            <w:tcW w:w="879" w:type="dxa"/>
          </w:tcPr>
          <w:p w:rsidR="00922A50" w:rsidRPr="000301F7" w:rsidRDefault="008860A5" w:rsidP="00922A50">
            <w:pPr>
              <w:jc w:val="center"/>
              <w:rPr>
                <w:rFonts w:ascii="Times New Roman" w:hAnsi="Times New Roman" w:cs="Times New Roman"/>
                <w:color w:val="000000" w:themeColor="text1"/>
              </w:rPr>
            </w:pPr>
            <w:r>
              <w:rPr>
                <w:rFonts w:ascii="Times New Roman" w:hAnsi="Times New Roman" w:cs="Times New Roman"/>
                <w:color w:val="000000" w:themeColor="text1"/>
              </w:rPr>
              <w:t>840,0</w:t>
            </w:r>
          </w:p>
        </w:tc>
        <w:tc>
          <w:tcPr>
            <w:tcW w:w="851" w:type="dxa"/>
          </w:tcPr>
          <w:p w:rsidR="00922A50" w:rsidRPr="000301F7" w:rsidRDefault="008860A5" w:rsidP="00922A50">
            <w:pPr>
              <w:jc w:val="center"/>
              <w:rPr>
                <w:rFonts w:ascii="Times New Roman" w:hAnsi="Times New Roman" w:cs="Times New Roman"/>
                <w:color w:val="000000" w:themeColor="text1"/>
              </w:rPr>
            </w:pPr>
            <w:r>
              <w:rPr>
                <w:rFonts w:ascii="Times New Roman" w:hAnsi="Times New Roman" w:cs="Times New Roman"/>
                <w:color w:val="000000" w:themeColor="text1"/>
              </w:rPr>
              <w:t>1</w:t>
            </w:r>
            <w:r w:rsidR="00922A50" w:rsidRPr="000301F7">
              <w:rPr>
                <w:rFonts w:ascii="Times New Roman" w:hAnsi="Times New Roman" w:cs="Times New Roman"/>
                <w:color w:val="000000" w:themeColor="text1"/>
              </w:rPr>
              <w:t>200</w:t>
            </w:r>
            <w:r>
              <w:rPr>
                <w:rFonts w:ascii="Times New Roman" w:hAnsi="Times New Roman" w:cs="Times New Roman"/>
                <w:color w:val="000000" w:themeColor="text1"/>
              </w:rPr>
              <w:t>,0</w:t>
            </w:r>
            <w:r w:rsidR="00922A50" w:rsidRPr="000301F7">
              <w:rPr>
                <w:rFonts w:ascii="Times New Roman" w:hAnsi="Times New Roman" w:cs="Times New Roman"/>
                <w:color w:val="000000" w:themeColor="text1"/>
              </w:rPr>
              <w:t> </w:t>
            </w:r>
          </w:p>
        </w:tc>
        <w:tc>
          <w:tcPr>
            <w:tcW w:w="1276" w:type="dxa"/>
          </w:tcPr>
          <w:p w:rsidR="00922A50" w:rsidRPr="000301F7" w:rsidRDefault="008860A5" w:rsidP="00922A50">
            <w:pPr>
              <w:jc w:val="center"/>
              <w:rPr>
                <w:rFonts w:ascii="Times New Roman" w:hAnsi="Times New Roman" w:cs="Times New Roman"/>
                <w:color w:val="000000" w:themeColor="text1"/>
              </w:rPr>
            </w:pPr>
            <w:r>
              <w:rPr>
                <w:rFonts w:ascii="Times New Roman" w:hAnsi="Times New Roman" w:cs="Times New Roman"/>
                <w:color w:val="000000" w:themeColor="text1"/>
              </w:rPr>
              <w:t>1</w:t>
            </w:r>
            <w:r w:rsidR="00922A50" w:rsidRPr="000301F7">
              <w:rPr>
                <w:rFonts w:ascii="Times New Roman" w:hAnsi="Times New Roman" w:cs="Times New Roman"/>
                <w:color w:val="000000" w:themeColor="text1"/>
              </w:rPr>
              <w:t>380</w:t>
            </w:r>
            <w:r>
              <w:rPr>
                <w:rFonts w:ascii="Times New Roman" w:hAnsi="Times New Roman" w:cs="Times New Roman"/>
                <w:color w:val="000000" w:themeColor="text1"/>
              </w:rPr>
              <w:t>,0</w:t>
            </w:r>
            <w:r w:rsidR="00922A50" w:rsidRPr="000301F7">
              <w:rPr>
                <w:rFonts w:ascii="Times New Roman" w:hAnsi="Times New Roman" w:cs="Times New Roman"/>
                <w:color w:val="000000" w:themeColor="text1"/>
              </w:rPr>
              <w:t> </w:t>
            </w:r>
          </w:p>
        </w:tc>
        <w:tc>
          <w:tcPr>
            <w:tcW w:w="1358" w:type="dxa"/>
            <w:vMerge/>
          </w:tcPr>
          <w:p w:rsidR="00922A50" w:rsidRPr="003850C7" w:rsidRDefault="00922A50" w:rsidP="00003782">
            <w:pPr>
              <w:jc w:val="center"/>
              <w:rPr>
                <w:rFonts w:ascii="Times New Roman" w:hAnsi="Times New Roman" w:cs="Times New Roman"/>
                <w:b/>
              </w:rPr>
            </w:pPr>
          </w:p>
        </w:tc>
        <w:tc>
          <w:tcPr>
            <w:tcW w:w="3402" w:type="dxa"/>
            <w:vMerge/>
          </w:tcPr>
          <w:p w:rsidR="00922A50" w:rsidRPr="003850C7" w:rsidRDefault="00922A50" w:rsidP="00003782">
            <w:pPr>
              <w:jc w:val="center"/>
              <w:rPr>
                <w:rFonts w:ascii="Times New Roman" w:hAnsi="Times New Roman" w:cs="Times New Roman"/>
                <w:b/>
              </w:rPr>
            </w:pPr>
          </w:p>
        </w:tc>
      </w:tr>
      <w:tr w:rsidR="00D22393" w:rsidRPr="003850C7" w:rsidTr="00947F37">
        <w:tc>
          <w:tcPr>
            <w:tcW w:w="672" w:type="dxa"/>
            <w:vMerge w:val="restart"/>
          </w:tcPr>
          <w:p w:rsidR="00D22393" w:rsidRPr="003850C7" w:rsidRDefault="00D22393" w:rsidP="00D22393">
            <w:pPr>
              <w:jc w:val="center"/>
              <w:rPr>
                <w:rFonts w:ascii="Times New Roman" w:hAnsi="Times New Roman" w:cs="Times New Roman"/>
              </w:rPr>
            </w:pPr>
            <w:r w:rsidRPr="003850C7">
              <w:rPr>
                <w:rFonts w:ascii="Times New Roman" w:hAnsi="Times New Roman" w:cs="Times New Roman"/>
              </w:rPr>
              <w:t>1.2</w:t>
            </w:r>
          </w:p>
        </w:tc>
        <w:tc>
          <w:tcPr>
            <w:tcW w:w="1730" w:type="dxa"/>
            <w:vMerge w:val="restart"/>
          </w:tcPr>
          <w:p w:rsidR="00D22393" w:rsidRPr="003850C7" w:rsidRDefault="00D22393" w:rsidP="00D22393">
            <w:pPr>
              <w:jc w:val="both"/>
              <w:rPr>
                <w:rFonts w:ascii="Times New Roman" w:hAnsi="Times New Roman" w:cs="Times New Roman"/>
              </w:rPr>
            </w:pPr>
            <w:r w:rsidRPr="003850C7">
              <w:rPr>
                <w:rFonts w:ascii="Times New Roman" w:hAnsi="Times New Roman" w:cs="Times New Roman"/>
              </w:rPr>
              <w:t>Взносы на капитальный ремонт общего имущества многоквартирных домов</w:t>
            </w:r>
          </w:p>
        </w:tc>
        <w:tc>
          <w:tcPr>
            <w:tcW w:w="993" w:type="dxa"/>
            <w:gridSpan w:val="2"/>
            <w:vMerge w:val="restart"/>
          </w:tcPr>
          <w:p w:rsidR="00D22393" w:rsidRPr="003850C7" w:rsidRDefault="00D22393" w:rsidP="00D22393">
            <w:pPr>
              <w:jc w:val="center"/>
              <w:rPr>
                <w:rFonts w:ascii="Times New Roman" w:hAnsi="Times New Roman" w:cs="Times New Roman"/>
                <w:b/>
              </w:rPr>
            </w:pPr>
          </w:p>
        </w:tc>
        <w:tc>
          <w:tcPr>
            <w:tcW w:w="1559" w:type="dxa"/>
          </w:tcPr>
          <w:p w:rsidR="00D22393" w:rsidRPr="003850C7" w:rsidRDefault="00D22393" w:rsidP="00D22393">
            <w:pPr>
              <w:jc w:val="center"/>
              <w:rPr>
                <w:rFonts w:ascii="Times New Roman" w:hAnsi="Times New Roman" w:cs="Times New Roman"/>
              </w:rPr>
            </w:pPr>
            <w:r w:rsidRPr="003850C7">
              <w:rPr>
                <w:rFonts w:ascii="Times New Roman" w:hAnsi="Times New Roman" w:cs="Times New Roman"/>
              </w:rPr>
              <w:t>Итого</w:t>
            </w:r>
          </w:p>
        </w:tc>
        <w:tc>
          <w:tcPr>
            <w:tcW w:w="709" w:type="dxa"/>
            <w:gridSpan w:val="2"/>
          </w:tcPr>
          <w:p w:rsidR="00D22393" w:rsidRPr="009A1334" w:rsidRDefault="00D22393" w:rsidP="00D22393">
            <w:pPr>
              <w:jc w:val="center"/>
              <w:rPr>
                <w:rFonts w:ascii="Times New Roman" w:hAnsi="Times New Roman" w:cs="Times New Roman"/>
                <w:color w:val="000000" w:themeColor="text1"/>
              </w:rPr>
            </w:pPr>
            <w:r w:rsidRPr="009A1334">
              <w:rPr>
                <w:rFonts w:ascii="Times New Roman" w:hAnsi="Times New Roman" w:cs="Times New Roman"/>
                <w:color w:val="000000" w:themeColor="text1"/>
              </w:rPr>
              <w:t>0</w:t>
            </w:r>
          </w:p>
        </w:tc>
        <w:tc>
          <w:tcPr>
            <w:tcW w:w="708" w:type="dxa"/>
            <w:gridSpan w:val="2"/>
          </w:tcPr>
          <w:p w:rsidR="00D22393" w:rsidRPr="009A1334" w:rsidRDefault="00D22393" w:rsidP="00D22393">
            <w:pPr>
              <w:jc w:val="center"/>
              <w:rPr>
                <w:rFonts w:ascii="Times New Roman" w:hAnsi="Times New Roman" w:cs="Times New Roman"/>
                <w:color w:val="000000" w:themeColor="text1"/>
              </w:rPr>
            </w:pPr>
            <w:r w:rsidRPr="009A1334">
              <w:rPr>
                <w:rFonts w:ascii="Times New Roman" w:hAnsi="Times New Roman" w:cs="Times New Roman"/>
                <w:color w:val="000000" w:themeColor="text1"/>
              </w:rPr>
              <w:t>0</w:t>
            </w:r>
          </w:p>
        </w:tc>
        <w:tc>
          <w:tcPr>
            <w:tcW w:w="880" w:type="dxa"/>
            <w:gridSpan w:val="2"/>
          </w:tcPr>
          <w:p w:rsidR="00D22393" w:rsidRPr="007223BE" w:rsidRDefault="00D22393" w:rsidP="00D22393">
            <w:pPr>
              <w:jc w:val="center"/>
              <w:rPr>
                <w:rFonts w:ascii="Times New Roman" w:hAnsi="Times New Roman" w:cs="Times New Roman"/>
                <w:color w:val="000000" w:themeColor="text1"/>
              </w:rPr>
            </w:pPr>
            <w:r w:rsidRPr="007223BE">
              <w:rPr>
                <w:rFonts w:ascii="Times New Roman" w:hAnsi="Times New Roman" w:cs="Times New Roman"/>
                <w:color w:val="000000" w:themeColor="text1"/>
              </w:rPr>
              <w:t>400</w:t>
            </w:r>
            <w:r w:rsidR="008860A5">
              <w:rPr>
                <w:rFonts w:ascii="Times New Roman" w:hAnsi="Times New Roman" w:cs="Times New Roman"/>
                <w:color w:val="000000" w:themeColor="text1"/>
              </w:rPr>
              <w:t>,0</w:t>
            </w:r>
          </w:p>
        </w:tc>
        <w:tc>
          <w:tcPr>
            <w:tcW w:w="851" w:type="dxa"/>
          </w:tcPr>
          <w:p w:rsidR="00D22393" w:rsidRPr="007223BE" w:rsidRDefault="008860A5" w:rsidP="007223BE">
            <w:pPr>
              <w:jc w:val="center"/>
              <w:rPr>
                <w:rFonts w:ascii="Times New Roman" w:hAnsi="Times New Roman" w:cs="Times New Roman"/>
                <w:color w:val="000000" w:themeColor="text1"/>
              </w:rPr>
            </w:pPr>
            <w:r>
              <w:rPr>
                <w:rFonts w:ascii="Times New Roman" w:hAnsi="Times New Roman" w:cs="Times New Roman"/>
                <w:color w:val="000000" w:themeColor="text1"/>
              </w:rPr>
              <w:t>1</w:t>
            </w:r>
            <w:r w:rsidR="007223BE" w:rsidRPr="007223BE">
              <w:rPr>
                <w:rFonts w:ascii="Times New Roman" w:hAnsi="Times New Roman" w:cs="Times New Roman"/>
                <w:color w:val="000000" w:themeColor="text1"/>
              </w:rPr>
              <w:t>560</w:t>
            </w:r>
            <w:r>
              <w:rPr>
                <w:rFonts w:ascii="Times New Roman" w:hAnsi="Times New Roman" w:cs="Times New Roman"/>
                <w:color w:val="000000" w:themeColor="text1"/>
              </w:rPr>
              <w:t>,0</w:t>
            </w:r>
          </w:p>
        </w:tc>
        <w:tc>
          <w:tcPr>
            <w:tcW w:w="879" w:type="dxa"/>
          </w:tcPr>
          <w:p w:rsidR="00D22393" w:rsidRPr="007223BE" w:rsidRDefault="007223BE" w:rsidP="00D22393">
            <w:pPr>
              <w:rPr>
                <w:rFonts w:ascii="Times New Roman" w:hAnsi="Times New Roman" w:cs="Times New Roman"/>
                <w:color w:val="000000" w:themeColor="text1"/>
              </w:rPr>
            </w:pPr>
            <w:r w:rsidRPr="007223BE">
              <w:rPr>
                <w:rFonts w:ascii="Times New Roman" w:hAnsi="Times New Roman" w:cs="Times New Roman"/>
                <w:color w:val="000000" w:themeColor="text1"/>
              </w:rPr>
              <w:t>520</w:t>
            </w:r>
            <w:r w:rsidR="008860A5">
              <w:rPr>
                <w:rFonts w:ascii="Times New Roman" w:hAnsi="Times New Roman" w:cs="Times New Roman"/>
                <w:color w:val="000000" w:themeColor="text1"/>
              </w:rPr>
              <w:t>,0</w:t>
            </w:r>
          </w:p>
        </w:tc>
        <w:tc>
          <w:tcPr>
            <w:tcW w:w="851" w:type="dxa"/>
          </w:tcPr>
          <w:p w:rsidR="00D22393" w:rsidRPr="007223BE" w:rsidRDefault="007223BE" w:rsidP="00D22393">
            <w:pPr>
              <w:jc w:val="center"/>
              <w:rPr>
                <w:rFonts w:ascii="Times New Roman" w:hAnsi="Times New Roman" w:cs="Times New Roman"/>
                <w:color w:val="000000" w:themeColor="text1"/>
              </w:rPr>
            </w:pPr>
            <w:r w:rsidRPr="007223BE">
              <w:rPr>
                <w:rFonts w:ascii="Times New Roman" w:hAnsi="Times New Roman" w:cs="Times New Roman"/>
                <w:color w:val="000000" w:themeColor="text1"/>
              </w:rPr>
              <w:t>520</w:t>
            </w:r>
            <w:r w:rsidR="008860A5">
              <w:rPr>
                <w:rFonts w:ascii="Times New Roman" w:hAnsi="Times New Roman" w:cs="Times New Roman"/>
                <w:color w:val="000000" w:themeColor="text1"/>
              </w:rPr>
              <w:t>,0</w:t>
            </w:r>
          </w:p>
        </w:tc>
        <w:tc>
          <w:tcPr>
            <w:tcW w:w="1276" w:type="dxa"/>
          </w:tcPr>
          <w:p w:rsidR="00D22393" w:rsidRPr="007223BE" w:rsidRDefault="007223BE" w:rsidP="00D22393">
            <w:pPr>
              <w:jc w:val="center"/>
              <w:rPr>
                <w:rFonts w:ascii="Times New Roman" w:hAnsi="Times New Roman" w:cs="Times New Roman"/>
                <w:color w:val="000000" w:themeColor="text1"/>
              </w:rPr>
            </w:pPr>
            <w:r w:rsidRPr="007223BE">
              <w:rPr>
                <w:rFonts w:ascii="Times New Roman" w:hAnsi="Times New Roman" w:cs="Times New Roman"/>
                <w:color w:val="000000" w:themeColor="text1"/>
              </w:rPr>
              <w:t>520</w:t>
            </w:r>
            <w:r w:rsidR="008860A5">
              <w:rPr>
                <w:rFonts w:ascii="Times New Roman" w:hAnsi="Times New Roman" w:cs="Times New Roman"/>
                <w:color w:val="000000" w:themeColor="text1"/>
              </w:rPr>
              <w:t>,0</w:t>
            </w:r>
          </w:p>
        </w:tc>
        <w:tc>
          <w:tcPr>
            <w:tcW w:w="1358" w:type="dxa"/>
            <w:vMerge w:val="restart"/>
          </w:tcPr>
          <w:p w:rsidR="00D22393" w:rsidRPr="003850C7" w:rsidRDefault="00D22393" w:rsidP="00D22393">
            <w:pPr>
              <w:jc w:val="center"/>
              <w:rPr>
                <w:rFonts w:ascii="Times New Roman" w:hAnsi="Times New Roman" w:cs="Times New Roman"/>
              </w:rPr>
            </w:pPr>
            <w:r w:rsidRPr="003850C7">
              <w:rPr>
                <w:rFonts w:ascii="Times New Roman" w:hAnsi="Times New Roman" w:cs="Times New Roman"/>
              </w:rPr>
              <w:t>специалист УМИ</w:t>
            </w:r>
          </w:p>
        </w:tc>
        <w:tc>
          <w:tcPr>
            <w:tcW w:w="3402" w:type="dxa"/>
            <w:vMerge/>
          </w:tcPr>
          <w:p w:rsidR="00D22393" w:rsidRPr="003850C7" w:rsidRDefault="00D22393" w:rsidP="00D22393">
            <w:pPr>
              <w:jc w:val="center"/>
              <w:rPr>
                <w:rFonts w:ascii="Times New Roman" w:hAnsi="Times New Roman" w:cs="Times New Roman"/>
                <w:b/>
              </w:rPr>
            </w:pPr>
          </w:p>
        </w:tc>
      </w:tr>
      <w:tr w:rsidR="00922A50" w:rsidRPr="003850C7" w:rsidTr="00947F37">
        <w:tc>
          <w:tcPr>
            <w:tcW w:w="672" w:type="dxa"/>
            <w:vMerge/>
          </w:tcPr>
          <w:p w:rsidR="00922A50" w:rsidRPr="003850C7" w:rsidRDefault="00922A50" w:rsidP="00003782">
            <w:pPr>
              <w:jc w:val="center"/>
              <w:rPr>
                <w:rFonts w:ascii="Times New Roman" w:hAnsi="Times New Roman" w:cs="Times New Roman"/>
              </w:rPr>
            </w:pPr>
          </w:p>
        </w:tc>
        <w:tc>
          <w:tcPr>
            <w:tcW w:w="1730" w:type="dxa"/>
            <w:vMerge/>
          </w:tcPr>
          <w:p w:rsidR="00922A50" w:rsidRPr="003850C7" w:rsidRDefault="00922A50" w:rsidP="00003782">
            <w:pPr>
              <w:jc w:val="both"/>
              <w:rPr>
                <w:rFonts w:ascii="Times New Roman" w:hAnsi="Times New Roman" w:cs="Times New Roman"/>
              </w:rPr>
            </w:pPr>
          </w:p>
        </w:tc>
        <w:tc>
          <w:tcPr>
            <w:tcW w:w="993" w:type="dxa"/>
            <w:gridSpan w:val="2"/>
            <w:vMerge/>
          </w:tcPr>
          <w:p w:rsidR="00922A50" w:rsidRPr="003850C7" w:rsidRDefault="00922A50" w:rsidP="00003782">
            <w:pPr>
              <w:jc w:val="center"/>
              <w:rPr>
                <w:rFonts w:ascii="Times New Roman" w:hAnsi="Times New Roman" w:cs="Times New Roman"/>
                <w:b/>
              </w:rPr>
            </w:pPr>
          </w:p>
        </w:tc>
        <w:tc>
          <w:tcPr>
            <w:tcW w:w="1559" w:type="dxa"/>
          </w:tcPr>
          <w:p w:rsidR="00922A50" w:rsidRPr="003850C7" w:rsidRDefault="00922A50" w:rsidP="00003782">
            <w:pPr>
              <w:jc w:val="both"/>
              <w:rPr>
                <w:rFonts w:ascii="Times New Roman" w:hAnsi="Times New Roman" w:cs="Times New Roman"/>
              </w:rPr>
            </w:pPr>
            <w:r w:rsidRPr="003850C7">
              <w:rPr>
                <w:rFonts w:ascii="Times New Roman" w:hAnsi="Times New Roman" w:cs="Times New Roman"/>
              </w:rPr>
              <w:t>Средства федерального бюджета</w:t>
            </w:r>
          </w:p>
        </w:tc>
        <w:tc>
          <w:tcPr>
            <w:tcW w:w="709" w:type="dxa"/>
            <w:gridSpan w:val="2"/>
          </w:tcPr>
          <w:p w:rsidR="00922A50" w:rsidRPr="000301F7" w:rsidRDefault="00922A50" w:rsidP="00916A83">
            <w:pPr>
              <w:jc w:val="center"/>
              <w:rPr>
                <w:rFonts w:ascii="Times New Roman" w:hAnsi="Times New Roman" w:cs="Times New Roman"/>
                <w:color w:val="000000" w:themeColor="text1"/>
              </w:rPr>
            </w:pPr>
            <w:r w:rsidRPr="000301F7">
              <w:rPr>
                <w:rFonts w:ascii="Times New Roman" w:hAnsi="Times New Roman" w:cs="Times New Roman"/>
                <w:color w:val="000000" w:themeColor="text1"/>
              </w:rPr>
              <w:t>0</w:t>
            </w:r>
          </w:p>
        </w:tc>
        <w:tc>
          <w:tcPr>
            <w:tcW w:w="708" w:type="dxa"/>
            <w:gridSpan w:val="2"/>
          </w:tcPr>
          <w:p w:rsidR="00922A50" w:rsidRPr="000301F7" w:rsidRDefault="00922A50" w:rsidP="00916A83">
            <w:pPr>
              <w:jc w:val="center"/>
              <w:rPr>
                <w:rFonts w:ascii="Times New Roman" w:hAnsi="Times New Roman" w:cs="Times New Roman"/>
                <w:color w:val="000000" w:themeColor="text1"/>
              </w:rPr>
            </w:pPr>
            <w:r w:rsidRPr="000301F7">
              <w:rPr>
                <w:rFonts w:ascii="Times New Roman" w:hAnsi="Times New Roman" w:cs="Times New Roman"/>
                <w:color w:val="000000" w:themeColor="text1"/>
              </w:rPr>
              <w:t>0</w:t>
            </w:r>
          </w:p>
        </w:tc>
        <w:tc>
          <w:tcPr>
            <w:tcW w:w="880" w:type="dxa"/>
            <w:gridSpan w:val="2"/>
          </w:tcPr>
          <w:p w:rsidR="00922A50" w:rsidRPr="007223BE" w:rsidRDefault="00922A50" w:rsidP="00916A83">
            <w:pPr>
              <w:jc w:val="center"/>
              <w:rPr>
                <w:rFonts w:ascii="Times New Roman" w:hAnsi="Times New Roman" w:cs="Times New Roman"/>
                <w:color w:val="000000" w:themeColor="text1"/>
              </w:rPr>
            </w:pPr>
            <w:r w:rsidRPr="007223BE">
              <w:rPr>
                <w:rFonts w:ascii="Times New Roman" w:hAnsi="Times New Roman" w:cs="Times New Roman"/>
                <w:color w:val="000000" w:themeColor="text1"/>
              </w:rPr>
              <w:t>0</w:t>
            </w:r>
          </w:p>
        </w:tc>
        <w:tc>
          <w:tcPr>
            <w:tcW w:w="851" w:type="dxa"/>
          </w:tcPr>
          <w:p w:rsidR="00922A50" w:rsidRPr="007223BE" w:rsidRDefault="00922A50" w:rsidP="00916A83">
            <w:pPr>
              <w:jc w:val="center"/>
              <w:rPr>
                <w:rFonts w:ascii="Times New Roman" w:hAnsi="Times New Roman" w:cs="Times New Roman"/>
                <w:color w:val="000000" w:themeColor="text1"/>
              </w:rPr>
            </w:pPr>
            <w:r w:rsidRPr="007223BE">
              <w:rPr>
                <w:rFonts w:ascii="Times New Roman" w:hAnsi="Times New Roman" w:cs="Times New Roman"/>
                <w:color w:val="000000" w:themeColor="text1"/>
              </w:rPr>
              <w:t>0</w:t>
            </w:r>
          </w:p>
        </w:tc>
        <w:tc>
          <w:tcPr>
            <w:tcW w:w="879" w:type="dxa"/>
          </w:tcPr>
          <w:p w:rsidR="00922A50" w:rsidRPr="007223BE" w:rsidRDefault="00922A50" w:rsidP="00916A83">
            <w:pPr>
              <w:jc w:val="center"/>
              <w:rPr>
                <w:rFonts w:ascii="Times New Roman" w:hAnsi="Times New Roman" w:cs="Times New Roman"/>
                <w:color w:val="000000" w:themeColor="text1"/>
              </w:rPr>
            </w:pPr>
            <w:r w:rsidRPr="007223BE">
              <w:rPr>
                <w:rFonts w:ascii="Times New Roman" w:hAnsi="Times New Roman" w:cs="Times New Roman"/>
                <w:color w:val="000000" w:themeColor="text1"/>
              </w:rPr>
              <w:t>0</w:t>
            </w:r>
          </w:p>
        </w:tc>
        <w:tc>
          <w:tcPr>
            <w:tcW w:w="851" w:type="dxa"/>
          </w:tcPr>
          <w:p w:rsidR="00922A50" w:rsidRPr="007223BE" w:rsidRDefault="00922A50" w:rsidP="00916A83">
            <w:pPr>
              <w:jc w:val="center"/>
              <w:rPr>
                <w:rFonts w:ascii="Times New Roman" w:hAnsi="Times New Roman" w:cs="Times New Roman"/>
                <w:color w:val="000000" w:themeColor="text1"/>
              </w:rPr>
            </w:pPr>
            <w:r w:rsidRPr="007223BE">
              <w:rPr>
                <w:rFonts w:ascii="Times New Roman" w:hAnsi="Times New Roman" w:cs="Times New Roman"/>
                <w:color w:val="000000" w:themeColor="text1"/>
              </w:rPr>
              <w:t>0</w:t>
            </w:r>
          </w:p>
        </w:tc>
        <w:tc>
          <w:tcPr>
            <w:tcW w:w="1276" w:type="dxa"/>
          </w:tcPr>
          <w:p w:rsidR="00922A50" w:rsidRPr="007223BE" w:rsidRDefault="00922A50" w:rsidP="00916A83">
            <w:pPr>
              <w:jc w:val="center"/>
              <w:rPr>
                <w:rFonts w:ascii="Times New Roman" w:hAnsi="Times New Roman" w:cs="Times New Roman"/>
                <w:color w:val="000000" w:themeColor="text1"/>
              </w:rPr>
            </w:pPr>
            <w:r w:rsidRPr="007223BE">
              <w:rPr>
                <w:rFonts w:ascii="Times New Roman" w:hAnsi="Times New Roman" w:cs="Times New Roman"/>
                <w:color w:val="000000" w:themeColor="text1"/>
              </w:rPr>
              <w:t>0</w:t>
            </w:r>
          </w:p>
        </w:tc>
        <w:tc>
          <w:tcPr>
            <w:tcW w:w="1358" w:type="dxa"/>
            <w:vMerge/>
          </w:tcPr>
          <w:p w:rsidR="00922A50" w:rsidRPr="003850C7" w:rsidRDefault="00922A50" w:rsidP="00003782">
            <w:pPr>
              <w:jc w:val="center"/>
              <w:rPr>
                <w:rFonts w:ascii="Times New Roman" w:hAnsi="Times New Roman" w:cs="Times New Roman"/>
                <w:b/>
              </w:rPr>
            </w:pPr>
          </w:p>
        </w:tc>
        <w:tc>
          <w:tcPr>
            <w:tcW w:w="3402" w:type="dxa"/>
            <w:vMerge/>
          </w:tcPr>
          <w:p w:rsidR="00922A50" w:rsidRPr="003850C7" w:rsidRDefault="00922A50" w:rsidP="00003782">
            <w:pPr>
              <w:jc w:val="center"/>
              <w:rPr>
                <w:rFonts w:ascii="Times New Roman" w:hAnsi="Times New Roman" w:cs="Times New Roman"/>
                <w:b/>
              </w:rPr>
            </w:pPr>
          </w:p>
        </w:tc>
      </w:tr>
      <w:tr w:rsidR="00922A50" w:rsidRPr="003850C7" w:rsidTr="00947F37">
        <w:tc>
          <w:tcPr>
            <w:tcW w:w="672" w:type="dxa"/>
            <w:vMerge/>
          </w:tcPr>
          <w:p w:rsidR="00922A50" w:rsidRPr="003850C7" w:rsidRDefault="00922A50" w:rsidP="00003782">
            <w:pPr>
              <w:jc w:val="center"/>
              <w:rPr>
                <w:rFonts w:ascii="Times New Roman" w:hAnsi="Times New Roman" w:cs="Times New Roman"/>
              </w:rPr>
            </w:pPr>
          </w:p>
        </w:tc>
        <w:tc>
          <w:tcPr>
            <w:tcW w:w="1730" w:type="dxa"/>
            <w:vMerge/>
          </w:tcPr>
          <w:p w:rsidR="00922A50" w:rsidRPr="003850C7" w:rsidRDefault="00922A50" w:rsidP="00003782">
            <w:pPr>
              <w:jc w:val="both"/>
              <w:rPr>
                <w:rFonts w:ascii="Times New Roman" w:hAnsi="Times New Roman" w:cs="Times New Roman"/>
              </w:rPr>
            </w:pPr>
          </w:p>
        </w:tc>
        <w:tc>
          <w:tcPr>
            <w:tcW w:w="993" w:type="dxa"/>
            <w:gridSpan w:val="2"/>
            <w:vMerge/>
          </w:tcPr>
          <w:p w:rsidR="00922A50" w:rsidRPr="003850C7" w:rsidRDefault="00922A50" w:rsidP="00003782">
            <w:pPr>
              <w:jc w:val="center"/>
              <w:rPr>
                <w:rFonts w:ascii="Times New Roman" w:hAnsi="Times New Roman" w:cs="Times New Roman"/>
                <w:b/>
              </w:rPr>
            </w:pPr>
          </w:p>
        </w:tc>
        <w:tc>
          <w:tcPr>
            <w:tcW w:w="1559" w:type="dxa"/>
          </w:tcPr>
          <w:p w:rsidR="00922A50" w:rsidRPr="003850C7" w:rsidRDefault="00922A50" w:rsidP="00003782">
            <w:pPr>
              <w:jc w:val="both"/>
              <w:rPr>
                <w:rFonts w:ascii="Times New Roman" w:hAnsi="Times New Roman" w:cs="Times New Roman"/>
              </w:rPr>
            </w:pPr>
            <w:r w:rsidRPr="003850C7">
              <w:rPr>
                <w:rFonts w:ascii="Times New Roman" w:hAnsi="Times New Roman" w:cs="Times New Roman"/>
              </w:rPr>
              <w:t>Средства бюджета Ленинградской области</w:t>
            </w:r>
          </w:p>
        </w:tc>
        <w:tc>
          <w:tcPr>
            <w:tcW w:w="709" w:type="dxa"/>
            <w:gridSpan w:val="2"/>
          </w:tcPr>
          <w:p w:rsidR="00922A50" w:rsidRPr="000301F7" w:rsidRDefault="00922A50" w:rsidP="00916A83">
            <w:pPr>
              <w:jc w:val="center"/>
              <w:rPr>
                <w:rFonts w:ascii="Times New Roman" w:hAnsi="Times New Roman" w:cs="Times New Roman"/>
                <w:color w:val="000000" w:themeColor="text1"/>
              </w:rPr>
            </w:pPr>
            <w:r w:rsidRPr="000301F7">
              <w:rPr>
                <w:rFonts w:ascii="Times New Roman" w:hAnsi="Times New Roman" w:cs="Times New Roman"/>
                <w:color w:val="000000" w:themeColor="text1"/>
              </w:rPr>
              <w:t>0</w:t>
            </w:r>
          </w:p>
        </w:tc>
        <w:tc>
          <w:tcPr>
            <w:tcW w:w="708" w:type="dxa"/>
            <w:gridSpan w:val="2"/>
          </w:tcPr>
          <w:p w:rsidR="00922A50" w:rsidRPr="000301F7" w:rsidRDefault="00922A50" w:rsidP="00916A83">
            <w:pPr>
              <w:jc w:val="center"/>
              <w:rPr>
                <w:rFonts w:ascii="Times New Roman" w:hAnsi="Times New Roman" w:cs="Times New Roman"/>
                <w:color w:val="000000" w:themeColor="text1"/>
              </w:rPr>
            </w:pPr>
            <w:r w:rsidRPr="000301F7">
              <w:rPr>
                <w:rFonts w:ascii="Times New Roman" w:hAnsi="Times New Roman" w:cs="Times New Roman"/>
                <w:color w:val="000000" w:themeColor="text1"/>
              </w:rPr>
              <w:t>0</w:t>
            </w:r>
          </w:p>
        </w:tc>
        <w:tc>
          <w:tcPr>
            <w:tcW w:w="880" w:type="dxa"/>
            <w:gridSpan w:val="2"/>
          </w:tcPr>
          <w:p w:rsidR="00922A50" w:rsidRPr="007223BE" w:rsidRDefault="00922A50" w:rsidP="00916A83">
            <w:pPr>
              <w:jc w:val="center"/>
              <w:rPr>
                <w:rFonts w:ascii="Times New Roman" w:hAnsi="Times New Roman" w:cs="Times New Roman"/>
                <w:color w:val="000000" w:themeColor="text1"/>
              </w:rPr>
            </w:pPr>
            <w:r w:rsidRPr="007223BE">
              <w:rPr>
                <w:rFonts w:ascii="Times New Roman" w:hAnsi="Times New Roman" w:cs="Times New Roman"/>
                <w:color w:val="000000" w:themeColor="text1"/>
              </w:rPr>
              <w:t>0</w:t>
            </w:r>
          </w:p>
        </w:tc>
        <w:tc>
          <w:tcPr>
            <w:tcW w:w="851" w:type="dxa"/>
          </w:tcPr>
          <w:p w:rsidR="00922A50" w:rsidRPr="007223BE" w:rsidRDefault="00922A50" w:rsidP="00916A83">
            <w:pPr>
              <w:jc w:val="center"/>
              <w:rPr>
                <w:rFonts w:ascii="Times New Roman" w:hAnsi="Times New Roman" w:cs="Times New Roman"/>
                <w:color w:val="000000" w:themeColor="text1"/>
              </w:rPr>
            </w:pPr>
            <w:r w:rsidRPr="007223BE">
              <w:rPr>
                <w:rFonts w:ascii="Times New Roman" w:hAnsi="Times New Roman" w:cs="Times New Roman"/>
                <w:color w:val="000000" w:themeColor="text1"/>
              </w:rPr>
              <w:t>0</w:t>
            </w:r>
          </w:p>
        </w:tc>
        <w:tc>
          <w:tcPr>
            <w:tcW w:w="879" w:type="dxa"/>
          </w:tcPr>
          <w:p w:rsidR="00922A50" w:rsidRPr="007223BE" w:rsidRDefault="00922A50" w:rsidP="00916A83">
            <w:pPr>
              <w:jc w:val="center"/>
              <w:rPr>
                <w:rFonts w:ascii="Times New Roman" w:hAnsi="Times New Roman" w:cs="Times New Roman"/>
                <w:color w:val="000000" w:themeColor="text1"/>
              </w:rPr>
            </w:pPr>
            <w:r w:rsidRPr="007223BE">
              <w:rPr>
                <w:rFonts w:ascii="Times New Roman" w:hAnsi="Times New Roman" w:cs="Times New Roman"/>
                <w:color w:val="000000" w:themeColor="text1"/>
              </w:rPr>
              <w:t>0</w:t>
            </w:r>
          </w:p>
        </w:tc>
        <w:tc>
          <w:tcPr>
            <w:tcW w:w="851" w:type="dxa"/>
          </w:tcPr>
          <w:p w:rsidR="00922A50" w:rsidRPr="007223BE" w:rsidRDefault="00922A50" w:rsidP="00916A83">
            <w:pPr>
              <w:jc w:val="center"/>
              <w:rPr>
                <w:rFonts w:ascii="Times New Roman" w:hAnsi="Times New Roman" w:cs="Times New Roman"/>
                <w:color w:val="000000" w:themeColor="text1"/>
              </w:rPr>
            </w:pPr>
            <w:r w:rsidRPr="007223BE">
              <w:rPr>
                <w:rFonts w:ascii="Times New Roman" w:hAnsi="Times New Roman" w:cs="Times New Roman"/>
                <w:color w:val="000000" w:themeColor="text1"/>
              </w:rPr>
              <w:t>0</w:t>
            </w:r>
          </w:p>
        </w:tc>
        <w:tc>
          <w:tcPr>
            <w:tcW w:w="1276" w:type="dxa"/>
          </w:tcPr>
          <w:p w:rsidR="00922A50" w:rsidRPr="007223BE" w:rsidRDefault="00922A50" w:rsidP="00916A83">
            <w:pPr>
              <w:jc w:val="center"/>
              <w:rPr>
                <w:rFonts w:ascii="Times New Roman" w:hAnsi="Times New Roman" w:cs="Times New Roman"/>
                <w:color w:val="000000" w:themeColor="text1"/>
              </w:rPr>
            </w:pPr>
            <w:r w:rsidRPr="007223BE">
              <w:rPr>
                <w:rFonts w:ascii="Times New Roman" w:hAnsi="Times New Roman" w:cs="Times New Roman"/>
                <w:color w:val="000000" w:themeColor="text1"/>
              </w:rPr>
              <w:t>0</w:t>
            </w:r>
          </w:p>
        </w:tc>
        <w:tc>
          <w:tcPr>
            <w:tcW w:w="1358" w:type="dxa"/>
            <w:vMerge/>
          </w:tcPr>
          <w:p w:rsidR="00922A50" w:rsidRPr="003850C7" w:rsidRDefault="00922A50" w:rsidP="00003782">
            <w:pPr>
              <w:jc w:val="center"/>
              <w:rPr>
                <w:rFonts w:ascii="Times New Roman" w:hAnsi="Times New Roman" w:cs="Times New Roman"/>
                <w:b/>
              </w:rPr>
            </w:pPr>
          </w:p>
        </w:tc>
        <w:tc>
          <w:tcPr>
            <w:tcW w:w="3402" w:type="dxa"/>
            <w:vMerge/>
          </w:tcPr>
          <w:p w:rsidR="00922A50" w:rsidRPr="003850C7" w:rsidRDefault="00922A50" w:rsidP="00003782">
            <w:pPr>
              <w:jc w:val="center"/>
              <w:rPr>
                <w:rFonts w:ascii="Times New Roman" w:hAnsi="Times New Roman" w:cs="Times New Roman"/>
                <w:b/>
              </w:rPr>
            </w:pPr>
          </w:p>
        </w:tc>
      </w:tr>
      <w:tr w:rsidR="00922A50" w:rsidRPr="003850C7" w:rsidTr="00947F37">
        <w:tc>
          <w:tcPr>
            <w:tcW w:w="672" w:type="dxa"/>
            <w:vMerge/>
          </w:tcPr>
          <w:p w:rsidR="00922A50" w:rsidRPr="003850C7" w:rsidRDefault="00922A50" w:rsidP="00003782">
            <w:pPr>
              <w:jc w:val="center"/>
              <w:rPr>
                <w:rFonts w:ascii="Times New Roman" w:hAnsi="Times New Roman" w:cs="Times New Roman"/>
              </w:rPr>
            </w:pPr>
          </w:p>
        </w:tc>
        <w:tc>
          <w:tcPr>
            <w:tcW w:w="1730" w:type="dxa"/>
            <w:vMerge/>
          </w:tcPr>
          <w:p w:rsidR="00922A50" w:rsidRPr="003850C7" w:rsidRDefault="00922A50" w:rsidP="00003782">
            <w:pPr>
              <w:jc w:val="both"/>
              <w:rPr>
                <w:rFonts w:ascii="Times New Roman" w:hAnsi="Times New Roman" w:cs="Times New Roman"/>
              </w:rPr>
            </w:pPr>
          </w:p>
        </w:tc>
        <w:tc>
          <w:tcPr>
            <w:tcW w:w="993" w:type="dxa"/>
            <w:gridSpan w:val="2"/>
            <w:vMerge/>
          </w:tcPr>
          <w:p w:rsidR="00922A50" w:rsidRPr="003850C7" w:rsidRDefault="00922A50" w:rsidP="00003782">
            <w:pPr>
              <w:jc w:val="center"/>
              <w:rPr>
                <w:rFonts w:ascii="Times New Roman" w:hAnsi="Times New Roman" w:cs="Times New Roman"/>
                <w:b/>
              </w:rPr>
            </w:pPr>
          </w:p>
        </w:tc>
        <w:tc>
          <w:tcPr>
            <w:tcW w:w="1559" w:type="dxa"/>
          </w:tcPr>
          <w:p w:rsidR="00922A50" w:rsidRPr="003850C7" w:rsidRDefault="00922A50" w:rsidP="00003782">
            <w:pPr>
              <w:jc w:val="both"/>
              <w:rPr>
                <w:rFonts w:ascii="Times New Roman" w:hAnsi="Times New Roman" w:cs="Times New Roman"/>
              </w:rPr>
            </w:pPr>
            <w:r w:rsidRPr="003850C7">
              <w:rPr>
                <w:rFonts w:ascii="Times New Roman" w:hAnsi="Times New Roman" w:cs="Times New Roman"/>
              </w:rPr>
              <w:t>Внебюджетные источники</w:t>
            </w:r>
          </w:p>
        </w:tc>
        <w:tc>
          <w:tcPr>
            <w:tcW w:w="709" w:type="dxa"/>
            <w:gridSpan w:val="2"/>
          </w:tcPr>
          <w:p w:rsidR="00922A50" w:rsidRPr="000301F7" w:rsidRDefault="00922A50" w:rsidP="00916A83">
            <w:pPr>
              <w:jc w:val="center"/>
              <w:rPr>
                <w:rFonts w:ascii="Times New Roman" w:hAnsi="Times New Roman" w:cs="Times New Roman"/>
                <w:color w:val="000000" w:themeColor="text1"/>
              </w:rPr>
            </w:pPr>
            <w:r w:rsidRPr="000301F7">
              <w:rPr>
                <w:rFonts w:ascii="Times New Roman" w:hAnsi="Times New Roman" w:cs="Times New Roman"/>
                <w:color w:val="000000" w:themeColor="text1"/>
              </w:rPr>
              <w:t>0</w:t>
            </w:r>
          </w:p>
        </w:tc>
        <w:tc>
          <w:tcPr>
            <w:tcW w:w="708" w:type="dxa"/>
            <w:gridSpan w:val="2"/>
          </w:tcPr>
          <w:p w:rsidR="00922A50" w:rsidRPr="000301F7" w:rsidRDefault="00922A50" w:rsidP="00916A83">
            <w:pPr>
              <w:jc w:val="center"/>
              <w:rPr>
                <w:rFonts w:ascii="Times New Roman" w:hAnsi="Times New Roman" w:cs="Times New Roman"/>
                <w:color w:val="000000" w:themeColor="text1"/>
              </w:rPr>
            </w:pPr>
            <w:r w:rsidRPr="000301F7">
              <w:rPr>
                <w:rFonts w:ascii="Times New Roman" w:hAnsi="Times New Roman" w:cs="Times New Roman"/>
                <w:color w:val="000000" w:themeColor="text1"/>
              </w:rPr>
              <w:t>0</w:t>
            </w:r>
          </w:p>
        </w:tc>
        <w:tc>
          <w:tcPr>
            <w:tcW w:w="880" w:type="dxa"/>
            <w:gridSpan w:val="2"/>
          </w:tcPr>
          <w:p w:rsidR="00922A50" w:rsidRPr="007223BE" w:rsidRDefault="00922A50" w:rsidP="00916A83">
            <w:pPr>
              <w:jc w:val="center"/>
              <w:rPr>
                <w:rFonts w:ascii="Times New Roman" w:hAnsi="Times New Roman" w:cs="Times New Roman"/>
                <w:color w:val="000000" w:themeColor="text1"/>
              </w:rPr>
            </w:pPr>
            <w:r w:rsidRPr="007223BE">
              <w:rPr>
                <w:rFonts w:ascii="Times New Roman" w:hAnsi="Times New Roman" w:cs="Times New Roman"/>
                <w:color w:val="000000" w:themeColor="text1"/>
              </w:rPr>
              <w:t>0</w:t>
            </w:r>
          </w:p>
        </w:tc>
        <w:tc>
          <w:tcPr>
            <w:tcW w:w="851" w:type="dxa"/>
          </w:tcPr>
          <w:p w:rsidR="00922A50" w:rsidRPr="007223BE" w:rsidRDefault="00922A50" w:rsidP="00916A83">
            <w:pPr>
              <w:jc w:val="center"/>
              <w:rPr>
                <w:rFonts w:ascii="Times New Roman" w:hAnsi="Times New Roman" w:cs="Times New Roman"/>
                <w:color w:val="000000" w:themeColor="text1"/>
              </w:rPr>
            </w:pPr>
            <w:r w:rsidRPr="007223BE">
              <w:rPr>
                <w:rFonts w:ascii="Times New Roman" w:hAnsi="Times New Roman" w:cs="Times New Roman"/>
                <w:color w:val="000000" w:themeColor="text1"/>
              </w:rPr>
              <w:t>0</w:t>
            </w:r>
          </w:p>
        </w:tc>
        <w:tc>
          <w:tcPr>
            <w:tcW w:w="879" w:type="dxa"/>
          </w:tcPr>
          <w:p w:rsidR="00922A50" w:rsidRPr="007223BE" w:rsidRDefault="00922A50" w:rsidP="00916A83">
            <w:pPr>
              <w:jc w:val="center"/>
              <w:rPr>
                <w:rFonts w:ascii="Times New Roman" w:hAnsi="Times New Roman" w:cs="Times New Roman"/>
                <w:color w:val="000000" w:themeColor="text1"/>
              </w:rPr>
            </w:pPr>
            <w:r w:rsidRPr="007223BE">
              <w:rPr>
                <w:rFonts w:ascii="Times New Roman" w:hAnsi="Times New Roman" w:cs="Times New Roman"/>
                <w:color w:val="000000" w:themeColor="text1"/>
              </w:rPr>
              <w:t>0</w:t>
            </w:r>
          </w:p>
        </w:tc>
        <w:tc>
          <w:tcPr>
            <w:tcW w:w="851" w:type="dxa"/>
          </w:tcPr>
          <w:p w:rsidR="00922A50" w:rsidRPr="007223BE" w:rsidRDefault="00922A50" w:rsidP="00916A83">
            <w:pPr>
              <w:jc w:val="center"/>
              <w:rPr>
                <w:rFonts w:ascii="Times New Roman" w:hAnsi="Times New Roman" w:cs="Times New Roman"/>
                <w:color w:val="000000" w:themeColor="text1"/>
              </w:rPr>
            </w:pPr>
            <w:r w:rsidRPr="007223BE">
              <w:rPr>
                <w:rFonts w:ascii="Times New Roman" w:hAnsi="Times New Roman" w:cs="Times New Roman"/>
                <w:color w:val="000000" w:themeColor="text1"/>
              </w:rPr>
              <w:t>0</w:t>
            </w:r>
          </w:p>
        </w:tc>
        <w:tc>
          <w:tcPr>
            <w:tcW w:w="1276" w:type="dxa"/>
          </w:tcPr>
          <w:p w:rsidR="00922A50" w:rsidRPr="007223BE" w:rsidRDefault="00922A50" w:rsidP="00916A83">
            <w:pPr>
              <w:jc w:val="center"/>
              <w:rPr>
                <w:rFonts w:ascii="Times New Roman" w:hAnsi="Times New Roman" w:cs="Times New Roman"/>
                <w:color w:val="000000" w:themeColor="text1"/>
              </w:rPr>
            </w:pPr>
            <w:r w:rsidRPr="007223BE">
              <w:rPr>
                <w:rFonts w:ascii="Times New Roman" w:hAnsi="Times New Roman" w:cs="Times New Roman"/>
                <w:color w:val="000000" w:themeColor="text1"/>
              </w:rPr>
              <w:t>0</w:t>
            </w:r>
          </w:p>
        </w:tc>
        <w:tc>
          <w:tcPr>
            <w:tcW w:w="1358" w:type="dxa"/>
            <w:vMerge/>
          </w:tcPr>
          <w:p w:rsidR="00922A50" w:rsidRPr="003850C7" w:rsidRDefault="00922A50" w:rsidP="00003782">
            <w:pPr>
              <w:jc w:val="center"/>
              <w:rPr>
                <w:rFonts w:ascii="Times New Roman" w:hAnsi="Times New Roman" w:cs="Times New Roman"/>
                <w:b/>
              </w:rPr>
            </w:pPr>
          </w:p>
        </w:tc>
        <w:tc>
          <w:tcPr>
            <w:tcW w:w="3402" w:type="dxa"/>
            <w:vMerge/>
          </w:tcPr>
          <w:p w:rsidR="00922A50" w:rsidRPr="003850C7" w:rsidRDefault="00922A50" w:rsidP="00003782">
            <w:pPr>
              <w:jc w:val="center"/>
              <w:rPr>
                <w:rFonts w:ascii="Times New Roman" w:hAnsi="Times New Roman" w:cs="Times New Roman"/>
                <w:b/>
              </w:rPr>
            </w:pPr>
          </w:p>
        </w:tc>
      </w:tr>
      <w:tr w:rsidR="007223BE" w:rsidRPr="003850C7" w:rsidTr="00947F37">
        <w:tc>
          <w:tcPr>
            <w:tcW w:w="672" w:type="dxa"/>
            <w:vMerge/>
          </w:tcPr>
          <w:p w:rsidR="007223BE" w:rsidRPr="003850C7" w:rsidRDefault="007223BE" w:rsidP="007223BE">
            <w:pPr>
              <w:jc w:val="center"/>
              <w:rPr>
                <w:rFonts w:ascii="Times New Roman" w:hAnsi="Times New Roman" w:cs="Times New Roman"/>
              </w:rPr>
            </w:pPr>
          </w:p>
        </w:tc>
        <w:tc>
          <w:tcPr>
            <w:tcW w:w="1730" w:type="dxa"/>
            <w:vMerge/>
          </w:tcPr>
          <w:p w:rsidR="007223BE" w:rsidRPr="003850C7" w:rsidRDefault="007223BE" w:rsidP="007223BE">
            <w:pPr>
              <w:jc w:val="both"/>
              <w:rPr>
                <w:rFonts w:ascii="Times New Roman" w:hAnsi="Times New Roman" w:cs="Times New Roman"/>
              </w:rPr>
            </w:pPr>
          </w:p>
        </w:tc>
        <w:tc>
          <w:tcPr>
            <w:tcW w:w="993" w:type="dxa"/>
            <w:gridSpan w:val="2"/>
            <w:vMerge/>
          </w:tcPr>
          <w:p w:rsidR="007223BE" w:rsidRPr="003850C7" w:rsidRDefault="007223BE" w:rsidP="007223BE">
            <w:pPr>
              <w:jc w:val="center"/>
              <w:rPr>
                <w:rFonts w:ascii="Times New Roman" w:hAnsi="Times New Roman" w:cs="Times New Roman"/>
                <w:b/>
              </w:rPr>
            </w:pPr>
          </w:p>
        </w:tc>
        <w:tc>
          <w:tcPr>
            <w:tcW w:w="1559" w:type="dxa"/>
          </w:tcPr>
          <w:p w:rsidR="007223BE" w:rsidRPr="003850C7" w:rsidRDefault="007223BE" w:rsidP="007223BE">
            <w:pPr>
              <w:jc w:val="both"/>
              <w:rPr>
                <w:rFonts w:ascii="Times New Roman" w:hAnsi="Times New Roman" w:cs="Times New Roman"/>
              </w:rPr>
            </w:pPr>
            <w:r w:rsidRPr="003850C7">
              <w:rPr>
                <w:rFonts w:ascii="Times New Roman" w:hAnsi="Times New Roman" w:cs="Times New Roman"/>
              </w:rPr>
              <w:t>Средства бюджета муниципального образования</w:t>
            </w:r>
          </w:p>
          <w:p w:rsidR="007223BE" w:rsidRPr="003850C7" w:rsidRDefault="007223BE" w:rsidP="007223BE">
            <w:pPr>
              <w:jc w:val="both"/>
              <w:rPr>
                <w:rFonts w:ascii="Times New Roman" w:hAnsi="Times New Roman" w:cs="Times New Roman"/>
              </w:rPr>
            </w:pPr>
          </w:p>
        </w:tc>
        <w:tc>
          <w:tcPr>
            <w:tcW w:w="709" w:type="dxa"/>
            <w:gridSpan w:val="2"/>
          </w:tcPr>
          <w:p w:rsidR="007223BE" w:rsidRPr="000301F7" w:rsidRDefault="007223BE" w:rsidP="007223BE">
            <w:pPr>
              <w:jc w:val="center"/>
              <w:rPr>
                <w:rFonts w:ascii="Times New Roman" w:hAnsi="Times New Roman" w:cs="Times New Roman"/>
                <w:color w:val="000000" w:themeColor="text1"/>
              </w:rPr>
            </w:pPr>
          </w:p>
        </w:tc>
        <w:tc>
          <w:tcPr>
            <w:tcW w:w="708" w:type="dxa"/>
            <w:gridSpan w:val="2"/>
          </w:tcPr>
          <w:p w:rsidR="007223BE" w:rsidRPr="000301F7" w:rsidRDefault="007223BE" w:rsidP="007223BE">
            <w:pPr>
              <w:jc w:val="center"/>
              <w:rPr>
                <w:rFonts w:ascii="Times New Roman" w:hAnsi="Times New Roman" w:cs="Times New Roman"/>
                <w:color w:val="000000" w:themeColor="text1"/>
              </w:rPr>
            </w:pPr>
          </w:p>
        </w:tc>
        <w:tc>
          <w:tcPr>
            <w:tcW w:w="880" w:type="dxa"/>
            <w:gridSpan w:val="2"/>
          </w:tcPr>
          <w:p w:rsidR="007223BE" w:rsidRPr="007223BE" w:rsidRDefault="007223BE" w:rsidP="007223BE">
            <w:pPr>
              <w:jc w:val="center"/>
              <w:rPr>
                <w:rFonts w:ascii="Times New Roman" w:hAnsi="Times New Roman" w:cs="Times New Roman"/>
                <w:color w:val="000000" w:themeColor="text1"/>
              </w:rPr>
            </w:pPr>
            <w:r w:rsidRPr="007223BE">
              <w:rPr>
                <w:rFonts w:ascii="Times New Roman" w:hAnsi="Times New Roman" w:cs="Times New Roman"/>
                <w:color w:val="000000" w:themeColor="text1"/>
              </w:rPr>
              <w:t>400</w:t>
            </w:r>
            <w:r w:rsidR="008860A5">
              <w:rPr>
                <w:rFonts w:ascii="Times New Roman" w:hAnsi="Times New Roman" w:cs="Times New Roman"/>
                <w:color w:val="000000" w:themeColor="text1"/>
              </w:rPr>
              <w:t>,0</w:t>
            </w:r>
          </w:p>
        </w:tc>
        <w:tc>
          <w:tcPr>
            <w:tcW w:w="851" w:type="dxa"/>
          </w:tcPr>
          <w:p w:rsidR="007223BE" w:rsidRPr="007223BE" w:rsidRDefault="008860A5" w:rsidP="007223BE">
            <w:pPr>
              <w:jc w:val="center"/>
              <w:rPr>
                <w:rFonts w:ascii="Times New Roman" w:hAnsi="Times New Roman" w:cs="Times New Roman"/>
                <w:color w:val="000000" w:themeColor="text1"/>
              </w:rPr>
            </w:pPr>
            <w:r>
              <w:rPr>
                <w:rFonts w:ascii="Times New Roman" w:hAnsi="Times New Roman" w:cs="Times New Roman"/>
                <w:color w:val="000000" w:themeColor="text1"/>
              </w:rPr>
              <w:t>1</w:t>
            </w:r>
            <w:r w:rsidR="007223BE" w:rsidRPr="007223BE">
              <w:rPr>
                <w:rFonts w:ascii="Times New Roman" w:hAnsi="Times New Roman" w:cs="Times New Roman"/>
                <w:color w:val="000000" w:themeColor="text1"/>
              </w:rPr>
              <w:t>560</w:t>
            </w:r>
            <w:r>
              <w:rPr>
                <w:rFonts w:ascii="Times New Roman" w:hAnsi="Times New Roman" w:cs="Times New Roman"/>
                <w:color w:val="000000" w:themeColor="text1"/>
              </w:rPr>
              <w:t>,0</w:t>
            </w:r>
          </w:p>
        </w:tc>
        <w:tc>
          <w:tcPr>
            <w:tcW w:w="879" w:type="dxa"/>
          </w:tcPr>
          <w:p w:rsidR="007223BE" w:rsidRPr="007223BE" w:rsidRDefault="007223BE" w:rsidP="007223BE">
            <w:pPr>
              <w:rPr>
                <w:rFonts w:ascii="Times New Roman" w:hAnsi="Times New Roman" w:cs="Times New Roman"/>
                <w:color w:val="000000" w:themeColor="text1"/>
              </w:rPr>
            </w:pPr>
            <w:r w:rsidRPr="007223BE">
              <w:rPr>
                <w:rFonts w:ascii="Times New Roman" w:hAnsi="Times New Roman" w:cs="Times New Roman"/>
                <w:color w:val="000000" w:themeColor="text1"/>
              </w:rPr>
              <w:t>520</w:t>
            </w:r>
            <w:r w:rsidR="008860A5">
              <w:rPr>
                <w:rFonts w:ascii="Times New Roman" w:hAnsi="Times New Roman" w:cs="Times New Roman"/>
                <w:color w:val="000000" w:themeColor="text1"/>
              </w:rPr>
              <w:t>,0</w:t>
            </w:r>
          </w:p>
        </w:tc>
        <w:tc>
          <w:tcPr>
            <w:tcW w:w="851" w:type="dxa"/>
          </w:tcPr>
          <w:p w:rsidR="007223BE" w:rsidRPr="007223BE" w:rsidRDefault="007223BE" w:rsidP="007223BE">
            <w:pPr>
              <w:jc w:val="center"/>
              <w:rPr>
                <w:rFonts w:ascii="Times New Roman" w:hAnsi="Times New Roman" w:cs="Times New Roman"/>
                <w:color w:val="000000" w:themeColor="text1"/>
              </w:rPr>
            </w:pPr>
            <w:r w:rsidRPr="007223BE">
              <w:rPr>
                <w:rFonts w:ascii="Times New Roman" w:hAnsi="Times New Roman" w:cs="Times New Roman"/>
                <w:color w:val="000000" w:themeColor="text1"/>
              </w:rPr>
              <w:t>520</w:t>
            </w:r>
            <w:r w:rsidR="008860A5">
              <w:rPr>
                <w:rFonts w:ascii="Times New Roman" w:hAnsi="Times New Roman" w:cs="Times New Roman"/>
                <w:color w:val="000000" w:themeColor="text1"/>
              </w:rPr>
              <w:t>,0</w:t>
            </w:r>
          </w:p>
        </w:tc>
        <w:tc>
          <w:tcPr>
            <w:tcW w:w="1276" w:type="dxa"/>
          </w:tcPr>
          <w:p w:rsidR="007223BE" w:rsidRPr="007223BE" w:rsidRDefault="007223BE" w:rsidP="007223BE">
            <w:pPr>
              <w:jc w:val="center"/>
              <w:rPr>
                <w:rFonts w:ascii="Times New Roman" w:hAnsi="Times New Roman" w:cs="Times New Roman"/>
                <w:color w:val="000000" w:themeColor="text1"/>
              </w:rPr>
            </w:pPr>
            <w:r w:rsidRPr="007223BE">
              <w:rPr>
                <w:rFonts w:ascii="Times New Roman" w:hAnsi="Times New Roman" w:cs="Times New Roman"/>
                <w:color w:val="000000" w:themeColor="text1"/>
              </w:rPr>
              <w:t>520</w:t>
            </w:r>
            <w:r w:rsidR="008860A5">
              <w:rPr>
                <w:rFonts w:ascii="Times New Roman" w:hAnsi="Times New Roman" w:cs="Times New Roman"/>
                <w:color w:val="000000" w:themeColor="text1"/>
              </w:rPr>
              <w:t>,0</w:t>
            </w:r>
          </w:p>
        </w:tc>
        <w:tc>
          <w:tcPr>
            <w:tcW w:w="1358" w:type="dxa"/>
            <w:vMerge/>
          </w:tcPr>
          <w:p w:rsidR="007223BE" w:rsidRPr="003850C7" w:rsidRDefault="007223BE" w:rsidP="007223BE">
            <w:pPr>
              <w:jc w:val="center"/>
              <w:rPr>
                <w:rFonts w:ascii="Times New Roman" w:hAnsi="Times New Roman" w:cs="Times New Roman"/>
                <w:b/>
              </w:rPr>
            </w:pPr>
          </w:p>
        </w:tc>
        <w:tc>
          <w:tcPr>
            <w:tcW w:w="3402" w:type="dxa"/>
            <w:vMerge/>
          </w:tcPr>
          <w:p w:rsidR="007223BE" w:rsidRPr="003850C7" w:rsidRDefault="007223BE" w:rsidP="007223BE">
            <w:pPr>
              <w:jc w:val="center"/>
              <w:rPr>
                <w:rFonts w:ascii="Times New Roman" w:hAnsi="Times New Roman" w:cs="Times New Roman"/>
                <w:b/>
              </w:rPr>
            </w:pPr>
          </w:p>
        </w:tc>
      </w:tr>
      <w:tr w:rsidR="00922A50" w:rsidRPr="003850C7" w:rsidTr="00947F37">
        <w:tc>
          <w:tcPr>
            <w:tcW w:w="12466" w:type="dxa"/>
            <w:gridSpan w:val="16"/>
          </w:tcPr>
          <w:p w:rsidR="00922A50" w:rsidRPr="003850C7" w:rsidRDefault="009A1334" w:rsidP="00003782">
            <w:pPr>
              <w:jc w:val="center"/>
              <w:rPr>
                <w:rFonts w:ascii="Times New Roman" w:hAnsi="Times New Roman" w:cs="Times New Roman"/>
              </w:rPr>
            </w:pPr>
            <w:r>
              <w:rPr>
                <w:rFonts w:ascii="Times New Roman" w:hAnsi="Times New Roman" w:cs="Times New Roman"/>
              </w:rPr>
              <w:t>2.</w:t>
            </w:r>
            <w:r w:rsidR="00922A50" w:rsidRPr="003850C7">
              <w:rPr>
                <w:rFonts w:ascii="Times New Roman" w:hAnsi="Times New Roman" w:cs="Times New Roman"/>
              </w:rPr>
              <w:t>Основное мероприятие   "Создание условий для реализации полномочий органов местного самоуправления"</w:t>
            </w:r>
          </w:p>
        </w:tc>
        <w:tc>
          <w:tcPr>
            <w:tcW w:w="3402" w:type="dxa"/>
            <w:vMerge w:val="restart"/>
          </w:tcPr>
          <w:p w:rsidR="00B31817" w:rsidRPr="00B31817" w:rsidRDefault="00B31817" w:rsidP="00B31817">
            <w:pPr>
              <w:rPr>
                <w:rFonts w:ascii="Times New Roman" w:hAnsi="Times New Roman" w:cs="Times New Roman"/>
              </w:rPr>
            </w:pPr>
            <w:r w:rsidRPr="00B31817">
              <w:rPr>
                <w:rFonts w:ascii="Times New Roman" w:hAnsi="Times New Roman" w:cs="Times New Roman"/>
              </w:rPr>
              <w:t xml:space="preserve">1. Проверка использования земель. </w:t>
            </w:r>
          </w:p>
          <w:p w:rsidR="00B31817" w:rsidRPr="00B31817" w:rsidRDefault="00B31817" w:rsidP="00B31817">
            <w:pPr>
              <w:rPr>
                <w:rFonts w:ascii="Times New Roman" w:hAnsi="Times New Roman" w:cs="Times New Roman"/>
              </w:rPr>
            </w:pPr>
            <w:r w:rsidRPr="00B31817">
              <w:rPr>
                <w:rFonts w:ascii="Times New Roman" w:hAnsi="Times New Roman" w:cs="Times New Roman"/>
              </w:rPr>
              <w:t>2. Доля государственных и муниципальных услуг в области земельных отношений, по которым соблюдены регламентные сроки оказания услуг, к общему количеству государственных и муниципальных услуг в области земельных отношений, оказанных ОМС;</w:t>
            </w:r>
          </w:p>
          <w:p w:rsidR="00B31817" w:rsidRPr="00B31817" w:rsidRDefault="00B31817" w:rsidP="00B31817">
            <w:pPr>
              <w:rPr>
                <w:rFonts w:ascii="Times New Roman" w:hAnsi="Times New Roman" w:cs="Times New Roman"/>
              </w:rPr>
            </w:pPr>
            <w:r w:rsidRPr="00B31817">
              <w:rPr>
                <w:rFonts w:ascii="Times New Roman" w:hAnsi="Times New Roman" w:cs="Times New Roman"/>
              </w:rPr>
              <w:t xml:space="preserve"> 3. Доля объектов недвижимого имущества, поставленных на кадастровый учет от выявленных земельных участков с объектами без прав; </w:t>
            </w:r>
          </w:p>
          <w:p w:rsidR="00B31817" w:rsidRPr="00B31817" w:rsidRDefault="00B31817" w:rsidP="00B31817">
            <w:pPr>
              <w:rPr>
                <w:rFonts w:ascii="Times New Roman" w:hAnsi="Times New Roman" w:cs="Times New Roman"/>
              </w:rPr>
            </w:pPr>
            <w:r w:rsidRPr="00B31817">
              <w:rPr>
                <w:rFonts w:ascii="Times New Roman" w:hAnsi="Times New Roman" w:cs="Times New Roman"/>
              </w:rPr>
              <w:t xml:space="preserve">4. Прирост земельного налога; </w:t>
            </w:r>
          </w:p>
          <w:p w:rsidR="00B31817" w:rsidRPr="00B31817" w:rsidRDefault="00B31817" w:rsidP="00B31817">
            <w:pPr>
              <w:rPr>
                <w:rFonts w:ascii="Times New Roman" w:hAnsi="Times New Roman" w:cs="Times New Roman"/>
              </w:rPr>
            </w:pPr>
            <w:r w:rsidRPr="00B31817">
              <w:rPr>
                <w:rFonts w:ascii="Times New Roman" w:hAnsi="Times New Roman" w:cs="Times New Roman"/>
              </w:rPr>
              <w:t xml:space="preserve">5. Доля объектов недвижимости у которых адреса приведены структуре федеральной информационной адресной </w:t>
            </w:r>
            <w:r w:rsidRPr="00B31817">
              <w:rPr>
                <w:rFonts w:ascii="Times New Roman" w:hAnsi="Times New Roman" w:cs="Times New Roman"/>
              </w:rPr>
              <w:lastRenderedPageBreak/>
              <w:t xml:space="preserve">системе, внесены в федеральную информационную адресную систему и имеют географические координаты; </w:t>
            </w:r>
          </w:p>
          <w:p w:rsidR="00B31817" w:rsidRPr="00B31817" w:rsidRDefault="00B31817" w:rsidP="00B31817">
            <w:pPr>
              <w:rPr>
                <w:rFonts w:ascii="Times New Roman" w:hAnsi="Times New Roman" w:cs="Times New Roman"/>
              </w:rPr>
            </w:pPr>
            <w:r w:rsidRPr="00B31817">
              <w:rPr>
                <w:rFonts w:ascii="Times New Roman" w:hAnsi="Times New Roman" w:cs="Times New Roman"/>
              </w:rPr>
              <w:t>6. Процент проведенных аукционов на право заключения договоров аренды земельных участков для субъектов малого и среднего предпринимательства от общего количества таких торгов.</w:t>
            </w:r>
          </w:p>
          <w:p w:rsidR="00B31817" w:rsidRPr="00B31817" w:rsidRDefault="00B31817" w:rsidP="00B31817">
            <w:pPr>
              <w:rPr>
                <w:rFonts w:ascii="Times New Roman" w:hAnsi="Times New Roman" w:cs="Times New Roman"/>
              </w:rPr>
            </w:pPr>
            <w:r w:rsidRPr="00B31817">
              <w:rPr>
                <w:rFonts w:ascii="Times New Roman" w:hAnsi="Times New Roman" w:cs="Times New Roman"/>
              </w:rPr>
              <w:t xml:space="preserve"> 7.Исключение незаконных решений по земле.</w:t>
            </w:r>
          </w:p>
          <w:p w:rsidR="00922A50" w:rsidRPr="003850C7" w:rsidRDefault="00B31817" w:rsidP="00947F37">
            <w:pPr>
              <w:rPr>
                <w:rFonts w:ascii="Times New Roman" w:hAnsi="Times New Roman" w:cs="Times New Roman"/>
                <w:b/>
              </w:rPr>
            </w:pPr>
            <w:r w:rsidRPr="00B31817">
              <w:rPr>
                <w:rFonts w:ascii="Times New Roman" w:hAnsi="Times New Roman" w:cs="Times New Roman"/>
              </w:rPr>
              <w:t>8.Предоставление земельных участков многодетным семьям</w:t>
            </w:r>
          </w:p>
        </w:tc>
      </w:tr>
      <w:tr w:rsidR="009A1334" w:rsidRPr="003850C7" w:rsidTr="00947F37">
        <w:tc>
          <w:tcPr>
            <w:tcW w:w="672" w:type="dxa"/>
            <w:vMerge w:val="restart"/>
          </w:tcPr>
          <w:p w:rsidR="009A1334" w:rsidRPr="003850C7" w:rsidRDefault="009A1334" w:rsidP="00003782">
            <w:pPr>
              <w:jc w:val="center"/>
              <w:rPr>
                <w:rFonts w:ascii="Times New Roman" w:hAnsi="Times New Roman" w:cs="Times New Roman"/>
              </w:rPr>
            </w:pPr>
            <w:r>
              <w:rPr>
                <w:rFonts w:ascii="Times New Roman" w:hAnsi="Times New Roman" w:cs="Times New Roman"/>
              </w:rPr>
              <w:t>2</w:t>
            </w:r>
            <w:r w:rsidRPr="003850C7">
              <w:rPr>
                <w:rFonts w:ascii="Times New Roman" w:hAnsi="Times New Roman" w:cs="Times New Roman"/>
              </w:rPr>
              <w:t>.1</w:t>
            </w:r>
          </w:p>
        </w:tc>
        <w:tc>
          <w:tcPr>
            <w:tcW w:w="1730" w:type="dxa"/>
            <w:vMerge w:val="restart"/>
          </w:tcPr>
          <w:p w:rsidR="009A1334" w:rsidRPr="003850C7" w:rsidRDefault="009A1334" w:rsidP="00003782">
            <w:pPr>
              <w:jc w:val="center"/>
              <w:rPr>
                <w:rFonts w:ascii="Times New Roman" w:hAnsi="Times New Roman" w:cs="Times New Roman"/>
              </w:rPr>
            </w:pPr>
            <w:r w:rsidRPr="003850C7">
              <w:rPr>
                <w:rFonts w:ascii="Times New Roman" w:hAnsi="Times New Roman" w:cs="Times New Roman"/>
              </w:rPr>
              <w:t>Обеспечение деятельности муниципальных органов в сфере земельно-имущественных отношений</w:t>
            </w:r>
          </w:p>
        </w:tc>
        <w:tc>
          <w:tcPr>
            <w:tcW w:w="851" w:type="dxa"/>
            <w:vMerge w:val="restart"/>
          </w:tcPr>
          <w:p w:rsidR="009A1334" w:rsidRPr="003850C7" w:rsidRDefault="009A1334" w:rsidP="00003782">
            <w:pPr>
              <w:jc w:val="center"/>
              <w:rPr>
                <w:rFonts w:ascii="Times New Roman" w:hAnsi="Times New Roman" w:cs="Times New Roman"/>
                <w:b/>
              </w:rPr>
            </w:pPr>
          </w:p>
        </w:tc>
        <w:tc>
          <w:tcPr>
            <w:tcW w:w="1907" w:type="dxa"/>
            <w:gridSpan w:val="3"/>
          </w:tcPr>
          <w:p w:rsidR="009A1334" w:rsidRPr="003850C7" w:rsidRDefault="009A1334" w:rsidP="00003782">
            <w:pPr>
              <w:jc w:val="center"/>
              <w:rPr>
                <w:rFonts w:ascii="Times New Roman" w:hAnsi="Times New Roman" w:cs="Times New Roman"/>
              </w:rPr>
            </w:pPr>
            <w:r w:rsidRPr="003850C7">
              <w:rPr>
                <w:rFonts w:ascii="Times New Roman" w:hAnsi="Times New Roman" w:cs="Times New Roman"/>
              </w:rPr>
              <w:t>Итого</w:t>
            </w:r>
          </w:p>
        </w:tc>
        <w:tc>
          <w:tcPr>
            <w:tcW w:w="668" w:type="dxa"/>
            <w:gridSpan w:val="2"/>
          </w:tcPr>
          <w:p w:rsidR="009A1334" w:rsidRPr="009A1334" w:rsidRDefault="009A1334" w:rsidP="00415F64">
            <w:pPr>
              <w:jc w:val="center"/>
              <w:rPr>
                <w:rFonts w:ascii="Times New Roman" w:hAnsi="Times New Roman" w:cs="Times New Roman"/>
                <w:color w:val="000000" w:themeColor="text1"/>
              </w:rPr>
            </w:pPr>
            <w:r w:rsidRPr="009A1334">
              <w:rPr>
                <w:rFonts w:ascii="Times New Roman" w:hAnsi="Times New Roman" w:cs="Times New Roman"/>
                <w:color w:val="000000" w:themeColor="text1"/>
              </w:rPr>
              <w:t>0</w:t>
            </w:r>
          </w:p>
        </w:tc>
        <w:tc>
          <w:tcPr>
            <w:tcW w:w="708" w:type="dxa"/>
            <w:gridSpan w:val="2"/>
          </w:tcPr>
          <w:p w:rsidR="009A1334" w:rsidRPr="009A1334" w:rsidRDefault="009A1334" w:rsidP="00415F64">
            <w:pPr>
              <w:jc w:val="center"/>
              <w:rPr>
                <w:rFonts w:ascii="Times New Roman" w:hAnsi="Times New Roman" w:cs="Times New Roman"/>
                <w:color w:val="000000" w:themeColor="text1"/>
              </w:rPr>
            </w:pPr>
            <w:r w:rsidRPr="009A1334">
              <w:rPr>
                <w:rFonts w:ascii="Times New Roman" w:hAnsi="Times New Roman" w:cs="Times New Roman"/>
                <w:color w:val="000000" w:themeColor="text1"/>
              </w:rPr>
              <w:t>0</w:t>
            </w:r>
          </w:p>
        </w:tc>
        <w:tc>
          <w:tcPr>
            <w:tcW w:w="715" w:type="dxa"/>
          </w:tcPr>
          <w:p w:rsidR="009A1334" w:rsidRPr="009A1334" w:rsidRDefault="009A1334" w:rsidP="00415F64">
            <w:pPr>
              <w:jc w:val="center"/>
              <w:rPr>
                <w:rFonts w:ascii="Times New Roman" w:hAnsi="Times New Roman" w:cs="Times New Roman"/>
                <w:color w:val="000000" w:themeColor="text1"/>
              </w:rPr>
            </w:pPr>
            <w:r w:rsidRPr="009A1334">
              <w:rPr>
                <w:rFonts w:ascii="Times New Roman" w:hAnsi="Times New Roman" w:cs="Times New Roman"/>
                <w:color w:val="000000" w:themeColor="text1"/>
              </w:rPr>
              <w:t>0</w:t>
            </w:r>
          </w:p>
        </w:tc>
        <w:tc>
          <w:tcPr>
            <w:tcW w:w="851" w:type="dxa"/>
          </w:tcPr>
          <w:p w:rsidR="009A1334" w:rsidRPr="009A1334" w:rsidRDefault="009A1334" w:rsidP="00415F64">
            <w:pPr>
              <w:jc w:val="center"/>
              <w:rPr>
                <w:rFonts w:ascii="Times New Roman" w:hAnsi="Times New Roman" w:cs="Times New Roman"/>
                <w:color w:val="000000" w:themeColor="text1"/>
              </w:rPr>
            </w:pPr>
            <w:r w:rsidRPr="009A1334">
              <w:rPr>
                <w:rFonts w:ascii="Times New Roman" w:hAnsi="Times New Roman" w:cs="Times New Roman"/>
                <w:color w:val="000000" w:themeColor="text1"/>
              </w:rPr>
              <w:t>0</w:t>
            </w:r>
          </w:p>
        </w:tc>
        <w:tc>
          <w:tcPr>
            <w:tcW w:w="879" w:type="dxa"/>
          </w:tcPr>
          <w:p w:rsidR="009A1334" w:rsidRPr="009A1334" w:rsidRDefault="009A1334" w:rsidP="00415F64">
            <w:pPr>
              <w:jc w:val="center"/>
              <w:rPr>
                <w:rFonts w:ascii="Times New Roman" w:hAnsi="Times New Roman" w:cs="Times New Roman"/>
                <w:color w:val="000000" w:themeColor="text1"/>
              </w:rPr>
            </w:pPr>
            <w:r w:rsidRPr="009A1334">
              <w:rPr>
                <w:rFonts w:ascii="Times New Roman" w:hAnsi="Times New Roman" w:cs="Times New Roman"/>
                <w:color w:val="000000" w:themeColor="text1"/>
              </w:rPr>
              <w:t>0</w:t>
            </w:r>
          </w:p>
        </w:tc>
        <w:tc>
          <w:tcPr>
            <w:tcW w:w="851" w:type="dxa"/>
          </w:tcPr>
          <w:p w:rsidR="009A1334" w:rsidRPr="009A1334" w:rsidRDefault="009A1334" w:rsidP="00415F64">
            <w:pPr>
              <w:jc w:val="center"/>
              <w:rPr>
                <w:rFonts w:ascii="Times New Roman" w:hAnsi="Times New Roman" w:cs="Times New Roman"/>
                <w:color w:val="000000" w:themeColor="text1"/>
              </w:rPr>
            </w:pPr>
            <w:r w:rsidRPr="009A1334">
              <w:rPr>
                <w:rFonts w:ascii="Times New Roman" w:hAnsi="Times New Roman" w:cs="Times New Roman"/>
                <w:color w:val="000000" w:themeColor="text1"/>
              </w:rPr>
              <w:t>0</w:t>
            </w:r>
          </w:p>
        </w:tc>
        <w:tc>
          <w:tcPr>
            <w:tcW w:w="1276" w:type="dxa"/>
          </w:tcPr>
          <w:p w:rsidR="009A1334" w:rsidRPr="009A1334" w:rsidRDefault="009A1334" w:rsidP="00415F64">
            <w:pPr>
              <w:jc w:val="center"/>
              <w:rPr>
                <w:rFonts w:ascii="Times New Roman" w:hAnsi="Times New Roman" w:cs="Times New Roman"/>
                <w:color w:val="000000" w:themeColor="text1"/>
              </w:rPr>
            </w:pPr>
            <w:r w:rsidRPr="009A1334">
              <w:rPr>
                <w:rFonts w:ascii="Times New Roman" w:hAnsi="Times New Roman" w:cs="Times New Roman"/>
                <w:color w:val="000000" w:themeColor="text1"/>
              </w:rPr>
              <w:t>0</w:t>
            </w:r>
          </w:p>
        </w:tc>
        <w:tc>
          <w:tcPr>
            <w:tcW w:w="1358" w:type="dxa"/>
            <w:vMerge w:val="restart"/>
          </w:tcPr>
          <w:p w:rsidR="009A1334" w:rsidRPr="003850C7" w:rsidRDefault="006C3649" w:rsidP="00003782">
            <w:pPr>
              <w:jc w:val="center"/>
              <w:rPr>
                <w:rFonts w:ascii="Times New Roman" w:hAnsi="Times New Roman" w:cs="Times New Roman"/>
                <w:b/>
              </w:rPr>
            </w:pPr>
            <w:r w:rsidRPr="003850C7">
              <w:rPr>
                <w:rFonts w:ascii="Times New Roman" w:hAnsi="Times New Roman" w:cs="Times New Roman"/>
              </w:rPr>
              <w:t>С</w:t>
            </w:r>
            <w:r w:rsidR="009A1334" w:rsidRPr="003850C7">
              <w:rPr>
                <w:rFonts w:ascii="Times New Roman" w:hAnsi="Times New Roman" w:cs="Times New Roman"/>
              </w:rPr>
              <w:t>пециалист</w:t>
            </w:r>
            <w:r>
              <w:rPr>
                <w:rFonts w:ascii="Times New Roman" w:hAnsi="Times New Roman" w:cs="Times New Roman"/>
              </w:rPr>
              <w:t xml:space="preserve"> </w:t>
            </w:r>
            <w:r w:rsidR="009A1334" w:rsidRPr="003850C7">
              <w:rPr>
                <w:rFonts w:ascii="Times New Roman" w:hAnsi="Times New Roman" w:cs="Times New Roman"/>
              </w:rPr>
              <w:t>УМИ,</w:t>
            </w:r>
          </w:p>
          <w:p w:rsidR="009A1334" w:rsidRPr="003850C7" w:rsidRDefault="009A1334" w:rsidP="00003782">
            <w:pPr>
              <w:jc w:val="center"/>
              <w:rPr>
                <w:rFonts w:ascii="Times New Roman" w:hAnsi="Times New Roman" w:cs="Times New Roman"/>
                <w:b/>
              </w:rPr>
            </w:pPr>
            <w:r w:rsidRPr="003850C7">
              <w:rPr>
                <w:rFonts w:ascii="Times New Roman" w:hAnsi="Times New Roman" w:cs="Times New Roman"/>
              </w:rPr>
              <w:t>Специалист администрации по землеустройству</w:t>
            </w:r>
          </w:p>
        </w:tc>
        <w:tc>
          <w:tcPr>
            <w:tcW w:w="3402" w:type="dxa"/>
            <w:vMerge/>
          </w:tcPr>
          <w:p w:rsidR="009A1334" w:rsidRPr="003850C7" w:rsidRDefault="009A1334" w:rsidP="00003782">
            <w:pPr>
              <w:jc w:val="center"/>
              <w:rPr>
                <w:rFonts w:ascii="Times New Roman" w:hAnsi="Times New Roman" w:cs="Times New Roman"/>
                <w:b/>
              </w:rPr>
            </w:pPr>
          </w:p>
        </w:tc>
      </w:tr>
      <w:tr w:rsidR="009A1334" w:rsidRPr="003850C7" w:rsidTr="00947F37">
        <w:tc>
          <w:tcPr>
            <w:tcW w:w="672" w:type="dxa"/>
            <w:vMerge/>
          </w:tcPr>
          <w:p w:rsidR="009A1334" w:rsidRPr="003850C7" w:rsidRDefault="009A1334" w:rsidP="00003782">
            <w:pPr>
              <w:jc w:val="center"/>
              <w:rPr>
                <w:rFonts w:ascii="Times New Roman" w:hAnsi="Times New Roman" w:cs="Times New Roman"/>
              </w:rPr>
            </w:pPr>
          </w:p>
        </w:tc>
        <w:tc>
          <w:tcPr>
            <w:tcW w:w="1730" w:type="dxa"/>
            <w:vMerge/>
          </w:tcPr>
          <w:p w:rsidR="009A1334" w:rsidRPr="003850C7" w:rsidRDefault="009A1334" w:rsidP="00003782">
            <w:pPr>
              <w:jc w:val="center"/>
              <w:rPr>
                <w:rFonts w:ascii="Times New Roman" w:hAnsi="Times New Roman" w:cs="Times New Roman"/>
              </w:rPr>
            </w:pPr>
          </w:p>
        </w:tc>
        <w:tc>
          <w:tcPr>
            <w:tcW w:w="851" w:type="dxa"/>
            <w:vMerge/>
          </w:tcPr>
          <w:p w:rsidR="009A1334" w:rsidRPr="003850C7" w:rsidRDefault="009A1334" w:rsidP="00003782">
            <w:pPr>
              <w:jc w:val="center"/>
              <w:rPr>
                <w:rFonts w:ascii="Times New Roman" w:hAnsi="Times New Roman" w:cs="Times New Roman"/>
                <w:b/>
              </w:rPr>
            </w:pPr>
          </w:p>
        </w:tc>
        <w:tc>
          <w:tcPr>
            <w:tcW w:w="1907" w:type="dxa"/>
            <w:gridSpan w:val="3"/>
          </w:tcPr>
          <w:p w:rsidR="009A1334" w:rsidRPr="003850C7" w:rsidRDefault="009A1334" w:rsidP="00003782">
            <w:pPr>
              <w:jc w:val="both"/>
              <w:rPr>
                <w:rFonts w:ascii="Times New Roman" w:hAnsi="Times New Roman" w:cs="Times New Roman"/>
              </w:rPr>
            </w:pPr>
            <w:r w:rsidRPr="003850C7">
              <w:rPr>
                <w:rFonts w:ascii="Times New Roman" w:hAnsi="Times New Roman" w:cs="Times New Roman"/>
              </w:rPr>
              <w:t>Средства бюджета Ленинградской области</w:t>
            </w:r>
          </w:p>
        </w:tc>
        <w:tc>
          <w:tcPr>
            <w:tcW w:w="668" w:type="dxa"/>
            <w:gridSpan w:val="2"/>
          </w:tcPr>
          <w:p w:rsidR="009A1334" w:rsidRPr="009A1334" w:rsidRDefault="009A1334" w:rsidP="00916A83">
            <w:pPr>
              <w:jc w:val="center"/>
              <w:rPr>
                <w:rFonts w:ascii="Times New Roman" w:hAnsi="Times New Roman" w:cs="Times New Roman"/>
                <w:color w:val="000000" w:themeColor="text1"/>
              </w:rPr>
            </w:pPr>
            <w:r w:rsidRPr="009A1334">
              <w:rPr>
                <w:rFonts w:ascii="Times New Roman" w:hAnsi="Times New Roman" w:cs="Times New Roman"/>
                <w:color w:val="000000" w:themeColor="text1"/>
              </w:rPr>
              <w:t>0</w:t>
            </w:r>
          </w:p>
        </w:tc>
        <w:tc>
          <w:tcPr>
            <w:tcW w:w="708" w:type="dxa"/>
            <w:gridSpan w:val="2"/>
          </w:tcPr>
          <w:p w:rsidR="009A1334" w:rsidRPr="009A1334" w:rsidRDefault="009A1334" w:rsidP="00916A83">
            <w:pPr>
              <w:jc w:val="center"/>
              <w:rPr>
                <w:rFonts w:ascii="Times New Roman" w:hAnsi="Times New Roman" w:cs="Times New Roman"/>
                <w:color w:val="000000" w:themeColor="text1"/>
              </w:rPr>
            </w:pPr>
            <w:r w:rsidRPr="009A1334">
              <w:rPr>
                <w:rFonts w:ascii="Times New Roman" w:hAnsi="Times New Roman" w:cs="Times New Roman"/>
                <w:color w:val="000000" w:themeColor="text1"/>
              </w:rPr>
              <w:t>0</w:t>
            </w:r>
          </w:p>
        </w:tc>
        <w:tc>
          <w:tcPr>
            <w:tcW w:w="715" w:type="dxa"/>
          </w:tcPr>
          <w:p w:rsidR="009A1334" w:rsidRPr="009A1334" w:rsidRDefault="009A1334" w:rsidP="00916A83">
            <w:pPr>
              <w:jc w:val="center"/>
              <w:rPr>
                <w:rFonts w:ascii="Times New Roman" w:hAnsi="Times New Roman" w:cs="Times New Roman"/>
                <w:color w:val="000000" w:themeColor="text1"/>
              </w:rPr>
            </w:pPr>
            <w:r w:rsidRPr="009A1334">
              <w:rPr>
                <w:rFonts w:ascii="Times New Roman" w:hAnsi="Times New Roman" w:cs="Times New Roman"/>
                <w:color w:val="000000" w:themeColor="text1"/>
              </w:rPr>
              <w:t>0</w:t>
            </w:r>
          </w:p>
        </w:tc>
        <w:tc>
          <w:tcPr>
            <w:tcW w:w="851" w:type="dxa"/>
          </w:tcPr>
          <w:p w:rsidR="009A1334" w:rsidRPr="009A1334" w:rsidRDefault="009A1334" w:rsidP="00916A83">
            <w:pPr>
              <w:jc w:val="center"/>
              <w:rPr>
                <w:rFonts w:ascii="Times New Roman" w:hAnsi="Times New Roman" w:cs="Times New Roman"/>
                <w:color w:val="000000" w:themeColor="text1"/>
              </w:rPr>
            </w:pPr>
            <w:r w:rsidRPr="009A1334">
              <w:rPr>
                <w:rFonts w:ascii="Times New Roman" w:hAnsi="Times New Roman" w:cs="Times New Roman"/>
                <w:color w:val="000000" w:themeColor="text1"/>
              </w:rPr>
              <w:t>0</w:t>
            </w:r>
          </w:p>
        </w:tc>
        <w:tc>
          <w:tcPr>
            <w:tcW w:w="879" w:type="dxa"/>
          </w:tcPr>
          <w:p w:rsidR="009A1334" w:rsidRPr="009A1334" w:rsidRDefault="009A1334" w:rsidP="00916A83">
            <w:pPr>
              <w:jc w:val="center"/>
              <w:rPr>
                <w:rFonts w:ascii="Times New Roman" w:hAnsi="Times New Roman" w:cs="Times New Roman"/>
                <w:color w:val="000000" w:themeColor="text1"/>
              </w:rPr>
            </w:pPr>
            <w:r w:rsidRPr="009A1334">
              <w:rPr>
                <w:rFonts w:ascii="Times New Roman" w:hAnsi="Times New Roman" w:cs="Times New Roman"/>
                <w:color w:val="000000" w:themeColor="text1"/>
              </w:rPr>
              <w:t>0</w:t>
            </w:r>
          </w:p>
        </w:tc>
        <w:tc>
          <w:tcPr>
            <w:tcW w:w="851" w:type="dxa"/>
          </w:tcPr>
          <w:p w:rsidR="009A1334" w:rsidRPr="009A1334" w:rsidRDefault="009A1334" w:rsidP="00916A83">
            <w:pPr>
              <w:jc w:val="center"/>
              <w:rPr>
                <w:rFonts w:ascii="Times New Roman" w:hAnsi="Times New Roman" w:cs="Times New Roman"/>
                <w:color w:val="000000" w:themeColor="text1"/>
              </w:rPr>
            </w:pPr>
            <w:r w:rsidRPr="009A1334">
              <w:rPr>
                <w:rFonts w:ascii="Times New Roman" w:hAnsi="Times New Roman" w:cs="Times New Roman"/>
                <w:color w:val="000000" w:themeColor="text1"/>
              </w:rPr>
              <w:t>0</w:t>
            </w:r>
          </w:p>
        </w:tc>
        <w:tc>
          <w:tcPr>
            <w:tcW w:w="1276" w:type="dxa"/>
          </w:tcPr>
          <w:p w:rsidR="009A1334" w:rsidRPr="009A1334" w:rsidRDefault="009A1334" w:rsidP="00916A83">
            <w:pPr>
              <w:jc w:val="center"/>
              <w:rPr>
                <w:rFonts w:ascii="Times New Roman" w:hAnsi="Times New Roman" w:cs="Times New Roman"/>
                <w:color w:val="000000" w:themeColor="text1"/>
              </w:rPr>
            </w:pPr>
            <w:r w:rsidRPr="009A1334">
              <w:rPr>
                <w:rFonts w:ascii="Times New Roman" w:hAnsi="Times New Roman" w:cs="Times New Roman"/>
                <w:color w:val="000000" w:themeColor="text1"/>
              </w:rPr>
              <w:t>0</w:t>
            </w:r>
          </w:p>
        </w:tc>
        <w:tc>
          <w:tcPr>
            <w:tcW w:w="1358" w:type="dxa"/>
            <w:vMerge/>
          </w:tcPr>
          <w:p w:rsidR="009A1334" w:rsidRPr="003850C7" w:rsidRDefault="009A1334" w:rsidP="00003782">
            <w:pPr>
              <w:jc w:val="center"/>
              <w:rPr>
                <w:rFonts w:ascii="Times New Roman" w:hAnsi="Times New Roman" w:cs="Times New Roman"/>
                <w:b/>
              </w:rPr>
            </w:pPr>
          </w:p>
        </w:tc>
        <w:tc>
          <w:tcPr>
            <w:tcW w:w="3402" w:type="dxa"/>
            <w:vMerge/>
          </w:tcPr>
          <w:p w:rsidR="009A1334" w:rsidRPr="003850C7" w:rsidRDefault="009A1334" w:rsidP="00003782">
            <w:pPr>
              <w:jc w:val="center"/>
              <w:rPr>
                <w:rFonts w:ascii="Times New Roman" w:hAnsi="Times New Roman" w:cs="Times New Roman"/>
                <w:b/>
              </w:rPr>
            </w:pPr>
          </w:p>
        </w:tc>
      </w:tr>
      <w:tr w:rsidR="009A1334" w:rsidRPr="003850C7" w:rsidTr="00947F37">
        <w:tc>
          <w:tcPr>
            <w:tcW w:w="672" w:type="dxa"/>
            <w:vMerge/>
          </w:tcPr>
          <w:p w:rsidR="009A1334" w:rsidRPr="003850C7" w:rsidRDefault="009A1334" w:rsidP="00003782">
            <w:pPr>
              <w:jc w:val="center"/>
              <w:rPr>
                <w:rFonts w:ascii="Times New Roman" w:hAnsi="Times New Roman" w:cs="Times New Roman"/>
              </w:rPr>
            </w:pPr>
          </w:p>
        </w:tc>
        <w:tc>
          <w:tcPr>
            <w:tcW w:w="1730" w:type="dxa"/>
            <w:vMerge/>
          </w:tcPr>
          <w:p w:rsidR="009A1334" w:rsidRPr="003850C7" w:rsidRDefault="009A1334" w:rsidP="00003782">
            <w:pPr>
              <w:jc w:val="center"/>
              <w:rPr>
                <w:rFonts w:ascii="Times New Roman" w:hAnsi="Times New Roman" w:cs="Times New Roman"/>
              </w:rPr>
            </w:pPr>
          </w:p>
        </w:tc>
        <w:tc>
          <w:tcPr>
            <w:tcW w:w="851" w:type="dxa"/>
            <w:vMerge/>
          </w:tcPr>
          <w:p w:rsidR="009A1334" w:rsidRPr="003850C7" w:rsidRDefault="009A1334" w:rsidP="00003782">
            <w:pPr>
              <w:jc w:val="center"/>
              <w:rPr>
                <w:rFonts w:ascii="Times New Roman" w:hAnsi="Times New Roman" w:cs="Times New Roman"/>
                <w:b/>
              </w:rPr>
            </w:pPr>
          </w:p>
        </w:tc>
        <w:tc>
          <w:tcPr>
            <w:tcW w:w="1907" w:type="dxa"/>
            <w:gridSpan w:val="3"/>
          </w:tcPr>
          <w:p w:rsidR="009A1334" w:rsidRPr="003850C7" w:rsidRDefault="009A1334" w:rsidP="00003782">
            <w:pPr>
              <w:jc w:val="both"/>
              <w:rPr>
                <w:rFonts w:ascii="Times New Roman" w:hAnsi="Times New Roman" w:cs="Times New Roman"/>
              </w:rPr>
            </w:pPr>
            <w:r w:rsidRPr="003850C7">
              <w:rPr>
                <w:rFonts w:ascii="Times New Roman" w:hAnsi="Times New Roman" w:cs="Times New Roman"/>
              </w:rPr>
              <w:t>Средства федерального бюджета</w:t>
            </w:r>
          </w:p>
        </w:tc>
        <w:tc>
          <w:tcPr>
            <w:tcW w:w="668" w:type="dxa"/>
            <w:gridSpan w:val="2"/>
          </w:tcPr>
          <w:p w:rsidR="009A1334" w:rsidRPr="009A1334" w:rsidRDefault="009A1334" w:rsidP="00916A83">
            <w:pPr>
              <w:jc w:val="center"/>
              <w:rPr>
                <w:rFonts w:ascii="Times New Roman" w:hAnsi="Times New Roman" w:cs="Times New Roman"/>
                <w:color w:val="000000" w:themeColor="text1"/>
              </w:rPr>
            </w:pPr>
            <w:r w:rsidRPr="009A1334">
              <w:rPr>
                <w:rFonts w:ascii="Times New Roman" w:hAnsi="Times New Roman" w:cs="Times New Roman"/>
                <w:color w:val="000000" w:themeColor="text1"/>
              </w:rPr>
              <w:t>0</w:t>
            </w:r>
          </w:p>
        </w:tc>
        <w:tc>
          <w:tcPr>
            <w:tcW w:w="708" w:type="dxa"/>
            <w:gridSpan w:val="2"/>
          </w:tcPr>
          <w:p w:rsidR="009A1334" w:rsidRPr="009A1334" w:rsidRDefault="009A1334" w:rsidP="00916A83">
            <w:pPr>
              <w:jc w:val="center"/>
              <w:rPr>
                <w:rFonts w:ascii="Times New Roman" w:hAnsi="Times New Roman" w:cs="Times New Roman"/>
                <w:color w:val="000000" w:themeColor="text1"/>
              </w:rPr>
            </w:pPr>
            <w:r w:rsidRPr="009A1334">
              <w:rPr>
                <w:rFonts w:ascii="Times New Roman" w:hAnsi="Times New Roman" w:cs="Times New Roman"/>
                <w:color w:val="000000" w:themeColor="text1"/>
              </w:rPr>
              <w:t>0</w:t>
            </w:r>
          </w:p>
        </w:tc>
        <w:tc>
          <w:tcPr>
            <w:tcW w:w="715" w:type="dxa"/>
          </w:tcPr>
          <w:p w:rsidR="009A1334" w:rsidRPr="009A1334" w:rsidRDefault="009A1334" w:rsidP="00916A83">
            <w:pPr>
              <w:jc w:val="center"/>
              <w:rPr>
                <w:rFonts w:ascii="Times New Roman" w:hAnsi="Times New Roman" w:cs="Times New Roman"/>
                <w:color w:val="000000" w:themeColor="text1"/>
              </w:rPr>
            </w:pPr>
            <w:r w:rsidRPr="009A1334">
              <w:rPr>
                <w:rFonts w:ascii="Times New Roman" w:hAnsi="Times New Roman" w:cs="Times New Roman"/>
                <w:color w:val="000000" w:themeColor="text1"/>
              </w:rPr>
              <w:t>0</w:t>
            </w:r>
          </w:p>
        </w:tc>
        <w:tc>
          <w:tcPr>
            <w:tcW w:w="851" w:type="dxa"/>
          </w:tcPr>
          <w:p w:rsidR="009A1334" w:rsidRPr="009A1334" w:rsidRDefault="009A1334" w:rsidP="00916A83">
            <w:pPr>
              <w:jc w:val="center"/>
              <w:rPr>
                <w:rFonts w:ascii="Times New Roman" w:hAnsi="Times New Roman" w:cs="Times New Roman"/>
                <w:color w:val="000000" w:themeColor="text1"/>
              </w:rPr>
            </w:pPr>
            <w:r w:rsidRPr="009A1334">
              <w:rPr>
                <w:rFonts w:ascii="Times New Roman" w:hAnsi="Times New Roman" w:cs="Times New Roman"/>
                <w:color w:val="000000" w:themeColor="text1"/>
              </w:rPr>
              <w:t>0</w:t>
            </w:r>
          </w:p>
        </w:tc>
        <w:tc>
          <w:tcPr>
            <w:tcW w:w="879" w:type="dxa"/>
          </w:tcPr>
          <w:p w:rsidR="009A1334" w:rsidRPr="009A1334" w:rsidRDefault="009A1334" w:rsidP="00916A83">
            <w:pPr>
              <w:jc w:val="center"/>
              <w:rPr>
                <w:rFonts w:ascii="Times New Roman" w:hAnsi="Times New Roman" w:cs="Times New Roman"/>
                <w:color w:val="000000" w:themeColor="text1"/>
              </w:rPr>
            </w:pPr>
            <w:r w:rsidRPr="009A1334">
              <w:rPr>
                <w:rFonts w:ascii="Times New Roman" w:hAnsi="Times New Roman" w:cs="Times New Roman"/>
                <w:color w:val="000000" w:themeColor="text1"/>
              </w:rPr>
              <w:t>0</w:t>
            </w:r>
          </w:p>
        </w:tc>
        <w:tc>
          <w:tcPr>
            <w:tcW w:w="851" w:type="dxa"/>
          </w:tcPr>
          <w:p w:rsidR="009A1334" w:rsidRPr="009A1334" w:rsidRDefault="009A1334" w:rsidP="00916A83">
            <w:pPr>
              <w:jc w:val="center"/>
              <w:rPr>
                <w:rFonts w:ascii="Times New Roman" w:hAnsi="Times New Roman" w:cs="Times New Roman"/>
                <w:color w:val="000000" w:themeColor="text1"/>
              </w:rPr>
            </w:pPr>
            <w:r w:rsidRPr="009A1334">
              <w:rPr>
                <w:rFonts w:ascii="Times New Roman" w:hAnsi="Times New Roman" w:cs="Times New Roman"/>
                <w:color w:val="000000" w:themeColor="text1"/>
              </w:rPr>
              <w:t>0</w:t>
            </w:r>
          </w:p>
        </w:tc>
        <w:tc>
          <w:tcPr>
            <w:tcW w:w="1276" w:type="dxa"/>
          </w:tcPr>
          <w:p w:rsidR="009A1334" w:rsidRPr="009A1334" w:rsidRDefault="009A1334" w:rsidP="00916A83">
            <w:pPr>
              <w:jc w:val="center"/>
              <w:rPr>
                <w:rFonts w:ascii="Times New Roman" w:hAnsi="Times New Roman" w:cs="Times New Roman"/>
                <w:color w:val="000000" w:themeColor="text1"/>
              </w:rPr>
            </w:pPr>
            <w:r w:rsidRPr="009A1334">
              <w:rPr>
                <w:rFonts w:ascii="Times New Roman" w:hAnsi="Times New Roman" w:cs="Times New Roman"/>
                <w:color w:val="000000" w:themeColor="text1"/>
              </w:rPr>
              <w:t>0</w:t>
            </w:r>
          </w:p>
        </w:tc>
        <w:tc>
          <w:tcPr>
            <w:tcW w:w="1358" w:type="dxa"/>
            <w:vMerge/>
          </w:tcPr>
          <w:p w:rsidR="009A1334" w:rsidRPr="003850C7" w:rsidRDefault="009A1334" w:rsidP="00003782">
            <w:pPr>
              <w:jc w:val="center"/>
              <w:rPr>
                <w:rFonts w:ascii="Times New Roman" w:hAnsi="Times New Roman" w:cs="Times New Roman"/>
                <w:b/>
              </w:rPr>
            </w:pPr>
          </w:p>
        </w:tc>
        <w:tc>
          <w:tcPr>
            <w:tcW w:w="3402" w:type="dxa"/>
            <w:vMerge/>
          </w:tcPr>
          <w:p w:rsidR="009A1334" w:rsidRPr="003850C7" w:rsidRDefault="009A1334" w:rsidP="00003782">
            <w:pPr>
              <w:jc w:val="center"/>
              <w:rPr>
                <w:rFonts w:ascii="Times New Roman" w:hAnsi="Times New Roman" w:cs="Times New Roman"/>
                <w:b/>
              </w:rPr>
            </w:pPr>
          </w:p>
        </w:tc>
      </w:tr>
      <w:tr w:rsidR="009A1334" w:rsidRPr="003850C7" w:rsidTr="00947F37">
        <w:tc>
          <w:tcPr>
            <w:tcW w:w="672" w:type="dxa"/>
            <w:vMerge/>
          </w:tcPr>
          <w:p w:rsidR="009A1334" w:rsidRPr="003850C7" w:rsidRDefault="009A1334" w:rsidP="00003782">
            <w:pPr>
              <w:jc w:val="center"/>
              <w:rPr>
                <w:rFonts w:ascii="Times New Roman" w:hAnsi="Times New Roman" w:cs="Times New Roman"/>
              </w:rPr>
            </w:pPr>
          </w:p>
        </w:tc>
        <w:tc>
          <w:tcPr>
            <w:tcW w:w="1730" w:type="dxa"/>
            <w:vMerge/>
          </w:tcPr>
          <w:p w:rsidR="009A1334" w:rsidRPr="003850C7" w:rsidRDefault="009A1334" w:rsidP="00003782">
            <w:pPr>
              <w:jc w:val="center"/>
              <w:rPr>
                <w:rFonts w:ascii="Times New Roman" w:hAnsi="Times New Roman" w:cs="Times New Roman"/>
              </w:rPr>
            </w:pPr>
          </w:p>
        </w:tc>
        <w:tc>
          <w:tcPr>
            <w:tcW w:w="851" w:type="dxa"/>
            <w:vMerge/>
          </w:tcPr>
          <w:p w:rsidR="009A1334" w:rsidRPr="003850C7" w:rsidRDefault="009A1334" w:rsidP="00003782">
            <w:pPr>
              <w:jc w:val="center"/>
              <w:rPr>
                <w:rFonts w:ascii="Times New Roman" w:hAnsi="Times New Roman" w:cs="Times New Roman"/>
                <w:b/>
              </w:rPr>
            </w:pPr>
          </w:p>
        </w:tc>
        <w:tc>
          <w:tcPr>
            <w:tcW w:w="1907" w:type="dxa"/>
            <w:gridSpan w:val="3"/>
          </w:tcPr>
          <w:p w:rsidR="009A1334" w:rsidRPr="003850C7" w:rsidRDefault="009A1334" w:rsidP="00003782">
            <w:pPr>
              <w:jc w:val="both"/>
              <w:rPr>
                <w:rFonts w:ascii="Times New Roman" w:hAnsi="Times New Roman" w:cs="Times New Roman"/>
              </w:rPr>
            </w:pPr>
            <w:r w:rsidRPr="003850C7">
              <w:rPr>
                <w:rFonts w:ascii="Times New Roman" w:hAnsi="Times New Roman" w:cs="Times New Roman"/>
              </w:rPr>
              <w:t>Внебюджетные источники</w:t>
            </w:r>
          </w:p>
        </w:tc>
        <w:tc>
          <w:tcPr>
            <w:tcW w:w="668" w:type="dxa"/>
            <w:gridSpan w:val="2"/>
          </w:tcPr>
          <w:p w:rsidR="009A1334" w:rsidRPr="009A1334" w:rsidRDefault="009A1334" w:rsidP="00916A83">
            <w:pPr>
              <w:jc w:val="center"/>
              <w:rPr>
                <w:rFonts w:ascii="Times New Roman" w:hAnsi="Times New Roman" w:cs="Times New Roman"/>
                <w:color w:val="000000" w:themeColor="text1"/>
              </w:rPr>
            </w:pPr>
            <w:r w:rsidRPr="009A1334">
              <w:rPr>
                <w:rFonts w:ascii="Times New Roman" w:hAnsi="Times New Roman" w:cs="Times New Roman"/>
                <w:color w:val="000000" w:themeColor="text1"/>
              </w:rPr>
              <w:t>0</w:t>
            </w:r>
          </w:p>
        </w:tc>
        <w:tc>
          <w:tcPr>
            <w:tcW w:w="708" w:type="dxa"/>
            <w:gridSpan w:val="2"/>
          </w:tcPr>
          <w:p w:rsidR="009A1334" w:rsidRPr="009A1334" w:rsidRDefault="009A1334" w:rsidP="00916A83">
            <w:pPr>
              <w:jc w:val="center"/>
              <w:rPr>
                <w:rFonts w:ascii="Times New Roman" w:hAnsi="Times New Roman" w:cs="Times New Roman"/>
                <w:color w:val="000000" w:themeColor="text1"/>
              </w:rPr>
            </w:pPr>
            <w:r w:rsidRPr="009A1334">
              <w:rPr>
                <w:rFonts w:ascii="Times New Roman" w:hAnsi="Times New Roman" w:cs="Times New Roman"/>
                <w:color w:val="000000" w:themeColor="text1"/>
              </w:rPr>
              <w:t>0</w:t>
            </w:r>
          </w:p>
        </w:tc>
        <w:tc>
          <w:tcPr>
            <w:tcW w:w="715" w:type="dxa"/>
          </w:tcPr>
          <w:p w:rsidR="009A1334" w:rsidRPr="009A1334" w:rsidRDefault="009A1334" w:rsidP="00916A83">
            <w:pPr>
              <w:jc w:val="center"/>
              <w:rPr>
                <w:rFonts w:ascii="Times New Roman" w:hAnsi="Times New Roman" w:cs="Times New Roman"/>
                <w:color w:val="000000" w:themeColor="text1"/>
              </w:rPr>
            </w:pPr>
            <w:r w:rsidRPr="009A1334">
              <w:rPr>
                <w:rFonts w:ascii="Times New Roman" w:hAnsi="Times New Roman" w:cs="Times New Roman"/>
                <w:color w:val="000000" w:themeColor="text1"/>
              </w:rPr>
              <w:t>0</w:t>
            </w:r>
          </w:p>
        </w:tc>
        <w:tc>
          <w:tcPr>
            <w:tcW w:w="851" w:type="dxa"/>
          </w:tcPr>
          <w:p w:rsidR="009A1334" w:rsidRPr="009A1334" w:rsidRDefault="009A1334" w:rsidP="00916A83">
            <w:pPr>
              <w:jc w:val="center"/>
              <w:rPr>
                <w:rFonts w:ascii="Times New Roman" w:hAnsi="Times New Roman" w:cs="Times New Roman"/>
                <w:color w:val="000000" w:themeColor="text1"/>
              </w:rPr>
            </w:pPr>
            <w:r w:rsidRPr="009A1334">
              <w:rPr>
                <w:rFonts w:ascii="Times New Roman" w:hAnsi="Times New Roman" w:cs="Times New Roman"/>
                <w:color w:val="000000" w:themeColor="text1"/>
              </w:rPr>
              <w:t>0</w:t>
            </w:r>
          </w:p>
        </w:tc>
        <w:tc>
          <w:tcPr>
            <w:tcW w:w="879" w:type="dxa"/>
          </w:tcPr>
          <w:p w:rsidR="009A1334" w:rsidRPr="009A1334" w:rsidRDefault="009A1334" w:rsidP="00916A83">
            <w:pPr>
              <w:jc w:val="center"/>
              <w:rPr>
                <w:rFonts w:ascii="Times New Roman" w:hAnsi="Times New Roman" w:cs="Times New Roman"/>
                <w:color w:val="000000" w:themeColor="text1"/>
              </w:rPr>
            </w:pPr>
            <w:r w:rsidRPr="009A1334">
              <w:rPr>
                <w:rFonts w:ascii="Times New Roman" w:hAnsi="Times New Roman" w:cs="Times New Roman"/>
                <w:color w:val="000000" w:themeColor="text1"/>
              </w:rPr>
              <w:t>0</w:t>
            </w:r>
          </w:p>
        </w:tc>
        <w:tc>
          <w:tcPr>
            <w:tcW w:w="851" w:type="dxa"/>
          </w:tcPr>
          <w:p w:rsidR="009A1334" w:rsidRPr="009A1334" w:rsidRDefault="009A1334" w:rsidP="00916A83">
            <w:pPr>
              <w:jc w:val="center"/>
              <w:rPr>
                <w:rFonts w:ascii="Times New Roman" w:hAnsi="Times New Roman" w:cs="Times New Roman"/>
                <w:color w:val="000000" w:themeColor="text1"/>
              </w:rPr>
            </w:pPr>
            <w:r w:rsidRPr="009A1334">
              <w:rPr>
                <w:rFonts w:ascii="Times New Roman" w:hAnsi="Times New Roman" w:cs="Times New Roman"/>
                <w:color w:val="000000" w:themeColor="text1"/>
              </w:rPr>
              <w:t>0</w:t>
            </w:r>
          </w:p>
        </w:tc>
        <w:tc>
          <w:tcPr>
            <w:tcW w:w="1276" w:type="dxa"/>
          </w:tcPr>
          <w:p w:rsidR="009A1334" w:rsidRPr="009A1334" w:rsidRDefault="009A1334" w:rsidP="00916A83">
            <w:pPr>
              <w:jc w:val="center"/>
              <w:rPr>
                <w:rFonts w:ascii="Times New Roman" w:hAnsi="Times New Roman" w:cs="Times New Roman"/>
                <w:color w:val="000000" w:themeColor="text1"/>
              </w:rPr>
            </w:pPr>
            <w:r w:rsidRPr="009A1334">
              <w:rPr>
                <w:rFonts w:ascii="Times New Roman" w:hAnsi="Times New Roman" w:cs="Times New Roman"/>
                <w:color w:val="000000" w:themeColor="text1"/>
              </w:rPr>
              <w:t>0</w:t>
            </w:r>
          </w:p>
        </w:tc>
        <w:tc>
          <w:tcPr>
            <w:tcW w:w="1358" w:type="dxa"/>
            <w:vMerge/>
          </w:tcPr>
          <w:p w:rsidR="009A1334" w:rsidRPr="003850C7" w:rsidRDefault="009A1334" w:rsidP="00003782">
            <w:pPr>
              <w:jc w:val="center"/>
              <w:rPr>
                <w:rFonts w:ascii="Times New Roman" w:hAnsi="Times New Roman" w:cs="Times New Roman"/>
                <w:b/>
              </w:rPr>
            </w:pPr>
          </w:p>
        </w:tc>
        <w:tc>
          <w:tcPr>
            <w:tcW w:w="3402" w:type="dxa"/>
            <w:vMerge/>
          </w:tcPr>
          <w:p w:rsidR="009A1334" w:rsidRPr="003850C7" w:rsidRDefault="009A1334" w:rsidP="00003782">
            <w:pPr>
              <w:jc w:val="center"/>
              <w:rPr>
                <w:rFonts w:ascii="Times New Roman" w:hAnsi="Times New Roman" w:cs="Times New Roman"/>
                <w:b/>
              </w:rPr>
            </w:pPr>
          </w:p>
        </w:tc>
      </w:tr>
      <w:tr w:rsidR="009A1334" w:rsidRPr="003850C7" w:rsidTr="00947F37">
        <w:tc>
          <w:tcPr>
            <w:tcW w:w="672" w:type="dxa"/>
            <w:vMerge/>
          </w:tcPr>
          <w:p w:rsidR="009A1334" w:rsidRPr="003850C7" w:rsidRDefault="009A1334" w:rsidP="00003782">
            <w:pPr>
              <w:jc w:val="center"/>
              <w:rPr>
                <w:rFonts w:ascii="Times New Roman" w:hAnsi="Times New Roman" w:cs="Times New Roman"/>
              </w:rPr>
            </w:pPr>
          </w:p>
        </w:tc>
        <w:tc>
          <w:tcPr>
            <w:tcW w:w="1730" w:type="dxa"/>
            <w:vMerge/>
          </w:tcPr>
          <w:p w:rsidR="009A1334" w:rsidRPr="003850C7" w:rsidRDefault="009A1334" w:rsidP="00003782">
            <w:pPr>
              <w:jc w:val="center"/>
              <w:rPr>
                <w:rFonts w:ascii="Times New Roman" w:hAnsi="Times New Roman" w:cs="Times New Roman"/>
              </w:rPr>
            </w:pPr>
          </w:p>
        </w:tc>
        <w:tc>
          <w:tcPr>
            <w:tcW w:w="851" w:type="dxa"/>
            <w:vMerge/>
          </w:tcPr>
          <w:p w:rsidR="009A1334" w:rsidRPr="003850C7" w:rsidRDefault="009A1334" w:rsidP="00003782">
            <w:pPr>
              <w:jc w:val="center"/>
              <w:rPr>
                <w:rFonts w:ascii="Times New Roman" w:hAnsi="Times New Roman" w:cs="Times New Roman"/>
                <w:b/>
              </w:rPr>
            </w:pPr>
          </w:p>
        </w:tc>
        <w:tc>
          <w:tcPr>
            <w:tcW w:w="1907" w:type="dxa"/>
            <w:gridSpan w:val="3"/>
          </w:tcPr>
          <w:p w:rsidR="009A1334" w:rsidRPr="003850C7" w:rsidRDefault="009A1334" w:rsidP="008B416A">
            <w:pPr>
              <w:jc w:val="both"/>
              <w:rPr>
                <w:rFonts w:ascii="Times New Roman" w:hAnsi="Times New Roman" w:cs="Times New Roman"/>
              </w:rPr>
            </w:pPr>
            <w:r w:rsidRPr="003850C7">
              <w:rPr>
                <w:rFonts w:ascii="Times New Roman" w:hAnsi="Times New Roman" w:cs="Times New Roman"/>
              </w:rPr>
              <w:t>Средства бюджета муниципального образования</w:t>
            </w:r>
          </w:p>
        </w:tc>
        <w:tc>
          <w:tcPr>
            <w:tcW w:w="668" w:type="dxa"/>
            <w:gridSpan w:val="2"/>
          </w:tcPr>
          <w:p w:rsidR="009A1334" w:rsidRPr="009A1334" w:rsidRDefault="009A1334" w:rsidP="00916A83">
            <w:pPr>
              <w:jc w:val="center"/>
              <w:rPr>
                <w:rFonts w:ascii="Times New Roman" w:hAnsi="Times New Roman" w:cs="Times New Roman"/>
                <w:color w:val="000000" w:themeColor="text1"/>
              </w:rPr>
            </w:pPr>
            <w:r w:rsidRPr="009A1334">
              <w:rPr>
                <w:rFonts w:ascii="Times New Roman" w:hAnsi="Times New Roman" w:cs="Times New Roman"/>
                <w:color w:val="000000" w:themeColor="text1"/>
              </w:rPr>
              <w:t>0</w:t>
            </w:r>
          </w:p>
        </w:tc>
        <w:tc>
          <w:tcPr>
            <w:tcW w:w="708" w:type="dxa"/>
            <w:gridSpan w:val="2"/>
          </w:tcPr>
          <w:p w:rsidR="009A1334" w:rsidRPr="009A1334" w:rsidRDefault="009A1334" w:rsidP="00916A83">
            <w:pPr>
              <w:jc w:val="center"/>
              <w:rPr>
                <w:rFonts w:ascii="Times New Roman" w:hAnsi="Times New Roman" w:cs="Times New Roman"/>
                <w:color w:val="000000" w:themeColor="text1"/>
              </w:rPr>
            </w:pPr>
            <w:r w:rsidRPr="009A1334">
              <w:rPr>
                <w:rFonts w:ascii="Times New Roman" w:hAnsi="Times New Roman" w:cs="Times New Roman"/>
                <w:color w:val="000000" w:themeColor="text1"/>
              </w:rPr>
              <w:t>0</w:t>
            </w:r>
          </w:p>
        </w:tc>
        <w:tc>
          <w:tcPr>
            <w:tcW w:w="715" w:type="dxa"/>
          </w:tcPr>
          <w:p w:rsidR="009A1334" w:rsidRPr="009A1334" w:rsidRDefault="009A1334" w:rsidP="00916A83">
            <w:pPr>
              <w:jc w:val="center"/>
              <w:rPr>
                <w:rFonts w:ascii="Times New Roman" w:hAnsi="Times New Roman" w:cs="Times New Roman"/>
                <w:color w:val="000000" w:themeColor="text1"/>
              </w:rPr>
            </w:pPr>
            <w:r w:rsidRPr="009A1334">
              <w:rPr>
                <w:rFonts w:ascii="Times New Roman" w:hAnsi="Times New Roman" w:cs="Times New Roman"/>
                <w:color w:val="000000" w:themeColor="text1"/>
              </w:rPr>
              <w:t>0</w:t>
            </w:r>
          </w:p>
        </w:tc>
        <w:tc>
          <w:tcPr>
            <w:tcW w:w="851" w:type="dxa"/>
          </w:tcPr>
          <w:p w:rsidR="009A1334" w:rsidRPr="009A1334" w:rsidRDefault="009A1334" w:rsidP="00916A83">
            <w:pPr>
              <w:jc w:val="center"/>
              <w:rPr>
                <w:rFonts w:ascii="Times New Roman" w:hAnsi="Times New Roman" w:cs="Times New Roman"/>
                <w:color w:val="000000" w:themeColor="text1"/>
              </w:rPr>
            </w:pPr>
            <w:r w:rsidRPr="009A1334">
              <w:rPr>
                <w:rFonts w:ascii="Times New Roman" w:hAnsi="Times New Roman" w:cs="Times New Roman"/>
                <w:color w:val="000000" w:themeColor="text1"/>
              </w:rPr>
              <w:t>0</w:t>
            </w:r>
          </w:p>
        </w:tc>
        <w:tc>
          <w:tcPr>
            <w:tcW w:w="879" w:type="dxa"/>
          </w:tcPr>
          <w:p w:rsidR="009A1334" w:rsidRPr="009A1334" w:rsidRDefault="009A1334" w:rsidP="00916A83">
            <w:pPr>
              <w:jc w:val="center"/>
              <w:rPr>
                <w:rFonts w:ascii="Times New Roman" w:hAnsi="Times New Roman" w:cs="Times New Roman"/>
                <w:color w:val="000000" w:themeColor="text1"/>
              </w:rPr>
            </w:pPr>
            <w:r w:rsidRPr="009A1334">
              <w:rPr>
                <w:rFonts w:ascii="Times New Roman" w:hAnsi="Times New Roman" w:cs="Times New Roman"/>
                <w:color w:val="000000" w:themeColor="text1"/>
              </w:rPr>
              <w:t>0</w:t>
            </w:r>
          </w:p>
        </w:tc>
        <w:tc>
          <w:tcPr>
            <w:tcW w:w="851" w:type="dxa"/>
          </w:tcPr>
          <w:p w:rsidR="009A1334" w:rsidRPr="009A1334" w:rsidRDefault="009A1334" w:rsidP="00916A83">
            <w:pPr>
              <w:jc w:val="center"/>
              <w:rPr>
                <w:rFonts w:ascii="Times New Roman" w:hAnsi="Times New Roman" w:cs="Times New Roman"/>
                <w:color w:val="000000" w:themeColor="text1"/>
              </w:rPr>
            </w:pPr>
            <w:r w:rsidRPr="009A1334">
              <w:rPr>
                <w:rFonts w:ascii="Times New Roman" w:hAnsi="Times New Roman" w:cs="Times New Roman"/>
                <w:color w:val="000000" w:themeColor="text1"/>
              </w:rPr>
              <w:t>0</w:t>
            </w:r>
          </w:p>
        </w:tc>
        <w:tc>
          <w:tcPr>
            <w:tcW w:w="1276" w:type="dxa"/>
          </w:tcPr>
          <w:p w:rsidR="009A1334" w:rsidRPr="009A1334" w:rsidRDefault="009A1334" w:rsidP="00916A83">
            <w:pPr>
              <w:jc w:val="center"/>
              <w:rPr>
                <w:rFonts w:ascii="Times New Roman" w:hAnsi="Times New Roman" w:cs="Times New Roman"/>
                <w:color w:val="000000" w:themeColor="text1"/>
              </w:rPr>
            </w:pPr>
            <w:r w:rsidRPr="009A1334">
              <w:rPr>
                <w:rFonts w:ascii="Times New Roman" w:hAnsi="Times New Roman" w:cs="Times New Roman"/>
                <w:color w:val="000000" w:themeColor="text1"/>
              </w:rPr>
              <w:t>0</w:t>
            </w:r>
          </w:p>
        </w:tc>
        <w:tc>
          <w:tcPr>
            <w:tcW w:w="1358" w:type="dxa"/>
            <w:vMerge/>
          </w:tcPr>
          <w:p w:rsidR="009A1334" w:rsidRPr="003850C7" w:rsidRDefault="009A1334" w:rsidP="00003782">
            <w:pPr>
              <w:jc w:val="center"/>
              <w:rPr>
                <w:rFonts w:ascii="Times New Roman" w:hAnsi="Times New Roman" w:cs="Times New Roman"/>
                <w:b/>
              </w:rPr>
            </w:pPr>
          </w:p>
        </w:tc>
        <w:tc>
          <w:tcPr>
            <w:tcW w:w="3402" w:type="dxa"/>
            <w:vMerge/>
          </w:tcPr>
          <w:p w:rsidR="009A1334" w:rsidRPr="003850C7" w:rsidRDefault="009A1334" w:rsidP="00003782">
            <w:pPr>
              <w:jc w:val="center"/>
              <w:rPr>
                <w:rFonts w:ascii="Times New Roman" w:hAnsi="Times New Roman" w:cs="Times New Roman"/>
                <w:b/>
              </w:rPr>
            </w:pPr>
          </w:p>
        </w:tc>
      </w:tr>
      <w:tr w:rsidR="009A1334" w:rsidRPr="003850C7" w:rsidTr="00947F37">
        <w:tc>
          <w:tcPr>
            <w:tcW w:w="672" w:type="dxa"/>
            <w:vMerge w:val="restart"/>
          </w:tcPr>
          <w:p w:rsidR="009A1334" w:rsidRPr="003850C7" w:rsidRDefault="009A1334" w:rsidP="00003782">
            <w:pPr>
              <w:jc w:val="center"/>
              <w:rPr>
                <w:rFonts w:ascii="Times New Roman" w:hAnsi="Times New Roman" w:cs="Times New Roman"/>
              </w:rPr>
            </w:pPr>
          </w:p>
        </w:tc>
        <w:tc>
          <w:tcPr>
            <w:tcW w:w="1730" w:type="dxa"/>
            <w:vMerge w:val="restart"/>
          </w:tcPr>
          <w:p w:rsidR="009A1334" w:rsidRPr="003850C7" w:rsidRDefault="009A1334" w:rsidP="00003782">
            <w:pPr>
              <w:jc w:val="center"/>
              <w:rPr>
                <w:rFonts w:ascii="Times New Roman" w:hAnsi="Times New Roman" w:cs="Times New Roman"/>
              </w:rPr>
            </w:pPr>
            <w:r w:rsidRPr="003850C7">
              <w:rPr>
                <w:rFonts w:ascii="Times New Roman" w:hAnsi="Times New Roman" w:cs="Times New Roman"/>
              </w:rPr>
              <w:t>Итого по подпрограмме</w:t>
            </w:r>
          </w:p>
        </w:tc>
        <w:tc>
          <w:tcPr>
            <w:tcW w:w="851" w:type="dxa"/>
            <w:vMerge w:val="restart"/>
          </w:tcPr>
          <w:p w:rsidR="009A1334" w:rsidRPr="003850C7" w:rsidRDefault="009A1334" w:rsidP="00003782">
            <w:pPr>
              <w:jc w:val="center"/>
              <w:rPr>
                <w:rFonts w:ascii="Times New Roman" w:hAnsi="Times New Roman" w:cs="Times New Roman"/>
                <w:b/>
              </w:rPr>
            </w:pPr>
          </w:p>
        </w:tc>
        <w:tc>
          <w:tcPr>
            <w:tcW w:w="1907" w:type="dxa"/>
            <w:gridSpan w:val="3"/>
          </w:tcPr>
          <w:p w:rsidR="009A1334" w:rsidRPr="003850C7" w:rsidRDefault="009A1334" w:rsidP="00003782">
            <w:pPr>
              <w:jc w:val="center"/>
              <w:rPr>
                <w:rFonts w:ascii="Times New Roman" w:hAnsi="Times New Roman" w:cs="Times New Roman"/>
              </w:rPr>
            </w:pPr>
            <w:r w:rsidRPr="003850C7">
              <w:rPr>
                <w:rFonts w:ascii="Times New Roman" w:hAnsi="Times New Roman" w:cs="Times New Roman"/>
              </w:rPr>
              <w:t>Итого</w:t>
            </w:r>
          </w:p>
        </w:tc>
        <w:tc>
          <w:tcPr>
            <w:tcW w:w="668" w:type="dxa"/>
            <w:gridSpan w:val="2"/>
          </w:tcPr>
          <w:p w:rsidR="009A1334" w:rsidRPr="003850C7" w:rsidRDefault="009A1334" w:rsidP="00003782">
            <w:pPr>
              <w:jc w:val="center"/>
              <w:rPr>
                <w:rFonts w:ascii="Times New Roman" w:hAnsi="Times New Roman" w:cs="Times New Roman"/>
                <w:b/>
              </w:rPr>
            </w:pPr>
          </w:p>
        </w:tc>
        <w:tc>
          <w:tcPr>
            <w:tcW w:w="708" w:type="dxa"/>
            <w:gridSpan w:val="2"/>
          </w:tcPr>
          <w:p w:rsidR="009A1334" w:rsidRPr="003A04CE" w:rsidRDefault="009A1334" w:rsidP="00003782">
            <w:pPr>
              <w:jc w:val="center"/>
              <w:rPr>
                <w:rFonts w:ascii="Times New Roman" w:hAnsi="Times New Roman" w:cs="Times New Roman"/>
              </w:rPr>
            </w:pPr>
          </w:p>
        </w:tc>
        <w:tc>
          <w:tcPr>
            <w:tcW w:w="715" w:type="dxa"/>
          </w:tcPr>
          <w:p w:rsidR="009A1334" w:rsidRPr="003850C7" w:rsidRDefault="009A1334" w:rsidP="00003782">
            <w:pPr>
              <w:jc w:val="center"/>
              <w:rPr>
                <w:rFonts w:ascii="Times New Roman" w:hAnsi="Times New Roman" w:cs="Times New Roman"/>
                <w:b/>
              </w:rPr>
            </w:pPr>
          </w:p>
        </w:tc>
        <w:tc>
          <w:tcPr>
            <w:tcW w:w="851" w:type="dxa"/>
          </w:tcPr>
          <w:p w:rsidR="009A1334" w:rsidRPr="003850C7" w:rsidRDefault="008B416A" w:rsidP="00003782">
            <w:pPr>
              <w:jc w:val="center"/>
              <w:rPr>
                <w:rFonts w:ascii="Times New Roman" w:hAnsi="Times New Roman" w:cs="Times New Roman"/>
                <w:b/>
              </w:rPr>
            </w:pPr>
            <w:r>
              <w:rPr>
                <w:rFonts w:ascii="Times New Roman" w:hAnsi="Times New Roman" w:cs="Times New Roman"/>
                <w:b/>
              </w:rPr>
              <w:t>4980,0</w:t>
            </w:r>
          </w:p>
        </w:tc>
        <w:tc>
          <w:tcPr>
            <w:tcW w:w="879" w:type="dxa"/>
          </w:tcPr>
          <w:p w:rsidR="009A1334" w:rsidRPr="003850C7" w:rsidRDefault="008B416A" w:rsidP="00003782">
            <w:pPr>
              <w:jc w:val="center"/>
              <w:rPr>
                <w:rFonts w:ascii="Times New Roman" w:hAnsi="Times New Roman" w:cs="Times New Roman"/>
                <w:b/>
              </w:rPr>
            </w:pPr>
            <w:r>
              <w:rPr>
                <w:rFonts w:ascii="Times New Roman" w:hAnsi="Times New Roman" w:cs="Times New Roman"/>
                <w:b/>
              </w:rPr>
              <w:t>1360,0</w:t>
            </w:r>
          </w:p>
        </w:tc>
        <w:tc>
          <w:tcPr>
            <w:tcW w:w="851" w:type="dxa"/>
          </w:tcPr>
          <w:p w:rsidR="009A1334" w:rsidRPr="003850C7" w:rsidRDefault="008B416A" w:rsidP="00003782">
            <w:pPr>
              <w:jc w:val="center"/>
              <w:rPr>
                <w:rFonts w:ascii="Times New Roman" w:hAnsi="Times New Roman" w:cs="Times New Roman"/>
                <w:b/>
              </w:rPr>
            </w:pPr>
            <w:r>
              <w:rPr>
                <w:rFonts w:ascii="Times New Roman" w:hAnsi="Times New Roman" w:cs="Times New Roman"/>
                <w:b/>
              </w:rPr>
              <w:t>1720,0</w:t>
            </w:r>
          </w:p>
        </w:tc>
        <w:tc>
          <w:tcPr>
            <w:tcW w:w="1276" w:type="dxa"/>
          </w:tcPr>
          <w:p w:rsidR="009A1334" w:rsidRPr="003850C7" w:rsidRDefault="008B416A" w:rsidP="00003782">
            <w:pPr>
              <w:jc w:val="center"/>
              <w:rPr>
                <w:rFonts w:ascii="Times New Roman" w:hAnsi="Times New Roman" w:cs="Times New Roman"/>
                <w:b/>
              </w:rPr>
            </w:pPr>
            <w:r>
              <w:rPr>
                <w:rFonts w:ascii="Times New Roman" w:hAnsi="Times New Roman" w:cs="Times New Roman"/>
                <w:b/>
              </w:rPr>
              <w:t>1900,0</w:t>
            </w:r>
          </w:p>
        </w:tc>
        <w:tc>
          <w:tcPr>
            <w:tcW w:w="1358" w:type="dxa"/>
          </w:tcPr>
          <w:p w:rsidR="009A1334" w:rsidRPr="003850C7" w:rsidRDefault="009A1334" w:rsidP="00003782">
            <w:pPr>
              <w:jc w:val="center"/>
              <w:rPr>
                <w:rFonts w:ascii="Times New Roman" w:hAnsi="Times New Roman" w:cs="Times New Roman"/>
                <w:b/>
              </w:rPr>
            </w:pPr>
          </w:p>
        </w:tc>
        <w:tc>
          <w:tcPr>
            <w:tcW w:w="3402" w:type="dxa"/>
          </w:tcPr>
          <w:p w:rsidR="009A1334" w:rsidRPr="003850C7" w:rsidRDefault="009A1334" w:rsidP="00003782">
            <w:pPr>
              <w:jc w:val="center"/>
              <w:rPr>
                <w:rFonts w:ascii="Times New Roman" w:hAnsi="Times New Roman" w:cs="Times New Roman"/>
                <w:b/>
              </w:rPr>
            </w:pPr>
          </w:p>
        </w:tc>
      </w:tr>
      <w:tr w:rsidR="009A1334" w:rsidRPr="003850C7" w:rsidTr="00947F37">
        <w:tc>
          <w:tcPr>
            <w:tcW w:w="672" w:type="dxa"/>
            <w:vMerge/>
          </w:tcPr>
          <w:p w:rsidR="009A1334" w:rsidRPr="003850C7" w:rsidRDefault="009A1334" w:rsidP="00003782">
            <w:pPr>
              <w:jc w:val="center"/>
              <w:rPr>
                <w:rFonts w:ascii="Times New Roman" w:hAnsi="Times New Roman" w:cs="Times New Roman"/>
              </w:rPr>
            </w:pPr>
          </w:p>
        </w:tc>
        <w:tc>
          <w:tcPr>
            <w:tcW w:w="1730" w:type="dxa"/>
            <w:vMerge/>
          </w:tcPr>
          <w:p w:rsidR="009A1334" w:rsidRPr="003850C7" w:rsidRDefault="009A1334" w:rsidP="00003782">
            <w:pPr>
              <w:jc w:val="center"/>
              <w:rPr>
                <w:rFonts w:ascii="Times New Roman" w:hAnsi="Times New Roman" w:cs="Times New Roman"/>
              </w:rPr>
            </w:pPr>
          </w:p>
        </w:tc>
        <w:tc>
          <w:tcPr>
            <w:tcW w:w="851" w:type="dxa"/>
            <w:vMerge/>
          </w:tcPr>
          <w:p w:rsidR="009A1334" w:rsidRPr="003850C7" w:rsidRDefault="009A1334" w:rsidP="00003782">
            <w:pPr>
              <w:jc w:val="center"/>
              <w:rPr>
                <w:rFonts w:ascii="Times New Roman" w:hAnsi="Times New Roman" w:cs="Times New Roman"/>
                <w:b/>
              </w:rPr>
            </w:pPr>
          </w:p>
        </w:tc>
        <w:tc>
          <w:tcPr>
            <w:tcW w:w="1907" w:type="dxa"/>
            <w:gridSpan w:val="3"/>
          </w:tcPr>
          <w:p w:rsidR="009A1334" w:rsidRPr="003850C7" w:rsidRDefault="009A1334" w:rsidP="00003782">
            <w:pPr>
              <w:jc w:val="both"/>
              <w:rPr>
                <w:rFonts w:ascii="Times New Roman" w:hAnsi="Times New Roman" w:cs="Times New Roman"/>
              </w:rPr>
            </w:pPr>
            <w:r w:rsidRPr="003850C7">
              <w:rPr>
                <w:rFonts w:ascii="Times New Roman" w:hAnsi="Times New Roman" w:cs="Times New Roman"/>
              </w:rPr>
              <w:t>Средства бюджета Ленинградской области</w:t>
            </w:r>
          </w:p>
        </w:tc>
        <w:tc>
          <w:tcPr>
            <w:tcW w:w="668" w:type="dxa"/>
            <w:gridSpan w:val="2"/>
          </w:tcPr>
          <w:p w:rsidR="009A1334" w:rsidRPr="003850C7" w:rsidRDefault="009A1334" w:rsidP="00003782">
            <w:pPr>
              <w:jc w:val="center"/>
              <w:rPr>
                <w:rFonts w:ascii="Times New Roman" w:hAnsi="Times New Roman" w:cs="Times New Roman"/>
                <w:b/>
              </w:rPr>
            </w:pPr>
          </w:p>
        </w:tc>
        <w:tc>
          <w:tcPr>
            <w:tcW w:w="708" w:type="dxa"/>
            <w:gridSpan w:val="2"/>
          </w:tcPr>
          <w:p w:rsidR="009A1334" w:rsidRPr="003850C7" w:rsidRDefault="009A1334" w:rsidP="00003782">
            <w:pPr>
              <w:jc w:val="center"/>
              <w:rPr>
                <w:rFonts w:ascii="Times New Roman" w:hAnsi="Times New Roman" w:cs="Times New Roman"/>
                <w:b/>
              </w:rPr>
            </w:pPr>
          </w:p>
        </w:tc>
        <w:tc>
          <w:tcPr>
            <w:tcW w:w="715" w:type="dxa"/>
          </w:tcPr>
          <w:p w:rsidR="009A1334" w:rsidRPr="003850C7" w:rsidRDefault="009A1334" w:rsidP="00003782">
            <w:pPr>
              <w:jc w:val="center"/>
              <w:rPr>
                <w:rFonts w:ascii="Times New Roman" w:hAnsi="Times New Roman" w:cs="Times New Roman"/>
                <w:b/>
              </w:rPr>
            </w:pPr>
          </w:p>
        </w:tc>
        <w:tc>
          <w:tcPr>
            <w:tcW w:w="851" w:type="dxa"/>
          </w:tcPr>
          <w:p w:rsidR="009A1334" w:rsidRPr="003850C7" w:rsidRDefault="008B416A" w:rsidP="00003782">
            <w:pPr>
              <w:jc w:val="center"/>
              <w:rPr>
                <w:rFonts w:ascii="Times New Roman" w:hAnsi="Times New Roman" w:cs="Times New Roman"/>
                <w:b/>
              </w:rPr>
            </w:pPr>
            <w:r>
              <w:rPr>
                <w:rFonts w:ascii="Times New Roman" w:hAnsi="Times New Roman" w:cs="Times New Roman"/>
                <w:b/>
              </w:rPr>
              <w:t>0</w:t>
            </w:r>
          </w:p>
        </w:tc>
        <w:tc>
          <w:tcPr>
            <w:tcW w:w="879" w:type="dxa"/>
          </w:tcPr>
          <w:p w:rsidR="009A1334" w:rsidRPr="003850C7" w:rsidRDefault="008B416A" w:rsidP="00003782">
            <w:pPr>
              <w:jc w:val="center"/>
              <w:rPr>
                <w:rFonts w:ascii="Times New Roman" w:hAnsi="Times New Roman" w:cs="Times New Roman"/>
                <w:b/>
              </w:rPr>
            </w:pPr>
            <w:r>
              <w:rPr>
                <w:rFonts w:ascii="Times New Roman" w:hAnsi="Times New Roman" w:cs="Times New Roman"/>
                <w:b/>
              </w:rPr>
              <w:t>0</w:t>
            </w:r>
          </w:p>
        </w:tc>
        <w:tc>
          <w:tcPr>
            <w:tcW w:w="851" w:type="dxa"/>
          </w:tcPr>
          <w:p w:rsidR="009A1334" w:rsidRPr="003850C7" w:rsidRDefault="008B416A" w:rsidP="00003782">
            <w:pPr>
              <w:jc w:val="center"/>
              <w:rPr>
                <w:rFonts w:ascii="Times New Roman" w:hAnsi="Times New Roman" w:cs="Times New Roman"/>
                <w:b/>
              </w:rPr>
            </w:pPr>
            <w:r>
              <w:rPr>
                <w:rFonts w:ascii="Times New Roman" w:hAnsi="Times New Roman" w:cs="Times New Roman"/>
                <w:b/>
              </w:rPr>
              <w:t>0</w:t>
            </w:r>
          </w:p>
        </w:tc>
        <w:tc>
          <w:tcPr>
            <w:tcW w:w="1276" w:type="dxa"/>
          </w:tcPr>
          <w:p w:rsidR="009A1334" w:rsidRPr="003850C7" w:rsidRDefault="008B416A" w:rsidP="00003782">
            <w:pPr>
              <w:jc w:val="center"/>
              <w:rPr>
                <w:rFonts w:ascii="Times New Roman" w:hAnsi="Times New Roman" w:cs="Times New Roman"/>
                <w:b/>
              </w:rPr>
            </w:pPr>
            <w:r>
              <w:rPr>
                <w:rFonts w:ascii="Times New Roman" w:hAnsi="Times New Roman" w:cs="Times New Roman"/>
                <w:b/>
              </w:rPr>
              <w:t>0</w:t>
            </w:r>
          </w:p>
        </w:tc>
        <w:tc>
          <w:tcPr>
            <w:tcW w:w="1358" w:type="dxa"/>
          </w:tcPr>
          <w:p w:rsidR="009A1334" w:rsidRPr="003850C7" w:rsidRDefault="009A1334" w:rsidP="00003782">
            <w:pPr>
              <w:jc w:val="center"/>
              <w:rPr>
                <w:rFonts w:ascii="Times New Roman" w:hAnsi="Times New Roman" w:cs="Times New Roman"/>
                <w:b/>
              </w:rPr>
            </w:pPr>
          </w:p>
        </w:tc>
        <w:tc>
          <w:tcPr>
            <w:tcW w:w="3402" w:type="dxa"/>
          </w:tcPr>
          <w:p w:rsidR="009A1334" w:rsidRPr="003850C7" w:rsidRDefault="009A1334" w:rsidP="00003782">
            <w:pPr>
              <w:jc w:val="center"/>
              <w:rPr>
                <w:rFonts w:ascii="Times New Roman" w:hAnsi="Times New Roman" w:cs="Times New Roman"/>
                <w:b/>
              </w:rPr>
            </w:pPr>
          </w:p>
        </w:tc>
      </w:tr>
      <w:tr w:rsidR="009A1334" w:rsidRPr="003850C7" w:rsidTr="00947F37">
        <w:tc>
          <w:tcPr>
            <w:tcW w:w="672" w:type="dxa"/>
            <w:vMerge/>
          </w:tcPr>
          <w:p w:rsidR="009A1334" w:rsidRPr="003850C7" w:rsidRDefault="009A1334" w:rsidP="00003782">
            <w:pPr>
              <w:jc w:val="center"/>
              <w:rPr>
                <w:rFonts w:ascii="Times New Roman" w:hAnsi="Times New Roman" w:cs="Times New Roman"/>
              </w:rPr>
            </w:pPr>
          </w:p>
        </w:tc>
        <w:tc>
          <w:tcPr>
            <w:tcW w:w="1730" w:type="dxa"/>
            <w:vMerge/>
          </w:tcPr>
          <w:p w:rsidR="009A1334" w:rsidRPr="003850C7" w:rsidRDefault="009A1334" w:rsidP="00003782">
            <w:pPr>
              <w:jc w:val="center"/>
              <w:rPr>
                <w:rFonts w:ascii="Times New Roman" w:hAnsi="Times New Roman" w:cs="Times New Roman"/>
              </w:rPr>
            </w:pPr>
          </w:p>
        </w:tc>
        <w:tc>
          <w:tcPr>
            <w:tcW w:w="851" w:type="dxa"/>
            <w:vMerge/>
          </w:tcPr>
          <w:p w:rsidR="009A1334" w:rsidRPr="003850C7" w:rsidRDefault="009A1334" w:rsidP="00003782">
            <w:pPr>
              <w:jc w:val="center"/>
              <w:rPr>
                <w:rFonts w:ascii="Times New Roman" w:hAnsi="Times New Roman" w:cs="Times New Roman"/>
                <w:b/>
              </w:rPr>
            </w:pPr>
          </w:p>
        </w:tc>
        <w:tc>
          <w:tcPr>
            <w:tcW w:w="1907" w:type="dxa"/>
            <w:gridSpan w:val="3"/>
          </w:tcPr>
          <w:p w:rsidR="009A1334" w:rsidRPr="003850C7" w:rsidRDefault="009A1334" w:rsidP="00003782">
            <w:pPr>
              <w:jc w:val="both"/>
              <w:rPr>
                <w:rFonts w:ascii="Times New Roman" w:hAnsi="Times New Roman" w:cs="Times New Roman"/>
              </w:rPr>
            </w:pPr>
            <w:r w:rsidRPr="003850C7">
              <w:rPr>
                <w:rFonts w:ascii="Times New Roman" w:hAnsi="Times New Roman" w:cs="Times New Roman"/>
              </w:rPr>
              <w:t>Внебюджетные источники</w:t>
            </w:r>
          </w:p>
        </w:tc>
        <w:tc>
          <w:tcPr>
            <w:tcW w:w="668" w:type="dxa"/>
            <w:gridSpan w:val="2"/>
          </w:tcPr>
          <w:p w:rsidR="009A1334" w:rsidRPr="003850C7" w:rsidRDefault="009A1334" w:rsidP="00003782">
            <w:pPr>
              <w:jc w:val="center"/>
              <w:rPr>
                <w:rFonts w:ascii="Times New Roman" w:hAnsi="Times New Roman" w:cs="Times New Roman"/>
                <w:b/>
              </w:rPr>
            </w:pPr>
          </w:p>
        </w:tc>
        <w:tc>
          <w:tcPr>
            <w:tcW w:w="708" w:type="dxa"/>
            <w:gridSpan w:val="2"/>
          </w:tcPr>
          <w:p w:rsidR="009A1334" w:rsidRPr="003850C7" w:rsidRDefault="009A1334" w:rsidP="00003782">
            <w:pPr>
              <w:jc w:val="center"/>
              <w:rPr>
                <w:rFonts w:ascii="Times New Roman" w:hAnsi="Times New Roman" w:cs="Times New Roman"/>
                <w:b/>
              </w:rPr>
            </w:pPr>
          </w:p>
        </w:tc>
        <w:tc>
          <w:tcPr>
            <w:tcW w:w="715" w:type="dxa"/>
          </w:tcPr>
          <w:p w:rsidR="009A1334" w:rsidRPr="003850C7" w:rsidRDefault="009A1334" w:rsidP="00003782">
            <w:pPr>
              <w:jc w:val="center"/>
              <w:rPr>
                <w:rFonts w:ascii="Times New Roman" w:hAnsi="Times New Roman" w:cs="Times New Roman"/>
                <w:b/>
              </w:rPr>
            </w:pPr>
          </w:p>
        </w:tc>
        <w:tc>
          <w:tcPr>
            <w:tcW w:w="851" w:type="dxa"/>
          </w:tcPr>
          <w:p w:rsidR="009A1334" w:rsidRPr="003850C7" w:rsidRDefault="00CC6FC6" w:rsidP="00003782">
            <w:pPr>
              <w:jc w:val="center"/>
              <w:rPr>
                <w:rFonts w:ascii="Times New Roman" w:hAnsi="Times New Roman" w:cs="Times New Roman"/>
                <w:b/>
              </w:rPr>
            </w:pPr>
            <w:r>
              <w:rPr>
                <w:rFonts w:ascii="Times New Roman" w:hAnsi="Times New Roman" w:cs="Times New Roman"/>
                <w:b/>
              </w:rPr>
              <w:t>0</w:t>
            </w:r>
          </w:p>
        </w:tc>
        <w:tc>
          <w:tcPr>
            <w:tcW w:w="879" w:type="dxa"/>
          </w:tcPr>
          <w:p w:rsidR="009A1334" w:rsidRPr="003850C7" w:rsidRDefault="00CC6FC6" w:rsidP="00003782">
            <w:pPr>
              <w:jc w:val="center"/>
              <w:rPr>
                <w:rFonts w:ascii="Times New Roman" w:hAnsi="Times New Roman" w:cs="Times New Roman"/>
                <w:b/>
              </w:rPr>
            </w:pPr>
            <w:r>
              <w:rPr>
                <w:rFonts w:ascii="Times New Roman" w:hAnsi="Times New Roman" w:cs="Times New Roman"/>
                <w:b/>
              </w:rPr>
              <w:t>0</w:t>
            </w:r>
          </w:p>
        </w:tc>
        <w:tc>
          <w:tcPr>
            <w:tcW w:w="851" w:type="dxa"/>
          </w:tcPr>
          <w:p w:rsidR="009A1334" w:rsidRPr="003850C7" w:rsidRDefault="00CC6FC6" w:rsidP="00003782">
            <w:pPr>
              <w:jc w:val="center"/>
              <w:rPr>
                <w:rFonts w:ascii="Times New Roman" w:hAnsi="Times New Roman" w:cs="Times New Roman"/>
                <w:b/>
              </w:rPr>
            </w:pPr>
            <w:r>
              <w:rPr>
                <w:rFonts w:ascii="Times New Roman" w:hAnsi="Times New Roman" w:cs="Times New Roman"/>
                <w:b/>
              </w:rPr>
              <w:t>0</w:t>
            </w:r>
          </w:p>
        </w:tc>
        <w:tc>
          <w:tcPr>
            <w:tcW w:w="1276" w:type="dxa"/>
          </w:tcPr>
          <w:p w:rsidR="009A1334" w:rsidRPr="003850C7" w:rsidRDefault="00CC6FC6" w:rsidP="00003782">
            <w:pPr>
              <w:jc w:val="center"/>
              <w:rPr>
                <w:rFonts w:ascii="Times New Roman" w:hAnsi="Times New Roman" w:cs="Times New Roman"/>
                <w:b/>
              </w:rPr>
            </w:pPr>
            <w:r>
              <w:rPr>
                <w:rFonts w:ascii="Times New Roman" w:hAnsi="Times New Roman" w:cs="Times New Roman"/>
                <w:b/>
              </w:rPr>
              <w:t>0</w:t>
            </w:r>
          </w:p>
        </w:tc>
        <w:tc>
          <w:tcPr>
            <w:tcW w:w="1358" w:type="dxa"/>
          </w:tcPr>
          <w:p w:rsidR="009A1334" w:rsidRPr="003850C7" w:rsidRDefault="009A1334" w:rsidP="00003782">
            <w:pPr>
              <w:jc w:val="center"/>
              <w:rPr>
                <w:rFonts w:ascii="Times New Roman" w:hAnsi="Times New Roman" w:cs="Times New Roman"/>
                <w:b/>
              </w:rPr>
            </w:pPr>
          </w:p>
        </w:tc>
        <w:tc>
          <w:tcPr>
            <w:tcW w:w="3402" w:type="dxa"/>
          </w:tcPr>
          <w:p w:rsidR="009A1334" w:rsidRPr="003850C7" w:rsidRDefault="009A1334" w:rsidP="00003782">
            <w:pPr>
              <w:jc w:val="center"/>
              <w:rPr>
                <w:rFonts w:ascii="Times New Roman" w:hAnsi="Times New Roman" w:cs="Times New Roman"/>
                <w:b/>
              </w:rPr>
            </w:pPr>
          </w:p>
        </w:tc>
      </w:tr>
      <w:tr w:rsidR="009A1334" w:rsidRPr="003850C7" w:rsidTr="00947F37">
        <w:tc>
          <w:tcPr>
            <w:tcW w:w="672" w:type="dxa"/>
            <w:vMerge/>
          </w:tcPr>
          <w:p w:rsidR="009A1334" w:rsidRPr="003850C7" w:rsidRDefault="009A1334" w:rsidP="00003782">
            <w:pPr>
              <w:jc w:val="center"/>
              <w:rPr>
                <w:rFonts w:ascii="Times New Roman" w:hAnsi="Times New Roman" w:cs="Times New Roman"/>
              </w:rPr>
            </w:pPr>
          </w:p>
        </w:tc>
        <w:tc>
          <w:tcPr>
            <w:tcW w:w="1730" w:type="dxa"/>
            <w:vMerge/>
          </w:tcPr>
          <w:p w:rsidR="009A1334" w:rsidRPr="003850C7" w:rsidRDefault="009A1334" w:rsidP="00003782">
            <w:pPr>
              <w:jc w:val="center"/>
              <w:rPr>
                <w:rFonts w:ascii="Times New Roman" w:hAnsi="Times New Roman" w:cs="Times New Roman"/>
              </w:rPr>
            </w:pPr>
          </w:p>
        </w:tc>
        <w:tc>
          <w:tcPr>
            <w:tcW w:w="851" w:type="dxa"/>
            <w:vMerge/>
          </w:tcPr>
          <w:p w:rsidR="009A1334" w:rsidRPr="003850C7" w:rsidRDefault="009A1334" w:rsidP="00003782">
            <w:pPr>
              <w:jc w:val="center"/>
              <w:rPr>
                <w:rFonts w:ascii="Times New Roman" w:hAnsi="Times New Roman" w:cs="Times New Roman"/>
                <w:b/>
              </w:rPr>
            </w:pPr>
          </w:p>
        </w:tc>
        <w:tc>
          <w:tcPr>
            <w:tcW w:w="1907" w:type="dxa"/>
            <w:gridSpan w:val="3"/>
          </w:tcPr>
          <w:p w:rsidR="009A1334" w:rsidRPr="003850C7" w:rsidRDefault="009A1334" w:rsidP="00B31817">
            <w:pPr>
              <w:jc w:val="both"/>
              <w:rPr>
                <w:rFonts w:ascii="Times New Roman" w:hAnsi="Times New Roman" w:cs="Times New Roman"/>
              </w:rPr>
            </w:pPr>
            <w:r w:rsidRPr="003850C7">
              <w:rPr>
                <w:rFonts w:ascii="Times New Roman" w:hAnsi="Times New Roman" w:cs="Times New Roman"/>
              </w:rPr>
              <w:t>Средства бюджета муниципального образования</w:t>
            </w:r>
          </w:p>
        </w:tc>
        <w:tc>
          <w:tcPr>
            <w:tcW w:w="668" w:type="dxa"/>
            <w:gridSpan w:val="2"/>
          </w:tcPr>
          <w:p w:rsidR="009A1334" w:rsidRPr="003850C7" w:rsidRDefault="009A1334" w:rsidP="00003782">
            <w:pPr>
              <w:jc w:val="center"/>
              <w:rPr>
                <w:rFonts w:ascii="Times New Roman" w:hAnsi="Times New Roman" w:cs="Times New Roman"/>
                <w:b/>
              </w:rPr>
            </w:pPr>
          </w:p>
        </w:tc>
        <w:tc>
          <w:tcPr>
            <w:tcW w:w="708" w:type="dxa"/>
            <w:gridSpan w:val="2"/>
          </w:tcPr>
          <w:p w:rsidR="009A1334" w:rsidRPr="003850C7" w:rsidRDefault="009A1334" w:rsidP="00003782">
            <w:pPr>
              <w:jc w:val="center"/>
              <w:rPr>
                <w:rFonts w:ascii="Times New Roman" w:hAnsi="Times New Roman" w:cs="Times New Roman"/>
                <w:b/>
              </w:rPr>
            </w:pPr>
          </w:p>
        </w:tc>
        <w:tc>
          <w:tcPr>
            <w:tcW w:w="715" w:type="dxa"/>
          </w:tcPr>
          <w:p w:rsidR="009A1334" w:rsidRPr="003850C7" w:rsidRDefault="009A1334" w:rsidP="00003782">
            <w:pPr>
              <w:jc w:val="center"/>
              <w:rPr>
                <w:rFonts w:ascii="Times New Roman" w:hAnsi="Times New Roman" w:cs="Times New Roman"/>
                <w:b/>
              </w:rPr>
            </w:pPr>
          </w:p>
        </w:tc>
        <w:tc>
          <w:tcPr>
            <w:tcW w:w="851" w:type="dxa"/>
          </w:tcPr>
          <w:p w:rsidR="009A1334" w:rsidRPr="003850C7" w:rsidRDefault="00CC6FC6" w:rsidP="00003782">
            <w:pPr>
              <w:jc w:val="center"/>
              <w:rPr>
                <w:rFonts w:ascii="Times New Roman" w:hAnsi="Times New Roman" w:cs="Times New Roman"/>
                <w:b/>
              </w:rPr>
            </w:pPr>
            <w:r>
              <w:rPr>
                <w:rFonts w:ascii="Times New Roman" w:hAnsi="Times New Roman" w:cs="Times New Roman"/>
                <w:b/>
              </w:rPr>
              <w:t>4980,0</w:t>
            </w:r>
          </w:p>
        </w:tc>
        <w:tc>
          <w:tcPr>
            <w:tcW w:w="879" w:type="dxa"/>
          </w:tcPr>
          <w:p w:rsidR="009A1334" w:rsidRPr="003850C7" w:rsidRDefault="00CC6FC6" w:rsidP="00003782">
            <w:pPr>
              <w:jc w:val="center"/>
              <w:rPr>
                <w:rFonts w:ascii="Times New Roman" w:hAnsi="Times New Roman" w:cs="Times New Roman"/>
                <w:b/>
              </w:rPr>
            </w:pPr>
            <w:r>
              <w:rPr>
                <w:rFonts w:ascii="Times New Roman" w:hAnsi="Times New Roman" w:cs="Times New Roman"/>
                <w:b/>
              </w:rPr>
              <w:t>1360,0</w:t>
            </w:r>
          </w:p>
        </w:tc>
        <w:tc>
          <w:tcPr>
            <w:tcW w:w="851" w:type="dxa"/>
          </w:tcPr>
          <w:p w:rsidR="009A1334" w:rsidRPr="003850C7" w:rsidRDefault="00CC6FC6" w:rsidP="00003782">
            <w:pPr>
              <w:jc w:val="center"/>
              <w:rPr>
                <w:rFonts w:ascii="Times New Roman" w:hAnsi="Times New Roman" w:cs="Times New Roman"/>
                <w:b/>
              </w:rPr>
            </w:pPr>
            <w:r>
              <w:rPr>
                <w:rFonts w:ascii="Times New Roman" w:hAnsi="Times New Roman" w:cs="Times New Roman"/>
                <w:b/>
              </w:rPr>
              <w:t>1720,0</w:t>
            </w:r>
          </w:p>
        </w:tc>
        <w:tc>
          <w:tcPr>
            <w:tcW w:w="1276" w:type="dxa"/>
          </w:tcPr>
          <w:p w:rsidR="009A1334" w:rsidRPr="003850C7" w:rsidRDefault="00CC6FC6" w:rsidP="00003782">
            <w:pPr>
              <w:jc w:val="center"/>
              <w:rPr>
                <w:rFonts w:ascii="Times New Roman" w:hAnsi="Times New Roman" w:cs="Times New Roman"/>
                <w:b/>
              </w:rPr>
            </w:pPr>
            <w:r>
              <w:rPr>
                <w:rFonts w:ascii="Times New Roman" w:hAnsi="Times New Roman" w:cs="Times New Roman"/>
                <w:b/>
              </w:rPr>
              <w:t>1900,0</w:t>
            </w:r>
          </w:p>
        </w:tc>
        <w:tc>
          <w:tcPr>
            <w:tcW w:w="1358" w:type="dxa"/>
          </w:tcPr>
          <w:p w:rsidR="009A1334" w:rsidRPr="003850C7" w:rsidRDefault="009A1334" w:rsidP="00003782">
            <w:pPr>
              <w:jc w:val="center"/>
              <w:rPr>
                <w:rFonts w:ascii="Times New Roman" w:hAnsi="Times New Roman" w:cs="Times New Roman"/>
                <w:b/>
              </w:rPr>
            </w:pPr>
          </w:p>
        </w:tc>
        <w:tc>
          <w:tcPr>
            <w:tcW w:w="3402" w:type="dxa"/>
          </w:tcPr>
          <w:p w:rsidR="009A1334" w:rsidRPr="003850C7" w:rsidRDefault="009A1334" w:rsidP="00003782">
            <w:pPr>
              <w:jc w:val="center"/>
              <w:rPr>
                <w:rFonts w:ascii="Times New Roman" w:hAnsi="Times New Roman" w:cs="Times New Roman"/>
                <w:b/>
              </w:rPr>
            </w:pPr>
          </w:p>
        </w:tc>
      </w:tr>
      <w:tr w:rsidR="009A1334" w:rsidRPr="003850C7" w:rsidTr="00947F37">
        <w:tc>
          <w:tcPr>
            <w:tcW w:w="672" w:type="dxa"/>
            <w:vMerge/>
          </w:tcPr>
          <w:p w:rsidR="009A1334" w:rsidRPr="003850C7" w:rsidRDefault="009A1334" w:rsidP="00003782">
            <w:pPr>
              <w:jc w:val="center"/>
              <w:rPr>
                <w:rFonts w:ascii="Times New Roman" w:hAnsi="Times New Roman" w:cs="Times New Roman"/>
              </w:rPr>
            </w:pPr>
          </w:p>
        </w:tc>
        <w:tc>
          <w:tcPr>
            <w:tcW w:w="1730" w:type="dxa"/>
            <w:vMerge/>
          </w:tcPr>
          <w:p w:rsidR="009A1334" w:rsidRPr="003850C7" w:rsidRDefault="009A1334" w:rsidP="00003782">
            <w:pPr>
              <w:jc w:val="center"/>
              <w:rPr>
                <w:rFonts w:ascii="Times New Roman" w:hAnsi="Times New Roman" w:cs="Times New Roman"/>
              </w:rPr>
            </w:pPr>
          </w:p>
        </w:tc>
        <w:tc>
          <w:tcPr>
            <w:tcW w:w="851" w:type="dxa"/>
            <w:vMerge/>
          </w:tcPr>
          <w:p w:rsidR="009A1334" w:rsidRPr="003850C7" w:rsidRDefault="009A1334" w:rsidP="00003782">
            <w:pPr>
              <w:jc w:val="center"/>
              <w:rPr>
                <w:rFonts w:ascii="Times New Roman" w:hAnsi="Times New Roman" w:cs="Times New Roman"/>
                <w:b/>
              </w:rPr>
            </w:pPr>
          </w:p>
        </w:tc>
        <w:tc>
          <w:tcPr>
            <w:tcW w:w="1907" w:type="dxa"/>
            <w:gridSpan w:val="3"/>
          </w:tcPr>
          <w:p w:rsidR="009A1334" w:rsidRPr="003850C7" w:rsidRDefault="009A1334" w:rsidP="00003782">
            <w:pPr>
              <w:jc w:val="both"/>
              <w:rPr>
                <w:rFonts w:ascii="Times New Roman" w:hAnsi="Times New Roman" w:cs="Times New Roman"/>
              </w:rPr>
            </w:pPr>
            <w:r w:rsidRPr="003850C7">
              <w:rPr>
                <w:rFonts w:ascii="Times New Roman" w:hAnsi="Times New Roman" w:cs="Times New Roman"/>
              </w:rPr>
              <w:t>Средства федерального бюджета</w:t>
            </w:r>
          </w:p>
        </w:tc>
        <w:tc>
          <w:tcPr>
            <w:tcW w:w="668" w:type="dxa"/>
            <w:gridSpan w:val="2"/>
          </w:tcPr>
          <w:p w:rsidR="009A1334" w:rsidRPr="003850C7" w:rsidRDefault="009A1334" w:rsidP="00003782">
            <w:pPr>
              <w:jc w:val="center"/>
              <w:rPr>
                <w:rFonts w:ascii="Times New Roman" w:hAnsi="Times New Roman" w:cs="Times New Roman"/>
                <w:b/>
              </w:rPr>
            </w:pPr>
          </w:p>
        </w:tc>
        <w:tc>
          <w:tcPr>
            <w:tcW w:w="708" w:type="dxa"/>
            <w:gridSpan w:val="2"/>
          </w:tcPr>
          <w:p w:rsidR="009A1334" w:rsidRPr="003850C7" w:rsidRDefault="009A1334" w:rsidP="00003782">
            <w:pPr>
              <w:jc w:val="center"/>
              <w:rPr>
                <w:rFonts w:ascii="Times New Roman" w:hAnsi="Times New Roman" w:cs="Times New Roman"/>
                <w:b/>
              </w:rPr>
            </w:pPr>
          </w:p>
        </w:tc>
        <w:tc>
          <w:tcPr>
            <w:tcW w:w="715" w:type="dxa"/>
          </w:tcPr>
          <w:p w:rsidR="009A1334" w:rsidRPr="003850C7" w:rsidRDefault="009A1334" w:rsidP="00003782">
            <w:pPr>
              <w:jc w:val="center"/>
              <w:rPr>
                <w:rFonts w:ascii="Times New Roman" w:hAnsi="Times New Roman" w:cs="Times New Roman"/>
                <w:b/>
              </w:rPr>
            </w:pPr>
          </w:p>
        </w:tc>
        <w:tc>
          <w:tcPr>
            <w:tcW w:w="851" w:type="dxa"/>
          </w:tcPr>
          <w:p w:rsidR="009A1334" w:rsidRPr="003850C7" w:rsidRDefault="00CC6FC6" w:rsidP="00003782">
            <w:pPr>
              <w:jc w:val="center"/>
              <w:rPr>
                <w:rFonts w:ascii="Times New Roman" w:hAnsi="Times New Roman" w:cs="Times New Roman"/>
                <w:b/>
              </w:rPr>
            </w:pPr>
            <w:r>
              <w:rPr>
                <w:rFonts w:ascii="Times New Roman" w:hAnsi="Times New Roman" w:cs="Times New Roman"/>
                <w:b/>
              </w:rPr>
              <w:t>0</w:t>
            </w:r>
          </w:p>
        </w:tc>
        <w:tc>
          <w:tcPr>
            <w:tcW w:w="879" w:type="dxa"/>
          </w:tcPr>
          <w:p w:rsidR="009A1334" w:rsidRPr="003850C7" w:rsidRDefault="00CC6FC6" w:rsidP="00003782">
            <w:pPr>
              <w:jc w:val="center"/>
              <w:rPr>
                <w:rFonts w:ascii="Times New Roman" w:hAnsi="Times New Roman" w:cs="Times New Roman"/>
                <w:b/>
              </w:rPr>
            </w:pPr>
            <w:r>
              <w:rPr>
                <w:rFonts w:ascii="Times New Roman" w:hAnsi="Times New Roman" w:cs="Times New Roman"/>
                <w:b/>
              </w:rPr>
              <w:t>0</w:t>
            </w:r>
          </w:p>
        </w:tc>
        <w:tc>
          <w:tcPr>
            <w:tcW w:w="851" w:type="dxa"/>
          </w:tcPr>
          <w:p w:rsidR="009A1334" w:rsidRPr="003850C7" w:rsidRDefault="00CC6FC6" w:rsidP="00003782">
            <w:pPr>
              <w:jc w:val="center"/>
              <w:rPr>
                <w:rFonts w:ascii="Times New Roman" w:hAnsi="Times New Roman" w:cs="Times New Roman"/>
                <w:b/>
              </w:rPr>
            </w:pPr>
            <w:r>
              <w:rPr>
                <w:rFonts w:ascii="Times New Roman" w:hAnsi="Times New Roman" w:cs="Times New Roman"/>
                <w:b/>
              </w:rPr>
              <w:t>0</w:t>
            </w:r>
          </w:p>
        </w:tc>
        <w:tc>
          <w:tcPr>
            <w:tcW w:w="1276" w:type="dxa"/>
          </w:tcPr>
          <w:p w:rsidR="009A1334" w:rsidRPr="003850C7" w:rsidRDefault="00CC6FC6" w:rsidP="00003782">
            <w:pPr>
              <w:jc w:val="center"/>
              <w:rPr>
                <w:rFonts w:ascii="Times New Roman" w:hAnsi="Times New Roman" w:cs="Times New Roman"/>
                <w:b/>
              </w:rPr>
            </w:pPr>
            <w:r>
              <w:rPr>
                <w:rFonts w:ascii="Times New Roman" w:hAnsi="Times New Roman" w:cs="Times New Roman"/>
                <w:b/>
              </w:rPr>
              <w:t>0</w:t>
            </w:r>
          </w:p>
        </w:tc>
        <w:tc>
          <w:tcPr>
            <w:tcW w:w="1358" w:type="dxa"/>
          </w:tcPr>
          <w:p w:rsidR="009A1334" w:rsidRPr="003850C7" w:rsidRDefault="009A1334" w:rsidP="00003782">
            <w:pPr>
              <w:jc w:val="center"/>
              <w:rPr>
                <w:rFonts w:ascii="Times New Roman" w:hAnsi="Times New Roman" w:cs="Times New Roman"/>
                <w:b/>
              </w:rPr>
            </w:pPr>
          </w:p>
        </w:tc>
        <w:tc>
          <w:tcPr>
            <w:tcW w:w="3402" w:type="dxa"/>
          </w:tcPr>
          <w:p w:rsidR="009A1334" w:rsidRPr="003850C7" w:rsidRDefault="009A1334" w:rsidP="00003782">
            <w:pPr>
              <w:jc w:val="center"/>
              <w:rPr>
                <w:rFonts w:ascii="Times New Roman" w:hAnsi="Times New Roman" w:cs="Times New Roman"/>
                <w:b/>
              </w:rPr>
            </w:pPr>
          </w:p>
        </w:tc>
      </w:tr>
    </w:tbl>
    <w:p w:rsidR="00EC5041" w:rsidRPr="003850C7" w:rsidRDefault="00EC5041" w:rsidP="00EC5041">
      <w:pPr>
        <w:ind w:left="8496"/>
        <w:jc w:val="center"/>
        <w:rPr>
          <w:rFonts w:ascii="Times New Roman" w:hAnsi="Times New Roman" w:cs="Times New Roman"/>
        </w:rPr>
      </w:pPr>
    </w:p>
    <w:p w:rsidR="00EC5041" w:rsidRPr="003850C7" w:rsidRDefault="00EC5041" w:rsidP="00EC5041">
      <w:pPr>
        <w:ind w:left="8496"/>
        <w:jc w:val="center"/>
        <w:rPr>
          <w:rFonts w:ascii="Times New Roman" w:hAnsi="Times New Roman" w:cs="Times New Roman"/>
        </w:rPr>
      </w:pPr>
    </w:p>
    <w:p w:rsidR="00EC5041" w:rsidRPr="003850C7" w:rsidRDefault="00EC5041" w:rsidP="00EC5041">
      <w:pPr>
        <w:ind w:left="8496"/>
        <w:jc w:val="center"/>
        <w:rPr>
          <w:rFonts w:ascii="Times New Roman" w:hAnsi="Times New Roman" w:cs="Times New Roman"/>
        </w:rPr>
      </w:pPr>
    </w:p>
    <w:p w:rsidR="00A64A02" w:rsidRPr="003850C7" w:rsidRDefault="00A64A02" w:rsidP="00BC776F">
      <w:pPr>
        <w:rPr>
          <w:rFonts w:ascii="Times New Roman" w:hAnsi="Times New Roman" w:cs="Times New Roman"/>
        </w:rPr>
      </w:pPr>
    </w:p>
    <w:p w:rsidR="00084071" w:rsidRPr="003850C7" w:rsidRDefault="00084071" w:rsidP="00084071">
      <w:pPr>
        <w:ind w:left="8496"/>
        <w:jc w:val="right"/>
        <w:rPr>
          <w:rFonts w:ascii="Times New Roman" w:hAnsi="Times New Roman" w:cs="Times New Roman"/>
        </w:rPr>
      </w:pPr>
    </w:p>
    <w:p w:rsidR="00084071" w:rsidRPr="003850C7" w:rsidRDefault="00084071" w:rsidP="00084071">
      <w:pPr>
        <w:ind w:left="8496"/>
        <w:jc w:val="right"/>
        <w:rPr>
          <w:rFonts w:ascii="Times New Roman" w:hAnsi="Times New Roman" w:cs="Times New Roman"/>
        </w:rPr>
      </w:pPr>
    </w:p>
    <w:p w:rsidR="00084071" w:rsidRPr="003850C7" w:rsidRDefault="00084071" w:rsidP="00084071">
      <w:pPr>
        <w:ind w:left="8496"/>
        <w:jc w:val="right"/>
        <w:rPr>
          <w:rFonts w:ascii="Times New Roman" w:hAnsi="Times New Roman" w:cs="Times New Roman"/>
        </w:rPr>
      </w:pPr>
    </w:p>
    <w:p w:rsidR="003850C7" w:rsidRDefault="003850C7" w:rsidP="00084071">
      <w:pPr>
        <w:ind w:left="8496"/>
        <w:jc w:val="right"/>
        <w:rPr>
          <w:rFonts w:ascii="Times New Roman" w:hAnsi="Times New Roman" w:cs="Times New Roman"/>
        </w:rPr>
      </w:pPr>
    </w:p>
    <w:p w:rsidR="00084071" w:rsidRPr="00487D43" w:rsidRDefault="00084071" w:rsidP="00F92DF5">
      <w:pPr>
        <w:ind w:left="9923"/>
        <w:rPr>
          <w:rFonts w:ascii="Times New Roman" w:hAnsi="Times New Roman" w:cs="Times New Roman"/>
          <w:sz w:val="20"/>
          <w:szCs w:val="20"/>
        </w:rPr>
      </w:pPr>
      <w:r w:rsidRPr="00487D43">
        <w:rPr>
          <w:rFonts w:ascii="Times New Roman" w:hAnsi="Times New Roman" w:cs="Times New Roman"/>
          <w:sz w:val="20"/>
          <w:szCs w:val="20"/>
        </w:rPr>
        <w:t xml:space="preserve">Приложение № 6  </w:t>
      </w:r>
    </w:p>
    <w:p w:rsidR="00084071" w:rsidRPr="00487D43" w:rsidRDefault="00084071" w:rsidP="00084071">
      <w:pPr>
        <w:ind w:left="9912"/>
        <w:jc w:val="both"/>
        <w:rPr>
          <w:rFonts w:ascii="Times New Roman" w:hAnsi="Times New Roman" w:cs="Times New Roman"/>
          <w:color w:val="FF0000"/>
          <w:sz w:val="20"/>
          <w:szCs w:val="20"/>
        </w:rPr>
      </w:pPr>
      <w:r w:rsidRPr="00487D43">
        <w:rPr>
          <w:rFonts w:ascii="Times New Roman" w:hAnsi="Times New Roman" w:cs="Times New Roman"/>
          <w:sz w:val="20"/>
          <w:szCs w:val="20"/>
        </w:rPr>
        <w:t xml:space="preserve">к муниципальной программе </w:t>
      </w:r>
      <w:r w:rsidRPr="00487D43">
        <w:rPr>
          <w:rFonts w:ascii="Times New Roman" w:hAnsi="Times New Roman" w:cs="Times New Roman"/>
          <w:color w:val="000000" w:themeColor="text1"/>
          <w:sz w:val="20"/>
          <w:szCs w:val="20"/>
        </w:rPr>
        <w:t>«Управление муниципальным имуществом, финансами и муниципальной</w:t>
      </w:r>
      <w:r w:rsidRPr="00487D43">
        <w:rPr>
          <w:rFonts w:ascii="Times New Roman" w:hAnsi="Times New Roman" w:cs="Times New Roman"/>
          <w:color w:val="000000" w:themeColor="text1"/>
          <w:sz w:val="20"/>
          <w:szCs w:val="20"/>
        </w:rPr>
        <w:tab/>
        <w:t xml:space="preserve"> службой муниципального образования «Муринское городское поселение</w:t>
      </w:r>
      <w:r w:rsidR="008860A5">
        <w:rPr>
          <w:rFonts w:ascii="Times New Roman" w:hAnsi="Times New Roman" w:cs="Times New Roman"/>
          <w:color w:val="000000" w:themeColor="text1"/>
          <w:sz w:val="20"/>
          <w:szCs w:val="20"/>
        </w:rPr>
        <w:t>»</w:t>
      </w:r>
      <w:r w:rsidRPr="00487D43">
        <w:rPr>
          <w:rFonts w:ascii="Times New Roman" w:hAnsi="Times New Roman" w:cs="Times New Roman"/>
          <w:color w:val="000000" w:themeColor="text1"/>
          <w:sz w:val="20"/>
          <w:szCs w:val="20"/>
        </w:rPr>
        <w:t xml:space="preserve"> Всеволожского муниципального района Ленинградской</w:t>
      </w:r>
      <w:r w:rsidR="008860A5">
        <w:rPr>
          <w:rFonts w:ascii="Times New Roman" w:hAnsi="Times New Roman" w:cs="Times New Roman"/>
          <w:color w:val="000000" w:themeColor="text1"/>
          <w:sz w:val="20"/>
          <w:szCs w:val="20"/>
        </w:rPr>
        <w:t xml:space="preserve"> </w:t>
      </w:r>
      <w:r w:rsidRPr="00487D43">
        <w:rPr>
          <w:rFonts w:ascii="Times New Roman" w:hAnsi="Times New Roman" w:cs="Times New Roman"/>
          <w:color w:val="000000" w:themeColor="text1"/>
          <w:sz w:val="20"/>
          <w:szCs w:val="20"/>
        </w:rPr>
        <w:t>области на 2021-2023гг.»</w:t>
      </w:r>
    </w:p>
    <w:p w:rsidR="00084071" w:rsidRPr="00487D43" w:rsidRDefault="00084071" w:rsidP="00084071">
      <w:pPr>
        <w:jc w:val="center"/>
        <w:rPr>
          <w:rFonts w:ascii="Times New Roman" w:hAnsi="Times New Roman" w:cs="Times New Roman"/>
          <w:b/>
        </w:rPr>
      </w:pPr>
      <w:r w:rsidRPr="00487D43">
        <w:rPr>
          <w:rFonts w:ascii="Times New Roman" w:hAnsi="Times New Roman" w:cs="Times New Roman"/>
          <w:b/>
        </w:rPr>
        <w:t>"Дорожная карта"                                                                                                                                                                                                                                                           по выполнению основного мероприятия «Управление имуществом, находящимся в муниципальной собственности, и выполнение кадастровых работ» подпрограммы I «Развитие имущественного комплекса» муниципальной программы «Управление муниципальным имуществом, финансами и муниципальной службой муниципального образования «Муринское городское поселение Всеволожского муниципального района Ленинградской</w:t>
      </w:r>
      <w:r w:rsidR="004E3F95">
        <w:rPr>
          <w:rFonts w:ascii="Times New Roman" w:hAnsi="Times New Roman" w:cs="Times New Roman"/>
          <w:b/>
        </w:rPr>
        <w:t xml:space="preserve"> </w:t>
      </w:r>
      <w:r w:rsidRPr="00487D43">
        <w:rPr>
          <w:rFonts w:ascii="Times New Roman" w:hAnsi="Times New Roman" w:cs="Times New Roman"/>
          <w:b/>
        </w:rPr>
        <w:t>области на 2021-2023гг.»</w:t>
      </w:r>
    </w:p>
    <w:tbl>
      <w:tblPr>
        <w:tblStyle w:val="aa"/>
        <w:tblW w:w="15876" w:type="dxa"/>
        <w:tblInd w:w="-459" w:type="dxa"/>
        <w:tblLayout w:type="fixed"/>
        <w:tblLook w:val="04A0" w:firstRow="1" w:lastRow="0" w:firstColumn="1" w:lastColumn="0" w:noHBand="0" w:noVBand="1"/>
      </w:tblPr>
      <w:tblGrid>
        <w:gridCol w:w="567"/>
        <w:gridCol w:w="2268"/>
        <w:gridCol w:w="2257"/>
        <w:gridCol w:w="3130"/>
        <w:gridCol w:w="1843"/>
        <w:gridCol w:w="992"/>
        <w:gridCol w:w="1134"/>
        <w:gridCol w:w="992"/>
        <w:gridCol w:w="1134"/>
        <w:gridCol w:w="1559"/>
      </w:tblGrid>
      <w:tr w:rsidR="00084071" w:rsidRPr="003850C7" w:rsidTr="00F85DF7">
        <w:tc>
          <w:tcPr>
            <w:tcW w:w="567" w:type="dxa"/>
            <w:vMerge w:val="restart"/>
          </w:tcPr>
          <w:p w:rsidR="00084071" w:rsidRPr="003850C7" w:rsidRDefault="00084071" w:rsidP="00F85DF7">
            <w:pPr>
              <w:jc w:val="center"/>
              <w:rPr>
                <w:rFonts w:ascii="Times New Roman" w:hAnsi="Times New Roman" w:cs="Times New Roman"/>
              </w:rPr>
            </w:pPr>
            <w:r w:rsidRPr="003850C7">
              <w:rPr>
                <w:rFonts w:ascii="Times New Roman" w:hAnsi="Times New Roman" w:cs="Times New Roman"/>
              </w:rPr>
              <w:t>№ п\п</w:t>
            </w:r>
          </w:p>
        </w:tc>
        <w:tc>
          <w:tcPr>
            <w:tcW w:w="2268" w:type="dxa"/>
            <w:vMerge w:val="restart"/>
          </w:tcPr>
          <w:p w:rsidR="00084071" w:rsidRPr="003850C7" w:rsidRDefault="00084071" w:rsidP="00F85DF7">
            <w:pPr>
              <w:jc w:val="center"/>
              <w:rPr>
                <w:rFonts w:ascii="Times New Roman" w:hAnsi="Times New Roman" w:cs="Times New Roman"/>
              </w:rPr>
            </w:pPr>
            <w:r w:rsidRPr="003850C7">
              <w:rPr>
                <w:rFonts w:ascii="Times New Roman" w:hAnsi="Times New Roman" w:cs="Times New Roman"/>
              </w:rPr>
              <w:t>Наименование основного мероприятия</w:t>
            </w:r>
          </w:p>
        </w:tc>
        <w:tc>
          <w:tcPr>
            <w:tcW w:w="2257" w:type="dxa"/>
            <w:vMerge w:val="restart"/>
          </w:tcPr>
          <w:p w:rsidR="00084071" w:rsidRPr="003850C7" w:rsidRDefault="00084071" w:rsidP="00F85DF7">
            <w:pPr>
              <w:jc w:val="center"/>
              <w:rPr>
                <w:rFonts w:ascii="Times New Roman" w:hAnsi="Times New Roman" w:cs="Times New Roman"/>
              </w:rPr>
            </w:pPr>
            <w:r w:rsidRPr="003850C7">
              <w:rPr>
                <w:rFonts w:ascii="Times New Roman" w:hAnsi="Times New Roman" w:cs="Times New Roman"/>
              </w:rPr>
              <w:t>Наименование мероприятий, реализуемых в рамках основного мероприятия</w:t>
            </w:r>
          </w:p>
        </w:tc>
        <w:tc>
          <w:tcPr>
            <w:tcW w:w="3130" w:type="dxa"/>
            <w:vMerge w:val="restart"/>
          </w:tcPr>
          <w:p w:rsidR="00084071" w:rsidRPr="003850C7" w:rsidRDefault="00084071" w:rsidP="00F85DF7">
            <w:pPr>
              <w:jc w:val="center"/>
              <w:rPr>
                <w:rFonts w:ascii="Times New Roman" w:hAnsi="Times New Roman" w:cs="Times New Roman"/>
              </w:rPr>
            </w:pPr>
            <w:r w:rsidRPr="003850C7">
              <w:rPr>
                <w:rFonts w:ascii="Times New Roman" w:hAnsi="Times New Roman" w:cs="Times New Roman"/>
              </w:rPr>
              <w:t>Стандарт</w:t>
            </w:r>
            <w:r w:rsidR="008860A5">
              <w:rPr>
                <w:rFonts w:ascii="Times New Roman" w:hAnsi="Times New Roman" w:cs="Times New Roman"/>
              </w:rPr>
              <w:t xml:space="preserve">ные процедуры, направленные на </w:t>
            </w:r>
            <w:r w:rsidRPr="003850C7">
              <w:rPr>
                <w:rFonts w:ascii="Times New Roman" w:hAnsi="Times New Roman" w:cs="Times New Roman"/>
              </w:rPr>
              <w:t>выполнение основного мероприятия, с указанием предельных сроков их исполнения</w:t>
            </w:r>
          </w:p>
        </w:tc>
        <w:tc>
          <w:tcPr>
            <w:tcW w:w="1843" w:type="dxa"/>
            <w:vMerge w:val="restart"/>
          </w:tcPr>
          <w:p w:rsidR="00084071" w:rsidRPr="003850C7" w:rsidRDefault="00084071" w:rsidP="00F85DF7">
            <w:pPr>
              <w:jc w:val="center"/>
              <w:rPr>
                <w:rFonts w:ascii="Times New Roman" w:hAnsi="Times New Roman" w:cs="Times New Roman"/>
              </w:rPr>
            </w:pPr>
            <w:r w:rsidRPr="003850C7">
              <w:rPr>
                <w:rFonts w:ascii="Times New Roman" w:hAnsi="Times New Roman" w:cs="Times New Roman"/>
              </w:rPr>
              <w:t>Ответственный исполнитель (управление, отдел, должность)</w:t>
            </w:r>
          </w:p>
        </w:tc>
        <w:tc>
          <w:tcPr>
            <w:tcW w:w="4252" w:type="dxa"/>
            <w:gridSpan w:val="4"/>
          </w:tcPr>
          <w:p w:rsidR="00084071" w:rsidRPr="003850C7" w:rsidRDefault="00084071" w:rsidP="00F85DF7">
            <w:pPr>
              <w:jc w:val="center"/>
              <w:rPr>
                <w:rFonts w:ascii="Times New Roman" w:hAnsi="Times New Roman" w:cs="Times New Roman"/>
              </w:rPr>
            </w:pPr>
            <w:r w:rsidRPr="003850C7">
              <w:rPr>
                <w:rFonts w:ascii="Times New Roman" w:hAnsi="Times New Roman" w:cs="Times New Roman"/>
              </w:rPr>
              <w:t>2021 год (контрольный срок</w:t>
            </w:r>
            <w:r w:rsidR="007652E8" w:rsidRPr="003850C7">
              <w:rPr>
                <w:rFonts w:ascii="Times New Roman" w:hAnsi="Times New Roman" w:cs="Times New Roman"/>
              </w:rPr>
              <w:t>)</w:t>
            </w:r>
          </w:p>
        </w:tc>
        <w:tc>
          <w:tcPr>
            <w:tcW w:w="1559" w:type="dxa"/>
            <w:vMerge w:val="restart"/>
          </w:tcPr>
          <w:p w:rsidR="00084071" w:rsidRPr="003850C7" w:rsidRDefault="00084071" w:rsidP="00F85DF7">
            <w:pPr>
              <w:jc w:val="center"/>
              <w:rPr>
                <w:rFonts w:ascii="Times New Roman" w:hAnsi="Times New Roman" w:cs="Times New Roman"/>
              </w:rPr>
            </w:pPr>
            <w:r w:rsidRPr="003850C7">
              <w:rPr>
                <w:rFonts w:ascii="Times New Roman" w:hAnsi="Times New Roman" w:cs="Times New Roman"/>
              </w:rPr>
              <w:t>п/п</w:t>
            </w:r>
          </w:p>
          <w:p w:rsidR="00084071" w:rsidRPr="003850C7" w:rsidRDefault="00084071" w:rsidP="00F85DF7">
            <w:pPr>
              <w:jc w:val="center"/>
              <w:rPr>
                <w:rFonts w:ascii="Times New Roman" w:hAnsi="Times New Roman" w:cs="Times New Roman"/>
              </w:rPr>
            </w:pPr>
            <w:r w:rsidRPr="003850C7">
              <w:rPr>
                <w:rFonts w:ascii="Times New Roman" w:hAnsi="Times New Roman" w:cs="Times New Roman"/>
              </w:rPr>
              <w:t>Результат исполнения процедуры</w:t>
            </w:r>
          </w:p>
        </w:tc>
      </w:tr>
      <w:tr w:rsidR="00084071" w:rsidRPr="003850C7" w:rsidTr="00F85DF7">
        <w:trPr>
          <w:trHeight w:val="764"/>
        </w:trPr>
        <w:tc>
          <w:tcPr>
            <w:tcW w:w="567" w:type="dxa"/>
            <w:vMerge/>
          </w:tcPr>
          <w:p w:rsidR="00084071" w:rsidRPr="003850C7" w:rsidRDefault="00084071" w:rsidP="00F85DF7">
            <w:pPr>
              <w:jc w:val="center"/>
              <w:rPr>
                <w:rFonts w:ascii="Times New Roman" w:hAnsi="Times New Roman" w:cs="Times New Roman"/>
              </w:rPr>
            </w:pPr>
          </w:p>
        </w:tc>
        <w:tc>
          <w:tcPr>
            <w:tcW w:w="2268" w:type="dxa"/>
            <w:vMerge/>
          </w:tcPr>
          <w:p w:rsidR="00084071" w:rsidRPr="003850C7" w:rsidRDefault="00084071" w:rsidP="00F85DF7">
            <w:pPr>
              <w:jc w:val="center"/>
              <w:rPr>
                <w:rFonts w:ascii="Times New Roman" w:hAnsi="Times New Roman" w:cs="Times New Roman"/>
              </w:rPr>
            </w:pPr>
          </w:p>
        </w:tc>
        <w:tc>
          <w:tcPr>
            <w:tcW w:w="2257" w:type="dxa"/>
            <w:vMerge/>
          </w:tcPr>
          <w:p w:rsidR="00084071" w:rsidRPr="003850C7" w:rsidRDefault="00084071" w:rsidP="00F85DF7">
            <w:pPr>
              <w:jc w:val="center"/>
              <w:rPr>
                <w:rFonts w:ascii="Times New Roman" w:hAnsi="Times New Roman" w:cs="Times New Roman"/>
              </w:rPr>
            </w:pPr>
          </w:p>
        </w:tc>
        <w:tc>
          <w:tcPr>
            <w:tcW w:w="3130" w:type="dxa"/>
            <w:vMerge/>
          </w:tcPr>
          <w:p w:rsidR="00084071" w:rsidRPr="003850C7" w:rsidRDefault="00084071" w:rsidP="00F85DF7">
            <w:pPr>
              <w:jc w:val="center"/>
              <w:rPr>
                <w:rFonts w:ascii="Times New Roman" w:hAnsi="Times New Roman" w:cs="Times New Roman"/>
              </w:rPr>
            </w:pPr>
          </w:p>
        </w:tc>
        <w:tc>
          <w:tcPr>
            <w:tcW w:w="1843" w:type="dxa"/>
            <w:vMerge/>
          </w:tcPr>
          <w:p w:rsidR="00084071" w:rsidRPr="003850C7" w:rsidRDefault="00084071" w:rsidP="00F85DF7">
            <w:pPr>
              <w:jc w:val="center"/>
              <w:rPr>
                <w:rFonts w:ascii="Times New Roman" w:hAnsi="Times New Roman" w:cs="Times New Roman"/>
              </w:rPr>
            </w:pPr>
          </w:p>
        </w:tc>
        <w:tc>
          <w:tcPr>
            <w:tcW w:w="992" w:type="dxa"/>
          </w:tcPr>
          <w:p w:rsidR="00084071" w:rsidRPr="003850C7" w:rsidRDefault="00084071" w:rsidP="00F85DF7">
            <w:pPr>
              <w:jc w:val="center"/>
              <w:rPr>
                <w:rFonts w:ascii="Times New Roman" w:hAnsi="Times New Roman" w:cs="Times New Roman"/>
              </w:rPr>
            </w:pPr>
            <w:r w:rsidRPr="003850C7">
              <w:rPr>
                <w:rFonts w:ascii="Times New Roman" w:hAnsi="Times New Roman" w:cs="Times New Roman"/>
              </w:rPr>
              <w:t xml:space="preserve">I квартал </w:t>
            </w:r>
          </w:p>
        </w:tc>
        <w:tc>
          <w:tcPr>
            <w:tcW w:w="1134" w:type="dxa"/>
          </w:tcPr>
          <w:p w:rsidR="00084071" w:rsidRPr="003850C7" w:rsidRDefault="00084071" w:rsidP="00F85DF7">
            <w:pPr>
              <w:jc w:val="center"/>
              <w:rPr>
                <w:rFonts w:ascii="Times New Roman" w:hAnsi="Times New Roman" w:cs="Times New Roman"/>
              </w:rPr>
            </w:pPr>
            <w:r w:rsidRPr="003850C7">
              <w:rPr>
                <w:rFonts w:ascii="Times New Roman" w:hAnsi="Times New Roman" w:cs="Times New Roman"/>
              </w:rPr>
              <w:t xml:space="preserve">II квартал </w:t>
            </w:r>
          </w:p>
        </w:tc>
        <w:tc>
          <w:tcPr>
            <w:tcW w:w="992" w:type="dxa"/>
          </w:tcPr>
          <w:p w:rsidR="00084071" w:rsidRPr="003850C7" w:rsidRDefault="00084071" w:rsidP="00F85DF7">
            <w:pPr>
              <w:jc w:val="center"/>
              <w:rPr>
                <w:rFonts w:ascii="Times New Roman" w:hAnsi="Times New Roman" w:cs="Times New Roman"/>
              </w:rPr>
            </w:pPr>
            <w:r w:rsidRPr="003850C7">
              <w:rPr>
                <w:rFonts w:ascii="Times New Roman" w:hAnsi="Times New Roman" w:cs="Times New Roman"/>
              </w:rPr>
              <w:t>III квартал</w:t>
            </w:r>
          </w:p>
        </w:tc>
        <w:tc>
          <w:tcPr>
            <w:tcW w:w="1134" w:type="dxa"/>
          </w:tcPr>
          <w:p w:rsidR="00084071" w:rsidRPr="003850C7" w:rsidRDefault="00084071" w:rsidP="00F85DF7">
            <w:pPr>
              <w:jc w:val="center"/>
              <w:rPr>
                <w:rFonts w:ascii="Times New Roman" w:hAnsi="Times New Roman" w:cs="Times New Roman"/>
              </w:rPr>
            </w:pPr>
            <w:r w:rsidRPr="003850C7">
              <w:rPr>
                <w:rFonts w:ascii="Times New Roman" w:hAnsi="Times New Roman" w:cs="Times New Roman"/>
              </w:rPr>
              <w:t>IV квартал</w:t>
            </w:r>
          </w:p>
        </w:tc>
        <w:tc>
          <w:tcPr>
            <w:tcW w:w="1559" w:type="dxa"/>
            <w:vMerge/>
          </w:tcPr>
          <w:p w:rsidR="00084071" w:rsidRPr="003850C7" w:rsidRDefault="00084071" w:rsidP="00F85DF7">
            <w:pPr>
              <w:jc w:val="center"/>
              <w:rPr>
                <w:rFonts w:ascii="Times New Roman" w:hAnsi="Times New Roman" w:cs="Times New Roman"/>
              </w:rPr>
            </w:pPr>
          </w:p>
        </w:tc>
      </w:tr>
      <w:tr w:rsidR="00084071" w:rsidRPr="003850C7" w:rsidTr="00F85DF7">
        <w:tc>
          <w:tcPr>
            <w:tcW w:w="567" w:type="dxa"/>
          </w:tcPr>
          <w:p w:rsidR="00084071" w:rsidRPr="003850C7" w:rsidRDefault="00084071" w:rsidP="00F85DF7">
            <w:pPr>
              <w:jc w:val="center"/>
              <w:rPr>
                <w:rFonts w:ascii="Times New Roman" w:hAnsi="Times New Roman" w:cs="Times New Roman"/>
              </w:rPr>
            </w:pPr>
            <w:r w:rsidRPr="003850C7">
              <w:rPr>
                <w:rFonts w:ascii="Times New Roman" w:hAnsi="Times New Roman" w:cs="Times New Roman"/>
              </w:rPr>
              <w:t>1</w:t>
            </w:r>
          </w:p>
        </w:tc>
        <w:tc>
          <w:tcPr>
            <w:tcW w:w="2268" w:type="dxa"/>
          </w:tcPr>
          <w:p w:rsidR="00084071" w:rsidRPr="003850C7" w:rsidRDefault="00084071" w:rsidP="00F85DF7">
            <w:pPr>
              <w:jc w:val="center"/>
              <w:rPr>
                <w:rFonts w:ascii="Times New Roman" w:hAnsi="Times New Roman" w:cs="Times New Roman"/>
              </w:rPr>
            </w:pPr>
            <w:r w:rsidRPr="003850C7">
              <w:rPr>
                <w:rFonts w:ascii="Times New Roman" w:hAnsi="Times New Roman" w:cs="Times New Roman"/>
              </w:rPr>
              <w:t>2</w:t>
            </w:r>
          </w:p>
        </w:tc>
        <w:tc>
          <w:tcPr>
            <w:tcW w:w="2257" w:type="dxa"/>
          </w:tcPr>
          <w:p w:rsidR="00084071" w:rsidRPr="003850C7" w:rsidRDefault="00084071" w:rsidP="00F85DF7">
            <w:pPr>
              <w:rPr>
                <w:rFonts w:ascii="Times New Roman" w:hAnsi="Times New Roman" w:cs="Times New Roman"/>
              </w:rPr>
            </w:pPr>
            <w:r w:rsidRPr="003850C7">
              <w:rPr>
                <w:rFonts w:ascii="Times New Roman" w:hAnsi="Times New Roman" w:cs="Times New Roman"/>
              </w:rPr>
              <w:t>3</w:t>
            </w:r>
          </w:p>
        </w:tc>
        <w:tc>
          <w:tcPr>
            <w:tcW w:w="3130" w:type="dxa"/>
          </w:tcPr>
          <w:p w:rsidR="00084071" w:rsidRPr="003850C7" w:rsidRDefault="00084071" w:rsidP="00F85DF7">
            <w:pPr>
              <w:jc w:val="center"/>
              <w:rPr>
                <w:rFonts w:ascii="Times New Roman" w:hAnsi="Times New Roman" w:cs="Times New Roman"/>
              </w:rPr>
            </w:pPr>
            <w:r w:rsidRPr="003850C7">
              <w:rPr>
                <w:rFonts w:ascii="Times New Roman" w:hAnsi="Times New Roman" w:cs="Times New Roman"/>
              </w:rPr>
              <w:t>4</w:t>
            </w:r>
          </w:p>
        </w:tc>
        <w:tc>
          <w:tcPr>
            <w:tcW w:w="1843" w:type="dxa"/>
          </w:tcPr>
          <w:p w:rsidR="00084071" w:rsidRPr="003850C7" w:rsidRDefault="00084071" w:rsidP="00F85DF7">
            <w:pPr>
              <w:jc w:val="center"/>
              <w:rPr>
                <w:rFonts w:ascii="Times New Roman" w:hAnsi="Times New Roman" w:cs="Times New Roman"/>
              </w:rPr>
            </w:pPr>
            <w:r w:rsidRPr="003850C7">
              <w:rPr>
                <w:rFonts w:ascii="Times New Roman" w:hAnsi="Times New Roman" w:cs="Times New Roman"/>
              </w:rPr>
              <w:t>5</w:t>
            </w:r>
          </w:p>
        </w:tc>
        <w:tc>
          <w:tcPr>
            <w:tcW w:w="992" w:type="dxa"/>
          </w:tcPr>
          <w:p w:rsidR="00084071" w:rsidRPr="003850C7" w:rsidRDefault="00084071" w:rsidP="00F85DF7">
            <w:pPr>
              <w:jc w:val="center"/>
              <w:rPr>
                <w:rFonts w:ascii="Times New Roman" w:hAnsi="Times New Roman" w:cs="Times New Roman"/>
              </w:rPr>
            </w:pPr>
            <w:r w:rsidRPr="003850C7">
              <w:rPr>
                <w:rFonts w:ascii="Times New Roman" w:hAnsi="Times New Roman" w:cs="Times New Roman"/>
              </w:rPr>
              <w:t>6</w:t>
            </w:r>
          </w:p>
        </w:tc>
        <w:tc>
          <w:tcPr>
            <w:tcW w:w="1134" w:type="dxa"/>
          </w:tcPr>
          <w:p w:rsidR="00084071" w:rsidRPr="003850C7" w:rsidRDefault="00084071" w:rsidP="00F85DF7">
            <w:pPr>
              <w:jc w:val="center"/>
              <w:rPr>
                <w:rFonts w:ascii="Times New Roman" w:hAnsi="Times New Roman" w:cs="Times New Roman"/>
              </w:rPr>
            </w:pPr>
            <w:r w:rsidRPr="003850C7">
              <w:rPr>
                <w:rFonts w:ascii="Times New Roman" w:hAnsi="Times New Roman" w:cs="Times New Roman"/>
              </w:rPr>
              <w:t>7</w:t>
            </w:r>
          </w:p>
        </w:tc>
        <w:tc>
          <w:tcPr>
            <w:tcW w:w="992" w:type="dxa"/>
          </w:tcPr>
          <w:p w:rsidR="00084071" w:rsidRPr="003850C7" w:rsidRDefault="00084071" w:rsidP="00F85DF7">
            <w:pPr>
              <w:jc w:val="center"/>
              <w:rPr>
                <w:rFonts w:ascii="Times New Roman" w:hAnsi="Times New Roman" w:cs="Times New Roman"/>
              </w:rPr>
            </w:pPr>
            <w:r w:rsidRPr="003850C7">
              <w:rPr>
                <w:rFonts w:ascii="Times New Roman" w:hAnsi="Times New Roman" w:cs="Times New Roman"/>
              </w:rPr>
              <w:t>8</w:t>
            </w:r>
          </w:p>
        </w:tc>
        <w:tc>
          <w:tcPr>
            <w:tcW w:w="1134" w:type="dxa"/>
          </w:tcPr>
          <w:p w:rsidR="00084071" w:rsidRPr="003850C7" w:rsidRDefault="00084071" w:rsidP="00F85DF7">
            <w:pPr>
              <w:jc w:val="center"/>
              <w:rPr>
                <w:rFonts w:ascii="Times New Roman" w:hAnsi="Times New Roman" w:cs="Times New Roman"/>
              </w:rPr>
            </w:pPr>
            <w:r w:rsidRPr="003850C7">
              <w:rPr>
                <w:rFonts w:ascii="Times New Roman" w:hAnsi="Times New Roman" w:cs="Times New Roman"/>
              </w:rPr>
              <w:t>9</w:t>
            </w:r>
          </w:p>
        </w:tc>
        <w:tc>
          <w:tcPr>
            <w:tcW w:w="1559" w:type="dxa"/>
          </w:tcPr>
          <w:p w:rsidR="00084071" w:rsidRPr="003850C7" w:rsidRDefault="00084071" w:rsidP="00F85DF7">
            <w:pPr>
              <w:jc w:val="center"/>
              <w:rPr>
                <w:rFonts w:ascii="Times New Roman" w:hAnsi="Times New Roman" w:cs="Times New Roman"/>
              </w:rPr>
            </w:pPr>
            <w:r w:rsidRPr="003850C7">
              <w:rPr>
                <w:rFonts w:ascii="Times New Roman" w:hAnsi="Times New Roman" w:cs="Times New Roman"/>
              </w:rPr>
              <w:t>10</w:t>
            </w:r>
          </w:p>
        </w:tc>
      </w:tr>
      <w:tr w:rsidR="00084071" w:rsidRPr="003850C7" w:rsidTr="00F85DF7">
        <w:tc>
          <w:tcPr>
            <w:tcW w:w="567" w:type="dxa"/>
            <w:vMerge w:val="restart"/>
          </w:tcPr>
          <w:p w:rsidR="00084071" w:rsidRPr="003850C7" w:rsidRDefault="00084071" w:rsidP="00F85DF7">
            <w:pPr>
              <w:jc w:val="center"/>
              <w:rPr>
                <w:rFonts w:ascii="Times New Roman" w:hAnsi="Times New Roman" w:cs="Times New Roman"/>
              </w:rPr>
            </w:pPr>
          </w:p>
        </w:tc>
        <w:tc>
          <w:tcPr>
            <w:tcW w:w="2268" w:type="dxa"/>
            <w:vMerge w:val="restart"/>
          </w:tcPr>
          <w:p w:rsidR="00084071" w:rsidRPr="003850C7" w:rsidRDefault="00084071" w:rsidP="00F85DF7">
            <w:pPr>
              <w:rPr>
                <w:rFonts w:ascii="Times New Roman" w:hAnsi="Times New Roman" w:cs="Times New Roman"/>
              </w:rPr>
            </w:pPr>
            <w:r w:rsidRPr="003850C7">
              <w:rPr>
                <w:rFonts w:ascii="Times New Roman" w:hAnsi="Times New Roman" w:cs="Times New Roman"/>
              </w:rPr>
              <w:t>Управление имуществом, находящимся в муниципальной собственности, и выполнение кадастровых работ</w:t>
            </w:r>
          </w:p>
        </w:tc>
        <w:tc>
          <w:tcPr>
            <w:tcW w:w="2257" w:type="dxa"/>
            <w:vMerge w:val="restart"/>
          </w:tcPr>
          <w:p w:rsidR="00084071" w:rsidRPr="003850C7" w:rsidRDefault="00084071" w:rsidP="00F85DF7">
            <w:pPr>
              <w:rPr>
                <w:rFonts w:ascii="Times New Roman" w:hAnsi="Times New Roman" w:cs="Times New Roman"/>
              </w:rPr>
            </w:pPr>
            <w:r w:rsidRPr="003850C7">
              <w:rPr>
                <w:rFonts w:ascii="Times New Roman" w:hAnsi="Times New Roman" w:cs="Times New Roman"/>
              </w:rPr>
              <w:t>Расходы, связанные с владением, пользованием и распоряжением имуществом, находящимся в муниципальной собственности городского округа</w:t>
            </w:r>
          </w:p>
        </w:tc>
        <w:tc>
          <w:tcPr>
            <w:tcW w:w="3130" w:type="dxa"/>
          </w:tcPr>
          <w:p w:rsidR="00084071" w:rsidRPr="003850C7" w:rsidRDefault="00084071" w:rsidP="00F85DF7">
            <w:pPr>
              <w:rPr>
                <w:rFonts w:ascii="Times New Roman" w:hAnsi="Times New Roman" w:cs="Times New Roman"/>
              </w:rPr>
            </w:pPr>
            <w:r w:rsidRPr="003850C7">
              <w:rPr>
                <w:rFonts w:ascii="Times New Roman" w:hAnsi="Times New Roman" w:cs="Times New Roman"/>
              </w:rPr>
              <w:t xml:space="preserve">Проведение инициативного независимого аудита муниципальных предприятий и учреждений, а также хозяйственных обществ с участием администрации </w:t>
            </w:r>
          </w:p>
        </w:tc>
        <w:tc>
          <w:tcPr>
            <w:tcW w:w="1843" w:type="dxa"/>
            <w:vMerge w:val="restart"/>
          </w:tcPr>
          <w:p w:rsidR="00084071" w:rsidRPr="003850C7" w:rsidRDefault="007652E8" w:rsidP="00F85DF7">
            <w:pPr>
              <w:jc w:val="center"/>
              <w:rPr>
                <w:rFonts w:ascii="Times New Roman" w:hAnsi="Times New Roman" w:cs="Times New Roman"/>
              </w:rPr>
            </w:pPr>
            <w:r w:rsidRPr="003850C7">
              <w:rPr>
                <w:rFonts w:ascii="Times New Roman" w:hAnsi="Times New Roman" w:cs="Times New Roman"/>
              </w:rPr>
              <w:t xml:space="preserve">Специалист </w:t>
            </w:r>
            <w:r w:rsidR="00084071" w:rsidRPr="003850C7">
              <w:rPr>
                <w:rFonts w:ascii="Times New Roman" w:hAnsi="Times New Roman" w:cs="Times New Roman"/>
              </w:rPr>
              <w:t>УМИ</w:t>
            </w:r>
          </w:p>
        </w:tc>
        <w:tc>
          <w:tcPr>
            <w:tcW w:w="992" w:type="dxa"/>
          </w:tcPr>
          <w:p w:rsidR="00084071" w:rsidRPr="003850C7" w:rsidRDefault="00084071" w:rsidP="00F85DF7">
            <w:pPr>
              <w:jc w:val="center"/>
              <w:rPr>
                <w:rFonts w:ascii="Times New Roman" w:hAnsi="Times New Roman" w:cs="Times New Roman"/>
              </w:rPr>
            </w:pPr>
            <w:r w:rsidRPr="003850C7">
              <w:rPr>
                <w:rFonts w:ascii="Times New Roman" w:hAnsi="Times New Roman" w:cs="Times New Roman"/>
              </w:rPr>
              <w:t>+</w:t>
            </w:r>
          </w:p>
        </w:tc>
        <w:tc>
          <w:tcPr>
            <w:tcW w:w="1134" w:type="dxa"/>
          </w:tcPr>
          <w:p w:rsidR="00084071" w:rsidRPr="003850C7" w:rsidRDefault="00084071" w:rsidP="00F85DF7">
            <w:pPr>
              <w:jc w:val="center"/>
              <w:rPr>
                <w:rFonts w:ascii="Times New Roman" w:hAnsi="Times New Roman" w:cs="Times New Roman"/>
              </w:rPr>
            </w:pPr>
            <w:r w:rsidRPr="003850C7">
              <w:rPr>
                <w:rFonts w:ascii="Times New Roman" w:hAnsi="Times New Roman" w:cs="Times New Roman"/>
              </w:rPr>
              <w:t>+</w:t>
            </w:r>
          </w:p>
        </w:tc>
        <w:tc>
          <w:tcPr>
            <w:tcW w:w="992" w:type="dxa"/>
          </w:tcPr>
          <w:p w:rsidR="00084071" w:rsidRPr="003850C7" w:rsidRDefault="00084071" w:rsidP="00F85DF7">
            <w:pPr>
              <w:jc w:val="center"/>
              <w:rPr>
                <w:rFonts w:ascii="Times New Roman" w:hAnsi="Times New Roman" w:cs="Times New Roman"/>
              </w:rPr>
            </w:pPr>
            <w:r w:rsidRPr="003850C7">
              <w:rPr>
                <w:rFonts w:ascii="Times New Roman" w:hAnsi="Times New Roman" w:cs="Times New Roman"/>
              </w:rPr>
              <w:t>+</w:t>
            </w:r>
          </w:p>
        </w:tc>
        <w:tc>
          <w:tcPr>
            <w:tcW w:w="1134" w:type="dxa"/>
          </w:tcPr>
          <w:p w:rsidR="00084071" w:rsidRPr="003850C7" w:rsidRDefault="00084071" w:rsidP="00F85DF7">
            <w:pPr>
              <w:jc w:val="center"/>
              <w:rPr>
                <w:rFonts w:ascii="Times New Roman" w:hAnsi="Times New Roman" w:cs="Times New Roman"/>
              </w:rPr>
            </w:pPr>
            <w:r w:rsidRPr="003850C7">
              <w:rPr>
                <w:rFonts w:ascii="Times New Roman" w:hAnsi="Times New Roman" w:cs="Times New Roman"/>
              </w:rPr>
              <w:t>+</w:t>
            </w:r>
          </w:p>
        </w:tc>
        <w:tc>
          <w:tcPr>
            <w:tcW w:w="1559" w:type="dxa"/>
            <w:vMerge w:val="restart"/>
          </w:tcPr>
          <w:p w:rsidR="00084071" w:rsidRPr="003850C7" w:rsidRDefault="00084071" w:rsidP="00F85DF7">
            <w:pPr>
              <w:jc w:val="center"/>
              <w:rPr>
                <w:rFonts w:ascii="Times New Roman" w:hAnsi="Times New Roman" w:cs="Times New Roman"/>
              </w:rPr>
            </w:pPr>
            <w:r w:rsidRPr="003850C7">
              <w:rPr>
                <w:rFonts w:ascii="Times New Roman" w:hAnsi="Times New Roman" w:cs="Times New Roman"/>
              </w:rPr>
              <w:t xml:space="preserve">Увеличение поступления средств от использования и продажи муниципального имущества и земельных участков, включая реализацию прогнозного плана </w:t>
            </w:r>
            <w:r w:rsidRPr="003850C7">
              <w:rPr>
                <w:rFonts w:ascii="Times New Roman" w:hAnsi="Times New Roman" w:cs="Times New Roman"/>
              </w:rPr>
              <w:lastRenderedPageBreak/>
              <w:t>приватизации на очередной период</w:t>
            </w:r>
          </w:p>
        </w:tc>
      </w:tr>
      <w:tr w:rsidR="00084071" w:rsidRPr="003850C7" w:rsidTr="00F85DF7">
        <w:tc>
          <w:tcPr>
            <w:tcW w:w="567" w:type="dxa"/>
            <w:vMerge/>
          </w:tcPr>
          <w:p w:rsidR="00084071" w:rsidRPr="003850C7" w:rsidRDefault="00084071" w:rsidP="00F85DF7">
            <w:pPr>
              <w:jc w:val="center"/>
              <w:rPr>
                <w:rFonts w:ascii="Times New Roman" w:hAnsi="Times New Roman" w:cs="Times New Roman"/>
              </w:rPr>
            </w:pPr>
          </w:p>
        </w:tc>
        <w:tc>
          <w:tcPr>
            <w:tcW w:w="2268" w:type="dxa"/>
            <w:vMerge/>
          </w:tcPr>
          <w:p w:rsidR="00084071" w:rsidRPr="003850C7" w:rsidRDefault="00084071" w:rsidP="00F85DF7">
            <w:pPr>
              <w:jc w:val="center"/>
              <w:rPr>
                <w:rFonts w:ascii="Times New Roman" w:hAnsi="Times New Roman" w:cs="Times New Roman"/>
              </w:rPr>
            </w:pPr>
          </w:p>
        </w:tc>
        <w:tc>
          <w:tcPr>
            <w:tcW w:w="2257" w:type="dxa"/>
            <w:vMerge/>
          </w:tcPr>
          <w:p w:rsidR="00084071" w:rsidRPr="003850C7" w:rsidRDefault="00084071" w:rsidP="00F85DF7">
            <w:pPr>
              <w:rPr>
                <w:rFonts w:ascii="Times New Roman" w:hAnsi="Times New Roman" w:cs="Times New Roman"/>
              </w:rPr>
            </w:pPr>
          </w:p>
        </w:tc>
        <w:tc>
          <w:tcPr>
            <w:tcW w:w="3130" w:type="dxa"/>
          </w:tcPr>
          <w:p w:rsidR="00084071" w:rsidRPr="003850C7" w:rsidRDefault="00084071" w:rsidP="00F85DF7">
            <w:pPr>
              <w:rPr>
                <w:rFonts w:ascii="Times New Roman" w:hAnsi="Times New Roman" w:cs="Times New Roman"/>
              </w:rPr>
            </w:pPr>
            <w:r w:rsidRPr="003850C7">
              <w:rPr>
                <w:rFonts w:ascii="Times New Roman" w:hAnsi="Times New Roman" w:cs="Times New Roman"/>
              </w:rPr>
              <w:t>Ликвидация (банкротство) неэффективных муниципальных хозяйствующих субъектов</w:t>
            </w:r>
          </w:p>
        </w:tc>
        <w:tc>
          <w:tcPr>
            <w:tcW w:w="1843" w:type="dxa"/>
            <w:vMerge/>
          </w:tcPr>
          <w:p w:rsidR="00084071" w:rsidRPr="003850C7" w:rsidRDefault="00084071" w:rsidP="00F85DF7">
            <w:pPr>
              <w:jc w:val="center"/>
              <w:rPr>
                <w:rFonts w:ascii="Times New Roman" w:hAnsi="Times New Roman" w:cs="Times New Roman"/>
              </w:rPr>
            </w:pPr>
          </w:p>
        </w:tc>
        <w:tc>
          <w:tcPr>
            <w:tcW w:w="992" w:type="dxa"/>
          </w:tcPr>
          <w:p w:rsidR="00084071" w:rsidRPr="003850C7" w:rsidRDefault="00084071" w:rsidP="00F85DF7">
            <w:pPr>
              <w:jc w:val="center"/>
              <w:rPr>
                <w:rFonts w:ascii="Times New Roman" w:hAnsi="Times New Roman" w:cs="Times New Roman"/>
              </w:rPr>
            </w:pPr>
            <w:r w:rsidRPr="003850C7">
              <w:rPr>
                <w:rFonts w:ascii="Times New Roman" w:hAnsi="Times New Roman" w:cs="Times New Roman"/>
              </w:rPr>
              <w:t>+</w:t>
            </w:r>
          </w:p>
        </w:tc>
        <w:tc>
          <w:tcPr>
            <w:tcW w:w="1134" w:type="dxa"/>
          </w:tcPr>
          <w:p w:rsidR="00084071" w:rsidRPr="003850C7" w:rsidRDefault="00084071" w:rsidP="00F85DF7">
            <w:pPr>
              <w:jc w:val="center"/>
              <w:rPr>
                <w:rFonts w:ascii="Times New Roman" w:hAnsi="Times New Roman" w:cs="Times New Roman"/>
              </w:rPr>
            </w:pPr>
            <w:r w:rsidRPr="003850C7">
              <w:rPr>
                <w:rFonts w:ascii="Times New Roman" w:hAnsi="Times New Roman" w:cs="Times New Roman"/>
              </w:rPr>
              <w:t>+</w:t>
            </w:r>
          </w:p>
        </w:tc>
        <w:tc>
          <w:tcPr>
            <w:tcW w:w="992" w:type="dxa"/>
          </w:tcPr>
          <w:p w:rsidR="00084071" w:rsidRPr="003850C7" w:rsidRDefault="00084071" w:rsidP="00F85DF7">
            <w:pPr>
              <w:jc w:val="center"/>
              <w:rPr>
                <w:rFonts w:ascii="Times New Roman" w:hAnsi="Times New Roman" w:cs="Times New Roman"/>
              </w:rPr>
            </w:pPr>
            <w:r w:rsidRPr="003850C7">
              <w:rPr>
                <w:rFonts w:ascii="Times New Roman" w:hAnsi="Times New Roman" w:cs="Times New Roman"/>
              </w:rPr>
              <w:t>+</w:t>
            </w:r>
          </w:p>
        </w:tc>
        <w:tc>
          <w:tcPr>
            <w:tcW w:w="1134" w:type="dxa"/>
          </w:tcPr>
          <w:p w:rsidR="00084071" w:rsidRPr="003850C7" w:rsidRDefault="00084071" w:rsidP="00F85DF7">
            <w:pPr>
              <w:jc w:val="center"/>
              <w:rPr>
                <w:rFonts w:ascii="Times New Roman" w:hAnsi="Times New Roman" w:cs="Times New Roman"/>
              </w:rPr>
            </w:pPr>
            <w:r w:rsidRPr="003850C7">
              <w:rPr>
                <w:rFonts w:ascii="Times New Roman" w:hAnsi="Times New Roman" w:cs="Times New Roman"/>
              </w:rPr>
              <w:t>+</w:t>
            </w:r>
          </w:p>
        </w:tc>
        <w:tc>
          <w:tcPr>
            <w:tcW w:w="1559" w:type="dxa"/>
            <w:vMerge/>
          </w:tcPr>
          <w:p w:rsidR="00084071" w:rsidRPr="003850C7" w:rsidRDefault="00084071" w:rsidP="00F85DF7">
            <w:pPr>
              <w:jc w:val="center"/>
              <w:rPr>
                <w:rFonts w:ascii="Times New Roman" w:hAnsi="Times New Roman" w:cs="Times New Roman"/>
              </w:rPr>
            </w:pPr>
          </w:p>
        </w:tc>
      </w:tr>
      <w:tr w:rsidR="00084071" w:rsidRPr="003850C7" w:rsidTr="00F85DF7">
        <w:tc>
          <w:tcPr>
            <w:tcW w:w="567" w:type="dxa"/>
            <w:vMerge/>
          </w:tcPr>
          <w:p w:rsidR="00084071" w:rsidRPr="003850C7" w:rsidRDefault="00084071" w:rsidP="00F85DF7">
            <w:pPr>
              <w:jc w:val="center"/>
              <w:rPr>
                <w:rFonts w:ascii="Times New Roman" w:hAnsi="Times New Roman" w:cs="Times New Roman"/>
              </w:rPr>
            </w:pPr>
          </w:p>
        </w:tc>
        <w:tc>
          <w:tcPr>
            <w:tcW w:w="2268" w:type="dxa"/>
            <w:vMerge/>
          </w:tcPr>
          <w:p w:rsidR="00084071" w:rsidRPr="003850C7" w:rsidRDefault="00084071" w:rsidP="00F85DF7">
            <w:pPr>
              <w:jc w:val="center"/>
              <w:rPr>
                <w:rFonts w:ascii="Times New Roman" w:hAnsi="Times New Roman" w:cs="Times New Roman"/>
              </w:rPr>
            </w:pPr>
          </w:p>
        </w:tc>
        <w:tc>
          <w:tcPr>
            <w:tcW w:w="2257" w:type="dxa"/>
            <w:vMerge/>
          </w:tcPr>
          <w:p w:rsidR="00084071" w:rsidRPr="003850C7" w:rsidRDefault="00084071" w:rsidP="00F85DF7">
            <w:pPr>
              <w:tabs>
                <w:tab w:val="left" w:pos="225"/>
              </w:tabs>
              <w:rPr>
                <w:rFonts w:ascii="Times New Roman" w:hAnsi="Times New Roman" w:cs="Times New Roman"/>
              </w:rPr>
            </w:pPr>
          </w:p>
        </w:tc>
        <w:tc>
          <w:tcPr>
            <w:tcW w:w="3130" w:type="dxa"/>
          </w:tcPr>
          <w:p w:rsidR="00084071" w:rsidRPr="003850C7" w:rsidRDefault="00084071" w:rsidP="00F85DF7">
            <w:pPr>
              <w:tabs>
                <w:tab w:val="left" w:pos="225"/>
              </w:tabs>
              <w:rPr>
                <w:rFonts w:ascii="Times New Roman" w:hAnsi="Times New Roman" w:cs="Times New Roman"/>
              </w:rPr>
            </w:pPr>
            <w:r w:rsidRPr="003850C7">
              <w:rPr>
                <w:rFonts w:ascii="Times New Roman" w:hAnsi="Times New Roman" w:cs="Times New Roman"/>
              </w:rPr>
              <w:tab/>
              <w:t>Оценка имущества и земельных участков</w:t>
            </w:r>
          </w:p>
        </w:tc>
        <w:tc>
          <w:tcPr>
            <w:tcW w:w="1843" w:type="dxa"/>
            <w:vMerge/>
          </w:tcPr>
          <w:p w:rsidR="00084071" w:rsidRPr="003850C7" w:rsidRDefault="00084071" w:rsidP="00F85DF7">
            <w:pPr>
              <w:jc w:val="center"/>
              <w:rPr>
                <w:rFonts w:ascii="Times New Roman" w:hAnsi="Times New Roman" w:cs="Times New Roman"/>
              </w:rPr>
            </w:pPr>
          </w:p>
        </w:tc>
        <w:tc>
          <w:tcPr>
            <w:tcW w:w="992" w:type="dxa"/>
          </w:tcPr>
          <w:p w:rsidR="00084071" w:rsidRPr="003850C7" w:rsidRDefault="00084071" w:rsidP="00F85DF7">
            <w:pPr>
              <w:jc w:val="center"/>
              <w:rPr>
                <w:rFonts w:ascii="Times New Roman" w:hAnsi="Times New Roman" w:cs="Times New Roman"/>
              </w:rPr>
            </w:pPr>
            <w:r w:rsidRPr="003850C7">
              <w:rPr>
                <w:rFonts w:ascii="Times New Roman" w:hAnsi="Times New Roman" w:cs="Times New Roman"/>
              </w:rPr>
              <w:t>+</w:t>
            </w:r>
          </w:p>
        </w:tc>
        <w:tc>
          <w:tcPr>
            <w:tcW w:w="1134" w:type="dxa"/>
          </w:tcPr>
          <w:p w:rsidR="00084071" w:rsidRPr="003850C7" w:rsidRDefault="00084071" w:rsidP="00F85DF7">
            <w:pPr>
              <w:jc w:val="center"/>
              <w:rPr>
                <w:rFonts w:ascii="Times New Roman" w:hAnsi="Times New Roman" w:cs="Times New Roman"/>
              </w:rPr>
            </w:pPr>
            <w:r w:rsidRPr="003850C7">
              <w:rPr>
                <w:rFonts w:ascii="Times New Roman" w:hAnsi="Times New Roman" w:cs="Times New Roman"/>
              </w:rPr>
              <w:t>+</w:t>
            </w:r>
          </w:p>
        </w:tc>
        <w:tc>
          <w:tcPr>
            <w:tcW w:w="992" w:type="dxa"/>
          </w:tcPr>
          <w:p w:rsidR="00084071" w:rsidRPr="003850C7" w:rsidRDefault="00084071" w:rsidP="00F85DF7">
            <w:pPr>
              <w:jc w:val="center"/>
              <w:rPr>
                <w:rFonts w:ascii="Times New Roman" w:hAnsi="Times New Roman" w:cs="Times New Roman"/>
              </w:rPr>
            </w:pPr>
            <w:r w:rsidRPr="003850C7">
              <w:rPr>
                <w:rFonts w:ascii="Times New Roman" w:hAnsi="Times New Roman" w:cs="Times New Roman"/>
              </w:rPr>
              <w:t>+</w:t>
            </w:r>
          </w:p>
        </w:tc>
        <w:tc>
          <w:tcPr>
            <w:tcW w:w="1134" w:type="dxa"/>
          </w:tcPr>
          <w:p w:rsidR="00084071" w:rsidRPr="003850C7" w:rsidRDefault="00084071" w:rsidP="00F85DF7">
            <w:pPr>
              <w:jc w:val="center"/>
              <w:rPr>
                <w:rFonts w:ascii="Times New Roman" w:hAnsi="Times New Roman" w:cs="Times New Roman"/>
              </w:rPr>
            </w:pPr>
            <w:r w:rsidRPr="003850C7">
              <w:rPr>
                <w:rFonts w:ascii="Times New Roman" w:hAnsi="Times New Roman" w:cs="Times New Roman"/>
              </w:rPr>
              <w:t>+</w:t>
            </w:r>
          </w:p>
        </w:tc>
        <w:tc>
          <w:tcPr>
            <w:tcW w:w="1559" w:type="dxa"/>
            <w:vMerge/>
          </w:tcPr>
          <w:p w:rsidR="00084071" w:rsidRPr="003850C7" w:rsidRDefault="00084071" w:rsidP="00F85DF7">
            <w:pPr>
              <w:jc w:val="center"/>
              <w:rPr>
                <w:rFonts w:ascii="Times New Roman" w:hAnsi="Times New Roman" w:cs="Times New Roman"/>
              </w:rPr>
            </w:pPr>
          </w:p>
        </w:tc>
      </w:tr>
      <w:tr w:rsidR="00084071" w:rsidRPr="003850C7" w:rsidTr="00F85DF7">
        <w:tc>
          <w:tcPr>
            <w:tcW w:w="567" w:type="dxa"/>
            <w:vMerge/>
          </w:tcPr>
          <w:p w:rsidR="00084071" w:rsidRPr="003850C7" w:rsidRDefault="00084071" w:rsidP="00F85DF7">
            <w:pPr>
              <w:jc w:val="center"/>
              <w:rPr>
                <w:rFonts w:ascii="Times New Roman" w:hAnsi="Times New Roman" w:cs="Times New Roman"/>
              </w:rPr>
            </w:pPr>
          </w:p>
        </w:tc>
        <w:tc>
          <w:tcPr>
            <w:tcW w:w="2268" w:type="dxa"/>
            <w:vMerge/>
          </w:tcPr>
          <w:p w:rsidR="00084071" w:rsidRPr="003850C7" w:rsidRDefault="00084071" w:rsidP="00F85DF7">
            <w:pPr>
              <w:jc w:val="center"/>
              <w:rPr>
                <w:rFonts w:ascii="Times New Roman" w:hAnsi="Times New Roman" w:cs="Times New Roman"/>
              </w:rPr>
            </w:pPr>
          </w:p>
        </w:tc>
        <w:tc>
          <w:tcPr>
            <w:tcW w:w="2257" w:type="dxa"/>
            <w:vMerge/>
          </w:tcPr>
          <w:p w:rsidR="00084071" w:rsidRPr="003850C7" w:rsidRDefault="00084071" w:rsidP="00F85DF7">
            <w:pPr>
              <w:jc w:val="center"/>
              <w:rPr>
                <w:rFonts w:ascii="Times New Roman" w:hAnsi="Times New Roman" w:cs="Times New Roman"/>
              </w:rPr>
            </w:pPr>
          </w:p>
        </w:tc>
        <w:tc>
          <w:tcPr>
            <w:tcW w:w="3130" w:type="dxa"/>
          </w:tcPr>
          <w:p w:rsidR="00084071" w:rsidRPr="003850C7" w:rsidRDefault="00084071" w:rsidP="00F85DF7">
            <w:pPr>
              <w:rPr>
                <w:rFonts w:ascii="Times New Roman" w:hAnsi="Times New Roman" w:cs="Times New Roman"/>
              </w:rPr>
            </w:pPr>
            <w:r w:rsidRPr="003850C7">
              <w:rPr>
                <w:rFonts w:ascii="Times New Roman" w:hAnsi="Times New Roman" w:cs="Times New Roman"/>
              </w:rPr>
              <w:t xml:space="preserve">Проведение ремонтных работ по улучшению качества </w:t>
            </w:r>
            <w:r w:rsidRPr="003850C7">
              <w:rPr>
                <w:rFonts w:ascii="Times New Roman" w:hAnsi="Times New Roman" w:cs="Times New Roman"/>
              </w:rPr>
              <w:lastRenderedPageBreak/>
              <w:t>объектов муниципального имущества</w:t>
            </w:r>
          </w:p>
        </w:tc>
        <w:tc>
          <w:tcPr>
            <w:tcW w:w="1843" w:type="dxa"/>
            <w:vMerge/>
          </w:tcPr>
          <w:p w:rsidR="00084071" w:rsidRPr="003850C7" w:rsidRDefault="00084071" w:rsidP="00F85DF7">
            <w:pPr>
              <w:jc w:val="center"/>
              <w:rPr>
                <w:rFonts w:ascii="Times New Roman" w:hAnsi="Times New Roman" w:cs="Times New Roman"/>
              </w:rPr>
            </w:pPr>
          </w:p>
        </w:tc>
        <w:tc>
          <w:tcPr>
            <w:tcW w:w="992" w:type="dxa"/>
          </w:tcPr>
          <w:p w:rsidR="00084071" w:rsidRPr="003850C7" w:rsidRDefault="00084071" w:rsidP="00F85DF7">
            <w:pPr>
              <w:jc w:val="center"/>
              <w:rPr>
                <w:rFonts w:ascii="Times New Roman" w:hAnsi="Times New Roman" w:cs="Times New Roman"/>
              </w:rPr>
            </w:pPr>
            <w:r w:rsidRPr="003850C7">
              <w:rPr>
                <w:rFonts w:ascii="Times New Roman" w:hAnsi="Times New Roman" w:cs="Times New Roman"/>
              </w:rPr>
              <w:t>+</w:t>
            </w:r>
          </w:p>
        </w:tc>
        <w:tc>
          <w:tcPr>
            <w:tcW w:w="1134" w:type="dxa"/>
          </w:tcPr>
          <w:p w:rsidR="00084071" w:rsidRPr="003850C7" w:rsidRDefault="00084071" w:rsidP="00F85DF7">
            <w:pPr>
              <w:jc w:val="center"/>
              <w:rPr>
                <w:rFonts w:ascii="Times New Roman" w:hAnsi="Times New Roman" w:cs="Times New Roman"/>
              </w:rPr>
            </w:pPr>
            <w:r w:rsidRPr="003850C7">
              <w:rPr>
                <w:rFonts w:ascii="Times New Roman" w:hAnsi="Times New Roman" w:cs="Times New Roman"/>
              </w:rPr>
              <w:t>+</w:t>
            </w:r>
          </w:p>
        </w:tc>
        <w:tc>
          <w:tcPr>
            <w:tcW w:w="992" w:type="dxa"/>
          </w:tcPr>
          <w:p w:rsidR="00084071" w:rsidRPr="003850C7" w:rsidRDefault="00084071" w:rsidP="00F85DF7">
            <w:pPr>
              <w:jc w:val="center"/>
              <w:rPr>
                <w:rFonts w:ascii="Times New Roman" w:hAnsi="Times New Roman" w:cs="Times New Roman"/>
              </w:rPr>
            </w:pPr>
            <w:r w:rsidRPr="003850C7">
              <w:rPr>
                <w:rFonts w:ascii="Times New Roman" w:hAnsi="Times New Roman" w:cs="Times New Roman"/>
              </w:rPr>
              <w:t>+</w:t>
            </w:r>
          </w:p>
        </w:tc>
        <w:tc>
          <w:tcPr>
            <w:tcW w:w="1134" w:type="dxa"/>
          </w:tcPr>
          <w:p w:rsidR="00084071" w:rsidRPr="003850C7" w:rsidRDefault="00084071" w:rsidP="00F85DF7">
            <w:pPr>
              <w:jc w:val="center"/>
              <w:rPr>
                <w:rFonts w:ascii="Times New Roman" w:hAnsi="Times New Roman" w:cs="Times New Roman"/>
              </w:rPr>
            </w:pPr>
            <w:r w:rsidRPr="003850C7">
              <w:rPr>
                <w:rFonts w:ascii="Times New Roman" w:hAnsi="Times New Roman" w:cs="Times New Roman"/>
              </w:rPr>
              <w:t>+</w:t>
            </w:r>
          </w:p>
        </w:tc>
        <w:tc>
          <w:tcPr>
            <w:tcW w:w="1559" w:type="dxa"/>
            <w:vMerge/>
          </w:tcPr>
          <w:p w:rsidR="00084071" w:rsidRPr="003850C7" w:rsidRDefault="00084071" w:rsidP="00F85DF7">
            <w:pPr>
              <w:jc w:val="center"/>
              <w:rPr>
                <w:rFonts w:ascii="Times New Roman" w:hAnsi="Times New Roman" w:cs="Times New Roman"/>
              </w:rPr>
            </w:pPr>
          </w:p>
        </w:tc>
      </w:tr>
      <w:tr w:rsidR="00084071" w:rsidRPr="003850C7" w:rsidTr="00F85DF7">
        <w:tc>
          <w:tcPr>
            <w:tcW w:w="567" w:type="dxa"/>
            <w:vMerge/>
          </w:tcPr>
          <w:p w:rsidR="00084071" w:rsidRPr="003850C7" w:rsidRDefault="00084071" w:rsidP="00F85DF7">
            <w:pPr>
              <w:jc w:val="center"/>
              <w:rPr>
                <w:rFonts w:ascii="Times New Roman" w:hAnsi="Times New Roman" w:cs="Times New Roman"/>
              </w:rPr>
            </w:pPr>
          </w:p>
        </w:tc>
        <w:tc>
          <w:tcPr>
            <w:tcW w:w="2268" w:type="dxa"/>
            <w:vMerge/>
          </w:tcPr>
          <w:p w:rsidR="00084071" w:rsidRPr="003850C7" w:rsidRDefault="00084071" w:rsidP="00F85DF7">
            <w:pPr>
              <w:jc w:val="center"/>
              <w:rPr>
                <w:rFonts w:ascii="Times New Roman" w:hAnsi="Times New Roman" w:cs="Times New Roman"/>
              </w:rPr>
            </w:pPr>
          </w:p>
        </w:tc>
        <w:tc>
          <w:tcPr>
            <w:tcW w:w="2257" w:type="dxa"/>
            <w:vMerge/>
          </w:tcPr>
          <w:p w:rsidR="00084071" w:rsidRPr="003850C7" w:rsidRDefault="00084071" w:rsidP="00F85DF7">
            <w:pPr>
              <w:jc w:val="center"/>
              <w:rPr>
                <w:rFonts w:ascii="Times New Roman" w:hAnsi="Times New Roman" w:cs="Times New Roman"/>
              </w:rPr>
            </w:pPr>
          </w:p>
        </w:tc>
        <w:tc>
          <w:tcPr>
            <w:tcW w:w="3130" w:type="dxa"/>
          </w:tcPr>
          <w:p w:rsidR="00084071" w:rsidRPr="003850C7" w:rsidRDefault="00084071" w:rsidP="00F85DF7">
            <w:pPr>
              <w:rPr>
                <w:rFonts w:ascii="Times New Roman" w:hAnsi="Times New Roman" w:cs="Times New Roman"/>
              </w:rPr>
            </w:pPr>
            <w:r w:rsidRPr="003850C7">
              <w:rPr>
                <w:rFonts w:ascii="Times New Roman" w:hAnsi="Times New Roman" w:cs="Times New Roman"/>
              </w:rPr>
              <w:t>Оплата коммунальных услуг (оплата услуг отопления, горячего и холодного водоснабжения, канализации, водоотведения, предоставление электроэнергии, а также аналогичных расходов на имущество, находящееся в муниципальной казне.</w:t>
            </w:r>
          </w:p>
          <w:p w:rsidR="00084071" w:rsidRPr="003850C7" w:rsidRDefault="00084071" w:rsidP="00F85DF7">
            <w:pPr>
              <w:jc w:val="center"/>
              <w:rPr>
                <w:rFonts w:ascii="Times New Roman" w:hAnsi="Times New Roman" w:cs="Times New Roman"/>
              </w:rPr>
            </w:pPr>
          </w:p>
        </w:tc>
        <w:tc>
          <w:tcPr>
            <w:tcW w:w="1843" w:type="dxa"/>
            <w:vMerge/>
          </w:tcPr>
          <w:p w:rsidR="00084071" w:rsidRPr="003850C7" w:rsidRDefault="00084071" w:rsidP="00F85DF7">
            <w:pPr>
              <w:jc w:val="center"/>
              <w:rPr>
                <w:rFonts w:ascii="Times New Roman" w:hAnsi="Times New Roman" w:cs="Times New Roman"/>
              </w:rPr>
            </w:pPr>
          </w:p>
        </w:tc>
        <w:tc>
          <w:tcPr>
            <w:tcW w:w="992" w:type="dxa"/>
          </w:tcPr>
          <w:p w:rsidR="00084071" w:rsidRPr="003850C7" w:rsidRDefault="00084071" w:rsidP="00F85DF7">
            <w:pPr>
              <w:jc w:val="center"/>
              <w:rPr>
                <w:rFonts w:ascii="Times New Roman" w:hAnsi="Times New Roman" w:cs="Times New Roman"/>
              </w:rPr>
            </w:pPr>
            <w:r w:rsidRPr="003850C7">
              <w:rPr>
                <w:rFonts w:ascii="Times New Roman" w:hAnsi="Times New Roman" w:cs="Times New Roman"/>
              </w:rPr>
              <w:t>+</w:t>
            </w:r>
          </w:p>
        </w:tc>
        <w:tc>
          <w:tcPr>
            <w:tcW w:w="1134" w:type="dxa"/>
          </w:tcPr>
          <w:p w:rsidR="00084071" w:rsidRPr="003850C7" w:rsidRDefault="00084071" w:rsidP="00F85DF7">
            <w:pPr>
              <w:jc w:val="center"/>
              <w:rPr>
                <w:rFonts w:ascii="Times New Roman" w:hAnsi="Times New Roman" w:cs="Times New Roman"/>
              </w:rPr>
            </w:pPr>
            <w:r w:rsidRPr="003850C7">
              <w:rPr>
                <w:rFonts w:ascii="Times New Roman" w:hAnsi="Times New Roman" w:cs="Times New Roman"/>
              </w:rPr>
              <w:t>+</w:t>
            </w:r>
          </w:p>
        </w:tc>
        <w:tc>
          <w:tcPr>
            <w:tcW w:w="992" w:type="dxa"/>
          </w:tcPr>
          <w:p w:rsidR="00084071" w:rsidRPr="003850C7" w:rsidRDefault="00084071" w:rsidP="00F85DF7">
            <w:pPr>
              <w:jc w:val="center"/>
              <w:rPr>
                <w:rFonts w:ascii="Times New Roman" w:hAnsi="Times New Roman" w:cs="Times New Roman"/>
              </w:rPr>
            </w:pPr>
            <w:r w:rsidRPr="003850C7">
              <w:rPr>
                <w:rFonts w:ascii="Times New Roman" w:hAnsi="Times New Roman" w:cs="Times New Roman"/>
              </w:rPr>
              <w:t>+</w:t>
            </w:r>
          </w:p>
        </w:tc>
        <w:tc>
          <w:tcPr>
            <w:tcW w:w="1134" w:type="dxa"/>
          </w:tcPr>
          <w:p w:rsidR="00084071" w:rsidRPr="003850C7" w:rsidRDefault="00084071" w:rsidP="00F85DF7">
            <w:pPr>
              <w:jc w:val="center"/>
              <w:rPr>
                <w:rFonts w:ascii="Times New Roman" w:hAnsi="Times New Roman" w:cs="Times New Roman"/>
              </w:rPr>
            </w:pPr>
            <w:r w:rsidRPr="003850C7">
              <w:rPr>
                <w:rFonts w:ascii="Times New Roman" w:hAnsi="Times New Roman" w:cs="Times New Roman"/>
              </w:rPr>
              <w:t>+</w:t>
            </w:r>
          </w:p>
        </w:tc>
        <w:tc>
          <w:tcPr>
            <w:tcW w:w="1559" w:type="dxa"/>
            <w:vMerge/>
          </w:tcPr>
          <w:p w:rsidR="00084071" w:rsidRPr="003850C7" w:rsidRDefault="00084071" w:rsidP="00F85DF7">
            <w:pPr>
              <w:jc w:val="center"/>
              <w:rPr>
                <w:rFonts w:ascii="Times New Roman" w:hAnsi="Times New Roman" w:cs="Times New Roman"/>
              </w:rPr>
            </w:pPr>
          </w:p>
        </w:tc>
      </w:tr>
      <w:tr w:rsidR="00084071" w:rsidRPr="003850C7" w:rsidTr="00F85DF7">
        <w:tc>
          <w:tcPr>
            <w:tcW w:w="567" w:type="dxa"/>
            <w:vMerge/>
          </w:tcPr>
          <w:p w:rsidR="00084071" w:rsidRPr="003850C7" w:rsidRDefault="00084071" w:rsidP="00F85DF7">
            <w:pPr>
              <w:jc w:val="center"/>
              <w:rPr>
                <w:rFonts w:ascii="Times New Roman" w:hAnsi="Times New Roman" w:cs="Times New Roman"/>
              </w:rPr>
            </w:pPr>
          </w:p>
        </w:tc>
        <w:tc>
          <w:tcPr>
            <w:tcW w:w="2268" w:type="dxa"/>
            <w:vMerge/>
          </w:tcPr>
          <w:p w:rsidR="00084071" w:rsidRPr="003850C7" w:rsidRDefault="00084071" w:rsidP="00F85DF7">
            <w:pPr>
              <w:jc w:val="center"/>
              <w:rPr>
                <w:rFonts w:ascii="Times New Roman" w:hAnsi="Times New Roman" w:cs="Times New Roman"/>
              </w:rPr>
            </w:pPr>
          </w:p>
        </w:tc>
        <w:tc>
          <w:tcPr>
            <w:tcW w:w="2257" w:type="dxa"/>
          </w:tcPr>
          <w:p w:rsidR="00084071" w:rsidRPr="003850C7" w:rsidRDefault="00084071" w:rsidP="00F85DF7">
            <w:pPr>
              <w:jc w:val="center"/>
              <w:rPr>
                <w:rFonts w:ascii="Times New Roman" w:hAnsi="Times New Roman" w:cs="Times New Roman"/>
              </w:rPr>
            </w:pPr>
            <w:r w:rsidRPr="003850C7">
              <w:rPr>
                <w:rFonts w:ascii="Times New Roman" w:hAnsi="Times New Roman" w:cs="Times New Roman"/>
              </w:rPr>
              <w:t xml:space="preserve">Взносы на капитальный ремонт общего имущества многоквартирных домов   </w:t>
            </w:r>
          </w:p>
        </w:tc>
        <w:tc>
          <w:tcPr>
            <w:tcW w:w="3130" w:type="dxa"/>
          </w:tcPr>
          <w:p w:rsidR="00084071" w:rsidRPr="003850C7" w:rsidRDefault="00084071" w:rsidP="00F85DF7">
            <w:pPr>
              <w:rPr>
                <w:rFonts w:ascii="Times New Roman" w:hAnsi="Times New Roman" w:cs="Times New Roman"/>
              </w:rPr>
            </w:pPr>
            <w:r w:rsidRPr="003850C7">
              <w:rPr>
                <w:rFonts w:ascii="Times New Roman" w:hAnsi="Times New Roman" w:cs="Times New Roman"/>
              </w:rPr>
              <w:t>Ежемесячные взносы на капитальный ремонт</w:t>
            </w:r>
          </w:p>
        </w:tc>
        <w:tc>
          <w:tcPr>
            <w:tcW w:w="1843" w:type="dxa"/>
            <w:vMerge/>
          </w:tcPr>
          <w:p w:rsidR="00084071" w:rsidRPr="003850C7" w:rsidRDefault="00084071" w:rsidP="00F85DF7">
            <w:pPr>
              <w:jc w:val="center"/>
              <w:rPr>
                <w:rFonts w:ascii="Times New Roman" w:hAnsi="Times New Roman" w:cs="Times New Roman"/>
              </w:rPr>
            </w:pPr>
          </w:p>
        </w:tc>
        <w:tc>
          <w:tcPr>
            <w:tcW w:w="992" w:type="dxa"/>
          </w:tcPr>
          <w:p w:rsidR="00084071" w:rsidRPr="003850C7" w:rsidRDefault="00084071" w:rsidP="00F85DF7">
            <w:pPr>
              <w:jc w:val="center"/>
              <w:rPr>
                <w:rFonts w:ascii="Times New Roman" w:hAnsi="Times New Roman" w:cs="Times New Roman"/>
              </w:rPr>
            </w:pPr>
            <w:r w:rsidRPr="003850C7">
              <w:rPr>
                <w:rFonts w:ascii="Times New Roman" w:hAnsi="Times New Roman" w:cs="Times New Roman"/>
              </w:rPr>
              <w:t>+</w:t>
            </w:r>
          </w:p>
        </w:tc>
        <w:tc>
          <w:tcPr>
            <w:tcW w:w="1134" w:type="dxa"/>
          </w:tcPr>
          <w:p w:rsidR="00084071" w:rsidRPr="003850C7" w:rsidRDefault="00084071" w:rsidP="00F85DF7">
            <w:pPr>
              <w:jc w:val="center"/>
              <w:rPr>
                <w:rFonts w:ascii="Times New Roman" w:hAnsi="Times New Roman" w:cs="Times New Roman"/>
              </w:rPr>
            </w:pPr>
            <w:r w:rsidRPr="003850C7">
              <w:rPr>
                <w:rFonts w:ascii="Times New Roman" w:hAnsi="Times New Roman" w:cs="Times New Roman"/>
              </w:rPr>
              <w:t>+</w:t>
            </w:r>
          </w:p>
        </w:tc>
        <w:tc>
          <w:tcPr>
            <w:tcW w:w="992" w:type="dxa"/>
          </w:tcPr>
          <w:p w:rsidR="00084071" w:rsidRPr="003850C7" w:rsidRDefault="00084071" w:rsidP="00F85DF7">
            <w:pPr>
              <w:jc w:val="center"/>
              <w:rPr>
                <w:rFonts w:ascii="Times New Roman" w:hAnsi="Times New Roman" w:cs="Times New Roman"/>
              </w:rPr>
            </w:pPr>
            <w:r w:rsidRPr="003850C7">
              <w:rPr>
                <w:rFonts w:ascii="Times New Roman" w:hAnsi="Times New Roman" w:cs="Times New Roman"/>
              </w:rPr>
              <w:t>+</w:t>
            </w:r>
          </w:p>
        </w:tc>
        <w:tc>
          <w:tcPr>
            <w:tcW w:w="1134" w:type="dxa"/>
          </w:tcPr>
          <w:p w:rsidR="00084071" w:rsidRPr="003850C7" w:rsidRDefault="00084071" w:rsidP="00F85DF7">
            <w:pPr>
              <w:jc w:val="center"/>
              <w:rPr>
                <w:rFonts w:ascii="Times New Roman" w:hAnsi="Times New Roman" w:cs="Times New Roman"/>
              </w:rPr>
            </w:pPr>
            <w:r w:rsidRPr="003850C7">
              <w:rPr>
                <w:rFonts w:ascii="Times New Roman" w:hAnsi="Times New Roman" w:cs="Times New Roman"/>
              </w:rPr>
              <w:t>+</w:t>
            </w:r>
          </w:p>
        </w:tc>
        <w:tc>
          <w:tcPr>
            <w:tcW w:w="1559" w:type="dxa"/>
            <w:vMerge/>
          </w:tcPr>
          <w:p w:rsidR="00084071" w:rsidRPr="003850C7" w:rsidRDefault="00084071" w:rsidP="00F85DF7">
            <w:pPr>
              <w:jc w:val="center"/>
              <w:rPr>
                <w:rFonts w:ascii="Times New Roman" w:hAnsi="Times New Roman" w:cs="Times New Roman"/>
              </w:rPr>
            </w:pPr>
          </w:p>
        </w:tc>
      </w:tr>
      <w:tr w:rsidR="00084071" w:rsidRPr="003850C7" w:rsidTr="00F85DF7">
        <w:tc>
          <w:tcPr>
            <w:tcW w:w="567" w:type="dxa"/>
            <w:vMerge/>
          </w:tcPr>
          <w:p w:rsidR="00084071" w:rsidRPr="003850C7" w:rsidRDefault="00084071" w:rsidP="00F85DF7">
            <w:pPr>
              <w:jc w:val="center"/>
              <w:rPr>
                <w:rFonts w:ascii="Times New Roman" w:hAnsi="Times New Roman" w:cs="Times New Roman"/>
              </w:rPr>
            </w:pPr>
          </w:p>
        </w:tc>
        <w:tc>
          <w:tcPr>
            <w:tcW w:w="2268" w:type="dxa"/>
            <w:vMerge/>
          </w:tcPr>
          <w:p w:rsidR="00084071" w:rsidRPr="003850C7" w:rsidRDefault="00084071" w:rsidP="00F85DF7">
            <w:pPr>
              <w:jc w:val="center"/>
              <w:rPr>
                <w:rFonts w:ascii="Times New Roman" w:hAnsi="Times New Roman" w:cs="Times New Roman"/>
              </w:rPr>
            </w:pPr>
          </w:p>
        </w:tc>
        <w:tc>
          <w:tcPr>
            <w:tcW w:w="2257" w:type="dxa"/>
            <w:vMerge w:val="restart"/>
          </w:tcPr>
          <w:p w:rsidR="00084071" w:rsidRPr="003850C7" w:rsidRDefault="00084071" w:rsidP="00F85DF7">
            <w:pPr>
              <w:rPr>
                <w:rFonts w:ascii="Times New Roman" w:hAnsi="Times New Roman" w:cs="Times New Roman"/>
              </w:rPr>
            </w:pPr>
            <w:r w:rsidRPr="003850C7">
              <w:rPr>
                <w:rFonts w:ascii="Times New Roman" w:hAnsi="Times New Roman" w:cs="Times New Roman"/>
              </w:rPr>
              <w:t>Организация в соответствии с Федеральным законом от 24 июля 2007 г. №221-ФЗ «О государственном кадастре недвижимости» выполнения комплексных кадастровых работ и утверждение карты-плана территории</w:t>
            </w:r>
          </w:p>
          <w:p w:rsidR="00084071" w:rsidRPr="003850C7" w:rsidRDefault="00084071" w:rsidP="00F85DF7">
            <w:pPr>
              <w:jc w:val="center"/>
              <w:rPr>
                <w:rFonts w:ascii="Times New Roman" w:hAnsi="Times New Roman" w:cs="Times New Roman"/>
              </w:rPr>
            </w:pPr>
          </w:p>
        </w:tc>
        <w:tc>
          <w:tcPr>
            <w:tcW w:w="3130" w:type="dxa"/>
          </w:tcPr>
          <w:p w:rsidR="00084071" w:rsidRPr="003850C7" w:rsidRDefault="00084071" w:rsidP="00F85DF7">
            <w:pPr>
              <w:jc w:val="center"/>
              <w:rPr>
                <w:rFonts w:ascii="Times New Roman" w:hAnsi="Times New Roman" w:cs="Times New Roman"/>
              </w:rPr>
            </w:pPr>
            <w:r w:rsidRPr="003850C7">
              <w:rPr>
                <w:rFonts w:ascii="Times New Roman" w:hAnsi="Times New Roman" w:cs="Times New Roman"/>
              </w:rPr>
              <w:t>Проведение технической инвентаризации объектов, кадастрирование, регистрация права</w:t>
            </w:r>
            <w:r w:rsidR="008860A5">
              <w:rPr>
                <w:rFonts w:ascii="Times New Roman" w:hAnsi="Times New Roman" w:cs="Times New Roman"/>
              </w:rPr>
              <w:t xml:space="preserve"> </w:t>
            </w:r>
            <w:r w:rsidRPr="003850C7">
              <w:rPr>
                <w:rFonts w:ascii="Times New Roman" w:hAnsi="Times New Roman" w:cs="Times New Roman"/>
              </w:rPr>
              <w:t>собственности</w:t>
            </w:r>
          </w:p>
        </w:tc>
        <w:tc>
          <w:tcPr>
            <w:tcW w:w="1843" w:type="dxa"/>
            <w:vMerge/>
          </w:tcPr>
          <w:p w:rsidR="00084071" w:rsidRPr="003850C7" w:rsidRDefault="00084071" w:rsidP="00F85DF7">
            <w:pPr>
              <w:jc w:val="center"/>
              <w:rPr>
                <w:rFonts w:ascii="Times New Roman" w:hAnsi="Times New Roman" w:cs="Times New Roman"/>
              </w:rPr>
            </w:pPr>
          </w:p>
        </w:tc>
        <w:tc>
          <w:tcPr>
            <w:tcW w:w="992" w:type="dxa"/>
          </w:tcPr>
          <w:p w:rsidR="00084071" w:rsidRPr="003850C7" w:rsidRDefault="00084071" w:rsidP="00F85DF7">
            <w:pPr>
              <w:jc w:val="center"/>
              <w:rPr>
                <w:rFonts w:ascii="Times New Roman" w:hAnsi="Times New Roman" w:cs="Times New Roman"/>
              </w:rPr>
            </w:pPr>
            <w:r w:rsidRPr="003850C7">
              <w:rPr>
                <w:rFonts w:ascii="Times New Roman" w:hAnsi="Times New Roman" w:cs="Times New Roman"/>
              </w:rPr>
              <w:t>+</w:t>
            </w:r>
          </w:p>
        </w:tc>
        <w:tc>
          <w:tcPr>
            <w:tcW w:w="1134" w:type="dxa"/>
          </w:tcPr>
          <w:p w:rsidR="00084071" w:rsidRPr="003850C7" w:rsidRDefault="00084071" w:rsidP="00F85DF7">
            <w:pPr>
              <w:jc w:val="center"/>
              <w:rPr>
                <w:rFonts w:ascii="Times New Roman" w:hAnsi="Times New Roman" w:cs="Times New Roman"/>
              </w:rPr>
            </w:pPr>
            <w:r w:rsidRPr="003850C7">
              <w:rPr>
                <w:rFonts w:ascii="Times New Roman" w:hAnsi="Times New Roman" w:cs="Times New Roman"/>
              </w:rPr>
              <w:t>+</w:t>
            </w:r>
          </w:p>
        </w:tc>
        <w:tc>
          <w:tcPr>
            <w:tcW w:w="992" w:type="dxa"/>
          </w:tcPr>
          <w:p w:rsidR="00084071" w:rsidRPr="003850C7" w:rsidRDefault="00084071" w:rsidP="00F85DF7">
            <w:pPr>
              <w:jc w:val="center"/>
              <w:rPr>
                <w:rFonts w:ascii="Times New Roman" w:hAnsi="Times New Roman" w:cs="Times New Roman"/>
              </w:rPr>
            </w:pPr>
            <w:r w:rsidRPr="003850C7">
              <w:rPr>
                <w:rFonts w:ascii="Times New Roman" w:hAnsi="Times New Roman" w:cs="Times New Roman"/>
              </w:rPr>
              <w:t>+</w:t>
            </w:r>
          </w:p>
        </w:tc>
        <w:tc>
          <w:tcPr>
            <w:tcW w:w="1134" w:type="dxa"/>
          </w:tcPr>
          <w:p w:rsidR="00084071" w:rsidRPr="003850C7" w:rsidRDefault="00084071" w:rsidP="00F85DF7">
            <w:pPr>
              <w:jc w:val="center"/>
              <w:rPr>
                <w:rFonts w:ascii="Times New Roman" w:hAnsi="Times New Roman" w:cs="Times New Roman"/>
              </w:rPr>
            </w:pPr>
            <w:r w:rsidRPr="003850C7">
              <w:rPr>
                <w:rFonts w:ascii="Times New Roman" w:hAnsi="Times New Roman" w:cs="Times New Roman"/>
              </w:rPr>
              <w:t>+</w:t>
            </w:r>
          </w:p>
        </w:tc>
        <w:tc>
          <w:tcPr>
            <w:tcW w:w="1559" w:type="dxa"/>
            <w:vMerge/>
          </w:tcPr>
          <w:p w:rsidR="00084071" w:rsidRPr="003850C7" w:rsidRDefault="00084071" w:rsidP="00F85DF7">
            <w:pPr>
              <w:jc w:val="center"/>
              <w:rPr>
                <w:rFonts w:ascii="Times New Roman" w:hAnsi="Times New Roman" w:cs="Times New Roman"/>
              </w:rPr>
            </w:pPr>
          </w:p>
        </w:tc>
      </w:tr>
      <w:tr w:rsidR="00084071" w:rsidRPr="003850C7" w:rsidTr="00F85DF7">
        <w:tc>
          <w:tcPr>
            <w:tcW w:w="567" w:type="dxa"/>
            <w:vMerge/>
          </w:tcPr>
          <w:p w:rsidR="00084071" w:rsidRPr="003850C7" w:rsidRDefault="00084071" w:rsidP="00F85DF7">
            <w:pPr>
              <w:jc w:val="center"/>
              <w:rPr>
                <w:rFonts w:ascii="Times New Roman" w:hAnsi="Times New Roman" w:cs="Times New Roman"/>
              </w:rPr>
            </w:pPr>
          </w:p>
        </w:tc>
        <w:tc>
          <w:tcPr>
            <w:tcW w:w="2268" w:type="dxa"/>
            <w:vMerge/>
          </w:tcPr>
          <w:p w:rsidR="00084071" w:rsidRPr="003850C7" w:rsidRDefault="00084071" w:rsidP="00F85DF7">
            <w:pPr>
              <w:jc w:val="center"/>
              <w:rPr>
                <w:rFonts w:ascii="Times New Roman" w:hAnsi="Times New Roman" w:cs="Times New Roman"/>
              </w:rPr>
            </w:pPr>
          </w:p>
        </w:tc>
        <w:tc>
          <w:tcPr>
            <w:tcW w:w="2257" w:type="dxa"/>
            <w:vMerge/>
          </w:tcPr>
          <w:p w:rsidR="00084071" w:rsidRPr="003850C7" w:rsidRDefault="00084071" w:rsidP="00F85DF7">
            <w:pPr>
              <w:jc w:val="center"/>
              <w:rPr>
                <w:rFonts w:ascii="Times New Roman" w:hAnsi="Times New Roman" w:cs="Times New Roman"/>
              </w:rPr>
            </w:pPr>
          </w:p>
        </w:tc>
        <w:tc>
          <w:tcPr>
            <w:tcW w:w="3130" w:type="dxa"/>
          </w:tcPr>
          <w:p w:rsidR="00084071" w:rsidRPr="003850C7" w:rsidRDefault="00084071" w:rsidP="00F85DF7">
            <w:pPr>
              <w:rPr>
                <w:rFonts w:ascii="Times New Roman" w:hAnsi="Times New Roman" w:cs="Times New Roman"/>
              </w:rPr>
            </w:pPr>
            <w:r w:rsidRPr="003850C7">
              <w:rPr>
                <w:rFonts w:ascii="Times New Roman" w:hAnsi="Times New Roman" w:cs="Times New Roman"/>
              </w:rPr>
              <w:t>Оформление свидетельств о государственной регистрации прав собственно</w:t>
            </w:r>
            <w:r w:rsidR="008860A5">
              <w:rPr>
                <w:rFonts w:ascii="Times New Roman" w:hAnsi="Times New Roman" w:cs="Times New Roman"/>
              </w:rPr>
              <w:t xml:space="preserve">сти муниципального образования </w:t>
            </w:r>
            <w:r w:rsidRPr="003850C7">
              <w:rPr>
                <w:rFonts w:ascii="Times New Roman" w:hAnsi="Times New Roman" w:cs="Times New Roman"/>
              </w:rPr>
              <w:t xml:space="preserve"> кадастровых  и технических паспортов на недвижимое имущество и земельные участки.</w:t>
            </w:r>
          </w:p>
        </w:tc>
        <w:tc>
          <w:tcPr>
            <w:tcW w:w="1843" w:type="dxa"/>
            <w:vMerge/>
          </w:tcPr>
          <w:p w:rsidR="00084071" w:rsidRPr="003850C7" w:rsidRDefault="00084071" w:rsidP="00F85DF7">
            <w:pPr>
              <w:jc w:val="center"/>
              <w:rPr>
                <w:rFonts w:ascii="Times New Roman" w:hAnsi="Times New Roman" w:cs="Times New Roman"/>
              </w:rPr>
            </w:pPr>
          </w:p>
        </w:tc>
        <w:tc>
          <w:tcPr>
            <w:tcW w:w="992" w:type="dxa"/>
          </w:tcPr>
          <w:p w:rsidR="00084071" w:rsidRPr="003850C7" w:rsidRDefault="00084071" w:rsidP="00F85DF7">
            <w:pPr>
              <w:jc w:val="center"/>
              <w:rPr>
                <w:rFonts w:ascii="Times New Roman" w:hAnsi="Times New Roman" w:cs="Times New Roman"/>
              </w:rPr>
            </w:pPr>
            <w:r w:rsidRPr="003850C7">
              <w:rPr>
                <w:rFonts w:ascii="Times New Roman" w:hAnsi="Times New Roman" w:cs="Times New Roman"/>
              </w:rPr>
              <w:t>+</w:t>
            </w:r>
          </w:p>
        </w:tc>
        <w:tc>
          <w:tcPr>
            <w:tcW w:w="1134" w:type="dxa"/>
          </w:tcPr>
          <w:p w:rsidR="00084071" w:rsidRPr="003850C7" w:rsidRDefault="00084071" w:rsidP="00F85DF7">
            <w:pPr>
              <w:jc w:val="center"/>
              <w:rPr>
                <w:rFonts w:ascii="Times New Roman" w:hAnsi="Times New Roman" w:cs="Times New Roman"/>
              </w:rPr>
            </w:pPr>
            <w:r w:rsidRPr="003850C7">
              <w:rPr>
                <w:rFonts w:ascii="Times New Roman" w:hAnsi="Times New Roman" w:cs="Times New Roman"/>
              </w:rPr>
              <w:t>+</w:t>
            </w:r>
          </w:p>
        </w:tc>
        <w:tc>
          <w:tcPr>
            <w:tcW w:w="992" w:type="dxa"/>
          </w:tcPr>
          <w:p w:rsidR="00084071" w:rsidRPr="003850C7" w:rsidRDefault="00084071" w:rsidP="00F85DF7">
            <w:pPr>
              <w:jc w:val="center"/>
              <w:rPr>
                <w:rFonts w:ascii="Times New Roman" w:hAnsi="Times New Roman" w:cs="Times New Roman"/>
              </w:rPr>
            </w:pPr>
            <w:r w:rsidRPr="003850C7">
              <w:rPr>
                <w:rFonts w:ascii="Times New Roman" w:hAnsi="Times New Roman" w:cs="Times New Roman"/>
              </w:rPr>
              <w:t>+</w:t>
            </w:r>
          </w:p>
        </w:tc>
        <w:tc>
          <w:tcPr>
            <w:tcW w:w="1134" w:type="dxa"/>
          </w:tcPr>
          <w:p w:rsidR="00084071" w:rsidRPr="003850C7" w:rsidRDefault="00084071" w:rsidP="00F85DF7">
            <w:pPr>
              <w:jc w:val="center"/>
              <w:rPr>
                <w:rFonts w:ascii="Times New Roman" w:hAnsi="Times New Roman" w:cs="Times New Roman"/>
              </w:rPr>
            </w:pPr>
            <w:r w:rsidRPr="003850C7">
              <w:rPr>
                <w:rFonts w:ascii="Times New Roman" w:hAnsi="Times New Roman" w:cs="Times New Roman"/>
              </w:rPr>
              <w:t>+</w:t>
            </w:r>
          </w:p>
        </w:tc>
        <w:tc>
          <w:tcPr>
            <w:tcW w:w="1559" w:type="dxa"/>
            <w:vMerge/>
          </w:tcPr>
          <w:p w:rsidR="00084071" w:rsidRPr="003850C7" w:rsidRDefault="00084071" w:rsidP="00F85DF7">
            <w:pPr>
              <w:jc w:val="center"/>
              <w:rPr>
                <w:rFonts w:ascii="Times New Roman" w:hAnsi="Times New Roman" w:cs="Times New Roman"/>
              </w:rPr>
            </w:pPr>
          </w:p>
        </w:tc>
      </w:tr>
    </w:tbl>
    <w:p w:rsidR="00084071" w:rsidRPr="003850C7" w:rsidRDefault="00084071" w:rsidP="00084071">
      <w:pPr>
        <w:rPr>
          <w:rFonts w:ascii="Times New Roman" w:hAnsi="Times New Roman" w:cs="Times New Roman"/>
        </w:rPr>
      </w:pPr>
    </w:p>
    <w:p w:rsidR="00084071" w:rsidRPr="003850C7" w:rsidRDefault="00084071" w:rsidP="00084071">
      <w:pPr>
        <w:rPr>
          <w:rFonts w:ascii="Times New Roman" w:hAnsi="Times New Roman" w:cs="Times New Roman"/>
        </w:rPr>
      </w:pPr>
    </w:p>
    <w:p w:rsidR="00806396" w:rsidRPr="003850C7" w:rsidRDefault="00806396" w:rsidP="00A42D7D">
      <w:pPr>
        <w:ind w:left="9912" w:firstLine="708"/>
        <w:rPr>
          <w:rFonts w:ascii="Times New Roman" w:hAnsi="Times New Roman" w:cs="Times New Roman"/>
          <w:color w:val="FF0000"/>
        </w:rPr>
      </w:pPr>
    </w:p>
    <w:p w:rsidR="00806396" w:rsidRDefault="00806396" w:rsidP="00A42D7D">
      <w:pPr>
        <w:ind w:left="9912" w:firstLine="708"/>
        <w:rPr>
          <w:rFonts w:ascii="Times New Roman" w:hAnsi="Times New Roman" w:cs="Times New Roman"/>
          <w:color w:val="FF0000"/>
        </w:rPr>
      </w:pPr>
    </w:p>
    <w:p w:rsidR="00BF3A8D" w:rsidRDefault="00BF3A8D" w:rsidP="00A42D7D">
      <w:pPr>
        <w:ind w:left="9912" w:firstLine="708"/>
        <w:rPr>
          <w:rFonts w:ascii="Times New Roman" w:hAnsi="Times New Roman" w:cs="Times New Roman"/>
          <w:color w:val="FF0000"/>
        </w:rPr>
      </w:pPr>
    </w:p>
    <w:p w:rsidR="00BF3A8D" w:rsidRPr="003850C7" w:rsidRDefault="00BF3A8D" w:rsidP="00A42D7D">
      <w:pPr>
        <w:ind w:left="9912" w:firstLine="708"/>
        <w:rPr>
          <w:rFonts w:ascii="Times New Roman" w:hAnsi="Times New Roman" w:cs="Times New Roman"/>
          <w:color w:val="FF0000"/>
        </w:rPr>
      </w:pPr>
    </w:p>
    <w:p w:rsidR="00A42D7D" w:rsidRPr="00487D43" w:rsidRDefault="00487D43" w:rsidP="008860A5">
      <w:pPr>
        <w:ind w:left="9912" w:firstLine="11"/>
        <w:rPr>
          <w:rFonts w:ascii="Times New Roman" w:hAnsi="Times New Roman" w:cs="Times New Roman"/>
          <w:color w:val="000000" w:themeColor="text1"/>
          <w:sz w:val="20"/>
          <w:szCs w:val="20"/>
        </w:rPr>
      </w:pPr>
      <w:r w:rsidRPr="00487D43">
        <w:rPr>
          <w:rFonts w:ascii="Times New Roman" w:hAnsi="Times New Roman" w:cs="Times New Roman"/>
          <w:color w:val="000000" w:themeColor="text1"/>
          <w:sz w:val="20"/>
          <w:szCs w:val="20"/>
        </w:rPr>
        <w:t>П</w:t>
      </w:r>
      <w:r w:rsidR="00A42D7D" w:rsidRPr="00487D43">
        <w:rPr>
          <w:rFonts w:ascii="Times New Roman" w:hAnsi="Times New Roman" w:cs="Times New Roman"/>
          <w:color w:val="000000" w:themeColor="text1"/>
          <w:sz w:val="20"/>
          <w:szCs w:val="20"/>
        </w:rPr>
        <w:t>риложение № 7</w:t>
      </w:r>
    </w:p>
    <w:p w:rsidR="00A42D7D" w:rsidRPr="00487D43" w:rsidRDefault="00A42D7D" w:rsidP="00A42D7D">
      <w:pPr>
        <w:ind w:left="9912"/>
        <w:jc w:val="both"/>
        <w:rPr>
          <w:rFonts w:ascii="Times New Roman" w:hAnsi="Times New Roman" w:cs="Times New Roman"/>
          <w:color w:val="FF0000"/>
          <w:sz w:val="20"/>
          <w:szCs w:val="20"/>
        </w:rPr>
      </w:pPr>
      <w:r w:rsidRPr="00487D43">
        <w:rPr>
          <w:rFonts w:ascii="Times New Roman" w:hAnsi="Times New Roman" w:cs="Times New Roman"/>
          <w:sz w:val="20"/>
          <w:szCs w:val="20"/>
        </w:rPr>
        <w:t xml:space="preserve">к муниципальной программе </w:t>
      </w:r>
      <w:r w:rsidRPr="00487D43">
        <w:rPr>
          <w:rFonts w:ascii="Times New Roman" w:hAnsi="Times New Roman" w:cs="Times New Roman"/>
          <w:color w:val="000000" w:themeColor="text1"/>
          <w:sz w:val="20"/>
          <w:szCs w:val="20"/>
        </w:rPr>
        <w:t>«Управление муниципальным имуществом, финансами и муниципальной</w:t>
      </w:r>
      <w:r w:rsidRPr="00487D43">
        <w:rPr>
          <w:rFonts w:ascii="Times New Roman" w:hAnsi="Times New Roman" w:cs="Times New Roman"/>
          <w:color w:val="000000" w:themeColor="text1"/>
          <w:sz w:val="20"/>
          <w:szCs w:val="20"/>
        </w:rPr>
        <w:tab/>
        <w:t xml:space="preserve"> службой муниципального образования «Муринское городское поселение</w:t>
      </w:r>
      <w:r w:rsidR="008860A5">
        <w:rPr>
          <w:rFonts w:ascii="Times New Roman" w:hAnsi="Times New Roman" w:cs="Times New Roman"/>
          <w:color w:val="000000" w:themeColor="text1"/>
          <w:sz w:val="20"/>
          <w:szCs w:val="20"/>
        </w:rPr>
        <w:t>»</w:t>
      </w:r>
      <w:r w:rsidRPr="00487D43">
        <w:rPr>
          <w:rFonts w:ascii="Times New Roman" w:hAnsi="Times New Roman" w:cs="Times New Roman"/>
          <w:color w:val="000000" w:themeColor="text1"/>
          <w:sz w:val="20"/>
          <w:szCs w:val="20"/>
        </w:rPr>
        <w:t xml:space="preserve"> Всеволожского муниципального района Ленинградской                     области на 2021-2023гг.»</w:t>
      </w:r>
    </w:p>
    <w:p w:rsidR="00A42D7D" w:rsidRPr="00487D43" w:rsidRDefault="00A42D7D" w:rsidP="00A42D7D">
      <w:pPr>
        <w:ind w:left="5664" w:firstLine="708"/>
        <w:rPr>
          <w:rFonts w:ascii="Times New Roman" w:hAnsi="Times New Roman" w:cs="Times New Roman"/>
          <w:b/>
          <w:color w:val="000000" w:themeColor="text1"/>
        </w:rPr>
      </w:pPr>
      <w:r w:rsidRPr="00487D43">
        <w:rPr>
          <w:rFonts w:ascii="Times New Roman" w:hAnsi="Times New Roman" w:cs="Times New Roman"/>
          <w:b/>
          <w:color w:val="000000" w:themeColor="text1"/>
        </w:rPr>
        <w:t>"Дорожная карта"</w:t>
      </w:r>
    </w:p>
    <w:p w:rsidR="00A42D7D" w:rsidRPr="003850C7" w:rsidRDefault="00A42D7D" w:rsidP="008860A5">
      <w:pPr>
        <w:spacing w:line="240" w:lineRule="auto"/>
        <w:jc w:val="center"/>
        <w:rPr>
          <w:rFonts w:ascii="Times New Roman" w:hAnsi="Times New Roman" w:cs="Times New Roman"/>
          <w:color w:val="000000" w:themeColor="text1"/>
        </w:rPr>
      </w:pPr>
      <w:r w:rsidRPr="00487D43">
        <w:rPr>
          <w:rFonts w:ascii="Times New Roman" w:hAnsi="Times New Roman" w:cs="Times New Roman"/>
          <w:b/>
          <w:color w:val="000000" w:themeColor="text1"/>
        </w:rPr>
        <w:t>по выполнению основного мероприятия "Создание условий для реализации полномочий органов местного самоуправления" подпрограммы "Развитие имущественного комплекса" муниципальной программы «Управление муниципальным имуществом, финансами и муниципальной</w:t>
      </w:r>
      <w:r w:rsidRPr="00487D43">
        <w:rPr>
          <w:rFonts w:ascii="Times New Roman" w:hAnsi="Times New Roman" w:cs="Times New Roman"/>
          <w:b/>
          <w:color w:val="000000" w:themeColor="text1"/>
        </w:rPr>
        <w:tab/>
      </w:r>
      <w:r w:rsidRPr="00487D43">
        <w:rPr>
          <w:rFonts w:ascii="Times New Roman" w:hAnsi="Times New Roman" w:cs="Times New Roman"/>
          <w:b/>
          <w:color w:val="000000" w:themeColor="text1"/>
        </w:rPr>
        <w:tab/>
        <w:t xml:space="preserve"> службой муниципального образования «Муринское городс</w:t>
      </w:r>
      <w:r w:rsidR="00487D43">
        <w:rPr>
          <w:rFonts w:ascii="Times New Roman" w:hAnsi="Times New Roman" w:cs="Times New Roman"/>
          <w:b/>
          <w:color w:val="000000" w:themeColor="text1"/>
        </w:rPr>
        <w:t xml:space="preserve">кое </w:t>
      </w:r>
      <w:r w:rsidR="00487D43">
        <w:rPr>
          <w:rFonts w:ascii="Times New Roman" w:hAnsi="Times New Roman" w:cs="Times New Roman"/>
          <w:b/>
          <w:color w:val="000000" w:themeColor="text1"/>
        </w:rPr>
        <w:tab/>
      </w:r>
      <w:r w:rsidRPr="00487D43">
        <w:rPr>
          <w:rFonts w:ascii="Times New Roman" w:hAnsi="Times New Roman" w:cs="Times New Roman"/>
          <w:b/>
          <w:color w:val="000000" w:themeColor="text1"/>
        </w:rPr>
        <w:t xml:space="preserve"> поселение Всеволожского муниципального района Ленинградской                     области на 2021-2023гг.»</w:t>
      </w:r>
    </w:p>
    <w:tbl>
      <w:tblPr>
        <w:tblStyle w:val="aa"/>
        <w:tblW w:w="15134" w:type="dxa"/>
        <w:tblLayout w:type="fixed"/>
        <w:tblLook w:val="04A0" w:firstRow="1" w:lastRow="0" w:firstColumn="1" w:lastColumn="0" w:noHBand="0" w:noVBand="1"/>
      </w:tblPr>
      <w:tblGrid>
        <w:gridCol w:w="534"/>
        <w:gridCol w:w="2447"/>
        <w:gridCol w:w="1739"/>
        <w:gridCol w:w="3043"/>
        <w:gridCol w:w="1984"/>
        <w:gridCol w:w="993"/>
        <w:gridCol w:w="992"/>
        <w:gridCol w:w="992"/>
        <w:gridCol w:w="992"/>
        <w:gridCol w:w="1418"/>
      </w:tblGrid>
      <w:tr w:rsidR="00A42D7D" w:rsidRPr="003850C7" w:rsidTr="00F85DF7">
        <w:tc>
          <w:tcPr>
            <w:tcW w:w="534" w:type="dxa"/>
            <w:vMerge w:val="restart"/>
          </w:tcPr>
          <w:p w:rsidR="00A42D7D" w:rsidRPr="003850C7" w:rsidRDefault="00A42D7D" w:rsidP="00F85DF7">
            <w:pPr>
              <w:rPr>
                <w:rFonts w:ascii="Times New Roman" w:hAnsi="Times New Roman" w:cs="Times New Roman"/>
                <w:color w:val="000000" w:themeColor="text1"/>
              </w:rPr>
            </w:pPr>
            <w:r w:rsidRPr="003850C7">
              <w:rPr>
                <w:rFonts w:ascii="Times New Roman" w:hAnsi="Times New Roman" w:cs="Times New Roman"/>
                <w:color w:val="000000" w:themeColor="text1"/>
              </w:rPr>
              <w:t>№ п\п</w:t>
            </w:r>
          </w:p>
        </w:tc>
        <w:tc>
          <w:tcPr>
            <w:tcW w:w="2447" w:type="dxa"/>
            <w:vMerge w:val="restart"/>
          </w:tcPr>
          <w:p w:rsidR="00A42D7D" w:rsidRPr="003850C7" w:rsidRDefault="00A42D7D" w:rsidP="00F85DF7">
            <w:pPr>
              <w:rPr>
                <w:rFonts w:ascii="Times New Roman" w:hAnsi="Times New Roman" w:cs="Times New Roman"/>
                <w:color w:val="000000" w:themeColor="text1"/>
              </w:rPr>
            </w:pPr>
            <w:r w:rsidRPr="003850C7">
              <w:rPr>
                <w:rFonts w:ascii="Times New Roman" w:hAnsi="Times New Roman" w:cs="Times New Roman"/>
                <w:color w:val="000000" w:themeColor="text1"/>
              </w:rPr>
              <w:t>Наименование основного мероприятия</w:t>
            </w:r>
          </w:p>
        </w:tc>
        <w:tc>
          <w:tcPr>
            <w:tcW w:w="1739" w:type="dxa"/>
            <w:vMerge w:val="restart"/>
          </w:tcPr>
          <w:p w:rsidR="00A42D7D" w:rsidRPr="003850C7" w:rsidRDefault="00A42D7D" w:rsidP="00F85DF7">
            <w:pPr>
              <w:rPr>
                <w:rFonts w:ascii="Times New Roman" w:hAnsi="Times New Roman" w:cs="Times New Roman"/>
                <w:color w:val="000000" w:themeColor="text1"/>
              </w:rPr>
            </w:pPr>
            <w:r w:rsidRPr="003850C7">
              <w:rPr>
                <w:rFonts w:ascii="Times New Roman" w:hAnsi="Times New Roman" w:cs="Times New Roman"/>
                <w:color w:val="000000" w:themeColor="text1"/>
              </w:rPr>
              <w:t>Наименование мероприятий, реализуемых в рамках основного мероприятия</w:t>
            </w:r>
          </w:p>
        </w:tc>
        <w:tc>
          <w:tcPr>
            <w:tcW w:w="3043" w:type="dxa"/>
            <w:vMerge w:val="restart"/>
          </w:tcPr>
          <w:p w:rsidR="00A42D7D" w:rsidRPr="003850C7" w:rsidRDefault="00A42D7D" w:rsidP="00F85DF7">
            <w:pPr>
              <w:rPr>
                <w:rFonts w:ascii="Times New Roman" w:hAnsi="Times New Roman" w:cs="Times New Roman"/>
                <w:color w:val="000000" w:themeColor="text1"/>
              </w:rPr>
            </w:pPr>
            <w:r w:rsidRPr="003850C7">
              <w:rPr>
                <w:rFonts w:ascii="Times New Roman" w:hAnsi="Times New Roman" w:cs="Times New Roman"/>
                <w:color w:val="000000" w:themeColor="text1"/>
              </w:rPr>
              <w:t>Стандартные процедуры, направленные на  выполнение основного мероприятия, с указанием предельных сроков их исполнения</w:t>
            </w:r>
          </w:p>
        </w:tc>
        <w:tc>
          <w:tcPr>
            <w:tcW w:w="1984" w:type="dxa"/>
            <w:vMerge w:val="restart"/>
          </w:tcPr>
          <w:p w:rsidR="00A42D7D" w:rsidRPr="003850C7" w:rsidRDefault="00A42D7D" w:rsidP="00F85DF7">
            <w:pPr>
              <w:rPr>
                <w:rFonts w:ascii="Times New Roman" w:hAnsi="Times New Roman" w:cs="Times New Roman"/>
                <w:color w:val="000000" w:themeColor="text1"/>
              </w:rPr>
            </w:pPr>
            <w:r w:rsidRPr="003850C7">
              <w:rPr>
                <w:rFonts w:ascii="Times New Roman" w:hAnsi="Times New Roman" w:cs="Times New Roman"/>
                <w:color w:val="000000" w:themeColor="text1"/>
              </w:rPr>
              <w:t>Ответственный исполнитель (управление, отдел, должность)</w:t>
            </w:r>
          </w:p>
        </w:tc>
        <w:tc>
          <w:tcPr>
            <w:tcW w:w="3969" w:type="dxa"/>
            <w:gridSpan w:val="4"/>
          </w:tcPr>
          <w:p w:rsidR="00A42D7D" w:rsidRPr="003850C7" w:rsidRDefault="00A42D7D" w:rsidP="00F85DF7">
            <w:pPr>
              <w:rPr>
                <w:rFonts w:ascii="Times New Roman" w:hAnsi="Times New Roman" w:cs="Times New Roman"/>
                <w:color w:val="000000" w:themeColor="text1"/>
              </w:rPr>
            </w:pPr>
            <w:r w:rsidRPr="003850C7">
              <w:rPr>
                <w:rFonts w:ascii="Times New Roman" w:hAnsi="Times New Roman" w:cs="Times New Roman"/>
                <w:color w:val="000000" w:themeColor="text1"/>
              </w:rPr>
              <w:t xml:space="preserve">                      Контрольный срок 2021 год</w:t>
            </w:r>
          </w:p>
        </w:tc>
        <w:tc>
          <w:tcPr>
            <w:tcW w:w="1418" w:type="dxa"/>
            <w:vMerge w:val="restart"/>
          </w:tcPr>
          <w:p w:rsidR="00A42D7D" w:rsidRPr="003850C7" w:rsidRDefault="00A42D7D" w:rsidP="00F85DF7">
            <w:pPr>
              <w:rPr>
                <w:rFonts w:ascii="Times New Roman" w:hAnsi="Times New Roman" w:cs="Times New Roman"/>
                <w:color w:val="000000" w:themeColor="text1"/>
              </w:rPr>
            </w:pPr>
            <w:r w:rsidRPr="003850C7">
              <w:rPr>
                <w:rFonts w:ascii="Times New Roman" w:hAnsi="Times New Roman" w:cs="Times New Roman"/>
                <w:color w:val="000000" w:themeColor="text1"/>
              </w:rPr>
              <w:t>Результат исполнения процедуры</w:t>
            </w:r>
          </w:p>
        </w:tc>
      </w:tr>
      <w:tr w:rsidR="00A42D7D" w:rsidRPr="003850C7" w:rsidTr="00F85DF7">
        <w:tc>
          <w:tcPr>
            <w:tcW w:w="534" w:type="dxa"/>
            <w:vMerge/>
          </w:tcPr>
          <w:p w:rsidR="00A42D7D" w:rsidRPr="003850C7" w:rsidRDefault="00A42D7D" w:rsidP="00F85DF7">
            <w:pPr>
              <w:rPr>
                <w:rFonts w:ascii="Times New Roman" w:hAnsi="Times New Roman" w:cs="Times New Roman"/>
                <w:color w:val="000000" w:themeColor="text1"/>
              </w:rPr>
            </w:pPr>
          </w:p>
        </w:tc>
        <w:tc>
          <w:tcPr>
            <w:tcW w:w="2447" w:type="dxa"/>
            <w:vMerge/>
          </w:tcPr>
          <w:p w:rsidR="00A42D7D" w:rsidRPr="003850C7" w:rsidRDefault="00A42D7D" w:rsidP="00F85DF7">
            <w:pPr>
              <w:rPr>
                <w:rFonts w:ascii="Times New Roman" w:hAnsi="Times New Roman" w:cs="Times New Roman"/>
                <w:color w:val="000000" w:themeColor="text1"/>
              </w:rPr>
            </w:pPr>
          </w:p>
        </w:tc>
        <w:tc>
          <w:tcPr>
            <w:tcW w:w="1739" w:type="dxa"/>
            <w:vMerge/>
          </w:tcPr>
          <w:p w:rsidR="00A42D7D" w:rsidRPr="003850C7" w:rsidRDefault="00A42D7D" w:rsidP="00F85DF7">
            <w:pPr>
              <w:rPr>
                <w:rFonts w:ascii="Times New Roman" w:hAnsi="Times New Roman" w:cs="Times New Roman"/>
                <w:color w:val="000000" w:themeColor="text1"/>
              </w:rPr>
            </w:pPr>
          </w:p>
        </w:tc>
        <w:tc>
          <w:tcPr>
            <w:tcW w:w="3043" w:type="dxa"/>
            <w:vMerge/>
          </w:tcPr>
          <w:p w:rsidR="00A42D7D" w:rsidRPr="003850C7" w:rsidRDefault="00A42D7D" w:rsidP="00F85DF7">
            <w:pPr>
              <w:rPr>
                <w:rFonts w:ascii="Times New Roman" w:hAnsi="Times New Roman" w:cs="Times New Roman"/>
                <w:color w:val="000000" w:themeColor="text1"/>
              </w:rPr>
            </w:pPr>
          </w:p>
        </w:tc>
        <w:tc>
          <w:tcPr>
            <w:tcW w:w="1984" w:type="dxa"/>
            <w:vMerge/>
          </w:tcPr>
          <w:p w:rsidR="00A42D7D" w:rsidRPr="003850C7" w:rsidRDefault="00A42D7D" w:rsidP="00F85DF7">
            <w:pPr>
              <w:rPr>
                <w:rFonts w:ascii="Times New Roman" w:hAnsi="Times New Roman" w:cs="Times New Roman"/>
                <w:color w:val="000000" w:themeColor="text1"/>
              </w:rPr>
            </w:pPr>
          </w:p>
        </w:tc>
        <w:tc>
          <w:tcPr>
            <w:tcW w:w="993" w:type="dxa"/>
          </w:tcPr>
          <w:p w:rsidR="00A42D7D" w:rsidRPr="003850C7" w:rsidRDefault="00A42D7D" w:rsidP="00F85DF7">
            <w:pPr>
              <w:rPr>
                <w:rFonts w:ascii="Times New Roman" w:hAnsi="Times New Roman" w:cs="Times New Roman"/>
                <w:color w:val="000000" w:themeColor="text1"/>
              </w:rPr>
            </w:pPr>
            <w:r w:rsidRPr="003850C7">
              <w:rPr>
                <w:rFonts w:ascii="Times New Roman" w:hAnsi="Times New Roman" w:cs="Times New Roman"/>
                <w:color w:val="000000" w:themeColor="text1"/>
              </w:rPr>
              <w:t>I квартал</w:t>
            </w:r>
          </w:p>
        </w:tc>
        <w:tc>
          <w:tcPr>
            <w:tcW w:w="992" w:type="dxa"/>
          </w:tcPr>
          <w:p w:rsidR="00A42D7D" w:rsidRPr="003850C7" w:rsidRDefault="00A42D7D" w:rsidP="00F85DF7">
            <w:pPr>
              <w:rPr>
                <w:rFonts w:ascii="Times New Roman" w:hAnsi="Times New Roman" w:cs="Times New Roman"/>
                <w:color w:val="000000" w:themeColor="text1"/>
              </w:rPr>
            </w:pPr>
            <w:r w:rsidRPr="003850C7">
              <w:rPr>
                <w:rFonts w:ascii="Times New Roman" w:hAnsi="Times New Roman" w:cs="Times New Roman"/>
                <w:color w:val="000000" w:themeColor="text1"/>
              </w:rPr>
              <w:t>II квартал</w:t>
            </w:r>
          </w:p>
        </w:tc>
        <w:tc>
          <w:tcPr>
            <w:tcW w:w="992" w:type="dxa"/>
          </w:tcPr>
          <w:p w:rsidR="00A42D7D" w:rsidRPr="003850C7" w:rsidRDefault="00A42D7D" w:rsidP="00F85DF7">
            <w:pPr>
              <w:rPr>
                <w:rFonts w:ascii="Times New Roman" w:hAnsi="Times New Roman" w:cs="Times New Roman"/>
                <w:color w:val="000000" w:themeColor="text1"/>
              </w:rPr>
            </w:pPr>
            <w:r w:rsidRPr="003850C7">
              <w:rPr>
                <w:rFonts w:ascii="Times New Roman" w:hAnsi="Times New Roman" w:cs="Times New Roman"/>
                <w:color w:val="000000" w:themeColor="text1"/>
              </w:rPr>
              <w:t xml:space="preserve">III квартал </w:t>
            </w:r>
          </w:p>
        </w:tc>
        <w:tc>
          <w:tcPr>
            <w:tcW w:w="992" w:type="dxa"/>
          </w:tcPr>
          <w:p w:rsidR="00A42D7D" w:rsidRPr="003850C7" w:rsidRDefault="00A42D7D" w:rsidP="00F85DF7">
            <w:pPr>
              <w:rPr>
                <w:rFonts w:ascii="Times New Roman" w:hAnsi="Times New Roman" w:cs="Times New Roman"/>
                <w:color w:val="000000" w:themeColor="text1"/>
              </w:rPr>
            </w:pPr>
            <w:r w:rsidRPr="003850C7">
              <w:rPr>
                <w:rFonts w:ascii="Times New Roman" w:hAnsi="Times New Roman" w:cs="Times New Roman"/>
                <w:color w:val="000000" w:themeColor="text1"/>
              </w:rPr>
              <w:t>IV квартал</w:t>
            </w:r>
          </w:p>
        </w:tc>
        <w:tc>
          <w:tcPr>
            <w:tcW w:w="1418" w:type="dxa"/>
            <w:vMerge/>
          </w:tcPr>
          <w:p w:rsidR="00A42D7D" w:rsidRPr="003850C7" w:rsidRDefault="00A42D7D" w:rsidP="00F85DF7">
            <w:pPr>
              <w:rPr>
                <w:rFonts w:ascii="Times New Roman" w:hAnsi="Times New Roman" w:cs="Times New Roman"/>
                <w:color w:val="000000" w:themeColor="text1"/>
              </w:rPr>
            </w:pPr>
          </w:p>
        </w:tc>
      </w:tr>
      <w:tr w:rsidR="00A42D7D" w:rsidRPr="003850C7" w:rsidTr="00F85DF7">
        <w:tc>
          <w:tcPr>
            <w:tcW w:w="534" w:type="dxa"/>
          </w:tcPr>
          <w:p w:rsidR="00A42D7D" w:rsidRPr="003850C7" w:rsidRDefault="00A42D7D" w:rsidP="00F85DF7">
            <w:pPr>
              <w:rPr>
                <w:rFonts w:ascii="Times New Roman" w:hAnsi="Times New Roman" w:cs="Times New Roman"/>
                <w:color w:val="000000" w:themeColor="text1"/>
              </w:rPr>
            </w:pPr>
            <w:r w:rsidRPr="003850C7">
              <w:rPr>
                <w:rFonts w:ascii="Times New Roman" w:hAnsi="Times New Roman" w:cs="Times New Roman"/>
                <w:color w:val="000000" w:themeColor="text1"/>
              </w:rPr>
              <w:t>1</w:t>
            </w:r>
          </w:p>
        </w:tc>
        <w:tc>
          <w:tcPr>
            <w:tcW w:w="2447" w:type="dxa"/>
          </w:tcPr>
          <w:p w:rsidR="00A42D7D" w:rsidRPr="003850C7" w:rsidRDefault="00A42D7D" w:rsidP="00F85DF7">
            <w:pPr>
              <w:rPr>
                <w:rFonts w:ascii="Times New Roman" w:hAnsi="Times New Roman" w:cs="Times New Roman"/>
                <w:color w:val="000000" w:themeColor="text1"/>
              </w:rPr>
            </w:pPr>
            <w:r w:rsidRPr="003850C7">
              <w:rPr>
                <w:rFonts w:ascii="Times New Roman" w:hAnsi="Times New Roman" w:cs="Times New Roman"/>
                <w:color w:val="000000" w:themeColor="text1"/>
              </w:rPr>
              <w:t>2</w:t>
            </w:r>
          </w:p>
        </w:tc>
        <w:tc>
          <w:tcPr>
            <w:tcW w:w="1739" w:type="dxa"/>
          </w:tcPr>
          <w:p w:rsidR="00A42D7D" w:rsidRPr="003850C7" w:rsidRDefault="00A42D7D" w:rsidP="00F85DF7">
            <w:pPr>
              <w:rPr>
                <w:rFonts w:ascii="Times New Roman" w:hAnsi="Times New Roman" w:cs="Times New Roman"/>
                <w:color w:val="000000" w:themeColor="text1"/>
              </w:rPr>
            </w:pPr>
            <w:r w:rsidRPr="003850C7">
              <w:rPr>
                <w:rFonts w:ascii="Times New Roman" w:hAnsi="Times New Roman" w:cs="Times New Roman"/>
                <w:color w:val="000000" w:themeColor="text1"/>
              </w:rPr>
              <w:t>3</w:t>
            </w:r>
          </w:p>
        </w:tc>
        <w:tc>
          <w:tcPr>
            <w:tcW w:w="3043" w:type="dxa"/>
          </w:tcPr>
          <w:p w:rsidR="00A42D7D" w:rsidRPr="003850C7" w:rsidRDefault="00A42D7D" w:rsidP="00F85DF7">
            <w:pPr>
              <w:rPr>
                <w:rFonts w:ascii="Times New Roman" w:hAnsi="Times New Roman" w:cs="Times New Roman"/>
                <w:color w:val="000000" w:themeColor="text1"/>
              </w:rPr>
            </w:pPr>
            <w:r w:rsidRPr="003850C7">
              <w:rPr>
                <w:rFonts w:ascii="Times New Roman" w:hAnsi="Times New Roman" w:cs="Times New Roman"/>
                <w:color w:val="000000" w:themeColor="text1"/>
              </w:rPr>
              <w:t>4</w:t>
            </w:r>
          </w:p>
        </w:tc>
        <w:tc>
          <w:tcPr>
            <w:tcW w:w="1984" w:type="dxa"/>
          </w:tcPr>
          <w:p w:rsidR="00A42D7D" w:rsidRPr="003850C7" w:rsidRDefault="00A42D7D" w:rsidP="00F85DF7">
            <w:pPr>
              <w:rPr>
                <w:rFonts w:ascii="Times New Roman" w:hAnsi="Times New Roman" w:cs="Times New Roman"/>
                <w:color w:val="000000" w:themeColor="text1"/>
              </w:rPr>
            </w:pPr>
            <w:r w:rsidRPr="003850C7">
              <w:rPr>
                <w:rFonts w:ascii="Times New Roman" w:hAnsi="Times New Roman" w:cs="Times New Roman"/>
                <w:color w:val="000000" w:themeColor="text1"/>
              </w:rPr>
              <w:t>5</w:t>
            </w:r>
          </w:p>
        </w:tc>
        <w:tc>
          <w:tcPr>
            <w:tcW w:w="993" w:type="dxa"/>
          </w:tcPr>
          <w:p w:rsidR="00A42D7D" w:rsidRPr="003850C7" w:rsidRDefault="00A42D7D" w:rsidP="00F85DF7">
            <w:pPr>
              <w:rPr>
                <w:rFonts w:ascii="Times New Roman" w:hAnsi="Times New Roman" w:cs="Times New Roman"/>
                <w:color w:val="000000" w:themeColor="text1"/>
              </w:rPr>
            </w:pPr>
            <w:r w:rsidRPr="003850C7">
              <w:rPr>
                <w:rFonts w:ascii="Times New Roman" w:hAnsi="Times New Roman" w:cs="Times New Roman"/>
                <w:color w:val="000000" w:themeColor="text1"/>
              </w:rPr>
              <w:t>6</w:t>
            </w:r>
          </w:p>
        </w:tc>
        <w:tc>
          <w:tcPr>
            <w:tcW w:w="992" w:type="dxa"/>
          </w:tcPr>
          <w:p w:rsidR="00A42D7D" w:rsidRPr="003850C7" w:rsidRDefault="00A42D7D" w:rsidP="00F85DF7">
            <w:pPr>
              <w:rPr>
                <w:rFonts w:ascii="Times New Roman" w:hAnsi="Times New Roman" w:cs="Times New Roman"/>
                <w:color w:val="000000" w:themeColor="text1"/>
              </w:rPr>
            </w:pPr>
            <w:r w:rsidRPr="003850C7">
              <w:rPr>
                <w:rFonts w:ascii="Times New Roman" w:hAnsi="Times New Roman" w:cs="Times New Roman"/>
                <w:color w:val="000000" w:themeColor="text1"/>
              </w:rPr>
              <w:t>7</w:t>
            </w:r>
          </w:p>
        </w:tc>
        <w:tc>
          <w:tcPr>
            <w:tcW w:w="992" w:type="dxa"/>
          </w:tcPr>
          <w:p w:rsidR="00A42D7D" w:rsidRPr="003850C7" w:rsidRDefault="00A42D7D" w:rsidP="00F85DF7">
            <w:pPr>
              <w:rPr>
                <w:rFonts w:ascii="Times New Roman" w:hAnsi="Times New Roman" w:cs="Times New Roman"/>
                <w:color w:val="000000" w:themeColor="text1"/>
              </w:rPr>
            </w:pPr>
            <w:r w:rsidRPr="003850C7">
              <w:rPr>
                <w:rFonts w:ascii="Times New Roman" w:hAnsi="Times New Roman" w:cs="Times New Roman"/>
                <w:color w:val="000000" w:themeColor="text1"/>
              </w:rPr>
              <w:t>8</w:t>
            </w:r>
          </w:p>
        </w:tc>
        <w:tc>
          <w:tcPr>
            <w:tcW w:w="992" w:type="dxa"/>
          </w:tcPr>
          <w:p w:rsidR="00A42D7D" w:rsidRPr="003850C7" w:rsidRDefault="00A42D7D" w:rsidP="00F85DF7">
            <w:pPr>
              <w:rPr>
                <w:rFonts w:ascii="Times New Roman" w:hAnsi="Times New Roman" w:cs="Times New Roman"/>
                <w:color w:val="000000" w:themeColor="text1"/>
              </w:rPr>
            </w:pPr>
            <w:r w:rsidRPr="003850C7">
              <w:rPr>
                <w:rFonts w:ascii="Times New Roman" w:hAnsi="Times New Roman" w:cs="Times New Roman"/>
                <w:color w:val="000000" w:themeColor="text1"/>
              </w:rPr>
              <w:t>9</w:t>
            </w:r>
          </w:p>
        </w:tc>
        <w:tc>
          <w:tcPr>
            <w:tcW w:w="1418" w:type="dxa"/>
          </w:tcPr>
          <w:p w:rsidR="00A42D7D" w:rsidRPr="003850C7" w:rsidRDefault="00A42D7D" w:rsidP="00F85DF7">
            <w:pPr>
              <w:rPr>
                <w:rFonts w:ascii="Times New Roman" w:hAnsi="Times New Roman" w:cs="Times New Roman"/>
                <w:color w:val="000000" w:themeColor="text1"/>
              </w:rPr>
            </w:pPr>
            <w:r w:rsidRPr="003850C7">
              <w:rPr>
                <w:rFonts w:ascii="Times New Roman" w:hAnsi="Times New Roman" w:cs="Times New Roman"/>
                <w:color w:val="000000" w:themeColor="text1"/>
              </w:rPr>
              <w:t>10</w:t>
            </w:r>
          </w:p>
        </w:tc>
      </w:tr>
      <w:tr w:rsidR="00A42D7D" w:rsidRPr="003850C7" w:rsidTr="00F85DF7">
        <w:tc>
          <w:tcPr>
            <w:tcW w:w="534" w:type="dxa"/>
          </w:tcPr>
          <w:p w:rsidR="00A42D7D" w:rsidRPr="003850C7" w:rsidRDefault="00A42D7D" w:rsidP="00F85DF7">
            <w:pPr>
              <w:rPr>
                <w:rFonts w:ascii="Times New Roman" w:hAnsi="Times New Roman" w:cs="Times New Roman"/>
                <w:color w:val="000000" w:themeColor="text1"/>
              </w:rPr>
            </w:pPr>
            <w:r w:rsidRPr="003850C7">
              <w:rPr>
                <w:rFonts w:ascii="Times New Roman" w:hAnsi="Times New Roman" w:cs="Times New Roman"/>
                <w:color w:val="000000" w:themeColor="text1"/>
              </w:rPr>
              <w:t>1</w:t>
            </w:r>
          </w:p>
        </w:tc>
        <w:tc>
          <w:tcPr>
            <w:tcW w:w="2447" w:type="dxa"/>
          </w:tcPr>
          <w:p w:rsidR="00A42D7D" w:rsidRPr="003850C7" w:rsidRDefault="00A42D7D" w:rsidP="00F85DF7">
            <w:pPr>
              <w:rPr>
                <w:rFonts w:ascii="Times New Roman" w:hAnsi="Times New Roman" w:cs="Times New Roman"/>
                <w:color w:val="000000" w:themeColor="text1"/>
              </w:rPr>
            </w:pPr>
            <w:r w:rsidRPr="003850C7">
              <w:rPr>
                <w:rFonts w:ascii="Times New Roman" w:hAnsi="Times New Roman" w:cs="Times New Roman"/>
                <w:color w:val="000000" w:themeColor="text1"/>
              </w:rPr>
              <w:t>Создание условий для реализации полномочий органов местного самоуправления</w:t>
            </w:r>
          </w:p>
        </w:tc>
        <w:tc>
          <w:tcPr>
            <w:tcW w:w="1739" w:type="dxa"/>
          </w:tcPr>
          <w:p w:rsidR="00A42D7D" w:rsidRPr="003850C7" w:rsidRDefault="00A42D7D" w:rsidP="00F85DF7">
            <w:pPr>
              <w:jc w:val="center"/>
              <w:rPr>
                <w:rFonts w:ascii="Times New Roman" w:hAnsi="Times New Roman" w:cs="Times New Roman"/>
                <w:color w:val="000000" w:themeColor="text1"/>
              </w:rPr>
            </w:pPr>
            <w:r w:rsidRPr="003850C7">
              <w:rPr>
                <w:rFonts w:ascii="Times New Roman" w:hAnsi="Times New Roman" w:cs="Times New Roman"/>
                <w:color w:val="000000" w:themeColor="text1"/>
              </w:rPr>
              <w:t>Обеспечение деятельности муниципальных органов в сфере земельно-имущественных отношений</w:t>
            </w:r>
          </w:p>
        </w:tc>
        <w:tc>
          <w:tcPr>
            <w:tcW w:w="3043" w:type="dxa"/>
          </w:tcPr>
          <w:p w:rsidR="00A42D7D" w:rsidRPr="003850C7" w:rsidRDefault="00A42D7D" w:rsidP="00F85DF7">
            <w:pPr>
              <w:rPr>
                <w:rFonts w:ascii="Times New Roman" w:hAnsi="Times New Roman" w:cs="Times New Roman"/>
                <w:color w:val="000000" w:themeColor="text1"/>
              </w:rPr>
            </w:pPr>
            <w:r w:rsidRPr="003850C7">
              <w:rPr>
                <w:rFonts w:ascii="Times New Roman" w:hAnsi="Times New Roman" w:cs="Times New Roman"/>
                <w:color w:val="000000" w:themeColor="text1"/>
              </w:rPr>
              <w:t>Реализация полномочий в области земельных и имущественных отношений</w:t>
            </w:r>
          </w:p>
        </w:tc>
        <w:tc>
          <w:tcPr>
            <w:tcW w:w="1984" w:type="dxa"/>
          </w:tcPr>
          <w:p w:rsidR="00A42D7D" w:rsidRPr="003850C7" w:rsidRDefault="00A42D7D" w:rsidP="00A42D7D">
            <w:pPr>
              <w:rPr>
                <w:rFonts w:ascii="Times New Roman" w:hAnsi="Times New Roman" w:cs="Times New Roman"/>
                <w:color w:val="000000" w:themeColor="text1"/>
              </w:rPr>
            </w:pPr>
            <w:r w:rsidRPr="003850C7">
              <w:rPr>
                <w:rFonts w:ascii="Times New Roman" w:hAnsi="Times New Roman" w:cs="Times New Roman"/>
                <w:color w:val="000000" w:themeColor="text1"/>
              </w:rPr>
              <w:t>УМИ, специалист землеустроитель</w:t>
            </w:r>
          </w:p>
        </w:tc>
        <w:tc>
          <w:tcPr>
            <w:tcW w:w="993" w:type="dxa"/>
          </w:tcPr>
          <w:p w:rsidR="00A42D7D" w:rsidRPr="003850C7" w:rsidRDefault="00A42D7D" w:rsidP="00F85DF7">
            <w:pPr>
              <w:rPr>
                <w:rFonts w:ascii="Times New Roman" w:hAnsi="Times New Roman" w:cs="Times New Roman"/>
                <w:color w:val="000000" w:themeColor="text1"/>
              </w:rPr>
            </w:pPr>
            <w:r w:rsidRPr="003850C7">
              <w:rPr>
                <w:rFonts w:ascii="Times New Roman" w:hAnsi="Times New Roman" w:cs="Times New Roman"/>
                <w:color w:val="000000" w:themeColor="text1"/>
              </w:rPr>
              <w:t>+</w:t>
            </w:r>
          </w:p>
        </w:tc>
        <w:tc>
          <w:tcPr>
            <w:tcW w:w="992" w:type="dxa"/>
          </w:tcPr>
          <w:p w:rsidR="00A42D7D" w:rsidRPr="003850C7" w:rsidRDefault="00A42D7D" w:rsidP="00F85DF7">
            <w:pPr>
              <w:rPr>
                <w:rFonts w:ascii="Times New Roman" w:hAnsi="Times New Roman" w:cs="Times New Roman"/>
                <w:color w:val="000000" w:themeColor="text1"/>
              </w:rPr>
            </w:pPr>
            <w:r w:rsidRPr="003850C7">
              <w:rPr>
                <w:rFonts w:ascii="Times New Roman" w:hAnsi="Times New Roman" w:cs="Times New Roman"/>
                <w:color w:val="000000" w:themeColor="text1"/>
              </w:rPr>
              <w:t>+</w:t>
            </w:r>
          </w:p>
        </w:tc>
        <w:tc>
          <w:tcPr>
            <w:tcW w:w="992" w:type="dxa"/>
          </w:tcPr>
          <w:p w:rsidR="00A42D7D" w:rsidRPr="003850C7" w:rsidRDefault="00A42D7D" w:rsidP="00F85DF7">
            <w:pPr>
              <w:rPr>
                <w:rFonts w:ascii="Times New Roman" w:hAnsi="Times New Roman" w:cs="Times New Roman"/>
                <w:color w:val="000000" w:themeColor="text1"/>
              </w:rPr>
            </w:pPr>
            <w:r w:rsidRPr="003850C7">
              <w:rPr>
                <w:rFonts w:ascii="Times New Roman" w:hAnsi="Times New Roman" w:cs="Times New Roman"/>
                <w:color w:val="000000" w:themeColor="text1"/>
              </w:rPr>
              <w:t>+</w:t>
            </w:r>
          </w:p>
        </w:tc>
        <w:tc>
          <w:tcPr>
            <w:tcW w:w="992" w:type="dxa"/>
          </w:tcPr>
          <w:p w:rsidR="00A42D7D" w:rsidRPr="003850C7" w:rsidRDefault="00A42D7D" w:rsidP="00F85DF7">
            <w:pPr>
              <w:rPr>
                <w:rFonts w:ascii="Times New Roman" w:hAnsi="Times New Roman" w:cs="Times New Roman"/>
                <w:color w:val="000000" w:themeColor="text1"/>
              </w:rPr>
            </w:pPr>
            <w:r w:rsidRPr="003850C7">
              <w:rPr>
                <w:rFonts w:ascii="Times New Roman" w:hAnsi="Times New Roman" w:cs="Times New Roman"/>
                <w:color w:val="000000" w:themeColor="text1"/>
              </w:rPr>
              <w:t>+</w:t>
            </w:r>
          </w:p>
        </w:tc>
        <w:tc>
          <w:tcPr>
            <w:tcW w:w="1418" w:type="dxa"/>
          </w:tcPr>
          <w:p w:rsidR="00A42D7D" w:rsidRPr="003850C7" w:rsidRDefault="00A42D7D" w:rsidP="00F85DF7">
            <w:pPr>
              <w:rPr>
                <w:rFonts w:ascii="Times New Roman" w:hAnsi="Times New Roman" w:cs="Times New Roman"/>
                <w:color w:val="000000" w:themeColor="text1"/>
              </w:rPr>
            </w:pPr>
            <w:r w:rsidRPr="003850C7">
              <w:rPr>
                <w:rFonts w:ascii="Times New Roman" w:hAnsi="Times New Roman" w:cs="Times New Roman"/>
                <w:color w:val="000000" w:themeColor="text1"/>
              </w:rPr>
              <w:t>Исполнение полномочий</w:t>
            </w:r>
          </w:p>
        </w:tc>
      </w:tr>
    </w:tbl>
    <w:p w:rsidR="00A42D7D" w:rsidRPr="003850C7" w:rsidRDefault="00A42D7D" w:rsidP="00A42D7D">
      <w:pPr>
        <w:rPr>
          <w:rFonts w:ascii="Times New Roman" w:hAnsi="Times New Roman" w:cs="Times New Roman"/>
          <w:color w:val="000000" w:themeColor="text1"/>
        </w:rPr>
      </w:pPr>
    </w:p>
    <w:p w:rsidR="00806396" w:rsidRDefault="00806396" w:rsidP="009B429C">
      <w:pPr>
        <w:ind w:left="9912"/>
        <w:jc w:val="both"/>
        <w:rPr>
          <w:rFonts w:ascii="Times New Roman" w:hAnsi="Times New Roman" w:cs="Times New Roman"/>
          <w:color w:val="000000" w:themeColor="text1"/>
        </w:rPr>
      </w:pPr>
    </w:p>
    <w:p w:rsidR="00101DAA" w:rsidRPr="003850C7" w:rsidRDefault="00101DAA" w:rsidP="009B429C">
      <w:pPr>
        <w:ind w:left="9912"/>
        <w:jc w:val="both"/>
        <w:rPr>
          <w:rFonts w:ascii="Times New Roman" w:hAnsi="Times New Roman" w:cs="Times New Roman"/>
        </w:rPr>
      </w:pPr>
    </w:p>
    <w:p w:rsidR="003850C7" w:rsidRDefault="003850C7" w:rsidP="009B429C">
      <w:pPr>
        <w:ind w:left="9912"/>
        <w:jc w:val="both"/>
        <w:rPr>
          <w:rFonts w:ascii="Times New Roman" w:hAnsi="Times New Roman" w:cs="Times New Roman"/>
        </w:rPr>
      </w:pPr>
    </w:p>
    <w:p w:rsidR="008860A5" w:rsidRDefault="008860A5" w:rsidP="009B429C">
      <w:pPr>
        <w:ind w:left="9912"/>
        <w:jc w:val="both"/>
        <w:rPr>
          <w:rFonts w:ascii="Times New Roman" w:hAnsi="Times New Roman" w:cs="Times New Roman"/>
        </w:rPr>
      </w:pPr>
    </w:p>
    <w:p w:rsidR="00021D8F" w:rsidRDefault="00021D8F" w:rsidP="009B429C">
      <w:pPr>
        <w:ind w:left="9912"/>
        <w:jc w:val="both"/>
        <w:rPr>
          <w:rFonts w:ascii="Times New Roman" w:hAnsi="Times New Roman" w:cs="Times New Roman"/>
          <w:sz w:val="20"/>
          <w:szCs w:val="20"/>
        </w:rPr>
      </w:pPr>
    </w:p>
    <w:p w:rsidR="00535C39" w:rsidRPr="00487D43" w:rsidRDefault="009B429C" w:rsidP="009B429C">
      <w:pPr>
        <w:ind w:left="9912"/>
        <w:jc w:val="both"/>
        <w:rPr>
          <w:rFonts w:ascii="Times New Roman" w:hAnsi="Times New Roman" w:cs="Times New Roman"/>
          <w:sz w:val="20"/>
          <w:szCs w:val="20"/>
        </w:rPr>
      </w:pPr>
      <w:r w:rsidRPr="00487D43">
        <w:rPr>
          <w:rFonts w:ascii="Times New Roman" w:hAnsi="Times New Roman" w:cs="Times New Roman"/>
          <w:sz w:val="20"/>
          <w:szCs w:val="20"/>
        </w:rPr>
        <w:t>Приложение № 8</w:t>
      </w:r>
      <w:r w:rsidR="00535C39" w:rsidRPr="00487D43">
        <w:rPr>
          <w:rFonts w:ascii="Times New Roman" w:hAnsi="Times New Roman" w:cs="Times New Roman"/>
          <w:sz w:val="20"/>
          <w:szCs w:val="20"/>
        </w:rPr>
        <w:tab/>
      </w:r>
      <w:r w:rsidR="00535C39" w:rsidRPr="00487D43">
        <w:rPr>
          <w:rFonts w:ascii="Times New Roman" w:hAnsi="Times New Roman" w:cs="Times New Roman"/>
          <w:sz w:val="20"/>
          <w:szCs w:val="20"/>
        </w:rPr>
        <w:tab/>
      </w:r>
    </w:p>
    <w:p w:rsidR="009B429C" w:rsidRPr="00487D43" w:rsidRDefault="009B429C" w:rsidP="009B429C">
      <w:pPr>
        <w:ind w:left="9912"/>
        <w:jc w:val="both"/>
        <w:rPr>
          <w:rFonts w:ascii="Times New Roman" w:hAnsi="Times New Roman" w:cs="Times New Roman"/>
          <w:b/>
          <w:color w:val="FF0000"/>
          <w:sz w:val="20"/>
          <w:szCs w:val="20"/>
        </w:rPr>
      </w:pPr>
      <w:r w:rsidRPr="00487D43">
        <w:rPr>
          <w:rFonts w:ascii="Times New Roman" w:hAnsi="Times New Roman" w:cs="Times New Roman"/>
          <w:sz w:val="20"/>
          <w:szCs w:val="20"/>
        </w:rPr>
        <w:t xml:space="preserve">к муниципальной программе </w:t>
      </w:r>
      <w:r w:rsidRPr="00487D43">
        <w:rPr>
          <w:rFonts w:ascii="Times New Roman" w:hAnsi="Times New Roman" w:cs="Times New Roman"/>
          <w:color w:val="000000" w:themeColor="text1"/>
          <w:sz w:val="20"/>
          <w:szCs w:val="20"/>
        </w:rPr>
        <w:t>«Управление муниципальным имущест</w:t>
      </w:r>
      <w:r w:rsidR="00535C39" w:rsidRPr="00487D43">
        <w:rPr>
          <w:rFonts w:ascii="Times New Roman" w:hAnsi="Times New Roman" w:cs="Times New Roman"/>
          <w:color w:val="000000" w:themeColor="text1"/>
          <w:sz w:val="20"/>
          <w:szCs w:val="20"/>
        </w:rPr>
        <w:t xml:space="preserve">вом, финансами и муниципальной </w:t>
      </w:r>
      <w:r w:rsidRPr="00487D43">
        <w:rPr>
          <w:rFonts w:ascii="Times New Roman" w:hAnsi="Times New Roman" w:cs="Times New Roman"/>
          <w:color w:val="000000" w:themeColor="text1"/>
          <w:sz w:val="20"/>
          <w:szCs w:val="20"/>
        </w:rPr>
        <w:t>службой муниципального образования «Муринское городское поселение</w:t>
      </w:r>
      <w:r w:rsidR="008860A5">
        <w:rPr>
          <w:rFonts w:ascii="Times New Roman" w:hAnsi="Times New Roman" w:cs="Times New Roman"/>
          <w:color w:val="000000" w:themeColor="text1"/>
          <w:sz w:val="20"/>
          <w:szCs w:val="20"/>
        </w:rPr>
        <w:t>»</w:t>
      </w:r>
      <w:r w:rsidRPr="00487D43">
        <w:rPr>
          <w:rFonts w:ascii="Times New Roman" w:hAnsi="Times New Roman" w:cs="Times New Roman"/>
          <w:color w:val="000000" w:themeColor="text1"/>
          <w:sz w:val="20"/>
          <w:szCs w:val="20"/>
        </w:rPr>
        <w:t xml:space="preserve"> Всеволожского муниципального района </w:t>
      </w:r>
      <w:r w:rsidRPr="00101DAA">
        <w:rPr>
          <w:rFonts w:ascii="Times New Roman" w:hAnsi="Times New Roman" w:cs="Times New Roman"/>
          <w:color w:val="000000" w:themeColor="text1"/>
          <w:sz w:val="20"/>
          <w:szCs w:val="20"/>
        </w:rPr>
        <w:t>Ленинградской</w:t>
      </w:r>
      <w:r w:rsidR="008860A5">
        <w:rPr>
          <w:rFonts w:ascii="Times New Roman" w:hAnsi="Times New Roman" w:cs="Times New Roman"/>
          <w:color w:val="000000" w:themeColor="text1"/>
          <w:sz w:val="20"/>
          <w:szCs w:val="20"/>
        </w:rPr>
        <w:t xml:space="preserve"> </w:t>
      </w:r>
      <w:r w:rsidRPr="00101DAA">
        <w:rPr>
          <w:rFonts w:ascii="Times New Roman" w:hAnsi="Times New Roman" w:cs="Times New Roman"/>
          <w:color w:val="000000" w:themeColor="text1"/>
          <w:sz w:val="20"/>
          <w:szCs w:val="20"/>
        </w:rPr>
        <w:t>области на 2021-2023гг.»</w:t>
      </w:r>
    </w:p>
    <w:p w:rsidR="009B429C" w:rsidRPr="00D64C58" w:rsidRDefault="009B429C" w:rsidP="009B429C">
      <w:pPr>
        <w:jc w:val="center"/>
        <w:rPr>
          <w:rFonts w:ascii="Times New Roman" w:hAnsi="Times New Roman" w:cs="Times New Roman"/>
          <w:b/>
        </w:rPr>
      </w:pPr>
      <w:r w:rsidRPr="00D64C58">
        <w:rPr>
          <w:rFonts w:ascii="Times New Roman" w:hAnsi="Times New Roman" w:cs="Times New Roman"/>
          <w:b/>
        </w:rPr>
        <w:t xml:space="preserve">"Дорожная карта" </w:t>
      </w:r>
    </w:p>
    <w:p w:rsidR="009B429C" w:rsidRPr="00487D43" w:rsidRDefault="009B429C" w:rsidP="009B429C">
      <w:pPr>
        <w:spacing w:line="240" w:lineRule="auto"/>
        <w:jc w:val="center"/>
        <w:rPr>
          <w:rFonts w:ascii="Times New Roman" w:hAnsi="Times New Roman" w:cs="Times New Roman"/>
          <w:b/>
        </w:rPr>
      </w:pPr>
      <w:r w:rsidRPr="00487D43">
        <w:rPr>
          <w:rFonts w:ascii="Times New Roman" w:hAnsi="Times New Roman" w:cs="Times New Roman"/>
          <w:b/>
        </w:rPr>
        <w:t>по выполнению основного мероприятия "Создание условий для реализации государственных полномочий в области земельных отношений" подпрограммы "Развитие имущественного комплекса" муниципальной программы «Управление муниципальным имуществом, финансами и муниципальной службой муниципального образования «Муринское городское поселение Всеволожского муниципального района Л</w:t>
      </w:r>
      <w:r w:rsidR="00487D43">
        <w:rPr>
          <w:rFonts w:ascii="Times New Roman" w:hAnsi="Times New Roman" w:cs="Times New Roman"/>
          <w:b/>
        </w:rPr>
        <w:t>енинградской</w:t>
      </w:r>
      <w:r w:rsidRPr="00487D43">
        <w:rPr>
          <w:rFonts w:ascii="Times New Roman" w:hAnsi="Times New Roman" w:cs="Times New Roman"/>
          <w:b/>
        </w:rPr>
        <w:t xml:space="preserve"> области на 2021-2023гг.»</w:t>
      </w:r>
    </w:p>
    <w:tbl>
      <w:tblPr>
        <w:tblStyle w:val="aa"/>
        <w:tblW w:w="15276" w:type="dxa"/>
        <w:tblLayout w:type="fixed"/>
        <w:tblLook w:val="04A0" w:firstRow="1" w:lastRow="0" w:firstColumn="1" w:lastColumn="0" w:noHBand="0" w:noVBand="1"/>
      </w:tblPr>
      <w:tblGrid>
        <w:gridCol w:w="534"/>
        <w:gridCol w:w="2361"/>
        <w:gridCol w:w="1590"/>
        <w:gridCol w:w="2711"/>
        <w:gridCol w:w="2268"/>
        <w:gridCol w:w="992"/>
        <w:gridCol w:w="992"/>
        <w:gridCol w:w="993"/>
        <w:gridCol w:w="957"/>
        <w:gridCol w:w="1878"/>
      </w:tblGrid>
      <w:tr w:rsidR="009B429C" w:rsidRPr="003850C7" w:rsidTr="00F85DF7">
        <w:tc>
          <w:tcPr>
            <w:tcW w:w="534" w:type="dxa"/>
            <w:vMerge w:val="restart"/>
          </w:tcPr>
          <w:p w:rsidR="009B429C" w:rsidRPr="003850C7" w:rsidRDefault="009B429C" w:rsidP="00F85DF7">
            <w:pPr>
              <w:rPr>
                <w:rFonts w:ascii="Times New Roman" w:hAnsi="Times New Roman" w:cs="Times New Roman"/>
              </w:rPr>
            </w:pPr>
            <w:r w:rsidRPr="003850C7">
              <w:rPr>
                <w:rFonts w:ascii="Times New Roman" w:hAnsi="Times New Roman" w:cs="Times New Roman"/>
              </w:rPr>
              <w:t>№  п\п</w:t>
            </w:r>
          </w:p>
        </w:tc>
        <w:tc>
          <w:tcPr>
            <w:tcW w:w="2361" w:type="dxa"/>
            <w:vMerge w:val="restart"/>
          </w:tcPr>
          <w:p w:rsidR="009B429C" w:rsidRPr="003850C7" w:rsidRDefault="009B429C" w:rsidP="00F85DF7">
            <w:pPr>
              <w:rPr>
                <w:rFonts w:ascii="Times New Roman" w:hAnsi="Times New Roman" w:cs="Times New Roman"/>
              </w:rPr>
            </w:pPr>
            <w:r w:rsidRPr="003850C7">
              <w:rPr>
                <w:rFonts w:ascii="Times New Roman" w:hAnsi="Times New Roman" w:cs="Times New Roman"/>
              </w:rPr>
              <w:t>Наименование основного мероприятия</w:t>
            </w:r>
          </w:p>
        </w:tc>
        <w:tc>
          <w:tcPr>
            <w:tcW w:w="1590" w:type="dxa"/>
            <w:vMerge w:val="restart"/>
          </w:tcPr>
          <w:p w:rsidR="009B429C" w:rsidRPr="003850C7" w:rsidRDefault="009B429C" w:rsidP="00F85DF7">
            <w:pPr>
              <w:rPr>
                <w:rFonts w:ascii="Times New Roman" w:hAnsi="Times New Roman" w:cs="Times New Roman"/>
              </w:rPr>
            </w:pPr>
            <w:r w:rsidRPr="003850C7">
              <w:rPr>
                <w:rFonts w:ascii="Times New Roman" w:hAnsi="Times New Roman" w:cs="Times New Roman"/>
              </w:rPr>
              <w:t>Наименование мероприятий, реализуемых в рамках основного мероприятия</w:t>
            </w:r>
          </w:p>
        </w:tc>
        <w:tc>
          <w:tcPr>
            <w:tcW w:w="2711" w:type="dxa"/>
            <w:vMerge w:val="restart"/>
          </w:tcPr>
          <w:p w:rsidR="009B429C" w:rsidRPr="003850C7" w:rsidRDefault="009B429C" w:rsidP="00F85DF7">
            <w:pPr>
              <w:rPr>
                <w:rFonts w:ascii="Times New Roman" w:hAnsi="Times New Roman" w:cs="Times New Roman"/>
              </w:rPr>
            </w:pPr>
            <w:r w:rsidRPr="003850C7">
              <w:rPr>
                <w:rFonts w:ascii="Times New Roman" w:hAnsi="Times New Roman" w:cs="Times New Roman"/>
              </w:rPr>
              <w:t>Стандартные процедуры, направленные на  выполнение основного мероприятия, с указанием предельных сроков их исполнения</w:t>
            </w:r>
          </w:p>
        </w:tc>
        <w:tc>
          <w:tcPr>
            <w:tcW w:w="2268" w:type="dxa"/>
            <w:vMerge w:val="restart"/>
          </w:tcPr>
          <w:p w:rsidR="009B429C" w:rsidRPr="003850C7" w:rsidRDefault="009B429C" w:rsidP="00F85DF7">
            <w:pPr>
              <w:rPr>
                <w:rFonts w:ascii="Times New Roman" w:hAnsi="Times New Roman" w:cs="Times New Roman"/>
              </w:rPr>
            </w:pPr>
            <w:r w:rsidRPr="003850C7">
              <w:rPr>
                <w:rFonts w:ascii="Times New Roman" w:hAnsi="Times New Roman" w:cs="Times New Roman"/>
              </w:rPr>
              <w:t>Ответственный исполнитель (управление, отдел, должность)</w:t>
            </w:r>
          </w:p>
        </w:tc>
        <w:tc>
          <w:tcPr>
            <w:tcW w:w="3934" w:type="dxa"/>
            <w:gridSpan w:val="4"/>
          </w:tcPr>
          <w:p w:rsidR="009B429C" w:rsidRPr="003850C7" w:rsidRDefault="009B429C" w:rsidP="00F85DF7">
            <w:pPr>
              <w:rPr>
                <w:rFonts w:ascii="Times New Roman" w:hAnsi="Times New Roman" w:cs="Times New Roman"/>
              </w:rPr>
            </w:pPr>
            <w:r w:rsidRPr="003850C7">
              <w:rPr>
                <w:rFonts w:ascii="Times New Roman" w:hAnsi="Times New Roman" w:cs="Times New Roman"/>
              </w:rPr>
              <w:t xml:space="preserve">             2021 год (контрольный срок)</w:t>
            </w:r>
          </w:p>
        </w:tc>
        <w:tc>
          <w:tcPr>
            <w:tcW w:w="1878" w:type="dxa"/>
            <w:vMerge w:val="restart"/>
          </w:tcPr>
          <w:p w:rsidR="009B429C" w:rsidRPr="003850C7" w:rsidRDefault="009B429C" w:rsidP="00F85DF7">
            <w:pPr>
              <w:rPr>
                <w:rFonts w:ascii="Times New Roman" w:hAnsi="Times New Roman" w:cs="Times New Roman"/>
              </w:rPr>
            </w:pPr>
            <w:r w:rsidRPr="003850C7">
              <w:rPr>
                <w:rFonts w:ascii="Times New Roman" w:hAnsi="Times New Roman" w:cs="Times New Roman"/>
              </w:rPr>
              <w:t>Результат исполнения процедуры</w:t>
            </w:r>
          </w:p>
        </w:tc>
      </w:tr>
      <w:tr w:rsidR="009B429C" w:rsidRPr="003850C7" w:rsidTr="00F85DF7">
        <w:tc>
          <w:tcPr>
            <w:tcW w:w="534" w:type="dxa"/>
            <w:vMerge/>
          </w:tcPr>
          <w:p w:rsidR="009B429C" w:rsidRPr="003850C7" w:rsidRDefault="009B429C" w:rsidP="00F85DF7">
            <w:pPr>
              <w:rPr>
                <w:rFonts w:ascii="Times New Roman" w:hAnsi="Times New Roman" w:cs="Times New Roman"/>
              </w:rPr>
            </w:pPr>
          </w:p>
        </w:tc>
        <w:tc>
          <w:tcPr>
            <w:tcW w:w="2361" w:type="dxa"/>
            <w:vMerge/>
          </w:tcPr>
          <w:p w:rsidR="009B429C" w:rsidRPr="003850C7" w:rsidRDefault="009B429C" w:rsidP="00F85DF7">
            <w:pPr>
              <w:rPr>
                <w:rFonts w:ascii="Times New Roman" w:hAnsi="Times New Roman" w:cs="Times New Roman"/>
              </w:rPr>
            </w:pPr>
          </w:p>
        </w:tc>
        <w:tc>
          <w:tcPr>
            <w:tcW w:w="1590" w:type="dxa"/>
            <w:vMerge/>
          </w:tcPr>
          <w:p w:rsidR="009B429C" w:rsidRPr="003850C7" w:rsidRDefault="009B429C" w:rsidP="00F85DF7">
            <w:pPr>
              <w:rPr>
                <w:rFonts w:ascii="Times New Roman" w:hAnsi="Times New Roman" w:cs="Times New Roman"/>
              </w:rPr>
            </w:pPr>
          </w:p>
        </w:tc>
        <w:tc>
          <w:tcPr>
            <w:tcW w:w="2711" w:type="dxa"/>
            <w:vMerge/>
          </w:tcPr>
          <w:p w:rsidR="009B429C" w:rsidRPr="003850C7" w:rsidRDefault="009B429C" w:rsidP="00F85DF7">
            <w:pPr>
              <w:rPr>
                <w:rFonts w:ascii="Times New Roman" w:hAnsi="Times New Roman" w:cs="Times New Roman"/>
              </w:rPr>
            </w:pPr>
          </w:p>
        </w:tc>
        <w:tc>
          <w:tcPr>
            <w:tcW w:w="2268" w:type="dxa"/>
            <w:vMerge/>
          </w:tcPr>
          <w:p w:rsidR="009B429C" w:rsidRPr="003850C7" w:rsidRDefault="009B429C" w:rsidP="00F85DF7">
            <w:pPr>
              <w:rPr>
                <w:rFonts w:ascii="Times New Roman" w:hAnsi="Times New Roman" w:cs="Times New Roman"/>
              </w:rPr>
            </w:pPr>
          </w:p>
        </w:tc>
        <w:tc>
          <w:tcPr>
            <w:tcW w:w="992" w:type="dxa"/>
          </w:tcPr>
          <w:p w:rsidR="009B429C" w:rsidRPr="003850C7" w:rsidRDefault="009B429C" w:rsidP="00F85DF7">
            <w:pPr>
              <w:rPr>
                <w:rFonts w:ascii="Times New Roman" w:hAnsi="Times New Roman" w:cs="Times New Roman"/>
              </w:rPr>
            </w:pPr>
            <w:r w:rsidRPr="003850C7">
              <w:rPr>
                <w:rFonts w:ascii="Times New Roman" w:hAnsi="Times New Roman" w:cs="Times New Roman"/>
              </w:rPr>
              <w:t xml:space="preserve">I </w:t>
            </w:r>
          </w:p>
          <w:p w:rsidR="009B429C" w:rsidRPr="003850C7" w:rsidRDefault="009B429C" w:rsidP="00F85DF7">
            <w:pPr>
              <w:rPr>
                <w:rFonts w:ascii="Times New Roman" w:hAnsi="Times New Roman" w:cs="Times New Roman"/>
              </w:rPr>
            </w:pPr>
            <w:r w:rsidRPr="003850C7">
              <w:rPr>
                <w:rFonts w:ascii="Times New Roman" w:hAnsi="Times New Roman" w:cs="Times New Roman"/>
              </w:rPr>
              <w:t xml:space="preserve">квартал </w:t>
            </w:r>
          </w:p>
        </w:tc>
        <w:tc>
          <w:tcPr>
            <w:tcW w:w="992" w:type="dxa"/>
          </w:tcPr>
          <w:p w:rsidR="009B429C" w:rsidRPr="003850C7" w:rsidRDefault="009B429C" w:rsidP="00F85DF7">
            <w:pPr>
              <w:rPr>
                <w:rFonts w:ascii="Times New Roman" w:hAnsi="Times New Roman" w:cs="Times New Roman"/>
              </w:rPr>
            </w:pPr>
            <w:r w:rsidRPr="003850C7">
              <w:rPr>
                <w:rFonts w:ascii="Times New Roman" w:hAnsi="Times New Roman" w:cs="Times New Roman"/>
              </w:rPr>
              <w:t xml:space="preserve">II </w:t>
            </w:r>
          </w:p>
          <w:p w:rsidR="009B429C" w:rsidRPr="003850C7" w:rsidRDefault="009B429C" w:rsidP="00F85DF7">
            <w:pPr>
              <w:rPr>
                <w:rFonts w:ascii="Times New Roman" w:hAnsi="Times New Roman" w:cs="Times New Roman"/>
              </w:rPr>
            </w:pPr>
            <w:r w:rsidRPr="003850C7">
              <w:rPr>
                <w:rFonts w:ascii="Times New Roman" w:hAnsi="Times New Roman" w:cs="Times New Roman"/>
              </w:rPr>
              <w:t>квартал</w:t>
            </w:r>
          </w:p>
        </w:tc>
        <w:tc>
          <w:tcPr>
            <w:tcW w:w="993" w:type="dxa"/>
          </w:tcPr>
          <w:p w:rsidR="009B429C" w:rsidRPr="003850C7" w:rsidRDefault="009B429C" w:rsidP="00F85DF7">
            <w:pPr>
              <w:rPr>
                <w:rFonts w:ascii="Times New Roman" w:hAnsi="Times New Roman" w:cs="Times New Roman"/>
              </w:rPr>
            </w:pPr>
            <w:r w:rsidRPr="003850C7">
              <w:rPr>
                <w:rFonts w:ascii="Times New Roman" w:hAnsi="Times New Roman" w:cs="Times New Roman"/>
              </w:rPr>
              <w:t xml:space="preserve">III </w:t>
            </w:r>
          </w:p>
          <w:p w:rsidR="009B429C" w:rsidRPr="003850C7" w:rsidRDefault="009B429C" w:rsidP="00F85DF7">
            <w:pPr>
              <w:rPr>
                <w:rFonts w:ascii="Times New Roman" w:hAnsi="Times New Roman" w:cs="Times New Roman"/>
              </w:rPr>
            </w:pPr>
            <w:r w:rsidRPr="003850C7">
              <w:rPr>
                <w:rFonts w:ascii="Times New Roman" w:hAnsi="Times New Roman" w:cs="Times New Roman"/>
              </w:rPr>
              <w:t>квартал</w:t>
            </w:r>
          </w:p>
        </w:tc>
        <w:tc>
          <w:tcPr>
            <w:tcW w:w="957" w:type="dxa"/>
          </w:tcPr>
          <w:p w:rsidR="009B429C" w:rsidRPr="003850C7" w:rsidRDefault="009B429C" w:rsidP="00F85DF7">
            <w:pPr>
              <w:rPr>
                <w:rFonts w:ascii="Times New Roman" w:hAnsi="Times New Roman" w:cs="Times New Roman"/>
              </w:rPr>
            </w:pPr>
            <w:r w:rsidRPr="003850C7">
              <w:rPr>
                <w:rFonts w:ascii="Times New Roman" w:hAnsi="Times New Roman" w:cs="Times New Roman"/>
              </w:rPr>
              <w:t xml:space="preserve">IV </w:t>
            </w:r>
          </w:p>
          <w:p w:rsidR="009B429C" w:rsidRPr="003850C7" w:rsidRDefault="009B429C" w:rsidP="00F85DF7">
            <w:pPr>
              <w:rPr>
                <w:rFonts w:ascii="Times New Roman" w:hAnsi="Times New Roman" w:cs="Times New Roman"/>
              </w:rPr>
            </w:pPr>
            <w:r w:rsidRPr="003850C7">
              <w:rPr>
                <w:rFonts w:ascii="Times New Roman" w:hAnsi="Times New Roman" w:cs="Times New Roman"/>
              </w:rPr>
              <w:t>квартал</w:t>
            </w:r>
          </w:p>
        </w:tc>
        <w:tc>
          <w:tcPr>
            <w:tcW w:w="1878" w:type="dxa"/>
            <w:vMerge/>
          </w:tcPr>
          <w:p w:rsidR="009B429C" w:rsidRPr="003850C7" w:rsidRDefault="009B429C" w:rsidP="00F85DF7">
            <w:pPr>
              <w:rPr>
                <w:rFonts w:ascii="Times New Roman" w:hAnsi="Times New Roman" w:cs="Times New Roman"/>
              </w:rPr>
            </w:pPr>
          </w:p>
        </w:tc>
      </w:tr>
      <w:tr w:rsidR="009B429C" w:rsidRPr="003850C7" w:rsidTr="00F85DF7">
        <w:tc>
          <w:tcPr>
            <w:tcW w:w="534" w:type="dxa"/>
          </w:tcPr>
          <w:p w:rsidR="009B429C" w:rsidRPr="003850C7" w:rsidRDefault="009B429C" w:rsidP="00F85DF7">
            <w:pPr>
              <w:rPr>
                <w:rFonts w:ascii="Times New Roman" w:hAnsi="Times New Roman" w:cs="Times New Roman"/>
              </w:rPr>
            </w:pPr>
            <w:r w:rsidRPr="003850C7">
              <w:rPr>
                <w:rFonts w:ascii="Times New Roman" w:hAnsi="Times New Roman" w:cs="Times New Roman"/>
              </w:rPr>
              <w:t>1</w:t>
            </w:r>
          </w:p>
        </w:tc>
        <w:tc>
          <w:tcPr>
            <w:tcW w:w="2361" w:type="dxa"/>
          </w:tcPr>
          <w:p w:rsidR="009B429C" w:rsidRPr="003850C7" w:rsidRDefault="009B429C" w:rsidP="00F85DF7">
            <w:pPr>
              <w:rPr>
                <w:rFonts w:ascii="Times New Roman" w:hAnsi="Times New Roman" w:cs="Times New Roman"/>
              </w:rPr>
            </w:pPr>
            <w:r w:rsidRPr="003850C7">
              <w:rPr>
                <w:rFonts w:ascii="Times New Roman" w:hAnsi="Times New Roman" w:cs="Times New Roman"/>
              </w:rPr>
              <w:t>2</w:t>
            </w:r>
          </w:p>
        </w:tc>
        <w:tc>
          <w:tcPr>
            <w:tcW w:w="1590" w:type="dxa"/>
          </w:tcPr>
          <w:p w:rsidR="009B429C" w:rsidRPr="003850C7" w:rsidRDefault="009B429C" w:rsidP="00F85DF7">
            <w:pPr>
              <w:rPr>
                <w:rFonts w:ascii="Times New Roman" w:hAnsi="Times New Roman" w:cs="Times New Roman"/>
              </w:rPr>
            </w:pPr>
            <w:r w:rsidRPr="003850C7">
              <w:rPr>
                <w:rFonts w:ascii="Times New Roman" w:hAnsi="Times New Roman" w:cs="Times New Roman"/>
              </w:rPr>
              <w:t>3</w:t>
            </w:r>
          </w:p>
        </w:tc>
        <w:tc>
          <w:tcPr>
            <w:tcW w:w="2711" w:type="dxa"/>
          </w:tcPr>
          <w:p w:rsidR="009B429C" w:rsidRPr="003850C7" w:rsidRDefault="009B429C" w:rsidP="00F85DF7">
            <w:pPr>
              <w:rPr>
                <w:rFonts w:ascii="Times New Roman" w:hAnsi="Times New Roman" w:cs="Times New Roman"/>
              </w:rPr>
            </w:pPr>
            <w:r w:rsidRPr="003850C7">
              <w:rPr>
                <w:rFonts w:ascii="Times New Roman" w:hAnsi="Times New Roman" w:cs="Times New Roman"/>
              </w:rPr>
              <w:t>4</w:t>
            </w:r>
          </w:p>
        </w:tc>
        <w:tc>
          <w:tcPr>
            <w:tcW w:w="2268" w:type="dxa"/>
          </w:tcPr>
          <w:p w:rsidR="009B429C" w:rsidRPr="003850C7" w:rsidRDefault="009B429C" w:rsidP="00F85DF7">
            <w:pPr>
              <w:rPr>
                <w:rFonts w:ascii="Times New Roman" w:hAnsi="Times New Roman" w:cs="Times New Roman"/>
              </w:rPr>
            </w:pPr>
            <w:r w:rsidRPr="003850C7">
              <w:rPr>
                <w:rFonts w:ascii="Times New Roman" w:hAnsi="Times New Roman" w:cs="Times New Roman"/>
              </w:rPr>
              <w:t>5</w:t>
            </w:r>
          </w:p>
        </w:tc>
        <w:tc>
          <w:tcPr>
            <w:tcW w:w="992" w:type="dxa"/>
          </w:tcPr>
          <w:p w:rsidR="009B429C" w:rsidRPr="003850C7" w:rsidRDefault="009B429C" w:rsidP="00F85DF7">
            <w:pPr>
              <w:rPr>
                <w:rFonts w:ascii="Times New Roman" w:hAnsi="Times New Roman" w:cs="Times New Roman"/>
              </w:rPr>
            </w:pPr>
            <w:r w:rsidRPr="003850C7">
              <w:rPr>
                <w:rFonts w:ascii="Times New Roman" w:hAnsi="Times New Roman" w:cs="Times New Roman"/>
              </w:rPr>
              <w:t>6</w:t>
            </w:r>
          </w:p>
        </w:tc>
        <w:tc>
          <w:tcPr>
            <w:tcW w:w="992" w:type="dxa"/>
          </w:tcPr>
          <w:p w:rsidR="009B429C" w:rsidRPr="003850C7" w:rsidRDefault="009B429C" w:rsidP="00F85DF7">
            <w:pPr>
              <w:rPr>
                <w:rFonts w:ascii="Times New Roman" w:hAnsi="Times New Roman" w:cs="Times New Roman"/>
              </w:rPr>
            </w:pPr>
            <w:r w:rsidRPr="003850C7">
              <w:rPr>
                <w:rFonts w:ascii="Times New Roman" w:hAnsi="Times New Roman" w:cs="Times New Roman"/>
              </w:rPr>
              <w:t>7</w:t>
            </w:r>
          </w:p>
        </w:tc>
        <w:tc>
          <w:tcPr>
            <w:tcW w:w="993" w:type="dxa"/>
          </w:tcPr>
          <w:p w:rsidR="009B429C" w:rsidRPr="003850C7" w:rsidRDefault="009B429C" w:rsidP="00F85DF7">
            <w:pPr>
              <w:rPr>
                <w:rFonts w:ascii="Times New Roman" w:hAnsi="Times New Roman" w:cs="Times New Roman"/>
              </w:rPr>
            </w:pPr>
            <w:r w:rsidRPr="003850C7">
              <w:rPr>
                <w:rFonts w:ascii="Times New Roman" w:hAnsi="Times New Roman" w:cs="Times New Roman"/>
              </w:rPr>
              <w:t>8</w:t>
            </w:r>
          </w:p>
        </w:tc>
        <w:tc>
          <w:tcPr>
            <w:tcW w:w="957" w:type="dxa"/>
          </w:tcPr>
          <w:p w:rsidR="009B429C" w:rsidRPr="003850C7" w:rsidRDefault="009B429C" w:rsidP="00F85DF7">
            <w:pPr>
              <w:rPr>
                <w:rFonts w:ascii="Times New Roman" w:hAnsi="Times New Roman" w:cs="Times New Roman"/>
              </w:rPr>
            </w:pPr>
            <w:r w:rsidRPr="003850C7">
              <w:rPr>
                <w:rFonts w:ascii="Times New Roman" w:hAnsi="Times New Roman" w:cs="Times New Roman"/>
              </w:rPr>
              <w:t>9</w:t>
            </w:r>
          </w:p>
        </w:tc>
        <w:tc>
          <w:tcPr>
            <w:tcW w:w="1878" w:type="dxa"/>
          </w:tcPr>
          <w:p w:rsidR="009B429C" w:rsidRPr="003850C7" w:rsidRDefault="009B429C" w:rsidP="00F85DF7">
            <w:pPr>
              <w:rPr>
                <w:rFonts w:ascii="Times New Roman" w:hAnsi="Times New Roman" w:cs="Times New Roman"/>
              </w:rPr>
            </w:pPr>
            <w:r w:rsidRPr="003850C7">
              <w:rPr>
                <w:rFonts w:ascii="Times New Roman" w:hAnsi="Times New Roman" w:cs="Times New Roman"/>
              </w:rPr>
              <w:t>10</w:t>
            </w:r>
          </w:p>
        </w:tc>
      </w:tr>
      <w:tr w:rsidR="009B429C" w:rsidRPr="003850C7" w:rsidTr="00F85DF7">
        <w:tc>
          <w:tcPr>
            <w:tcW w:w="534" w:type="dxa"/>
          </w:tcPr>
          <w:p w:rsidR="009B429C" w:rsidRPr="003850C7" w:rsidRDefault="009B429C" w:rsidP="00F85DF7">
            <w:pPr>
              <w:rPr>
                <w:rFonts w:ascii="Times New Roman" w:hAnsi="Times New Roman" w:cs="Times New Roman"/>
              </w:rPr>
            </w:pPr>
            <w:r w:rsidRPr="003850C7">
              <w:rPr>
                <w:rFonts w:ascii="Times New Roman" w:hAnsi="Times New Roman" w:cs="Times New Roman"/>
              </w:rPr>
              <w:t>1.</w:t>
            </w:r>
          </w:p>
        </w:tc>
        <w:tc>
          <w:tcPr>
            <w:tcW w:w="2361" w:type="dxa"/>
          </w:tcPr>
          <w:p w:rsidR="009B429C" w:rsidRPr="003850C7" w:rsidRDefault="009B429C" w:rsidP="00F85DF7">
            <w:pPr>
              <w:rPr>
                <w:rFonts w:ascii="Times New Roman" w:hAnsi="Times New Roman" w:cs="Times New Roman"/>
              </w:rPr>
            </w:pPr>
            <w:r w:rsidRPr="003850C7">
              <w:rPr>
                <w:rFonts w:ascii="Times New Roman" w:hAnsi="Times New Roman" w:cs="Times New Roman"/>
              </w:rPr>
              <w:t>Создание условий для реализации государственны х полномочий в области земельных отношений</w:t>
            </w:r>
          </w:p>
        </w:tc>
        <w:tc>
          <w:tcPr>
            <w:tcW w:w="1590" w:type="dxa"/>
          </w:tcPr>
          <w:p w:rsidR="009B429C" w:rsidRPr="003850C7" w:rsidRDefault="009B429C" w:rsidP="00F85DF7">
            <w:pPr>
              <w:rPr>
                <w:rFonts w:ascii="Times New Roman" w:hAnsi="Times New Roman" w:cs="Times New Roman"/>
              </w:rPr>
            </w:pPr>
            <w:r w:rsidRPr="003850C7">
              <w:rPr>
                <w:rFonts w:ascii="Times New Roman" w:hAnsi="Times New Roman" w:cs="Times New Roman"/>
              </w:rPr>
              <w:t>Осуществление государственных полномочий Ленинградской области в области земельных отношений</w:t>
            </w:r>
          </w:p>
        </w:tc>
        <w:tc>
          <w:tcPr>
            <w:tcW w:w="2711" w:type="dxa"/>
          </w:tcPr>
          <w:p w:rsidR="009B429C" w:rsidRPr="003850C7" w:rsidRDefault="009B429C" w:rsidP="00F85DF7">
            <w:pPr>
              <w:rPr>
                <w:rFonts w:ascii="Times New Roman" w:hAnsi="Times New Roman" w:cs="Times New Roman"/>
              </w:rPr>
            </w:pPr>
            <w:r w:rsidRPr="003850C7">
              <w:rPr>
                <w:rFonts w:ascii="Times New Roman" w:hAnsi="Times New Roman" w:cs="Times New Roman"/>
              </w:rPr>
              <w:t>Реализация полномочий в области земельных отношений</w:t>
            </w:r>
          </w:p>
          <w:p w:rsidR="009B429C" w:rsidRPr="003850C7" w:rsidRDefault="009B429C" w:rsidP="00F85DF7">
            <w:pPr>
              <w:rPr>
                <w:rFonts w:ascii="Times New Roman" w:hAnsi="Times New Roman" w:cs="Times New Roman"/>
              </w:rPr>
            </w:pPr>
            <w:r w:rsidRPr="003850C7">
              <w:rPr>
                <w:rFonts w:ascii="Times New Roman" w:hAnsi="Times New Roman" w:cs="Times New Roman"/>
              </w:rPr>
              <w:t>Осуществление государственных полномочий Ленинградской области в области земельных отношений</w:t>
            </w:r>
          </w:p>
        </w:tc>
        <w:tc>
          <w:tcPr>
            <w:tcW w:w="2268" w:type="dxa"/>
          </w:tcPr>
          <w:p w:rsidR="009B429C" w:rsidRPr="003850C7" w:rsidRDefault="00101DAA" w:rsidP="00F85DF7">
            <w:pPr>
              <w:rPr>
                <w:rFonts w:ascii="Times New Roman" w:hAnsi="Times New Roman" w:cs="Times New Roman"/>
              </w:rPr>
            </w:pPr>
            <w:r>
              <w:rPr>
                <w:rFonts w:ascii="Times New Roman" w:hAnsi="Times New Roman" w:cs="Times New Roman"/>
              </w:rPr>
              <w:t>у</w:t>
            </w:r>
            <w:r w:rsidR="00D64C58">
              <w:rPr>
                <w:rFonts w:ascii="Times New Roman" w:hAnsi="Times New Roman" w:cs="Times New Roman"/>
              </w:rPr>
              <w:t>правление земельных отношений а</w:t>
            </w:r>
            <w:r w:rsidR="009B429C" w:rsidRPr="003850C7">
              <w:rPr>
                <w:rFonts w:ascii="Times New Roman" w:hAnsi="Times New Roman" w:cs="Times New Roman"/>
              </w:rPr>
              <w:t>дминистрации</w:t>
            </w:r>
          </w:p>
        </w:tc>
        <w:tc>
          <w:tcPr>
            <w:tcW w:w="992" w:type="dxa"/>
          </w:tcPr>
          <w:p w:rsidR="009B429C" w:rsidRPr="003850C7" w:rsidRDefault="009B429C" w:rsidP="00F85DF7">
            <w:pPr>
              <w:rPr>
                <w:rFonts w:ascii="Times New Roman" w:hAnsi="Times New Roman" w:cs="Times New Roman"/>
              </w:rPr>
            </w:pPr>
            <w:r w:rsidRPr="003850C7">
              <w:rPr>
                <w:rFonts w:ascii="Times New Roman" w:hAnsi="Times New Roman" w:cs="Times New Roman"/>
              </w:rPr>
              <w:t>+</w:t>
            </w:r>
          </w:p>
        </w:tc>
        <w:tc>
          <w:tcPr>
            <w:tcW w:w="992" w:type="dxa"/>
          </w:tcPr>
          <w:p w:rsidR="009B429C" w:rsidRPr="003850C7" w:rsidRDefault="009B429C" w:rsidP="00F85DF7">
            <w:pPr>
              <w:rPr>
                <w:rFonts w:ascii="Times New Roman" w:hAnsi="Times New Roman" w:cs="Times New Roman"/>
              </w:rPr>
            </w:pPr>
            <w:r w:rsidRPr="003850C7">
              <w:rPr>
                <w:rFonts w:ascii="Times New Roman" w:hAnsi="Times New Roman" w:cs="Times New Roman"/>
              </w:rPr>
              <w:t>+</w:t>
            </w:r>
          </w:p>
        </w:tc>
        <w:tc>
          <w:tcPr>
            <w:tcW w:w="993" w:type="dxa"/>
          </w:tcPr>
          <w:p w:rsidR="009B429C" w:rsidRPr="003850C7" w:rsidRDefault="009B429C" w:rsidP="00F85DF7">
            <w:pPr>
              <w:rPr>
                <w:rFonts w:ascii="Times New Roman" w:hAnsi="Times New Roman" w:cs="Times New Roman"/>
              </w:rPr>
            </w:pPr>
            <w:r w:rsidRPr="003850C7">
              <w:rPr>
                <w:rFonts w:ascii="Times New Roman" w:hAnsi="Times New Roman" w:cs="Times New Roman"/>
              </w:rPr>
              <w:t>+</w:t>
            </w:r>
          </w:p>
        </w:tc>
        <w:tc>
          <w:tcPr>
            <w:tcW w:w="957" w:type="dxa"/>
          </w:tcPr>
          <w:p w:rsidR="009B429C" w:rsidRPr="003850C7" w:rsidRDefault="009B429C" w:rsidP="00F85DF7">
            <w:pPr>
              <w:rPr>
                <w:rFonts w:ascii="Times New Roman" w:hAnsi="Times New Roman" w:cs="Times New Roman"/>
              </w:rPr>
            </w:pPr>
            <w:r w:rsidRPr="003850C7">
              <w:rPr>
                <w:rFonts w:ascii="Times New Roman" w:hAnsi="Times New Roman" w:cs="Times New Roman"/>
              </w:rPr>
              <w:t>+</w:t>
            </w:r>
          </w:p>
        </w:tc>
        <w:tc>
          <w:tcPr>
            <w:tcW w:w="1878" w:type="dxa"/>
          </w:tcPr>
          <w:p w:rsidR="009B429C" w:rsidRPr="003850C7" w:rsidRDefault="009B429C" w:rsidP="00F85DF7">
            <w:pPr>
              <w:rPr>
                <w:rFonts w:ascii="Times New Roman" w:hAnsi="Times New Roman" w:cs="Times New Roman"/>
              </w:rPr>
            </w:pPr>
            <w:r w:rsidRPr="003850C7">
              <w:rPr>
                <w:rFonts w:ascii="Times New Roman" w:hAnsi="Times New Roman" w:cs="Times New Roman"/>
              </w:rPr>
              <w:t>Исполнение полномочий</w:t>
            </w:r>
          </w:p>
        </w:tc>
      </w:tr>
    </w:tbl>
    <w:p w:rsidR="009B429C" w:rsidRPr="003850C7" w:rsidRDefault="009B429C" w:rsidP="009B429C">
      <w:pPr>
        <w:rPr>
          <w:rFonts w:ascii="Times New Roman" w:hAnsi="Times New Roman" w:cs="Times New Roman"/>
        </w:rPr>
      </w:pPr>
    </w:p>
    <w:p w:rsidR="00D64C58" w:rsidRDefault="00D64C58" w:rsidP="0015093F">
      <w:pPr>
        <w:spacing w:line="240" w:lineRule="auto"/>
        <w:ind w:left="8496" w:firstLine="708"/>
        <w:rPr>
          <w:rFonts w:ascii="Times New Roman" w:hAnsi="Times New Roman" w:cs="Times New Roman"/>
        </w:rPr>
      </w:pPr>
    </w:p>
    <w:p w:rsidR="00145859" w:rsidRPr="003850C7" w:rsidRDefault="00145859" w:rsidP="0015093F">
      <w:pPr>
        <w:spacing w:line="240" w:lineRule="auto"/>
        <w:ind w:left="8496" w:firstLine="708"/>
        <w:rPr>
          <w:rFonts w:ascii="Times New Roman" w:hAnsi="Times New Roman" w:cs="Times New Roman"/>
        </w:rPr>
      </w:pPr>
    </w:p>
    <w:p w:rsidR="00021D8F" w:rsidRDefault="00021D8F" w:rsidP="00145859">
      <w:pPr>
        <w:ind w:left="7788" w:firstLine="708"/>
        <w:jc w:val="both"/>
        <w:rPr>
          <w:rFonts w:ascii="Times New Roman" w:hAnsi="Times New Roman" w:cs="Times New Roman"/>
          <w:color w:val="000000" w:themeColor="text1"/>
        </w:rPr>
      </w:pPr>
    </w:p>
    <w:p w:rsidR="00145859" w:rsidRPr="00021D8F" w:rsidRDefault="00145859" w:rsidP="008860A5">
      <w:pPr>
        <w:ind w:left="9781"/>
        <w:jc w:val="both"/>
        <w:rPr>
          <w:rFonts w:ascii="Times New Roman" w:hAnsi="Times New Roman" w:cs="Times New Roman"/>
          <w:color w:val="000000" w:themeColor="text1"/>
          <w:sz w:val="20"/>
          <w:szCs w:val="20"/>
        </w:rPr>
      </w:pPr>
      <w:r w:rsidRPr="00021D8F">
        <w:rPr>
          <w:rFonts w:ascii="Times New Roman" w:hAnsi="Times New Roman" w:cs="Times New Roman"/>
          <w:color w:val="000000" w:themeColor="text1"/>
          <w:sz w:val="20"/>
          <w:szCs w:val="20"/>
        </w:rPr>
        <w:t>Приложение № 9</w:t>
      </w:r>
    </w:p>
    <w:p w:rsidR="00145859" w:rsidRPr="00021D8F" w:rsidRDefault="00145859" w:rsidP="008860A5">
      <w:pPr>
        <w:spacing w:line="240" w:lineRule="auto"/>
        <w:ind w:left="9781"/>
        <w:jc w:val="both"/>
        <w:rPr>
          <w:rFonts w:ascii="Times New Roman" w:hAnsi="Times New Roman" w:cs="Times New Roman"/>
          <w:color w:val="000000" w:themeColor="text1"/>
          <w:sz w:val="20"/>
          <w:szCs w:val="20"/>
        </w:rPr>
      </w:pPr>
      <w:r w:rsidRPr="00021D8F">
        <w:rPr>
          <w:rFonts w:ascii="Times New Roman" w:hAnsi="Times New Roman" w:cs="Times New Roman"/>
          <w:color w:val="000000" w:themeColor="text1"/>
          <w:sz w:val="20"/>
          <w:szCs w:val="20"/>
        </w:rPr>
        <w:t>к муниципальной программе «Управление муниципальным имуществом, финансами и муниципальной</w:t>
      </w:r>
      <w:r w:rsidRPr="00021D8F">
        <w:rPr>
          <w:rFonts w:ascii="Times New Roman" w:hAnsi="Times New Roman" w:cs="Times New Roman"/>
          <w:color w:val="000000" w:themeColor="text1"/>
          <w:sz w:val="20"/>
          <w:szCs w:val="20"/>
        </w:rPr>
        <w:tab/>
      </w:r>
      <w:r w:rsidRPr="00021D8F">
        <w:rPr>
          <w:rFonts w:ascii="Times New Roman" w:hAnsi="Times New Roman" w:cs="Times New Roman"/>
          <w:color w:val="000000" w:themeColor="text1"/>
          <w:sz w:val="20"/>
          <w:szCs w:val="20"/>
        </w:rPr>
        <w:tab/>
        <w:t xml:space="preserve"> службой муниципального образования «Муринское городское поселение</w:t>
      </w:r>
      <w:r w:rsidR="008860A5">
        <w:rPr>
          <w:rFonts w:ascii="Times New Roman" w:hAnsi="Times New Roman" w:cs="Times New Roman"/>
          <w:color w:val="000000" w:themeColor="text1"/>
          <w:sz w:val="20"/>
          <w:szCs w:val="20"/>
        </w:rPr>
        <w:t>»</w:t>
      </w:r>
      <w:r w:rsidRPr="00021D8F">
        <w:rPr>
          <w:rFonts w:ascii="Times New Roman" w:hAnsi="Times New Roman" w:cs="Times New Roman"/>
          <w:color w:val="000000" w:themeColor="text1"/>
          <w:sz w:val="20"/>
          <w:szCs w:val="20"/>
        </w:rPr>
        <w:t xml:space="preserve"> Всеволожского муниципального района Ленинградской                     области на 2021-2023гг.» </w:t>
      </w:r>
    </w:p>
    <w:p w:rsidR="00145859" w:rsidRPr="003850C7" w:rsidRDefault="00145859" w:rsidP="00145859">
      <w:pPr>
        <w:jc w:val="center"/>
        <w:rPr>
          <w:rFonts w:ascii="Times New Roman" w:hAnsi="Times New Roman" w:cs="Times New Roman"/>
          <w:b/>
          <w:color w:val="000000" w:themeColor="text1"/>
        </w:rPr>
      </w:pPr>
      <w:r w:rsidRPr="003850C7">
        <w:rPr>
          <w:rFonts w:ascii="Times New Roman" w:hAnsi="Times New Roman" w:cs="Times New Roman"/>
          <w:b/>
          <w:color w:val="000000" w:themeColor="text1"/>
        </w:rPr>
        <w:t>"Дорожная карта"</w:t>
      </w:r>
    </w:p>
    <w:p w:rsidR="00145859" w:rsidRPr="003850C7" w:rsidRDefault="00145859" w:rsidP="00021D8F">
      <w:pPr>
        <w:spacing w:line="240" w:lineRule="auto"/>
        <w:jc w:val="center"/>
        <w:rPr>
          <w:rFonts w:ascii="Times New Roman" w:hAnsi="Times New Roman" w:cs="Times New Roman"/>
          <w:color w:val="000000" w:themeColor="text1"/>
        </w:rPr>
      </w:pPr>
      <w:r w:rsidRPr="003850C7">
        <w:rPr>
          <w:rFonts w:ascii="Times New Roman" w:hAnsi="Times New Roman" w:cs="Times New Roman"/>
          <w:color w:val="000000" w:themeColor="text1"/>
        </w:rPr>
        <w:t>по выполнению основного мероприятия «Вовлечение имущества и земельных участков, находящихся в собственности муниципального образования «Муринское сельское поселение» Всеволожского муниципального района Ленинградской области , в хозяйственный оборот» подпрограммы «Обеспечение соответствующего содержания и развития имущественного комплекса и земельных участков муниципального образования «Муринское городское поселение» Всеволожского муниципального района Ленинградской области» муниципальной программы «Управление муниципальным имуществом, финансам</w:t>
      </w:r>
      <w:r w:rsidR="00021D8F">
        <w:rPr>
          <w:rFonts w:ascii="Times New Roman" w:hAnsi="Times New Roman" w:cs="Times New Roman"/>
          <w:color w:val="000000" w:themeColor="text1"/>
        </w:rPr>
        <w:t>и и муниципальной</w:t>
      </w:r>
      <w:r w:rsidR="00021D8F">
        <w:rPr>
          <w:rFonts w:ascii="Times New Roman" w:hAnsi="Times New Roman" w:cs="Times New Roman"/>
          <w:color w:val="000000" w:themeColor="text1"/>
        </w:rPr>
        <w:tab/>
      </w:r>
      <w:r w:rsidRPr="003850C7">
        <w:rPr>
          <w:rFonts w:ascii="Times New Roman" w:hAnsi="Times New Roman" w:cs="Times New Roman"/>
          <w:color w:val="000000" w:themeColor="text1"/>
        </w:rPr>
        <w:t>службой муниципального образования «Муринское</w:t>
      </w:r>
      <w:r w:rsidR="00021D8F">
        <w:rPr>
          <w:rFonts w:ascii="Times New Roman" w:hAnsi="Times New Roman" w:cs="Times New Roman"/>
          <w:color w:val="000000" w:themeColor="text1"/>
        </w:rPr>
        <w:t xml:space="preserve"> городское</w:t>
      </w:r>
      <w:r w:rsidRPr="003850C7">
        <w:rPr>
          <w:rFonts w:ascii="Times New Roman" w:hAnsi="Times New Roman" w:cs="Times New Roman"/>
          <w:color w:val="000000" w:themeColor="text1"/>
        </w:rPr>
        <w:t xml:space="preserve"> поселение Всеволожского муниципального района Л</w:t>
      </w:r>
      <w:r w:rsidR="00021D8F">
        <w:rPr>
          <w:rFonts w:ascii="Times New Roman" w:hAnsi="Times New Roman" w:cs="Times New Roman"/>
          <w:color w:val="000000" w:themeColor="text1"/>
        </w:rPr>
        <w:t>енинградской</w:t>
      </w:r>
      <w:r w:rsidRPr="003850C7">
        <w:rPr>
          <w:rFonts w:ascii="Times New Roman" w:hAnsi="Times New Roman" w:cs="Times New Roman"/>
          <w:color w:val="000000" w:themeColor="text1"/>
        </w:rPr>
        <w:t xml:space="preserve"> области на 2021-2023гг.»</w:t>
      </w:r>
    </w:p>
    <w:tbl>
      <w:tblPr>
        <w:tblStyle w:val="aa"/>
        <w:tblW w:w="15877" w:type="dxa"/>
        <w:tblInd w:w="-601" w:type="dxa"/>
        <w:tblLayout w:type="fixed"/>
        <w:tblLook w:val="04A0" w:firstRow="1" w:lastRow="0" w:firstColumn="1" w:lastColumn="0" w:noHBand="0" w:noVBand="1"/>
      </w:tblPr>
      <w:tblGrid>
        <w:gridCol w:w="709"/>
        <w:gridCol w:w="1723"/>
        <w:gridCol w:w="1969"/>
        <w:gridCol w:w="1969"/>
        <w:gridCol w:w="3411"/>
        <w:gridCol w:w="1113"/>
        <w:gridCol w:w="1155"/>
        <w:gridCol w:w="1134"/>
        <w:gridCol w:w="1134"/>
        <w:gridCol w:w="1560"/>
      </w:tblGrid>
      <w:tr w:rsidR="00145859" w:rsidRPr="003850C7" w:rsidTr="00F51AC5">
        <w:tc>
          <w:tcPr>
            <w:tcW w:w="709" w:type="dxa"/>
            <w:vMerge w:val="restart"/>
          </w:tcPr>
          <w:p w:rsidR="00145859" w:rsidRPr="003850C7" w:rsidRDefault="00145859" w:rsidP="00F51AC5">
            <w:pPr>
              <w:jc w:val="center"/>
              <w:rPr>
                <w:rFonts w:ascii="Times New Roman" w:hAnsi="Times New Roman" w:cs="Times New Roman"/>
              </w:rPr>
            </w:pPr>
            <w:r w:rsidRPr="003850C7">
              <w:rPr>
                <w:rFonts w:ascii="Times New Roman" w:hAnsi="Times New Roman" w:cs="Times New Roman"/>
              </w:rPr>
              <w:t>№ п\п</w:t>
            </w:r>
          </w:p>
        </w:tc>
        <w:tc>
          <w:tcPr>
            <w:tcW w:w="1723" w:type="dxa"/>
            <w:vMerge w:val="restart"/>
          </w:tcPr>
          <w:p w:rsidR="00145859" w:rsidRPr="003850C7" w:rsidRDefault="00145859" w:rsidP="00F51AC5">
            <w:pPr>
              <w:jc w:val="center"/>
              <w:rPr>
                <w:rFonts w:ascii="Times New Roman" w:hAnsi="Times New Roman" w:cs="Times New Roman"/>
              </w:rPr>
            </w:pPr>
            <w:r w:rsidRPr="003850C7">
              <w:rPr>
                <w:rFonts w:ascii="Times New Roman" w:hAnsi="Times New Roman" w:cs="Times New Roman"/>
              </w:rPr>
              <w:t>Наименование основного мероприятия</w:t>
            </w:r>
          </w:p>
        </w:tc>
        <w:tc>
          <w:tcPr>
            <w:tcW w:w="1969" w:type="dxa"/>
            <w:vMerge w:val="restart"/>
          </w:tcPr>
          <w:p w:rsidR="00145859" w:rsidRPr="003850C7" w:rsidRDefault="00145859" w:rsidP="00F51AC5">
            <w:pPr>
              <w:jc w:val="center"/>
              <w:rPr>
                <w:rFonts w:ascii="Times New Roman" w:hAnsi="Times New Roman" w:cs="Times New Roman"/>
              </w:rPr>
            </w:pPr>
            <w:r w:rsidRPr="003850C7">
              <w:rPr>
                <w:rFonts w:ascii="Times New Roman" w:hAnsi="Times New Roman" w:cs="Times New Roman"/>
              </w:rPr>
              <w:t>Наименование мероприятий, реализуемых в рамках основного мероприятия</w:t>
            </w:r>
          </w:p>
        </w:tc>
        <w:tc>
          <w:tcPr>
            <w:tcW w:w="1969" w:type="dxa"/>
            <w:vMerge w:val="restart"/>
          </w:tcPr>
          <w:p w:rsidR="00145859" w:rsidRPr="003850C7" w:rsidRDefault="00145859" w:rsidP="00F51AC5">
            <w:pPr>
              <w:jc w:val="center"/>
              <w:rPr>
                <w:rFonts w:ascii="Times New Roman" w:hAnsi="Times New Roman" w:cs="Times New Roman"/>
              </w:rPr>
            </w:pPr>
            <w:r w:rsidRPr="003850C7">
              <w:rPr>
                <w:rFonts w:ascii="Times New Roman" w:hAnsi="Times New Roman" w:cs="Times New Roman"/>
              </w:rPr>
              <w:t>Стандартные процедуры, направленные на  выполнение основного мероприятия, с указанием предельных сроков их исполнения</w:t>
            </w:r>
          </w:p>
        </w:tc>
        <w:tc>
          <w:tcPr>
            <w:tcW w:w="3411" w:type="dxa"/>
            <w:vMerge w:val="restart"/>
          </w:tcPr>
          <w:p w:rsidR="00145859" w:rsidRPr="003850C7" w:rsidRDefault="00145859" w:rsidP="00F51AC5">
            <w:pPr>
              <w:jc w:val="center"/>
              <w:rPr>
                <w:rFonts w:ascii="Times New Roman" w:hAnsi="Times New Roman" w:cs="Times New Roman"/>
              </w:rPr>
            </w:pPr>
            <w:r w:rsidRPr="003850C7">
              <w:rPr>
                <w:rFonts w:ascii="Times New Roman" w:hAnsi="Times New Roman" w:cs="Times New Roman"/>
              </w:rPr>
              <w:t>Ответственный исполнитель (управление, отдел)</w:t>
            </w:r>
          </w:p>
        </w:tc>
        <w:tc>
          <w:tcPr>
            <w:tcW w:w="4536" w:type="dxa"/>
            <w:gridSpan w:val="4"/>
          </w:tcPr>
          <w:p w:rsidR="00145859" w:rsidRPr="003850C7" w:rsidRDefault="00145859" w:rsidP="00F51AC5">
            <w:pPr>
              <w:jc w:val="center"/>
              <w:rPr>
                <w:rFonts w:ascii="Times New Roman" w:hAnsi="Times New Roman" w:cs="Times New Roman"/>
              </w:rPr>
            </w:pPr>
            <w:r w:rsidRPr="003850C7">
              <w:rPr>
                <w:rFonts w:ascii="Times New Roman" w:hAnsi="Times New Roman" w:cs="Times New Roman"/>
              </w:rPr>
              <w:t>2021 год (контрольный срок)</w:t>
            </w:r>
          </w:p>
        </w:tc>
        <w:tc>
          <w:tcPr>
            <w:tcW w:w="1560" w:type="dxa"/>
            <w:vMerge w:val="restart"/>
          </w:tcPr>
          <w:p w:rsidR="00145859" w:rsidRPr="003850C7" w:rsidRDefault="00145859" w:rsidP="00F51AC5">
            <w:pPr>
              <w:jc w:val="center"/>
              <w:rPr>
                <w:rFonts w:ascii="Times New Roman" w:hAnsi="Times New Roman" w:cs="Times New Roman"/>
              </w:rPr>
            </w:pPr>
            <w:r w:rsidRPr="003850C7">
              <w:rPr>
                <w:rFonts w:ascii="Times New Roman" w:hAnsi="Times New Roman" w:cs="Times New Roman"/>
              </w:rPr>
              <w:t>Результат исполнения процедуры</w:t>
            </w:r>
          </w:p>
        </w:tc>
      </w:tr>
      <w:tr w:rsidR="00145859" w:rsidRPr="003850C7" w:rsidTr="00F51AC5">
        <w:tc>
          <w:tcPr>
            <w:tcW w:w="709" w:type="dxa"/>
            <w:vMerge/>
          </w:tcPr>
          <w:p w:rsidR="00145859" w:rsidRPr="003850C7" w:rsidRDefault="00145859" w:rsidP="00F51AC5">
            <w:pPr>
              <w:jc w:val="center"/>
              <w:rPr>
                <w:rFonts w:ascii="Times New Roman" w:hAnsi="Times New Roman" w:cs="Times New Roman"/>
              </w:rPr>
            </w:pPr>
          </w:p>
        </w:tc>
        <w:tc>
          <w:tcPr>
            <w:tcW w:w="1723" w:type="dxa"/>
            <w:vMerge/>
          </w:tcPr>
          <w:p w:rsidR="00145859" w:rsidRPr="003850C7" w:rsidRDefault="00145859" w:rsidP="00F51AC5">
            <w:pPr>
              <w:jc w:val="center"/>
              <w:rPr>
                <w:rFonts w:ascii="Times New Roman" w:hAnsi="Times New Roman" w:cs="Times New Roman"/>
              </w:rPr>
            </w:pPr>
          </w:p>
        </w:tc>
        <w:tc>
          <w:tcPr>
            <w:tcW w:w="1969" w:type="dxa"/>
            <w:vMerge/>
          </w:tcPr>
          <w:p w:rsidR="00145859" w:rsidRPr="003850C7" w:rsidRDefault="00145859" w:rsidP="00F51AC5">
            <w:pPr>
              <w:jc w:val="center"/>
              <w:rPr>
                <w:rFonts w:ascii="Times New Roman" w:hAnsi="Times New Roman" w:cs="Times New Roman"/>
              </w:rPr>
            </w:pPr>
          </w:p>
        </w:tc>
        <w:tc>
          <w:tcPr>
            <w:tcW w:w="1969" w:type="dxa"/>
            <w:vMerge/>
          </w:tcPr>
          <w:p w:rsidR="00145859" w:rsidRPr="003850C7" w:rsidRDefault="00145859" w:rsidP="00F51AC5">
            <w:pPr>
              <w:jc w:val="center"/>
              <w:rPr>
                <w:rFonts w:ascii="Times New Roman" w:hAnsi="Times New Roman" w:cs="Times New Roman"/>
              </w:rPr>
            </w:pPr>
          </w:p>
        </w:tc>
        <w:tc>
          <w:tcPr>
            <w:tcW w:w="3411" w:type="dxa"/>
            <w:vMerge/>
          </w:tcPr>
          <w:p w:rsidR="00145859" w:rsidRPr="003850C7" w:rsidRDefault="00145859" w:rsidP="00F51AC5">
            <w:pPr>
              <w:jc w:val="center"/>
              <w:rPr>
                <w:rFonts w:ascii="Times New Roman" w:hAnsi="Times New Roman" w:cs="Times New Roman"/>
              </w:rPr>
            </w:pPr>
          </w:p>
        </w:tc>
        <w:tc>
          <w:tcPr>
            <w:tcW w:w="1113" w:type="dxa"/>
          </w:tcPr>
          <w:p w:rsidR="00145859" w:rsidRPr="003850C7" w:rsidRDefault="00145859" w:rsidP="00F51AC5">
            <w:pPr>
              <w:jc w:val="center"/>
              <w:rPr>
                <w:rFonts w:ascii="Times New Roman" w:hAnsi="Times New Roman" w:cs="Times New Roman"/>
              </w:rPr>
            </w:pPr>
            <w:r w:rsidRPr="003850C7">
              <w:rPr>
                <w:rFonts w:ascii="Times New Roman" w:hAnsi="Times New Roman" w:cs="Times New Roman"/>
              </w:rPr>
              <w:t xml:space="preserve">I квартал </w:t>
            </w:r>
          </w:p>
          <w:p w:rsidR="00145859" w:rsidRPr="003850C7" w:rsidRDefault="00145859" w:rsidP="00F51AC5">
            <w:pPr>
              <w:jc w:val="center"/>
              <w:rPr>
                <w:rFonts w:ascii="Times New Roman" w:hAnsi="Times New Roman" w:cs="Times New Roman"/>
              </w:rPr>
            </w:pPr>
          </w:p>
        </w:tc>
        <w:tc>
          <w:tcPr>
            <w:tcW w:w="1155" w:type="dxa"/>
          </w:tcPr>
          <w:p w:rsidR="00145859" w:rsidRPr="003850C7" w:rsidRDefault="00145859" w:rsidP="00F51AC5">
            <w:pPr>
              <w:jc w:val="center"/>
              <w:rPr>
                <w:rFonts w:ascii="Times New Roman" w:hAnsi="Times New Roman" w:cs="Times New Roman"/>
              </w:rPr>
            </w:pPr>
            <w:r w:rsidRPr="003850C7">
              <w:rPr>
                <w:rFonts w:ascii="Times New Roman" w:hAnsi="Times New Roman" w:cs="Times New Roman"/>
              </w:rPr>
              <w:t>II квартал</w:t>
            </w:r>
          </w:p>
          <w:p w:rsidR="00145859" w:rsidRPr="003850C7" w:rsidRDefault="00145859" w:rsidP="00F51AC5">
            <w:pPr>
              <w:jc w:val="center"/>
              <w:rPr>
                <w:rFonts w:ascii="Times New Roman" w:hAnsi="Times New Roman" w:cs="Times New Roman"/>
              </w:rPr>
            </w:pPr>
          </w:p>
        </w:tc>
        <w:tc>
          <w:tcPr>
            <w:tcW w:w="1134" w:type="dxa"/>
          </w:tcPr>
          <w:p w:rsidR="00145859" w:rsidRPr="003850C7" w:rsidRDefault="00145859" w:rsidP="00F51AC5">
            <w:pPr>
              <w:jc w:val="center"/>
              <w:rPr>
                <w:rFonts w:ascii="Times New Roman" w:hAnsi="Times New Roman" w:cs="Times New Roman"/>
              </w:rPr>
            </w:pPr>
            <w:r w:rsidRPr="003850C7">
              <w:rPr>
                <w:rFonts w:ascii="Times New Roman" w:hAnsi="Times New Roman" w:cs="Times New Roman"/>
              </w:rPr>
              <w:t>III квартал</w:t>
            </w:r>
          </w:p>
          <w:p w:rsidR="00145859" w:rsidRPr="003850C7" w:rsidRDefault="00145859" w:rsidP="00F51AC5">
            <w:pPr>
              <w:jc w:val="center"/>
              <w:rPr>
                <w:rFonts w:ascii="Times New Roman" w:hAnsi="Times New Roman" w:cs="Times New Roman"/>
              </w:rPr>
            </w:pPr>
          </w:p>
        </w:tc>
        <w:tc>
          <w:tcPr>
            <w:tcW w:w="1134" w:type="dxa"/>
          </w:tcPr>
          <w:p w:rsidR="00145859" w:rsidRPr="003850C7" w:rsidRDefault="00145859" w:rsidP="00F51AC5">
            <w:pPr>
              <w:jc w:val="center"/>
              <w:rPr>
                <w:rFonts w:ascii="Times New Roman" w:hAnsi="Times New Roman" w:cs="Times New Roman"/>
              </w:rPr>
            </w:pPr>
            <w:r w:rsidRPr="003850C7">
              <w:rPr>
                <w:rFonts w:ascii="Times New Roman" w:hAnsi="Times New Roman" w:cs="Times New Roman"/>
              </w:rPr>
              <w:t>IV квартал</w:t>
            </w:r>
          </w:p>
        </w:tc>
        <w:tc>
          <w:tcPr>
            <w:tcW w:w="1560" w:type="dxa"/>
            <w:vMerge/>
          </w:tcPr>
          <w:p w:rsidR="00145859" w:rsidRPr="003850C7" w:rsidRDefault="00145859" w:rsidP="00F51AC5">
            <w:pPr>
              <w:jc w:val="center"/>
              <w:rPr>
                <w:rFonts w:ascii="Times New Roman" w:hAnsi="Times New Roman" w:cs="Times New Roman"/>
              </w:rPr>
            </w:pPr>
          </w:p>
        </w:tc>
      </w:tr>
      <w:tr w:rsidR="00145859" w:rsidRPr="003850C7" w:rsidTr="00F51AC5">
        <w:tc>
          <w:tcPr>
            <w:tcW w:w="709" w:type="dxa"/>
          </w:tcPr>
          <w:p w:rsidR="00145859" w:rsidRPr="003850C7" w:rsidRDefault="00145859" w:rsidP="00F51AC5">
            <w:pPr>
              <w:jc w:val="center"/>
              <w:rPr>
                <w:rFonts w:ascii="Times New Roman" w:hAnsi="Times New Roman" w:cs="Times New Roman"/>
              </w:rPr>
            </w:pPr>
            <w:r w:rsidRPr="003850C7">
              <w:rPr>
                <w:rFonts w:ascii="Times New Roman" w:hAnsi="Times New Roman" w:cs="Times New Roman"/>
              </w:rPr>
              <w:t>1</w:t>
            </w:r>
          </w:p>
        </w:tc>
        <w:tc>
          <w:tcPr>
            <w:tcW w:w="1723" w:type="dxa"/>
          </w:tcPr>
          <w:p w:rsidR="00145859" w:rsidRPr="003850C7" w:rsidRDefault="00145859" w:rsidP="00F51AC5">
            <w:pPr>
              <w:jc w:val="center"/>
              <w:rPr>
                <w:rFonts w:ascii="Times New Roman" w:hAnsi="Times New Roman" w:cs="Times New Roman"/>
              </w:rPr>
            </w:pPr>
            <w:r w:rsidRPr="003850C7">
              <w:rPr>
                <w:rFonts w:ascii="Times New Roman" w:hAnsi="Times New Roman" w:cs="Times New Roman"/>
              </w:rPr>
              <w:t>2</w:t>
            </w:r>
          </w:p>
        </w:tc>
        <w:tc>
          <w:tcPr>
            <w:tcW w:w="1969" w:type="dxa"/>
          </w:tcPr>
          <w:p w:rsidR="00145859" w:rsidRPr="003850C7" w:rsidRDefault="00145859" w:rsidP="00F51AC5">
            <w:pPr>
              <w:jc w:val="center"/>
              <w:rPr>
                <w:rFonts w:ascii="Times New Roman" w:hAnsi="Times New Roman" w:cs="Times New Roman"/>
              </w:rPr>
            </w:pPr>
            <w:r w:rsidRPr="003850C7">
              <w:rPr>
                <w:rFonts w:ascii="Times New Roman" w:hAnsi="Times New Roman" w:cs="Times New Roman"/>
              </w:rPr>
              <w:t>3</w:t>
            </w:r>
          </w:p>
        </w:tc>
        <w:tc>
          <w:tcPr>
            <w:tcW w:w="1969" w:type="dxa"/>
          </w:tcPr>
          <w:p w:rsidR="00145859" w:rsidRPr="003850C7" w:rsidRDefault="00145859" w:rsidP="00F51AC5">
            <w:pPr>
              <w:jc w:val="center"/>
              <w:rPr>
                <w:rFonts w:ascii="Times New Roman" w:hAnsi="Times New Roman" w:cs="Times New Roman"/>
              </w:rPr>
            </w:pPr>
            <w:r w:rsidRPr="003850C7">
              <w:rPr>
                <w:rFonts w:ascii="Times New Roman" w:hAnsi="Times New Roman" w:cs="Times New Roman"/>
              </w:rPr>
              <w:t>4</w:t>
            </w:r>
          </w:p>
        </w:tc>
        <w:tc>
          <w:tcPr>
            <w:tcW w:w="3411" w:type="dxa"/>
          </w:tcPr>
          <w:p w:rsidR="00145859" w:rsidRPr="003850C7" w:rsidRDefault="00145859" w:rsidP="00F51AC5">
            <w:pPr>
              <w:jc w:val="center"/>
              <w:rPr>
                <w:rFonts w:ascii="Times New Roman" w:hAnsi="Times New Roman" w:cs="Times New Roman"/>
              </w:rPr>
            </w:pPr>
            <w:r w:rsidRPr="003850C7">
              <w:rPr>
                <w:rFonts w:ascii="Times New Roman" w:hAnsi="Times New Roman" w:cs="Times New Roman"/>
              </w:rPr>
              <w:t>5</w:t>
            </w:r>
          </w:p>
        </w:tc>
        <w:tc>
          <w:tcPr>
            <w:tcW w:w="1113" w:type="dxa"/>
          </w:tcPr>
          <w:p w:rsidR="00145859" w:rsidRPr="003850C7" w:rsidRDefault="00145859" w:rsidP="00F51AC5">
            <w:pPr>
              <w:jc w:val="center"/>
              <w:rPr>
                <w:rFonts w:ascii="Times New Roman" w:hAnsi="Times New Roman" w:cs="Times New Roman"/>
              </w:rPr>
            </w:pPr>
            <w:r w:rsidRPr="003850C7">
              <w:rPr>
                <w:rFonts w:ascii="Times New Roman" w:hAnsi="Times New Roman" w:cs="Times New Roman"/>
              </w:rPr>
              <w:t>6</w:t>
            </w:r>
          </w:p>
        </w:tc>
        <w:tc>
          <w:tcPr>
            <w:tcW w:w="1155" w:type="dxa"/>
          </w:tcPr>
          <w:p w:rsidR="00145859" w:rsidRPr="003850C7" w:rsidRDefault="00145859" w:rsidP="00F51AC5">
            <w:pPr>
              <w:jc w:val="center"/>
              <w:rPr>
                <w:rFonts w:ascii="Times New Roman" w:hAnsi="Times New Roman" w:cs="Times New Roman"/>
              </w:rPr>
            </w:pPr>
            <w:r w:rsidRPr="003850C7">
              <w:rPr>
                <w:rFonts w:ascii="Times New Roman" w:hAnsi="Times New Roman" w:cs="Times New Roman"/>
              </w:rPr>
              <w:t>7</w:t>
            </w:r>
          </w:p>
        </w:tc>
        <w:tc>
          <w:tcPr>
            <w:tcW w:w="1134" w:type="dxa"/>
          </w:tcPr>
          <w:p w:rsidR="00145859" w:rsidRPr="003850C7" w:rsidRDefault="00145859" w:rsidP="00F51AC5">
            <w:pPr>
              <w:jc w:val="center"/>
              <w:rPr>
                <w:rFonts w:ascii="Times New Roman" w:hAnsi="Times New Roman" w:cs="Times New Roman"/>
              </w:rPr>
            </w:pPr>
            <w:r w:rsidRPr="003850C7">
              <w:rPr>
                <w:rFonts w:ascii="Times New Roman" w:hAnsi="Times New Roman" w:cs="Times New Roman"/>
              </w:rPr>
              <w:t>8</w:t>
            </w:r>
          </w:p>
        </w:tc>
        <w:tc>
          <w:tcPr>
            <w:tcW w:w="1134" w:type="dxa"/>
          </w:tcPr>
          <w:p w:rsidR="00145859" w:rsidRPr="003850C7" w:rsidRDefault="00145859" w:rsidP="00F51AC5">
            <w:pPr>
              <w:jc w:val="center"/>
              <w:rPr>
                <w:rFonts w:ascii="Times New Roman" w:hAnsi="Times New Roman" w:cs="Times New Roman"/>
              </w:rPr>
            </w:pPr>
            <w:r w:rsidRPr="003850C7">
              <w:rPr>
                <w:rFonts w:ascii="Times New Roman" w:hAnsi="Times New Roman" w:cs="Times New Roman"/>
              </w:rPr>
              <w:t>9</w:t>
            </w:r>
          </w:p>
        </w:tc>
        <w:tc>
          <w:tcPr>
            <w:tcW w:w="1560" w:type="dxa"/>
          </w:tcPr>
          <w:p w:rsidR="00145859" w:rsidRPr="003850C7" w:rsidRDefault="00145859" w:rsidP="00F51AC5">
            <w:pPr>
              <w:jc w:val="center"/>
              <w:rPr>
                <w:rFonts w:ascii="Times New Roman" w:hAnsi="Times New Roman" w:cs="Times New Roman"/>
              </w:rPr>
            </w:pPr>
            <w:r w:rsidRPr="003850C7">
              <w:rPr>
                <w:rFonts w:ascii="Times New Roman" w:hAnsi="Times New Roman" w:cs="Times New Roman"/>
              </w:rPr>
              <w:t>10</w:t>
            </w:r>
          </w:p>
        </w:tc>
      </w:tr>
      <w:tr w:rsidR="00B660DC" w:rsidRPr="003850C7" w:rsidTr="00F51AC5">
        <w:tc>
          <w:tcPr>
            <w:tcW w:w="709" w:type="dxa"/>
            <w:vMerge w:val="restart"/>
          </w:tcPr>
          <w:p w:rsidR="00B660DC" w:rsidRPr="003850C7" w:rsidRDefault="00B660DC" w:rsidP="00F51AC5">
            <w:pPr>
              <w:jc w:val="center"/>
              <w:rPr>
                <w:rFonts w:ascii="Times New Roman" w:hAnsi="Times New Roman" w:cs="Times New Roman"/>
              </w:rPr>
            </w:pPr>
            <w:r w:rsidRPr="003850C7">
              <w:rPr>
                <w:rFonts w:ascii="Times New Roman" w:hAnsi="Times New Roman" w:cs="Times New Roman"/>
              </w:rPr>
              <w:t>1</w:t>
            </w:r>
          </w:p>
        </w:tc>
        <w:tc>
          <w:tcPr>
            <w:tcW w:w="1723" w:type="dxa"/>
            <w:vMerge w:val="restart"/>
          </w:tcPr>
          <w:p w:rsidR="00B660DC" w:rsidRPr="003850C7" w:rsidRDefault="00B660DC" w:rsidP="00F51AC5">
            <w:pPr>
              <w:jc w:val="center"/>
              <w:rPr>
                <w:rFonts w:ascii="Times New Roman" w:hAnsi="Times New Roman" w:cs="Times New Roman"/>
              </w:rPr>
            </w:pPr>
            <w:r w:rsidRPr="003850C7">
              <w:rPr>
                <w:rFonts w:ascii="Times New Roman" w:hAnsi="Times New Roman" w:cs="Times New Roman"/>
              </w:rPr>
              <w:t xml:space="preserve">Вовлечение имущества и земельных участков, находящихся в собственности </w:t>
            </w:r>
            <w:r w:rsidRPr="003850C7">
              <w:rPr>
                <w:rFonts w:ascii="Times New Roman" w:hAnsi="Times New Roman" w:cs="Times New Roman"/>
              </w:rPr>
              <w:lastRenderedPageBreak/>
              <w:t>муниципального образования, в хозяйственный оборот</w:t>
            </w:r>
          </w:p>
        </w:tc>
        <w:tc>
          <w:tcPr>
            <w:tcW w:w="1969" w:type="dxa"/>
          </w:tcPr>
          <w:p w:rsidR="00B660DC" w:rsidRPr="003850C7" w:rsidRDefault="00B660DC" w:rsidP="00CB1312">
            <w:pPr>
              <w:jc w:val="center"/>
              <w:rPr>
                <w:rFonts w:ascii="Times New Roman" w:hAnsi="Times New Roman" w:cs="Times New Roman"/>
              </w:rPr>
            </w:pPr>
            <w:r w:rsidRPr="003850C7">
              <w:rPr>
                <w:rFonts w:ascii="Times New Roman" w:hAnsi="Times New Roman" w:cs="Times New Roman"/>
              </w:rPr>
              <w:lastRenderedPageBreak/>
              <w:t xml:space="preserve">Проведение инициативного независимого аудита муниципальных предприятий и </w:t>
            </w:r>
            <w:r w:rsidRPr="003850C7">
              <w:rPr>
                <w:rFonts w:ascii="Times New Roman" w:hAnsi="Times New Roman" w:cs="Times New Roman"/>
              </w:rPr>
              <w:lastRenderedPageBreak/>
              <w:t>учреждений, а также хо</w:t>
            </w:r>
            <w:r>
              <w:rPr>
                <w:rFonts w:ascii="Times New Roman" w:hAnsi="Times New Roman" w:cs="Times New Roman"/>
              </w:rPr>
              <w:t>зяйственных обществ с участием а</w:t>
            </w:r>
            <w:r w:rsidRPr="003850C7">
              <w:rPr>
                <w:rFonts w:ascii="Times New Roman" w:hAnsi="Times New Roman" w:cs="Times New Roman"/>
              </w:rPr>
              <w:t>дминистрации.</w:t>
            </w:r>
          </w:p>
        </w:tc>
        <w:tc>
          <w:tcPr>
            <w:tcW w:w="1969" w:type="dxa"/>
          </w:tcPr>
          <w:p w:rsidR="00B660DC" w:rsidRPr="003850C7" w:rsidRDefault="00B660DC" w:rsidP="00F51AC5">
            <w:pPr>
              <w:jc w:val="center"/>
              <w:rPr>
                <w:rFonts w:ascii="Times New Roman" w:hAnsi="Times New Roman" w:cs="Times New Roman"/>
              </w:rPr>
            </w:pPr>
            <w:r w:rsidRPr="003850C7">
              <w:rPr>
                <w:rFonts w:ascii="Times New Roman" w:hAnsi="Times New Roman" w:cs="Times New Roman"/>
              </w:rPr>
              <w:lastRenderedPageBreak/>
              <w:t>Проведение технической инвентаризации объектов</w:t>
            </w:r>
          </w:p>
        </w:tc>
        <w:tc>
          <w:tcPr>
            <w:tcW w:w="3411" w:type="dxa"/>
          </w:tcPr>
          <w:p w:rsidR="00B660DC" w:rsidRPr="003850C7" w:rsidRDefault="00B660DC" w:rsidP="008860A5">
            <w:pPr>
              <w:jc w:val="center"/>
              <w:rPr>
                <w:rFonts w:ascii="Times New Roman" w:hAnsi="Times New Roman" w:cs="Times New Roman"/>
              </w:rPr>
            </w:pPr>
            <w:r w:rsidRPr="003850C7">
              <w:rPr>
                <w:rFonts w:ascii="Times New Roman" w:hAnsi="Times New Roman" w:cs="Times New Roman"/>
              </w:rPr>
              <w:t xml:space="preserve">УМИ </w:t>
            </w:r>
            <w:r w:rsidR="00021D8F">
              <w:rPr>
                <w:rFonts w:ascii="Times New Roman" w:hAnsi="Times New Roman" w:cs="Times New Roman"/>
              </w:rPr>
              <w:t>а</w:t>
            </w:r>
            <w:r w:rsidRPr="003850C7">
              <w:rPr>
                <w:rFonts w:ascii="Times New Roman" w:hAnsi="Times New Roman" w:cs="Times New Roman"/>
              </w:rPr>
              <w:t xml:space="preserve">дминистрации, отдел архитектуры </w:t>
            </w:r>
            <w:r w:rsidR="00021D8F">
              <w:rPr>
                <w:rFonts w:ascii="Times New Roman" w:hAnsi="Times New Roman" w:cs="Times New Roman"/>
              </w:rPr>
              <w:t>а</w:t>
            </w:r>
            <w:r w:rsidRPr="003850C7">
              <w:rPr>
                <w:rFonts w:ascii="Times New Roman" w:hAnsi="Times New Roman" w:cs="Times New Roman"/>
              </w:rPr>
              <w:t>дминистрации</w:t>
            </w:r>
          </w:p>
        </w:tc>
        <w:tc>
          <w:tcPr>
            <w:tcW w:w="1113" w:type="dxa"/>
          </w:tcPr>
          <w:p w:rsidR="00B660DC" w:rsidRPr="003850C7" w:rsidRDefault="00B660DC" w:rsidP="00F51AC5">
            <w:pPr>
              <w:jc w:val="center"/>
              <w:rPr>
                <w:rFonts w:ascii="Times New Roman" w:hAnsi="Times New Roman" w:cs="Times New Roman"/>
              </w:rPr>
            </w:pPr>
            <w:r w:rsidRPr="003850C7">
              <w:rPr>
                <w:rFonts w:ascii="Times New Roman" w:hAnsi="Times New Roman" w:cs="Times New Roman"/>
              </w:rPr>
              <w:t>+</w:t>
            </w:r>
          </w:p>
        </w:tc>
        <w:tc>
          <w:tcPr>
            <w:tcW w:w="1155" w:type="dxa"/>
          </w:tcPr>
          <w:p w:rsidR="00B660DC" w:rsidRPr="003850C7" w:rsidRDefault="00B660DC" w:rsidP="00F51AC5">
            <w:pPr>
              <w:jc w:val="center"/>
              <w:rPr>
                <w:rFonts w:ascii="Times New Roman" w:hAnsi="Times New Roman" w:cs="Times New Roman"/>
              </w:rPr>
            </w:pPr>
            <w:r w:rsidRPr="003850C7">
              <w:rPr>
                <w:rFonts w:ascii="Times New Roman" w:hAnsi="Times New Roman" w:cs="Times New Roman"/>
              </w:rPr>
              <w:t>+</w:t>
            </w:r>
          </w:p>
        </w:tc>
        <w:tc>
          <w:tcPr>
            <w:tcW w:w="1134" w:type="dxa"/>
          </w:tcPr>
          <w:p w:rsidR="00B660DC" w:rsidRPr="003850C7" w:rsidRDefault="00B660DC" w:rsidP="00F51AC5">
            <w:pPr>
              <w:jc w:val="center"/>
              <w:rPr>
                <w:rFonts w:ascii="Times New Roman" w:hAnsi="Times New Roman" w:cs="Times New Roman"/>
              </w:rPr>
            </w:pPr>
            <w:r w:rsidRPr="003850C7">
              <w:rPr>
                <w:rFonts w:ascii="Times New Roman" w:hAnsi="Times New Roman" w:cs="Times New Roman"/>
              </w:rPr>
              <w:t>+</w:t>
            </w:r>
          </w:p>
        </w:tc>
        <w:tc>
          <w:tcPr>
            <w:tcW w:w="1134" w:type="dxa"/>
          </w:tcPr>
          <w:p w:rsidR="00B660DC" w:rsidRPr="003850C7" w:rsidRDefault="00B660DC" w:rsidP="00F51AC5">
            <w:pPr>
              <w:jc w:val="center"/>
              <w:rPr>
                <w:rFonts w:ascii="Times New Roman" w:hAnsi="Times New Roman" w:cs="Times New Roman"/>
              </w:rPr>
            </w:pPr>
            <w:r w:rsidRPr="003850C7">
              <w:rPr>
                <w:rFonts w:ascii="Times New Roman" w:hAnsi="Times New Roman" w:cs="Times New Roman"/>
              </w:rPr>
              <w:t>+</w:t>
            </w:r>
          </w:p>
        </w:tc>
        <w:tc>
          <w:tcPr>
            <w:tcW w:w="1560" w:type="dxa"/>
            <w:vMerge w:val="restart"/>
          </w:tcPr>
          <w:p w:rsidR="00B660DC" w:rsidRPr="003850C7" w:rsidRDefault="00B660DC" w:rsidP="00F51AC5">
            <w:pPr>
              <w:jc w:val="center"/>
              <w:rPr>
                <w:rFonts w:ascii="Times New Roman" w:hAnsi="Times New Roman" w:cs="Times New Roman"/>
              </w:rPr>
            </w:pPr>
            <w:r w:rsidRPr="003850C7">
              <w:rPr>
                <w:rFonts w:ascii="Times New Roman" w:hAnsi="Times New Roman" w:cs="Times New Roman"/>
              </w:rPr>
              <w:t xml:space="preserve">Вовлечение имущества и земельных участков, находящихся в </w:t>
            </w:r>
            <w:r w:rsidRPr="003850C7">
              <w:rPr>
                <w:rFonts w:ascii="Times New Roman" w:hAnsi="Times New Roman" w:cs="Times New Roman"/>
              </w:rPr>
              <w:lastRenderedPageBreak/>
              <w:t>собственности муниципального образования в хозяйственный оборот</w:t>
            </w:r>
          </w:p>
        </w:tc>
      </w:tr>
      <w:tr w:rsidR="00B660DC" w:rsidRPr="003850C7" w:rsidTr="00F51AC5">
        <w:tc>
          <w:tcPr>
            <w:tcW w:w="709" w:type="dxa"/>
            <w:vMerge/>
          </w:tcPr>
          <w:p w:rsidR="00B660DC" w:rsidRPr="003850C7" w:rsidRDefault="00B660DC" w:rsidP="00F51AC5">
            <w:pPr>
              <w:jc w:val="center"/>
              <w:rPr>
                <w:rFonts w:ascii="Times New Roman" w:hAnsi="Times New Roman" w:cs="Times New Roman"/>
              </w:rPr>
            </w:pPr>
          </w:p>
        </w:tc>
        <w:tc>
          <w:tcPr>
            <w:tcW w:w="1723" w:type="dxa"/>
            <w:vMerge/>
          </w:tcPr>
          <w:p w:rsidR="00B660DC" w:rsidRPr="003850C7" w:rsidRDefault="00B660DC" w:rsidP="00F51AC5">
            <w:pPr>
              <w:jc w:val="center"/>
              <w:rPr>
                <w:rFonts w:ascii="Times New Roman" w:hAnsi="Times New Roman" w:cs="Times New Roman"/>
              </w:rPr>
            </w:pPr>
          </w:p>
        </w:tc>
        <w:tc>
          <w:tcPr>
            <w:tcW w:w="1969" w:type="dxa"/>
          </w:tcPr>
          <w:p w:rsidR="00B660DC" w:rsidRPr="003850C7" w:rsidRDefault="00B660DC" w:rsidP="00F51AC5">
            <w:pPr>
              <w:jc w:val="center"/>
              <w:rPr>
                <w:rFonts w:ascii="Times New Roman" w:hAnsi="Times New Roman" w:cs="Times New Roman"/>
              </w:rPr>
            </w:pPr>
            <w:r w:rsidRPr="003850C7">
              <w:rPr>
                <w:rFonts w:ascii="Times New Roman" w:hAnsi="Times New Roman" w:cs="Times New Roman"/>
              </w:rPr>
              <w:t>Ликвидация (банкротство) неэффективных муниципальных хозяйствующих субъектов.</w:t>
            </w:r>
          </w:p>
          <w:p w:rsidR="00B660DC" w:rsidRPr="003850C7" w:rsidRDefault="00B660DC" w:rsidP="00F51AC5">
            <w:pPr>
              <w:jc w:val="center"/>
              <w:rPr>
                <w:rFonts w:ascii="Times New Roman" w:hAnsi="Times New Roman" w:cs="Times New Roman"/>
              </w:rPr>
            </w:pPr>
            <w:r w:rsidRPr="003850C7">
              <w:rPr>
                <w:rFonts w:ascii="Times New Roman" w:hAnsi="Times New Roman" w:cs="Times New Roman"/>
              </w:rPr>
              <w:t>Кадастрирование</w:t>
            </w:r>
          </w:p>
        </w:tc>
        <w:tc>
          <w:tcPr>
            <w:tcW w:w="1969" w:type="dxa"/>
          </w:tcPr>
          <w:p w:rsidR="00B660DC" w:rsidRPr="003850C7" w:rsidRDefault="00B660DC" w:rsidP="00F51AC5">
            <w:pPr>
              <w:jc w:val="center"/>
              <w:rPr>
                <w:rFonts w:ascii="Times New Roman" w:hAnsi="Times New Roman" w:cs="Times New Roman"/>
              </w:rPr>
            </w:pPr>
            <w:r w:rsidRPr="003850C7">
              <w:rPr>
                <w:rFonts w:ascii="Times New Roman" w:hAnsi="Times New Roman" w:cs="Times New Roman"/>
              </w:rPr>
              <w:t>Кадастрирование</w:t>
            </w:r>
          </w:p>
        </w:tc>
        <w:tc>
          <w:tcPr>
            <w:tcW w:w="3411" w:type="dxa"/>
          </w:tcPr>
          <w:p w:rsidR="00B660DC" w:rsidRPr="003850C7" w:rsidRDefault="00B660DC" w:rsidP="00F51AC5">
            <w:pPr>
              <w:jc w:val="center"/>
              <w:rPr>
                <w:rFonts w:ascii="Times New Roman" w:hAnsi="Times New Roman" w:cs="Times New Roman"/>
              </w:rPr>
            </w:pPr>
          </w:p>
        </w:tc>
        <w:tc>
          <w:tcPr>
            <w:tcW w:w="1113" w:type="dxa"/>
          </w:tcPr>
          <w:p w:rsidR="00B660DC" w:rsidRPr="003850C7" w:rsidRDefault="00B660DC" w:rsidP="00F51AC5">
            <w:pPr>
              <w:jc w:val="center"/>
              <w:rPr>
                <w:rFonts w:ascii="Times New Roman" w:hAnsi="Times New Roman" w:cs="Times New Roman"/>
              </w:rPr>
            </w:pPr>
            <w:r w:rsidRPr="003850C7">
              <w:rPr>
                <w:rFonts w:ascii="Times New Roman" w:hAnsi="Times New Roman" w:cs="Times New Roman"/>
              </w:rPr>
              <w:t>+</w:t>
            </w:r>
          </w:p>
        </w:tc>
        <w:tc>
          <w:tcPr>
            <w:tcW w:w="1155" w:type="dxa"/>
          </w:tcPr>
          <w:p w:rsidR="00B660DC" w:rsidRPr="003850C7" w:rsidRDefault="00B660DC" w:rsidP="00F51AC5">
            <w:pPr>
              <w:jc w:val="center"/>
              <w:rPr>
                <w:rFonts w:ascii="Times New Roman" w:hAnsi="Times New Roman" w:cs="Times New Roman"/>
              </w:rPr>
            </w:pPr>
            <w:r w:rsidRPr="003850C7">
              <w:rPr>
                <w:rFonts w:ascii="Times New Roman" w:hAnsi="Times New Roman" w:cs="Times New Roman"/>
              </w:rPr>
              <w:t>+</w:t>
            </w:r>
          </w:p>
        </w:tc>
        <w:tc>
          <w:tcPr>
            <w:tcW w:w="1134" w:type="dxa"/>
          </w:tcPr>
          <w:p w:rsidR="00B660DC" w:rsidRPr="003850C7" w:rsidRDefault="00B660DC" w:rsidP="00F51AC5">
            <w:pPr>
              <w:jc w:val="center"/>
              <w:rPr>
                <w:rFonts w:ascii="Times New Roman" w:hAnsi="Times New Roman" w:cs="Times New Roman"/>
              </w:rPr>
            </w:pPr>
            <w:r w:rsidRPr="003850C7">
              <w:rPr>
                <w:rFonts w:ascii="Times New Roman" w:hAnsi="Times New Roman" w:cs="Times New Roman"/>
              </w:rPr>
              <w:t>+</w:t>
            </w:r>
          </w:p>
        </w:tc>
        <w:tc>
          <w:tcPr>
            <w:tcW w:w="1134" w:type="dxa"/>
          </w:tcPr>
          <w:p w:rsidR="00B660DC" w:rsidRPr="003850C7" w:rsidRDefault="00B660DC" w:rsidP="00F51AC5">
            <w:pPr>
              <w:jc w:val="center"/>
              <w:rPr>
                <w:rFonts w:ascii="Times New Roman" w:hAnsi="Times New Roman" w:cs="Times New Roman"/>
              </w:rPr>
            </w:pPr>
            <w:r w:rsidRPr="003850C7">
              <w:rPr>
                <w:rFonts w:ascii="Times New Roman" w:hAnsi="Times New Roman" w:cs="Times New Roman"/>
              </w:rPr>
              <w:t>+</w:t>
            </w:r>
          </w:p>
        </w:tc>
        <w:tc>
          <w:tcPr>
            <w:tcW w:w="1560" w:type="dxa"/>
            <w:vMerge/>
          </w:tcPr>
          <w:p w:rsidR="00B660DC" w:rsidRPr="003850C7" w:rsidRDefault="00B660DC" w:rsidP="00F51AC5">
            <w:pPr>
              <w:jc w:val="center"/>
              <w:rPr>
                <w:rFonts w:ascii="Times New Roman" w:hAnsi="Times New Roman" w:cs="Times New Roman"/>
              </w:rPr>
            </w:pPr>
          </w:p>
        </w:tc>
      </w:tr>
      <w:tr w:rsidR="00B660DC" w:rsidRPr="003850C7" w:rsidTr="00F51AC5">
        <w:tc>
          <w:tcPr>
            <w:tcW w:w="709" w:type="dxa"/>
            <w:vMerge/>
          </w:tcPr>
          <w:p w:rsidR="00B660DC" w:rsidRPr="003850C7" w:rsidRDefault="00B660DC" w:rsidP="00F51AC5">
            <w:pPr>
              <w:jc w:val="center"/>
              <w:rPr>
                <w:rFonts w:ascii="Times New Roman" w:hAnsi="Times New Roman" w:cs="Times New Roman"/>
              </w:rPr>
            </w:pPr>
          </w:p>
        </w:tc>
        <w:tc>
          <w:tcPr>
            <w:tcW w:w="1723" w:type="dxa"/>
            <w:vMerge/>
          </w:tcPr>
          <w:p w:rsidR="00B660DC" w:rsidRPr="003850C7" w:rsidRDefault="00B660DC" w:rsidP="00F51AC5">
            <w:pPr>
              <w:jc w:val="center"/>
              <w:rPr>
                <w:rFonts w:ascii="Times New Roman" w:hAnsi="Times New Roman" w:cs="Times New Roman"/>
              </w:rPr>
            </w:pPr>
          </w:p>
        </w:tc>
        <w:tc>
          <w:tcPr>
            <w:tcW w:w="1969" w:type="dxa"/>
          </w:tcPr>
          <w:p w:rsidR="00B660DC" w:rsidRPr="003850C7" w:rsidRDefault="00B660DC" w:rsidP="00F51AC5">
            <w:pPr>
              <w:jc w:val="center"/>
              <w:rPr>
                <w:rFonts w:ascii="Times New Roman" w:hAnsi="Times New Roman" w:cs="Times New Roman"/>
              </w:rPr>
            </w:pPr>
            <w:r w:rsidRPr="003850C7">
              <w:rPr>
                <w:rFonts w:ascii="Times New Roman" w:hAnsi="Times New Roman" w:cs="Times New Roman"/>
              </w:rPr>
              <w:t>Оценка имущества и земельных участков</w:t>
            </w:r>
          </w:p>
        </w:tc>
        <w:tc>
          <w:tcPr>
            <w:tcW w:w="1969" w:type="dxa"/>
          </w:tcPr>
          <w:p w:rsidR="00B660DC" w:rsidRPr="003850C7" w:rsidRDefault="00B660DC" w:rsidP="00F51AC5">
            <w:pPr>
              <w:jc w:val="center"/>
              <w:rPr>
                <w:rFonts w:ascii="Times New Roman" w:hAnsi="Times New Roman" w:cs="Times New Roman"/>
              </w:rPr>
            </w:pPr>
            <w:r w:rsidRPr="003850C7">
              <w:rPr>
                <w:rFonts w:ascii="Times New Roman" w:hAnsi="Times New Roman" w:cs="Times New Roman"/>
              </w:rPr>
              <w:t>Регистрация права собственности</w:t>
            </w:r>
          </w:p>
        </w:tc>
        <w:tc>
          <w:tcPr>
            <w:tcW w:w="3411" w:type="dxa"/>
          </w:tcPr>
          <w:p w:rsidR="00B660DC" w:rsidRPr="003850C7" w:rsidRDefault="00B660DC" w:rsidP="00F51AC5">
            <w:pPr>
              <w:jc w:val="center"/>
              <w:rPr>
                <w:rFonts w:ascii="Times New Roman" w:hAnsi="Times New Roman" w:cs="Times New Roman"/>
              </w:rPr>
            </w:pPr>
          </w:p>
        </w:tc>
        <w:tc>
          <w:tcPr>
            <w:tcW w:w="1113" w:type="dxa"/>
          </w:tcPr>
          <w:p w:rsidR="00B660DC" w:rsidRPr="003850C7" w:rsidRDefault="00B660DC" w:rsidP="00F51AC5">
            <w:pPr>
              <w:jc w:val="center"/>
              <w:rPr>
                <w:rFonts w:ascii="Times New Roman" w:hAnsi="Times New Roman" w:cs="Times New Roman"/>
              </w:rPr>
            </w:pPr>
            <w:r w:rsidRPr="003850C7">
              <w:rPr>
                <w:rFonts w:ascii="Times New Roman" w:hAnsi="Times New Roman" w:cs="Times New Roman"/>
              </w:rPr>
              <w:t>+</w:t>
            </w:r>
          </w:p>
        </w:tc>
        <w:tc>
          <w:tcPr>
            <w:tcW w:w="1155" w:type="dxa"/>
          </w:tcPr>
          <w:p w:rsidR="00B660DC" w:rsidRPr="003850C7" w:rsidRDefault="00B660DC" w:rsidP="00F51AC5">
            <w:pPr>
              <w:jc w:val="center"/>
              <w:rPr>
                <w:rFonts w:ascii="Times New Roman" w:hAnsi="Times New Roman" w:cs="Times New Roman"/>
              </w:rPr>
            </w:pPr>
            <w:r w:rsidRPr="003850C7">
              <w:rPr>
                <w:rFonts w:ascii="Times New Roman" w:hAnsi="Times New Roman" w:cs="Times New Roman"/>
              </w:rPr>
              <w:t>+</w:t>
            </w:r>
          </w:p>
        </w:tc>
        <w:tc>
          <w:tcPr>
            <w:tcW w:w="1134" w:type="dxa"/>
          </w:tcPr>
          <w:p w:rsidR="00B660DC" w:rsidRPr="003850C7" w:rsidRDefault="00B660DC" w:rsidP="00F51AC5">
            <w:pPr>
              <w:jc w:val="center"/>
              <w:rPr>
                <w:rFonts w:ascii="Times New Roman" w:hAnsi="Times New Roman" w:cs="Times New Roman"/>
              </w:rPr>
            </w:pPr>
            <w:r w:rsidRPr="003850C7">
              <w:rPr>
                <w:rFonts w:ascii="Times New Roman" w:hAnsi="Times New Roman" w:cs="Times New Roman"/>
              </w:rPr>
              <w:t>+</w:t>
            </w:r>
          </w:p>
        </w:tc>
        <w:tc>
          <w:tcPr>
            <w:tcW w:w="1134" w:type="dxa"/>
          </w:tcPr>
          <w:p w:rsidR="00B660DC" w:rsidRPr="003850C7" w:rsidRDefault="00B660DC" w:rsidP="00F51AC5">
            <w:pPr>
              <w:jc w:val="center"/>
              <w:rPr>
                <w:rFonts w:ascii="Times New Roman" w:hAnsi="Times New Roman" w:cs="Times New Roman"/>
              </w:rPr>
            </w:pPr>
            <w:r w:rsidRPr="003850C7">
              <w:rPr>
                <w:rFonts w:ascii="Times New Roman" w:hAnsi="Times New Roman" w:cs="Times New Roman"/>
              </w:rPr>
              <w:t>+</w:t>
            </w:r>
          </w:p>
        </w:tc>
        <w:tc>
          <w:tcPr>
            <w:tcW w:w="1560" w:type="dxa"/>
            <w:vMerge/>
          </w:tcPr>
          <w:p w:rsidR="00B660DC" w:rsidRPr="003850C7" w:rsidRDefault="00B660DC" w:rsidP="00F51AC5">
            <w:pPr>
              <w:jc w:val="center"/>
              <w:rPr>
                <w:rFonts w:ascii="Times New Roman" w:hAnsi="Times New Roman" w:cs="Times New Roman"/>
              </w:rPr>
            </w:pPr>
          </w:p>
        </w:tc>
      </w:tr>
      <w:tr w:rsidR="00B660DC" w:rsidRPr="003850C7" w:rsidTr="00F51AC5">
        <w:tc>
          <w:tcPr>
            <w:tcW w:w="709" w:type="dxa"/>
            <w:vMerge/>
          </w:tcPr>
          <w:p w:rsidR="00B660DC" w:rsidRPr="003850C7" w:rsidRDefault="00B660DC" w:rsidP="00F51AC5">
            <w:pPr>
              <w:jc w:val="center"/>
              <w:rPr>
                <w:rFonts w:ascii="Times New Roman" w:hAnsi="Times New Roman" w:cs="Times New Roman"/>
              </w:rPr>
            </w:pPr>
          </w:p>
        </w:tc>
        <w:tc>
          <w:tcPr>
            <w:tcW w:w="1723" w:type="dxa"/>
            <w:vMerge/>
          </w:tcPr>
          <w:p w:rsidR="00B660DC" w:rsidRPr="003850C7" w:rsidRDefault="00B660DC" w:rsidP="00F51AC5">
            <w:pPr>
              <w:jc w:val="center"/>
              <w:rPr>
                <w:rFonts w:ascii="Times New Roman" w:hAnsi="Times New Roman" w:cs="Times New Roman"/>
              </w:rPr>
            </w:pPr>
          </w:p>
        </w:tc>
        <w:tc>
          <w:tcPr>
            <w:tcW w:w="1969" w:type="dxa"/>
            <w:vMerge w:val="restart"/>
          </w:tcPr>
          <w:p w:rsidR="00B660DC" w:rsidRPr="003850C7" w:rsidRDefault="00B660DC" w:rsidP="00F51AC5">
            <w:pPr>
              <w:jc w:val="center"/>
              <w:rPr>
                <w:rFonts w:ascii="Times New Roman" w:hAnsi="Times New Roman" w:cs="Times New Roman"/>
              </w:rPr>
            </w:pPr>
            <w:r w:rsidRPr="003850C7">
              <w:rPr>
                <w:rFonts w:ascii="Times New Roman" w:hAnsi="Times New Roman" w:cs="Times New Roman"/>
              </w:rPr>
              <w:t>Организация и проведение торгов</w:t>
            </w:r>
          </w:p>
        </w:tc>
        <w:tc>
          <w:tcPr>
            <w:tcW w:w="1969" w:type="dxa"/>
          </w:tcPr>
          <w:p w:rsidR="00B660DC" w:rsidRPr="003850C7" w:rsidRDefault="00B660DC" w:rsidP="00F51AC5">
            <w:pPr>
              <w:jc w:val="center"/>
              <w:rPr>
                <w:rFonts w:ascii="Times New Roman" w:hAnsi="Times New Roman" w:cs="Times New Roman"/>
              </w:rPr>
            </w:pPr>
            <w:r w:rsidRPr="003850C7">
              <w:rPr>
                <w:rFonts w:ascii="Times New Roman" w:hAnsi="Times New Roman" w:cs="Times New Roman"/>
              </w:rPr>
              <w:t>Оценка объектов недвижимости и земельных участков</w:t>
            </w:r>
          </w:p>
        </w:tc>
        <w:tc>
          <w:tcPr>
            <w:tcW w:w="3411" w:type="dxa"/>
          </w:tcPr>
          <w:p w:rsidR="00B660DC" w:rsidRPr="003850C7" w:rsidRDefault="00B660DC" w:rsidP="00F51AC5">
            <w:pPr>
              <w:jc w:val="center"/>
              <w:rPr>
                <w:rFonts w:ascii="Times New Roman" w:hAnsi="Times New Roman" w:cs="Times New Roman"/>
              </w:rPr>
            </w:pPr>
          </w:p>
        </w:tc>
        <w:tc>
          <w:tcPr>
            <w:tcW w:w="1113" w:type="dxa"/>
          </w:tcPr>
          <w:p w:rsidR="00B660DC" w:rsidRPr="003850C7" w:rsidRDefault="00B660DC" w:rsidP="00F51AC5">
            <w:pPr>
              <w:jc w:val="center"/>
              <w:rPr>
                <w:rFonts w:ascii="Times New Roman" w:hAnsi="Times New Roman" w:cs="Times New Roman"/>
              </w:rPr>
            </w:pPr>
            <w:r w:rsidRPr="003850C7">
              <w:rPr>
                <w:rFonts w:ascii="Times New Roman" w:hAnsi="Times New Roman" w:cs="Times New Roman"/>
              </w:rPr>
              <w:t>+</w:t>
            </w:r>
          </w:p>
        </w:tc>
        <w:tc>
          <w:tcPr>
            <w:tcW w:w="1155" w:type="dxa"/>
          </w:tcPr>
          <w:p w:rsidR="00B660DC" w:rsidRPr="003850C7" w:rsidRDefault="00B660DC" w:rsidP="00F51AC5">
            <w:pPr>
              <w:jc w:val="center"/>
              <w:rPr>
                <w:rFonts w:ascii="Times New Roman" w:hAnsi="Times New Roman" w:cs="Times New Roman"/>
              </w:rPr>
            </w:pPr>
            <w:r w:rsidRPr="003850C7">
              <w:rPr>
                <w:rFonts w:ascii="Times New Roman" w:hAnsi="Times New Roman" w:cs="Times New Roman"/>
              </w:rPr>
              <w:t>+</w:t>
            </w:r>
          </w:p>
        </w:tc>
        <w:tc>
          <w:tcPr>
            <w:tcW w:w="1134" w:type="dxa"/>
          </w:tcPr>
          <w:p w:rsidR="00B660DC" w:rsidRPr="003850C7" w:rsidRDefault="00B660DC" w:rsidP="00F51AC5">
            <w:pPr>
              <w:jc w:val="center"/>
              <w:rPr>
                <w:rFonts w:ascii="Times New Roman" w:hAnsi="Times New Roman" w:cs="Times New Roman"/>
              </w:rPr>
            </w:pPr>
            <w:r w:rsidRPr="003850C7">
              <w:rPr>
                <w:rFonts w:ascii="Times New Roman" w:hAnsi="Times New Roman" w:cs="Times New Roman"/>
              </w:rPr>
              <w:t>+</w:t>
            </w:r>
          </w:p>
        </w:tc>
        <w:tc>
          <w:tcPr>
            <w:tcW w:w="1134" w:type="dxa"/>
          </w:tcPr>
          <w:p w:rsidR="00B660DC" w:rsidRPr="003850C7" w:rsidRDefault="00B660DC" w:rsidP="00F51AC5">
            <w:pPr>
              <w:jc w:val="center"/>
              <w:rPr>
                <w:rFonts w:ascii="Times New Roman" w:hAnsi="Times New Roman" w:cs="Times New Roman"/>
              </w:rPr>
            </w:pPr>
            <w:r w:rsidRPr="003850C7">
              <w:rPr>
                <w:rFonts w:ascii="Times New Roman" w:hAnsi="Times New Roman" w:cs="Times New Roman"/>
              </w:rPr>
              <w:t>+</w:t>
            </w:r>
          </w:p>
        </w:tc>
        <w:tc>
          <w:tcPr>
            <w:tcW w:w="1560" w:type="dxa"/>
            <w:vMerge/>
          </w:tcPr>
          <w:p w:rsidR="00B660DC" w:rsidRPr="003850C7" w:rsidRDefault="00B660DC" w:rsidP="00F51AC5">
            <w:pPr>
              <w:jc w:val="center"/>
              <w:rPr>
                <w:rFonts w:ascii="Times New Roman" w:hAnsi="Times New Roman" w:cs="Times New Roman"/>
              </w:rPr>
            </w:pPr>
          </w:p>
        </w:tc>
      </w:tr>
      <w:tr w:rsidR="00B660DC" w:rsidRPr="003850C7" w:rsidTr="00F51AC5">
        <w:tc>
          <w:tcPr>
            <w:tcW w:w="709" w:type="dxa"/>
            <w:vMerge/>
          </w:tcPr>
          <w:p w:rsidR="00B660DC" w:rsidRPr="003850C7" w:rsidRDefault="00B660DC" w:rsidP="00F51AC5">
            <w:pPr>
              <w:jc w:val="center"/>
              <w:rPr>
                <w:rFonts w:ascii="Times New Roman" w:hAnsi="Times New Roman" w:cs="Times New Roman"/>
              </w:rPr>
            </w:pPr>
          </w:p>
        </w:tc>
        <w:tc>
          <w:tcPr>
            <w:tcW w:w="1723" w:type="dxa"/>
            <w:vMerge/>
          </w:tcPr>
          <w:p w:rsidR="00B660DC" w:rsidRPr="003850C7" w:rsidRDefault="00B660DC" w:rsidP="00F51AC5">
            <w:pPr>
              <w:jc w:val="center"/>
              <w:rPr>
                <w:rFonts w:ascii="Times New Roman" w:hAnsi="Times New Roman" w:cs="Times New Roman"/>
              </w:rPr>
            </w:pPr>
          </w:p>
        </w:tc>
        <w:tc>
          <w:tcPr>
            <w:tcW w:w="1969" w:type="dxa"/>
            <w:vMerge/>
          </w:tcPr>
          <w:p w:rsidR="00B660DC" w:rsidRPr="003850C7" w:rsidRDefault="00B660DC" w:rsidP="00F51AC5">
            <w:pPr>
              <w:jc w:val="center"/>
              <w:rPr>
                <w:rFonts w:ascii="Times New Roman" w:hAnsi="Times New Roman" w:cs="Times New Roman"/>
              </w:rPr>
            </w:pPr>
          </w:p>
        </w:tc>
        <w:tc>
          <w:tcPr>
            <w:tcW w:w="1969" w:type="dxa"/>
          </w:tcPr>
          <w:p w:rsidR="00B660DC" w:rsidRPr="003850C7" w:rsidRDefault="00B660DC" w:rsidP="00F51AC5">
            <w:pPr>
              <w:jc w:val="center"/>
              <w:rPr>
                <w:rFonts w:ascii="Times New Roman" w:hAnsi="Times New Roman" w:cs="Times New Roman"/>
              </w:rPr>
            </w:pPr>
            <w:r w:rsidRPr="003850C7">
              <w:rPr>
                <w:rFonts w:ascii="Times New Roman" w:hAnsi="Times New Roman" w:cs="Times New Roman"/>
              </w:rPr>
              <w:t>Проведение торгов (продажа, аренда)</w:t>
            </w:r>
          </w:p>
        </w:tc>
        <w:tc>
          <w:tcPr>
            <w:tcW w:w="3411" w:type="dxa"/>
          </w:tcPr>
          <w:p w:rsidR="00B660DC" w:rsidRPr="003850C7" w:rsidRDefault="00B660DC" w:rsidP="00F51AC5">
            <w:pPr>
              <w:jc w:val="center"/>
              <w:rPr>
                <w:rFonts w:ascii="Times New Roman" w:hAnsi="Times New Roman" w:cs="Times New Roman"/>
              </w:rPr>
            </w:pPr>
          </w:p>
        </w:tc>
        <w:tc>
          <w:tcPr>
            <w:tcW w:w="1113" w:type="dxa"/>
          </w:tcPr>
          <w:p w:rsidR="00B660DC" w:rsidRPr="003850C7" w:rsidRDefault="00B660DC" w:rsidP="00F51AC5">
            <w:pPr>
              <w:jc w:val="center"/>
              <w:rPr>
                <w:rFonts w:ascii="Times New Roman" w:hAnsi="Times New Roman" w:cs="Times New Roman"/>
              </w:rPr>
            </w:pPr>
            <w:r w:rsidRPr="003850C7">
              <w:rPr>
                <w:rFonts w:ascii="Times New Roman" w:hAnsi="Times New Roman" w:cs="Times New Roman"/>
              </w:rPr>
              <w:t>+</w:t>
            </w:r>
          </w:p>
        </w:tc>
        <w:tc>
          <w:tcPr>
            <w:tcW w:w="1155" w:type="dxa"/>
          </w:tcPr>
          <w:p w:rsidR="00B660DC" w:rsidRPr="003850C7" w:rsidRDefault="00B660DC" w:rsidP="00F51AC5">
            <w:pPr>
              <w:jc w:val="center"/>
              <w:rPr>
                <w:rFonts w:ascii="Times New Roman" w:hAnsi="Times New Roman" w:cs="Times New Roman"/>
              </w:rPr>
            </w:pPr>
            <w:r w:rsidRPr="003850C7">
              <w:rPr>
                <w:rFonts w:ascii="Times New Roman" w:hAnsi="Times New Roman" w:cs="Times New Roman"/>
              </w:rPr>
              <w:t>+</w:t>
            </w:r>
          </w:p>
        </w:tc>
        <w:tc>
          <w:tcPr>
            <w:tcW w:w="1134" w:type="dxa"/>
          </w:tcPr>
          <w:p w:rsidR="00B660DC" w:rsidRPr="003850C7" w:rsidRDefault="00B660DC" w:rsidP="00F51AC5">
            <w:pPr>
              <w:jc w:val="center"/>
              <w:rPr>
                <w:rFonts w:ascii="Times New Roman" w:hAnsi="Times New Roman" w:cs="Times New Roman"/>
              </w:rPr>
            </w:pPr>
            <w:r w:rsidRPr="003850C7">
              <w:rPr>
                <w:rFonts w:ascii="Times New Roman" w:hAnsi="Times New Roman" w:cs="Times New Roman"/>
              </w:rPr>
              <w:t>+</w:t>
            </w:r>
          </w:p>
        </w:tc>
        <w:tc>
          <w:tcPr>
            <w:tcW w:w="1134" w:type="dxa"/>
          </w:tcPr>
          <w:p w:rsidR="00B660DC" w:rsidRPr="003850C7" w:rsidRDefault="00B660DC" w:rsidP="00F51AC5">
            <w:pPr>
              <w:jc w:val="center"/>
              <w:rPr>
                <w:rFonts w:ascii="Times New Roman" w:hAnsi="Times New Roman" w:cs="Times New Roman"/>
              </w:rPr>
            </w:pPr>
            <w:r w:rsidRPr="003850C7">
              <w:rPr>
                <w:rFonts w:ascii="Times New Roman" w:hAnsi="Times New Roman" w:cs="Times New Roman"/>
              </w:rPr>
              <w:t>+</w:t>
            </w:r>
          </w:p>
        </w:tc>
        <w:tc>
          <w:tcPr>
            <w:tcW w:w="1560" w:type="dxa"/>
            <w:vMerge/>
          </w:tcPr>
          <w:p w:rsidR="00B660DC" w:rsidRPr="003850C7" w:rsidRDefault="00B660DC" w:rsidP="00F51AC5">
            <w:pPr>
              <w:jc w:val="center"/>
              <w:rPr>
                <w:rFonts w:ascii="Times New Roman" w:hAnsi="Times New Roman" w:cs="Times New Roman"/>
              </w:rPr>
            </w:pPr>
          </w:p>
        </w:tc>
      </w:tr>
    </w:tbl>
    <w:p w:rsidR="00145859" w:rsidRPr="003850C7" w:rsidRDefault="00145859" w:rsidP="0015093F">
      <w:pPr>
        <w:spacing w:line="240" w:lineRule="auto"/>
        <w:ind w:left="8496" w:firstLine="708"/>
        <w:rPr>
          <w:rFonts w:ascii="Times New Roman" w:hAnsi="Times New Roman" w:cs="Times New Roman"/>
        </w:rPr>
      </w:pPr>
    </w:p>
    <w:p w:rsidR="00145859" w:rsidRPr="003850C7" w:rsidRDefault="00145859" w:rsidP="0015093F">
      <w:pPr>
        <w:spacing w:line="240" w:lineRule="auto"/>
        <w:ind w:left="8496" w:firstLine="708"/>
        <w:rPr>
          <w:rFonts w:ascii="Times New Roman" w:hAnsi="Times New Roman" w:cs="Times New Roman"/>
        </w:rPr>
      </w:pPr>
    </w:p>
    <w:p w:rsidR="00145859" w:rsidRPr="003850C7" w:rsidRDefault="00145859" w:rsidP="0015093F">
      <w:pPr>
        <w:spacing w:line="240" w:lineRule="auto"/>
        <w:ind w:left="8496" w:firstLine="708"/>
        <w:rPr>
          <w:rFonts w:ascii="Times New Roman" w:hAnsi="Times New Roman" w:cs="Times New Roman"/>
        </w:rPr>
      </w:pPr>
    </w:p>
    <w:p w:rsidR="00145859" w:rsidRPr="003850C7" w:rsidRDefault="00145859" w:rsidP="0015093F">
      <w:pPr>
        <w:spacing w:line="240" w:lineRule="auto"/>
        <w:ind w:left="8496" w:firstLine="708"/>
        <w:rPr>
          <w:rFonts w:ascii="Times New Roman" w:hAnsi="Times New Roman" w:cs="Times New Roman"/>
        </w:rPr>
      </w:pPr>
    </w:p>
    <w:p w:rsidR="00145859" w:rsidRPr="003850C7" w:rsidRDefault="00145859" w:rsidP="0015093F">
      <w:pPr>
        <w:spacing w:line="240" w:lineRule="auto"/>
        <w:ind w:left="8496" w:firstLine="708"/>
        <w:rPr>
          <w:rFonts w:ascii="Times New Roman" w:hAnsi="Times New Roman" w:cs="Times New Roman"/>
        </w:rPr>
      </w:pPr>
    </w:p>
    <w:p w:rsidR="00145859" w:rsidRPr="003850C7" w:rsidRDefault="00145859" w:rsidP="0015093F">
      <w:pPr>
        <w:spacing w:line="240" w:lineRule="auto"/>
        <w:ind w:left="8496" w:firstLine="708"/>
        <w:rPr>
          <w:rFonts w:ascii="Times New Roman" w:hAnsi="Times New Roman" w:cs="Times New Roman"/>
        </w:rPr>
      </w:pPr>
    </w:p>
    <w:p w:rsidR="00145859" w:rsidRPr="003850C7" w:rsidRDefault="00145859" w:rsidP="0015093F">
      <w:pPr>
        <w:spacing w:line="240" w:lineRule="auto"/>
        <w:ind w:left="8496" w:firstLine="708"/>
        <w:rPr>
          <w:rFonts w:ascii="Times New Roman" w:hAnsi="Times New Roman" w:cs="Times New Roman"/>
        </w:rPr>
      </w:pPr>
    </w:p>
    <w:p w:rsidR="00145859" w:rsidRPr="003850C7" w:rsidRDefault="00145859" w:rsidP="0015093F">
      <w:pPr>
        <w:spacing w:line="240" w:lineRule="auto"/>
        <w:ind w:left="8496" w:firstLine="708"/>
        <w:rPr>
          <w:rFonts w:ascii="Times New Roman" w:hAnsi="Times New Roman" w:cs="Times New Roman"/>
        </w:rPr>
      </w:pPr>
    </w:p>
    <w:p w:rsidR="00145859" w:rsidRPr="003850C7" w:rsidRDefault="00145859" w:rsidP="0015093F">
      <w:pPr>
        <w:spacing w:line="240" w:lineRule="auto"/>
        <w:ind w:left="8496" w:firstLine="708"/>
        <w:rPr>
          <w:rFonts w:ascii="Times New Roman" w:hAnsi="Times New Roman" w:cs="Times New Roman"/>
        </w:rPr>
      </w:pPr>
    </w:p>
    <w:p w:rsidR="006C3649" w:rsidRDefault="006C3649" w:rsidP="00021D8F">
      <w:pPr>
        <w:spacing w:line="240" w:lineRule="auto"/>
        <w:ind w:left="8496" w:firstLine="708"/>
        <w:rPr>
          <w:rFonts w:ascii="Times New Roman" w:hAnsi="Times New Roman" w:cs="Times New Roman"/>
          <w:sz w:val="20"/>
          <w:szCs w:val="20"/>
        </w:rPr>
      </w:pPr>
    </w:p>
    <w:p w:rsidR="006C3649" w:rsidRDefault="006C3649" w:rsidP="00021D8F">
      <w:pPr>
        <w:spacing w:line="240" w:lineRule="auto"/>
        <w:ind w:left="8496" w:firstLine="708"/>
        <w:rPr>
          <w:rFonts w:ascii="Times New Roman" w:hAnsi="Times New Roman" w:cs="Times New Roman"/>
          <w:sz w:val="20"/>
          <w:szCs w:val="20"/>
        </w:rPr>
      </w:pPr>
    </w:p>
    <w:p w:rsidR="006C3649" w:rsidRDefault="006C3649" w:rsidP="00021D8F">
      <w:pPr>
        <w:spacing w:line="240" w:lineRule="auto"/>
        <w:ind w:left="8496" w:firstLine="708"/>
        <w:rPr>
          <w:rFonts w:ascii="Times New Roman" w:hAnsi="Times New Roman" w:cs="Times New Roman"/>
          <w:sz w:val="20"/>
          <w:szCs w:val="20"/>
        </w:rPr>
      </w:pPr>
    </w:p>
    <w:p w:rsidR="008860A5" w:rsidRDefault="0015093F" w:rsidP="008860A5">
      <w:pPr>
        <w:spacing w:line="240" w:lineRule="auto"/>
        <w:ind w:left="9781"/>
        <w:rPr>
          <w:rFonts w:ascii="Times New Roman" w:hAnsi="Times New Roman" w:cs="Times New Roman"/>
          <w:sz w:val="20"/>
          <w:szCs w:val="20"/>
        </w:rPr>
      </w:pPr>
      <w:r w:rsidRPr="00021D8F">
        <w:rPr>
          <w:rFonts w:ascii="Times New Roman" w:hAnsi="Times New Roman" w:cs="Times New Roman"/>
          <w:sz w:val="20"/>
          <w:szCs w:val="20"/>
        </w:rPr>
        <w:t>Приложение №</w:t>
      </w:r>
      <w:r w:rsidR="00145859" w:rsidRPr="00021D8F">
        <w:rPr>
          <w:rFonts w:ascii="Times New Roman" w:hAnsi="Times New Roman" w:cs="Times New Roman"/>
          <w:sz w:val="20"/>
          <w:szCs w:val="20"/>
        </w:rPr>
        <w:t>10</w:t>
      </w:r>
      <w:r w:rsidRPr="00021D8F">
        <w:rPr>
          <w:rFonts w:ascii="Times New Roman" w:hAnsi="Times New Roman" w:cs="Times New Roman"/>
          <w:sz w:val="20"/>
          <w:szCs w:val="20"/>
        </w:rPr>
        <w:t xml:space="preserve">                                                    </w:t>
      </w:r>
      <w:r w:rsidR="006C3649">
        <w:rPr>
          <w:rFonts w:ascii="Times New Roman" w:hAnsi="Times New Roman" w:cs="Times New Roman"/>
          <w:sz w:val="20"/>
          <w:szCs w:val="20"/>
        </w:rPr>
        <w:t xml:space="preserve">                                 </w:t>
      </w:r>
      <w:r w:rsidRPr="00021D8F">
        <w:rPr>
          <w:rFonts w:ascii="Times New Roman" w:hAnsi="Times New Roman" w:cs="Times New Roman"/>
          <w:sz w:val="20"/>
          <w:szCs w:val="20"/>
        </w:rPr>
        <w:t xml:space="preserve">  </w:t>
      </w:r>
    </w:p>
    <w:p w:rsidR="0015093F" w:rsidRPr="00021D8F" w:rsidRDefault="0015093F" w:rsidP="008860A5">
      <w:pPr>
        <w:spacing w:line="240" w:lineRule="auto"/>
        <w:ind w:left="9781"/>
        <w:jc w:val="both"/>
        <w:rPr>
          <w:rFonts w:ascii="Times New Roman" w:hAnsi="Times New Roman" w:cs="Times New Roman"/>
          <w:color w:val="FF0000"/>
          <w:sz w:val="20"/>
          <w:szCs w:val="20"/>
        </w:rPr>
      </w:pPr>
      <w:r w:rsidRPr="00021D8F">
        <w:rPr>
          <w:rFonts w:ascii="Times New Roman" w:hAnsi="Times New Roman" w:cs="Times New Roman"/>
          <w:sz w:val="20"/>
          <w:szCs w:val="20"/>
        </w:rPr>
        <w:t xml:space="preserve">к муниципальной программе </w:t>
      </w:r>
      <w:r w:rsidRPr="00021D8F">
        <w:rPr>
          <w:rFonts w:ascii="Times New Roman" w:hAnsi="Times New Roman" w:cs="Times New Roman"/>
          <w:color w:val="000000" w:themeColor="text1"/>
          <w:sz w:val="20"/>
          <w:szCs w:val="20"/>
        </w:rPr>
        <w:t>«Управление муниципальным имуществом, финансами и муниципальной</w:t>
      </w:r>
      <w:r w:rsidRPr="00021D8F">
        <w:rPr>
          <w:rFonts w:ascii="Times New Roman" w:hAnsi="Times New Roman" w:cs="Times New Roman"/>
          <w:color w:val="000000" w:themeColor="text1"/>
          <w:sz w:val="20"/>
          <w:szCs w:val="20"/>
        </w:rPr>
        <w:tab/>
        <w:t xml:space="preserve"> службой муниципального образования «Муринское городское поселение</w:t>
      </w:r>
      <w:r w:rsidR="008860A5">
        <w:rPr>
          <w:rFonts w:ascii="Times New Roman" w:hAnsi="Times New Roman" w:cs="Times New Roman"/>
          <w:color w:val="000000" w:themeColor="text1"/>
          <w:sz w:val="20"/>
          <w:szCs w:val="20"/>
        </w:rPr>
        <w:t>»</w:t>
      </w:r>
      <w:r w:rsidRPr="00021D8F">
        <w:rPr>
          <w:rFonts w:ascii="Times New Roman" w:hAnsi="Times New Roman" w:cs="Times New Roman"/>
          <w:color w:val="000000" w:themeColor="text1"/>
          <w:sz w:val="20"/>
          <w:szCs w:val="20"/>
        </w:rPr>
        <w:t xml:space="preserve"> Всеволожского муниципального района Ленинградской                     области на 2021-2023гг.»</w:t>
      </w:r>
    </w:p>
    <w:p w:rsidR="0015093F" w:rsidRPr="003850C7" w:rsidRDefault="0015093F" w:rsidP="0015093F">
      <w:pPr>
        <w:ind w:left="9204" w:firstLine="708"/>
        <w:jc w:val="center"/>
        <w:rPr>
          <w:rFonts w:ascii="Times New Roman" w:hAnsi="Times New Roman" w:cs="Times New Roman"/>
        </w:rPr>
      </w:pPr>
    </w:p>
    <w:p w:rsidR="0015093F" w:rsidRPr="00021D8F" w:rsidRDefault="0015093F" w:rsidP="0015093F">
      <w:pPr>
        <w:jc w:val="center"/>
        <w:rPr>
          <w:rFonts w:ascii="Times New Roman" w:hAnsi="Times New Roman" w:cs="Times New Roman"/>
          <w:b/>
          <w:color w:val="000000" w:themeColor="text1"/>
        </w:rPr>
      </w:pPr>
      <w:r w:rsidRPr="00021D8F">
        <w:rPr>
          <w:rFonts w:ascii="Times New Roman" w:hAnsi="Times New Roman" w:cs="Times New Roman"/>
          <w:b/>
          <w:color w:val="000000" w:themeColor="text1"/>
        </w:rPr>
        <w:t>Паспорт подпрограммы II</w:t>
      </w:r>
    </w:p>
    <w:p w:rsidR="0015093F" w:rsidRPr="003850C7" w:rsidRDefault="0015093F" w:rsidP="0015093F">
      <w:pPr>
        <w:spacing w:line="240" w:lineRule="auto"/>
        <w:jc w:val="center"/>
        <w:rPr>
          <w:rFonts w:ascii="Times New Roman" w:hAnsi="Times New Roman" w:cs="Times New Roman"/>
          <w:color w:val="000000" w:themeColor="text1"/>
        </w:rPr>
      </w:pPr>
      <w:r w:rsidRPr="003850C7">
        <w:rPr>
          <w:rFonts w:ascii="Times New Roman" w:hAnsi="Times New Roman" w:cs="Times New Roman"/>
          <w:color w:val="000000" w:themeColor="text1"/>
        </w:rPr>
        <w:t>"Совершенствование муниципальной службы</w:t>
      </w:r>
      <w:r w:rsidR="005C2D94">
        <w:rPr>
          <w:rFonts w:ascii="Times New Roman" w:hAnsi="Times New Roman" w:cs="Times New Roman"/>
          <w:color w:val="000000" w:themeColor="text1"/>
        </w:rPr>
        <w:t xml:space="preserve"> </w:t>
      </w:r>
      <w:r w:rsidRPr="003850C7">
        <w:rPr>
          <w:rFonts w:ascii="Times New Roman" w:hAnsi="Times New Roman" w:cs="Times New Roman"/>
          <w:color w:val="000000" w:themeColor="text1"/>
        </w:rPr>
        <w:t>в муниципальном образовании «Муринское городское поселение» Всеволожского муниципального района Ленинградской области муниципальной программы «Управление муниципальным имуществом, финансами и муниципальной</w:t>
      </w:r>
      <w:r w:rsidRPr="003850C7">
        <w:rPr>
          <w:rFonts w:ascii="Times New Roman" w:hAnsi="Times New Roman" w:cs="Times New Roman"/>
          <w:color w:val="000000" w:themeColor="text1"/>
        </w:rPr>
        <w:tab/>
        <w:t xml:space="preserve"> службой муниципального образования «Муринское городское </w:t>
      </w:r>
      <w:r w:rsidRPr="003850C7">
        <w:rPr>
          <w:rFonts w:ascii="Times New Roman" w:hAnsi="Times New Roman" w:cs="Times New Roman"/>
          <w:color w:val="000000" w:themeColor="text1"/>
        </w:rPr>
        <w:tab/>
        <w:t>поселение Всеволожского муниципального района Ленинградской области на 2021-2023гг.»</w:t>
      </w:r>
    </w:p>
    <w:tbl>
      <w:tblPr>
        <w:tblStyle w:val="aa"/>
        <w:tblW w:w="14850" w:type="dxa"/>
        <w:tblLook w:val="04A0" w:firstRow="1" w:lastRow="0" w:firstColumn="1" w:lastColumn="0" w:noHBand="0" w:noVBand="1"/>
      </w:tblPr>
      <w:tblGrid>
        <w:gridCol w:w="4786"/>
        <w:gridCol w:w="2693"/>
        <w:gridCol w:w="4111"/>
        <w:gridCol w:w="709"/>
        <w:gridCol w:w="850"/>
        <w:gridCol w:w="851"/>
        <w:gridCol w:w="850"/>
      </w:tblGrid>
      <w:tr w:rsidR="0015093F" w:rsidRPr="003850C7" w:rsidTr="008860A5">
        <w:tc>
          <w:tcPr>
            <w:tcW w:w="7479" w:type="dxa"/>
            <w:gridSpan w:val="2"/>
            <w:tcBorders>
              <w:bottom w:val="single" w:sz="4" w:space="0" w:color="auto"/>
            </w:tcBorders>
          </w:tcPr>
          <w:p w:rsidR="0015093F" w:rsidRPr="003850C7" w:rsidRDefault="0015093F" w:rsidP="00F85DF7">
            <w:pPr>
              <w:rPr>
                <w:rFonts w:ascii="Times New Roman" w:hAnsi="Times New Roman" w:cs="Times New Roman"/>
              </w:rPr>
            </w:pPr>
            <w:r w:rsidRPr="003850C7">
              <w:rPr>
                <w:rFonts w:ascii="Times New Roman" w:hAnsi="Times New Roman" w:cs="Times New Roman"/>
              </w:rPr>
              <w:t>Муниципальный заказчик подпрограммы</w:t>
            </w:r>
          </w:p>
        </w:tc>
        <w:tc>
          <w:tcPr>
            <w:tcW w:w="7371" w:type="dxa"/>
            <w:gridSpan w:val="5"/>
            <w:tcBorders>
              <w:bottom w:val="single" w:sz="4" w:space="0" w:color="auto"/>
            </w:tcBorders>
          </w:tcPr>
          <w:p w:rsidR="0015093F" w:rsidRPr="003850C7" w:rsidRDefault="0015093F" w:rsidP="0015093F">
            <w:pPr>
              <w:rPr>
                <w:rFonts w:ascii="Times New Roman" w:hAnsi="Times New Roman" w:cs="Times New Roman"/>
              </w:rPr>
            </w:pPr>
            <w:r w:rsidRPr="003850C7">
              <w:rPr>
                <w:rFonts w:ascii="Times New Roman" w:hAnsi="Times New Roman" w:cs="Times New Roman"/>
              </w:rPr>
              <w:t>Организационный отдел администрации</w:t>
            </w:r>
          </w:p>
        </w:tc>
      </w:tr>
      <w:tr w:rsidR="0015093F" w:rsidRPr="003850C7" w:rsidTr="008860A5">
        <w:tc>
          <w:tcPr>
            <w:tcW w:w="4786" w:type="dxa"/>
            <w:vMerge w:val="restart"/>
            <w:tcBorders>
              <w:top w:val="single" w:sz="4" w:space="0" w:color="auto"/>
              <w:left w:val="single" w:sz="4" w:space="0" w:color="auto"/>
              <w:bottom w:val="single" w:sz="4" w:space="0" w:color="auto"/>
              <w:right w:val="single" w:sz="4" w:space="0" w:color="auto"/>
            </w:tcBorders>
          </w:tcPr>
          <w:p w:rsidR="0015093F" w:rsidRPr="003850C7" w:rsidRDefault="0015093F" w:rsidP="00F85DF7">
            <w:pPr>
              <w:rPr>
                <w:rFonts w:ascii="Times New Roman" w:hAnsi="Times New Roman" w:cs="Times New Roman"/>
              </w:rPr>
            </w:pPr>
            <w:r w:rsidRPr="003850C7">
              <w:rPr>
                <w:rFonts w:ascii="Times New Roman" w:hAnsi="Times New Roman" w:cs="Times New Roman"/>
              </w:rPr>
              <w:t>Источник финансирования подпрограммы по годам реализации и главным распорядителям бюджетных средств, в том числе по годам:</w:t>
            </w:r>
          </w:p>
        </w:tc>
        <w:tc>
          <w:tcPr>
            <w:tcW w:w="2693" w:type="dxa"/>
            <w:vMerge w:val="restart"/>
            <w:tcBorders>
              <w:top w:val="single" w:sz="4" w:space="0" w:color="auto"/>
              <w:left w:val="single" w:sz="4" w:space="0" w:color="auto"/>
              <w:bottom w:val="single" w:sz="4" w:space="0" w:color="auto"/>
              <w:right w:val="single" w:sz="4" w:space="0" w:color="auto"/>
            </w:tcBorders>
          </w:tcPr>
          <w:p w:rsidR="0015093F" w:rsidRPr="003850C7" w:rsidRDefault="0015093F" w:rsidP="00F85DF7">
            <w:pPr>
              <w:rPr>
                <w:rFonts w:ascii="Times New Roman" w:hAnsi="Times New Roman" w:cs="Times New Roman"/>
              </w:rPr>
            </w:pPr>
            <w:r w:rsidRPr="003850C7">
              <w:rPr>
                <w:rFonts w:ascii="Times New Roman" w:hAnsi="Times New Roman" w:cs="Times New Roman"/>
              </w:rPr>
              <w:t>Главный распорядитель бюджетных средств</w:t>
            </w:r>
          </w:p>
        </w:tc>
        <w:tc>
          <w:tcPr>
            <w:tcW w:w="4111" w:type="dxa"/>
            <w:vMerge w:val="restart"/>
            <w:tcBorders>
              <w:top w:val="single" w:sz="4" w:space="0" w:color="auto"/>
              <w:left w:val="single" w:sz="4" w:space="0" w:color="auto"/>
              <w:bottom w:val="single" w:sz="4" w:space="0" w:color="auto"/>
              <w:right w:val="single" w:sz="4" w:space="0" w:color="auto"/>
            </w:tcBorders>
          </w:tcPr>
          <w:p w:rsidR="0015093F" w:rsidRPr="003850C7" w:rsidRDefault="0015093F" w:rsidP="00F85DF7">
            <w:pPr>
              <w:rPr>
                <w:rFonts w:ascii="Times New Roman" w:hAnsi="Times New Roman" w:cs="Times New Roman"/>
              </w:rPr>
            </w:pPr>
            <w:r w:rsidRPr="003850C7">
              <w:rPr>
                <w:rFonts w:ascii="Times New Roman" w:hAnsi="Times New Roman" w:cs="Times New Roman"/>
              </w:rPr>
              <w:t>Источник финансирования</w:t>
            </w:r>
          </w:p>
        </w:tc>
        <w:tc>
          <w:tcPr>
            <w:tcW w:w="3260" w:type="dxa"/>
            <w:gridSpan w:val="4"/>
            <w:tcBorders>
              <w:top w:val="single" w:sz="4" w:space="0" w:color="auto"/>
              <w:left w:val="single" w:sz="4" w:space="0" w:color="auto"/>
              <w:bottom w:val="single" w:sz="4" w:space="0" w:color="auto"/>
              <w:right w:val="single" w:sz="4" w:space="0" w:color="auto"/>
            </w:tcBorders>
          </w:tcPr>
          <w:p w:rsidR="0015093F" w:rsidRPr="003850C7" w:rsidRDefault="0015093F" w:rsidP="00F85DF7">
            <w:pPr>
              <w:rPr>
                <w:rFonts w:ascii="Times New Roman" w:hAnsi="Times New Roman" w:cs="Times New Roman"/>
              </w:rPr>
            </w:pPr>
          </w:p>
        </w:tc>
      </w:tr>
      <w:tr w:rsidR="0015093F" w:rsidRPr="003850C7" w:rsidTr="008860A5">
        <w:tc>
          <w:tcPr>
            <w:tcW w:w="4786" w:type="dxa"/>
            <w:vMerge/>
            <w:tcBorders>
              <w:top w:val="single" w:sz="4" w:space="0" w:color="auto"/>
              <w:left w:val="single" w:sz="4" w:space="0" w:color="auto"/>
              <w:bottom w:val="single" w:sz="4" w:space="0" w:color="auto"/>
              <w:right w:val="single" w:sz="4" w:space="0" w:color="auto"/>
            </w:tcBorders>
          </w:tcPr>
          <w:p w:rsidR="0015093F" w:rsidRPr="003850C7" w:rsidRDefault="0015093F" w:rsidP="00F85DF7">
            <w:pPr>
              <w:rPr>
                <w:rFonts w:ascii="Times New Roman" w:hAnsi="Times New Roman" w:cs="Times New Roman"/>
              </w:rPr>
            </w:pPr>
          </w:p>
        </w:tc>
        <w:tc>
          <w:tcPr>
            <w:tcW w:w="2693" w:type="dxa"/>
            <w:vMerge/>
            <w:tcBorders>
              <w:top w:val="single" w:sz="4" w:space="0" w:color="auto"/>
              <w:left w:val="single" w:sz="4" w:space="0" w:color="auto"/>
              <w:bottom w:val="single" w:sz="4" w:space="0" w:color="auto"/>
              <w:right w:val="single" w:sz="4" w:space="0" w:color="auto"/>
            </w:tcBorders>
          </w:tcPr>
          <w:p w:rsidR="0015093F" w:rsidRPr="003850C7" w:rsidRDefault="0015093F" w:rsidP="00F85DF7">
            <w:pPr>
              <w:rPr>
                <w:rFonts w:ascii="Times New Roman" w:hAnsi="Times New Roman" w:cs="Times New Roman"/>
              </w:rPr>
            </w:pPr>
          </w:p>
        </w:tc>
        <w:tc>
          <w:tcPr>
            <w:tcW w:w="4111" w:type="dxa"/>
            <w:vMerge/>
            <w:tcBorders>
              <w:top w:val="single" w:sz="4" w:space="0" w:color="auto"/>
              <w:left w:val="single" w:sz="4" w:space="0" w:color="auto"/>
              <w:bottom w:val="single" w:sz="4" w:space="0" w:color="auto"/>
              <w:right w:val="single" w:sz="4" w:space="0" w:color="auto"/>
            </w:tcBorders>
          </w:tcPr>
          <w:p w:rsidR="0015093F" w:rsidRPr="003850C7" w:rsidRDefault="0015093F" w:rsidP="00F85DF7">
            <w:pP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15093F" w:rsidRPr="003850C7" w:rsidRDefault="0015093F" w:rsidP="00F85DF7">
            <w:pPr>
              <w:rPr>
                <w:rFonts w:ascii="Times New Roman" w:hAnsi="Times New Roman" w:cs="Times New Roman"/>
              </w:rPr>
            </w:pPr>
            <w:r w:rsidRPr="003850C7">
              <w:rPr>
                <w:rFonts w:ascii="Times New Roman" w:hAnsi="Times New Roman" w:cs="Times New Roman"/>
              </w:rPr>
              <w:t>2021</w:t>
            </w:r>
          </w:p>
        </w:tc>
        <w:tc>
          <w:tcPr>
            <w:tcW w:w="850" w:type="dxa"/>
            <w:tcBorders>
              <w:top w:val="single" w:sz="4" w:space="0" w:color="auto"/>
              <w:left w:val="single" w:sz="4" w:space="0" w:color="auto"/>
              <w:bottom w:val="single" w:sz="4" w:space="0" w:color="auto"/>
              <w:right w:val="single" w:sz="4" w:space="0" w:color="auto"/>
            </w:tcBorders>
          </w:tcPr>
          <w:p w:rsidR="0015093F" w:rsidRPr="003850C7" w:rsidRDefault="0015093F" w:rsidP="00F85DF7">
            <w:pPr>
              <w:rPr>
                <w:rFonts w:ascii="Times New Roman" w:hAnsi="Times New Roman" w:cs="Times New Roman"/>
              </w:rPr>
            </w:pPr>
            <w:r w:rsidRPr="003850C7">
              <w:rPr>
                <w:rFonts w:ascii="Times New Roman" w:hAnsi="Times New Roman" w:cs="Times New Roman"/>
              </w:rPr>
              <w:t>2022</w:t>
            </w:r>
          </w:p>
        </w:tc>
        <w:tc>
          <w:tcPr>
            <w:tcW w:w="851" w:type="dxa"/>
            <w:tcBorders>
              <w:top w:val="single" w:sz="4" w:space="0" w:color="auto"/>
              <w:left w:val="single" w:sz="4" w:space="0" w:color="auto"/>
              <w:bottom w:val="single" w:sz="4" w:space="0" w:color="auto"/>
              <w:right w:val="single" w:sz="4" w:space="0" w:color="auto"/>
            </w:tcBorders>
          </w:tcPr>
          <w:p w:rsidR="0015093F" w:rsidRPr="003850C7" w:rsidRDefault="0015093F" w:rsidP="00F85DF7">
            <w:pPr>
              <w:rPr>
                <w:rFonts w:ascii="Times New Roman" w:hAnsi="Times New Roman" w:cs="Times New Roman"/>
              </w:rPr>
            </w:pPr>
            <w:r w:rsidRPr="003850C7">
              <w:rPr>
                <w:rFonts w:ascii="Times New Roman" w:hAnsi="Times New Roman" w:cs="Times New Roman"/>
              </w:rPr>
              <w:t>2023</w:t>
            </w:r>
          </w:p>
        </w:tc>
        <w:tc>
          <w:tcPr>
            <w:tcW w:w="850" w:type="dxa"/>
            <w:tcBorders>
              <w:top w:val="single" w:sz="4" w:space="0" w:color="auto"/>
              <w:left w:val="single" w:sz="4" w:space="0" w:color="auto"/>
              <w:bottom w:val="single" w:sz="4" w:space="0" w:color="auto"/>
              <w:right w:val="single" w:sz="4" w:space="0" w:color="auto"/>
            </w:tcBorders>
          </w:tcPr>
          <w:p w:rsidR="0015093F" w:rsidRPr="003850C7" w:rsidRDefault="0015093F" w:rsidP="00F85DF7">
            <w:pPr>
              <w:rPr>
                <w:rFonts w:ascii="Times New Roman" w:hAnsi="Times New Roman" w:cs="Times New Roman"/>
              </w:rPr>
            </w:pPr>
            <w:r w:rsidRPr="003850C7">
              <w:rPr>
                <w:rFonts w:ascii="Times New Roman" w:hAnsi="Times New Roman" w:cs="Times New Roman"/>
              </w:rPr>
              <w:t>Итого</w:t>
            </w:r>
          </w:p>
        </w:tc>
      </w:tr>
      <w:tr w:rsidR="0015093F" w:rsidRPr="003850C7" w:rsidTr="008860A5">
        <w:tc>
          <w:tcPr>
            <w:tcW w:w="4786" w:type="dxa"/>
            <w:vMerge/>
            <w:tcBorders>
              <w:top w:val="single" w:sz="4" w:space="0" w:color="auto"/>
              <w:left w:val="single" w:sz="4" w:space="0" w:color="auto"/>
              <w:bottom w:val="single" w:sz="4" w:space="0" w:color="auto"/>
              <w:right w:val="single" w:sz="4" w:space="0" w:color="auto"/>
            </w:tcBorders>
          </w:tcPr>
          <w:p w:rsidR="0015093F" w:rsidRPr="003850C7" w:rsidRDefault="0015093F" w:rsidP="00F85DF7">
            <w:pPr>
              <w:rPr>
                <w:rFonts w:ascii="Times New Roman" w:hAnsi="Times New Roman" w:cs="Times New Roman"/>
              </w:rPr>
            </w:pPr>
          </w:p>
        </w:tc>
        <w:tc>
          <w:tcPr>
            <w:tcW w:w="2693" w:type="dxa"/>
            <w:vMerge w:val="restart"/>
            <w:tcBorders>
              <w:top w:val="single" w:sz="4" w:space="0" w:color="auto"/>
              <w:left w:val="single" w:sz="4" w:space="0" w:color="auto"/>
              <w:bottom w:val="single" w:sz="4" w:space="0" w:color="auto"/>
              <w:right w:val="single" w:sz="4" w:space="0" w:color="auto"/>
            </w:tcBorders>
          </w:tcPr>
          <w:p w:rsidR="0015093F" w:rsidRPr="003850C7" w:rsidRDefault="0015093F" w:rsidP="00F85DF7">
            <w:pPr>
              <w:rPr>
                <w:rFonts w:ascii="Times New Roman" w:hAnsi="Times New Roman" w:cs="Times New Roman"/>
              </w:rPr>
            </w:pPr>
            <w:r w:rsidRPr="003850C7">
              <w:rPr>
                <w:rFonts w:ascii="Times New Roman" w:hAnsi="Times New Roman" w:cs="Times New Roman"/>
              </w:rPr>
              <w:t>Администрация муниципального образования</w:t>
            </w:r>
          </w:p>
        </w:tc>
        <w:tc>
          <w:tcPr>
            <w:tcW w:w="4111" w:type="dxa"/>
            <w:tcBorders>
              <w:top w:val="single" w:sz="4" w:space="0" w:color="auto"/>
              <w:left w:val="single" w:sz="4" w:space="0" w:color="auto"/>
              <w:bottom w:val="single" w:sz="4" w:space="0" w:color="auto"/>
              <w:right w:val="single" w:sz="4" w:space="0" w:color="auto"/>
            </w:tcBorders>
          </w:tcPr>
          <w:p w:rsidR="0015093F" w:rsidRPr="003850C7" w:rsidRDefault="0015093F" w:rsidP="00F85DF7">
            <w:pPr>
              <w:rPr>
                <w:rFonts w:ascii="Times New Roman" w:hAnsi="Times New Roman" w:cs="Times New Roman"/>
              </w:rPr>
            </w:pPr>
            <w:r w:rsidRPr="003850C7">
              <w:rPr>
                <w:rFonts w:ascii="Times New Roman" w:hAnsi="Times New Roman" w:cs="Times New Roman"/>
              </w:rPr>
              <w:t>Всего: в том числе</w:t>
            </w:r>
          </w:p>
        </w:tc>
        <w:tc>
          <w:tcPr>
            <w:tcW w:w="709" w:type="dxa"/>
            <w:tcBorders>
              <w:top w:val="single" w:sz="4" w:space="0" w:color="auto"/>
              <w:left w:val="single" w:sz="4" w:space="0" w:color="auto"/>
              <w:bottom w:val="single" w:sz="4" w:space="0" w:color="auto"/>
              <w:right w:val="single" w:sz="4" w:space="0" w:color="auto"/>
            </w:tcBorders>
          </w:tcPr>
          <w:p w:rsidR="0015093F" w:rsidRPr="003850C7" w:rsidRDefault="00FF6A32" w:rsidP="00F85DF7">
            <w:pPr>
              <w:rPr>
                <w:rFonts w:ascii="Times New Roman" w:hAnsi="Times New Roman" w:cs="Times New Roman"/>
              </w:rPr>
            </w:pPr>
            <w:r>
              <w:rPr>
                <w:rFonts w:ascii="Times New Roman" w:hAnsi="Times New Roman" w:cs="Times New Roman"/>
              </w:rPr>
              <w:t>1776</w:t>
            </w:r>
          </w:p>
        </w:tc>
        <w:tc>
          <w:tcPr>
            <w:tcW w:w="850" w:type="dxa"/>
            <w:tcBorders>
              <w:top w:val="single" w:sz="4" w:space="0" w:color="auto"/>
              <w:left w:val="single" w:sz="4" w:space="0" w:color="auto"/>
              <w:bottom w:val="single" w:sz="4" w:space="0" w:color="auto"/>
              <w:right w:val="single" w:sz="4" w:space="0" w:color="auto"/>
            </w:tcBorders>
          </w:tcPr>
          <w:p w:rsidR="0015093F" w:rsidRPr="003850C7" w:rsidRDefault="00FF6A32" w:rsidP="00F85DF7">
            <w:pPr>
              <w:rPr>
                <w:rFonts w:ascii="Times New Roman" w:hAnsi="Times New Roman" w:cs="Times New Roman"/>
              </w:rPr>
            </w:pPr>
            <w:r>
              <w:rPr>
                <w:rFonts w:ascii="Times New Roman" w:hAnsi="Times New Roman" w:cs="Times New Roman"/>
              </w:rPr>
              <w:t>1800</w:t>
            </w:r>
          </w:p>
        </w:tc>
        <w:tc>
          <w:tcPr>
            <w:tcW w:w="851" w:type="dxa"/>
            <w:tcBorders>
              <w:top w:val="single" w:sz="4" w:space="0" w:color="auto"/>
              <w:left w:val="single" w:sz="4" w:space="0" w:color="auto"/>
              <w:bottom w:val="single" w:sz="4" w:space="0" w:color="auto"/>
              <w:right w:val="single" w:sz="4" w:space="0" w:color="auto"/>
            </w:tcBorders>
          </w:tcPr>
          <w:p w:rsidR="0015093F" w:rsidRPr="003850C7" w:rsidRDefault="00FF6A32" w:rsidP="00F85DF7">
            <w:pPr>
              <w:rPr>
                <w:rFonts w:ascii="Times New Roman" w:hAnsi="Times New Roman" w:cs="Times New Roman"/>
              </w:rPr>
            </w:pPr>
            <w:r>
              <w:rPr>
                <w:rFonts w:ascii="Times New Roman" w:hAnsi="Times New Roman" w:cs="Times New Roman"/>
              </w:rPr>
              <w:t>1860</w:t>
            </w:r>
          </w:p>
        </w:tc>
        <w:tc>
          <w:tcPr>
            <w:tcW w:w="850" w:type="dxa"/>
            <w:tcBorders>
              <w:top w:val="single" w:sz="4" w:space="0" w:color="auto"/>
              <w:left w:val="single" w:sz="4" w:space="0" w:color="auto"/>
              <w:bottom w:val="single" w:sz="4" w:space="0" w:color="auto"/>
              <w:right w:val="single" w:sz="4" w:space="0" w:color="auto"/>
            </w:tcBorders>
          </w:tcPr>
          <w:p w:rsidR="0015093F" w:rsidRPr="003850C7" w:rsidRDefault="00FF6A32" w:rsidP="00F85DF7">
            <w:pPr>
              <w:rPr>
                <w:rFonts w:ascii="Times New Roman" w:hAnsi="Times New Roman" w:cs="Times New Roman"/>
              </w:rPr>
            </w:pPr>
            <w:r>
              <w:rPr>
                <w:rFonts w:ascii="Times New Roman" w:hAnsi="Times New Roman" w:cs="Times New Roman"/>
              </w:rPr>
              <w:t>5436</w:t>
            </w:r>
          </w:p>
        </w:tc>
      </w:tr>
      <w:tr w:rsidR="0015093F" w:rsidRPr="003850C7" w:rsidTr="008860A5">
        <w:tc>
          <w:tcPr>
            <w:tcW w:w="4786" w:type="dxa"/>
            <w:vMerge/>
            <w:tcBorders>
              <w:top w:val="single" w:sz="4" w:space="0" w:color="auto"/>
              <w:left w:val="single" w:sz="4" w:space="0" w:color="auto"/>
              <w:bottom w:val="single" w:sz="4" w:space="0" w:color="auto"/>
              <w:right w:val="single" w:sz="4" w:space="0" w:color="auto"/>
            </w:tcBorders>
          </w:tcPr>
          <w:p w:rsidR="0015093F" w:rsidRPr="003850C7" w:rsidRDefault="0015093F" w:rsidP="00F85DF7">
            <w:pPr>
              <w:rPr>
                <w:rFonts w:ascii="Times New Roman" w:hAnsi="Times New Roman" w:cs="Times New Roman"/>
              </w:rPr>
            </w:pPr>
          </w:p>
        </w:tc>
        <w:tc>
          <w:tcPr>
            <w:tcW w:w="2693" w:type="dxa"/>
            <w:vMerge/>
            <w:tcBorders>
              <w:top w:val="single" w:sz="4" w:space="0" w:color="auto"/>
              <w:left w:val="single" w:sz="4" w:space="0" w:color="auto"/>
              <w:bottom w:val="single" w:sz="4" w:space="0" w:color="auto"/>
              <w:right w:val="single" w:sz="4" w:space="0" w:color="auto"/>
            </w:tcBorders>
          </w:tcPr>
          <w:p w:rsidR="0015093F" w:rsidRPr="003850C7" w:rsidRDefault="0015093F" w:rsidP="00F85DF7">
            <w:pPr>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rsidR="0015093F" w:rsidRPr="003850C7" w:rsidRDefault="0015093F" w:rsidP="00F85DF7">
            <w:pPr>
              <w:rPr>
                <w:rFonts w:ascii="Times New Roman" w:hAnsi="Times New Roman" w:cs="Times New Roman"/>
              </w:rPr>
            </w:pPr>
            <w:r w:rsidRPr="003850C7">
              <w:rPr>
                <w:rFonts w:ascii="Times New Roman" w:hAnsi="Times New Roman" w:cs="Times New Roman"/>
              </w:rPr>
              <w:t>Средства федерального бюджета</w:t>
            </w:r>
          </w:p>
        </w:tc>
        <w:tc>
          <w:tcPr>
            <w:tcW w:w="709" w:type="dxa"/>
            <w:tcBorders>
              <w:top w:val="single" w:sz="4" w:space="0" w:color="auto"/>
              <w:left w:val="single" w:sz="4" w:space="0" w:color="auto"/>
              <w:bottom w:val="single" w:sz="4" w:space="0" w:color="auto"/>
              <w:right w:val="single" w:sz="4" w:space="0" w:color="auto"/>
            </w:tcBorders>
          </w:tcPr>
          <w:p w:rsidR="0015093F" w:rsidRPr="003850C7" w:rsidRDefault="0015093F" w:rsidP="00F85DF7">
            <w:pPr>
              <w:rPr>
                <w:rFonts w:ascii="Times New Roman" w:hAnsi="Times New Roman" w:cs="Times New Roman"/>
              </w:rPr>
            </w:pPr>
            <w:r w:rsidRPr="003850C7">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15093F" w:rsidRPr="003850C7" w:rsidRDefault="0015093F" w:rsidP="00F85DF7">
            <w:pPr>
              <w:rPr>
                <w:rFonts w:ascii="Times New Roman" w:hAnsi="Times New Roman" w:cs="Times New Roman"/>
              </w:rPr>
            </w:pPr>
            <w:r w:rsidRPr="003850C7">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15093F" w:rsidRPr="003850C7" w:rsidRDefault="0015093F" w:rsidP="00F85DF7">
            <w:pPr>
              <w:rPr>
                <w:rFonts w:ascii="Times New Roman" w:hAnsi="Times New Roman" w:cs="Times New Roman"/>
              </w:rPr>
            </w:pPr>
            <w:r w:rsidRPr="003850C7">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15093F" w:rsidRPr="003850C7" w:rsidRDefault="0015093F" w:rsidP="00F85DF7">
            <w:pPr>
              <w:rPr>
                <w:rFonts w:ascii="Times New Roman" w:hAnsi="Times New Roman" w:cs="Times New Roman"/>
              </w:rPr>
            </w:pPr>
            <w:r w:rsidRPr="003850C7">
              <w:rPr>
                <w:rFonts w:ascii="Times New Roman" w:hAnsi="Times New Roman" w:cs="Times New Roman"/>
              </w:rPr>
              <w:t>0</w:t>
            </w:r>
          </w:p>
        </w:tc>
      </w:tr>
      <w:tr w:rsidR="0015093F" w:rsidRPr="003850C7" w:rsidTr="008860A5">
        <w:tc>
          <w:tcPr>
            <w:tcW w:w="4786" w:type="dxa"/>
            <w:vMerge/>
            <w:tcBorders>
              <w:top w:val="single" w:sz="4" w:space="0" w:color="auto"/>
              <w:left w:val="single" w:sz="4" w:space="0" w:color="auto"/>
              <w:bottom w:val="single" w:sz="4" w:space="0" w:color="auto"/>
              <w:right w:val="single" w:sz="4" w:space="0" w:color="auto"/>
            </w:tcBorders>
          </w:tcPr>
          <w:p w:rsidR="0015093F" w:rsidRPr="003850C7" w:rsidRDefault="0015093F" w:rsidP="00F85DF7">
            <w:pPr>
              <w:rPr>
                <w:rFonts w:ascii="Times New Roman" w:hAnsi="Times New Roman" w:cs="Times New Roman"/>
              </w:rPr>
            </w:pPr>
          </w:p>
        </w:tc>
        <w:tc>
          <w:tcPr>
            <w:tcW w:w="2693" w:type="dxa"/>
            <w:vMerge/>
            <w:tcBorders>
              <w:top w:val="single" w:sz="4" w:space="0" w:color="auto"/>
              <w:left w:val="single" w:sz="4" w:space="0" w:color="auto"/>
              <w:bottom w:val="single" w:sz="4" w:space="0" w:color="auto"/>
              <w:right w:val="single" w:sz="4" w:space="0" w:color="auto"/>
            </w:tcBorders>
          </w:tcPr>
          <w:p w:rsidR="0015093F" w:rsidRPr="003850C7" w:rsidRDefault="0015093F" w:rsidP="00F85DF7">
            <w:pPr>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rsidR="0015093F" w:rsidRPr="003850C7" w:rsidRDefault="0015093F" w:rsidP="00F85DF7">
            <w:pPr>
              <w:rPr>
                <w:rFonts w:ascii="Times New Roman" w:hAnsi="Times New Roman" w:cs="Times New Roman"/>
              </w:rPr>
            </w:pPr>
            <w:r w:rsidRPr="003850C7">
              <w:rPr>
                <w:rFonts w:ascii="Times New Roman" w:hAnsi="Times New Roman" w:cs="Times New Roman"/>
              </w:rPr>
              <w:t>Средства бюджета Ленинградской области</w:t>
            </w:r>
          </w:p>
        </w:tc>
        <w:tc>
          <w:tcPr>
            <w:tcW w:w="709" w:type="dxa"/>
            <w:tcBorders>
              <w:top w:val="single" w:sz="4" w:space="0" w:color="auto"/>
              <w:left w:val="single" w:sz="4" w:space="0" w:color="auto"/>
              <w:bottom w:val="single" w:sz="4" w:space="0" w:color="auto"/>
              <w:right w:val="single" w:sz="4" w:space="0" w:color="auto"/>
            </w:tcBorders>
          </w:tcPr>
          <w:p w:rsidR="0015093F" w:rsidRPr="003850C7" w:rsidRDefault="0015093F" w:rsidP="00F85DF7">
            <w:pPr>
              <w:rPr>
                <w:rFonts w:ascii="Times New Roman" w:hAnsi="Times New Roman" w:cs="Times New Roman"/>
              </w:rPr>
            </w:pPr>
            <w:r w:rsidRPr="003850C7">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15093F" w:rsidRPr="003850C7" w:rsidRDefault="0015093F" w:rsidP="00F85DF7">
            <w:pPr>
              <w:rPr>
                <w:rFonts w:ascii="Times New Roman" w:hAnsi="Times New Roman" w:cs="Times New Roman"/>
              </w:rPr>
            </w:pPr>
            <w:r w:rsidRPr="003850C7">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15093F" w:rsidRPr="003850C7" w:rsidRDefault="0015093F" w:rsidP="00F85DF7">
            <w:pPr>
              <w:rPr>
                <w:rFonts w:ascii="Times New Roman" w:hAnsi="Times New Roman" w:cs="Times New Roman"/>
              </w:rPr>
            </w:pPr>
            <w:r w:rsidRPr="003850C7">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15093F" w:rsidRPr="003850C7" w:rsidRDefault="0015093F" w:rsidP="00F85DF7">
            <w:pPr>
              <w:rPr>
                <w:rFonts w:ascii="Times New Roman" w:hAnsi="Times New Roman" w:cs="Times New Roman"/>
              </w:rPr>
            </w:pPr>
            <w:r w:rsidRPr="003850C7">
              <w:rPr>
                <w:rFonts w:ascii="Times New Roman" w:hAnsi="Times New Roman" w:cs="Times New Roman"/>
              </w:rPr>
              <w:t>0</w:t>
            </w:r>
          </w:p>
        </w:tc>
      </w:tr>
      <w:tr w:rsidR="0015093F" w:rsidRPr="003850C7" w:rsidTr="008860A5">
        <w:tc>
          <w:tcPr>
            <w:tcW w:w="4786" w:type="dxa"/>
            <w:vMerge/>
            <w:tcBorders>
              <w:top w:val="single" w:sz="4" w:space="0" w:color="auto"/>
              <w:left w:val="single" w:sz="4" w:space="0" w:color="auto"/>
              <w:bottom w:val="single" w:sz="4" w:space="0" w:color="auto"/>
              <w:right w:val="single" w:sz="4" w:space="0" w:color="auto"/>
            </w:tcBorders>
          </w:tcPr>
          <w:p w:rsidR="0015093F" w:rsidRPr="003850C7" w:rsidRDefault="0015093F" w:rsidP="00F85DF7">
            <w:pPr>
              <w:rPr>
                <w:rFonts w:ascii="Times New Roman" w:hAnsi="Times New Roman" w:cs="Times New Roman"/>
              </w:rPr>
            </w:pPr>
          </w:p>
        </w:tc>
        <w:tc>
          <w:tcPr>
            <w:tcW w:w="2693" w:type="dxa"/>
            <w:vMerge/>
            <w:tcBorders>
              <w:top w:val="single" w:sz="4" w:space="0" w:color="auto"/>
              <w:left w:val="single" w:sz="4" w:space="0" w:color="auto"/>
              <w:bottom w:val="single" w:sz="4" w:space="0" w:color="auto"/>
              <w:right w:val="single" w:sz="4" w:space="0" w:color="auto"/>
            </w:tcBorders>
          </w:tcPr>
          <w:p w:rsidR="0015093F" w:rsidRPr="003850C7" w:rsidRDefault="0015093F" w:rsidP="00F85DF7">
            <w:pPr>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rsidR="0015093F" w:rsidRPr="003850C7" w:rsidRDefault="0015093F" w:rsidP="00F85DF7">
            <w:pPr>
              <w:rPr>
                <w:rFonts w:ascii="Times New Roman" w:hAnsi="Times New Roman" w:cs="Times New Roman"/>
              </w:rPr>
            </w:pPr>
            <w:r w:rsidRPr="003850C7">
              <w:rPr>
                <w:rFonts w:ascii="Times New Roman" w:hAnsi="Times New Roman" w:cs="Times New Roman"/>
              </w:rPr>
              <w:t>Внебюджетные источники</w:t>
            </w:r>
          </w:p>
        </w:tc>
        <w:tc>
          <w:tcPr>
            <w:tcW w:w="709" w:type="dxa"/>
            <w:tcBorders>
              <w:top w:val="single" w:sz="4" w:space="0" w:color="auto"/>
              <w:left w:val="single" w:sz="4" w:space="0" w:color="auto"/>
              <w:bottom w:val="single" w:sz="4" w:space="0" w:color="auto"/>
              <w:right w:val="single" w:sz="4" w:space="0" w:color="auto"/>
            </w:tcBorders>
          </w:tcPr>
          <w:p w:rsidR="0015093F" w:rsidRPr="003850C7" w:rsidRDefault="0015093F" w:rsidP="00F85DF7">
            <w:pPr>
              <w:rPr>
                <w:rFonts w:ascii="Times New Roman" w:hAnsi="Times New Roman" w:cs="Times New Roman"/>
              </w:rPr>
            </w:pPr>
            <w:r w:rsidRPr="003850C7">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15093F" w:rsidRPr="003850C7" w:rsidRDefault="0015093F" w:rsidP="00F85DF7">
            <w:pPr>
              <w:rPr>
                <w:rFonts w:ascii="Times New Roman" w:hAnsi="Times New Roman" w:cs="Times New Roman"/>
              </w:rPr>
            </w:pPr>
            <w:r w:rsidRPr="003850C7">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15093F" w:rsidRPr="003850C7" w:rsidRDefault="0015093F" w:rsidP="00F85DF7">
            <w:pPr>
              <w:rPr>
                <w:rFonts w:ascii="Times New Roman" w:hAnsi="Times New Roman" w:cs="Times New Roman"/>
              </w:rPr>
            </w:pPr>
            <w:r w:rsidRPr="003850C7">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15093F" w:rsidRPr="003850C7" w:rsidRDefault="0015093F" w:rsidP="00F85DF7">
            <w:pPr>
              <w:rPr>
                <w:rFonts w:ascii="Times New Roman" w:hAnsi="Times New Roman" w:cs="Times New Roman"/>
              </w:rPr>
            </w:pPr>
            <w:r w:rsidRPr="003850C7">
              <w:rPr>
                <w:rFonts w:ascii="Times New Roman" w:hAnsi="Times New Roman" w:cs="Times New Roman"/>
              </w:rPr>
              <w:t>0</w:t>
            </w:r>
          </w:p>
        </w:tc>
      </w:tr>
      <w:tr w:rsidR="00FF6A32" w:rsidRPr="003850C7" w:rsidTr="008860A5">
        <w:tc>
          <w:tcPr>
            <w:tcW w:w="4786" w:type="dxa"/>
            <w:vMerge/>
            <w:tcBorders>
              <w:top w:val="single" w:sz="4" w:space="0" w:color="auto"/>
              <w:left w:val="single" w:sz="4" w:space="0" w:color="auto"/>
              <w:bottom w:val="single" w:sz="4" w:space="0" w:color="auto"/>
              <w:right w:val="single" w:sz="4" w:space="0" w:color="auto"/>
            </w:tcBorders>
          </w:tcPr>
          <w:p w:rsidR="00FF6A32" w:rsidRPr="003850C7" w:rsidRDefault="00FF6A32" w:rsidP="00FF6A32">
            <w:pPr>
              <w:rPr>
                <w:rFonts w:ascii="Times New Roman" w:hAnsi="Times New Roman" w:cs="Times New Roman"/>
              </w:rPr>
            </w:pPr>
          </w:p>
        </w:tc>
        <w:tc>
          <w:tcPr>
            <w:tcW w:w="2693" w:type="dxa"/>
            <w:vMerge/>
            <w:tcBorders>
              <w:top w:val="single" w:sz="4" w:space="0" w:color="auto"/>
              <w:left w:val="single" w:sz="4" w:space="0" w:color="auto"/>
              <w:bottom w:val="single" w:sz="4" w:space="0" w:color="auto"/>
              <w:right w:val="single" w:sz="4" w:space="0" w:color="auto"/>
            </w:tcBorders>
          </w:tcPr>
          <w:p w:rsidR="00FF6A32" w:rsidRPr="003850C7" w:rsidRDefault="00FF6A32" w:rsidP="00FF6A32">
            <w:pPr>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rsidR="00FF6A32" w:rsidRPr="003850C7" w:rsidRDefault="00FF6A32" w:rsidP="00FF6A32">
            <w:pPr>
              <w:rPr>
                <w:rFonts w:ascii="Times New Roman" w:hAnsi="Times New Roman" w:cs="Times New Roman"/>
              </w:rPr>
            </w:pPr>
            <w:r w:rsidRPr="003850C7">
              <w:rPr>
                <w:rFonts w:ascii="Times New Roman" w:hAnsi="Times New Roman" w:cs="Times New Roman"/>
              </w:rPr>
              <w:t>Средства бюджета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tcPr>
          <w:p w:rsidR="00FF6A32" w:rsidRPr="003850C7" w:rsidRDefault="00FF6A32" w:rsidP="00FF6A32">
            <w:pPr>
              <w:rPr>
                <w:rFonts w:ascii="Times New Roman" w:hAnsi="Times New Roman" w:cs="Times New Roman"/>
              </w:rPr>
            </w:pPr>
            <w:r>
              <w:rPr>
                <w:rFonts w:ascii="Times New Roman" w:hAnsi="Times New Roman" w:cs="Times New Roman"/>
              </w:rPr>
              <w:t>1776</w:t>
            </w:r>
          </w:p>
        </w:tc>
        <w:tc>
          <w:tcPr>
            <w:tcW w:w="850" w:type="dxa"/>
            <w:tcBorders>
              <w:top w:val="single" w:sz="4" w:space="0" w:color="auto"/>
              <w:left w:val="single" w:sz="4" w:space="0" w:color="auto"/>
              <w:bottom w:val="single" w:sz="4" w:space="0" w:color="auto"/>
              <w:right w:val="single" w:sz="4" w:space="0" w:color="auto"/>
            </w:tcBorders>
          </w:tcPr>
          <w:p w:rsidR="00FF6A32" w:rsidRPr="003850C7" w:rsidRDefault="00FF6A32" w:rsidP="00FF6A32">
            <w:pPr>
              <w:rPr>
                <w:rFonts w:ascii="Times New Roman" w:hAnsi="Times New Roman" w:cs="Times New Roman"/>
              </w:rPr>
            </w:pPr>
            <w:r>
              <w:rPr>
                <w:rFonts w:ascii="Times New Roman" w:hAnsi="Times New Roman" w:cs="Times New Roman"/>
              </w:rPr>
              <w:t>1800</w:t>
            </w:r>
          </w:p>
        </w:tc>
        <w:tc>
          <w:tcPr>
            <w:tcW w:w="851" w:type="dxa"/>
            <w:tcBorders>
              <w:top w:val="single" w:sz="4" w:space="0" w:color="auto"/>
              <w:left w:val="single" w:sz="4" w:space="0" w:color="auto"/>
              <w:bottom w:val="single" w:sz="4" w:space="0" w:color="auto"/>
              <w:right w:val="single" w:sz="4" w:space="0" w:color="auto"/>
            </w:tcBorders>
          </w:tcPr>
          <w:p w:rsidR="00FF6A32" w:rsidRPr="003850C7" w:rsidRDefault="00FF6A32" w:rsidP="00FF6A32">
            <w:pPr>
              <w:rPr>
                <w:rFonts w:ascii="Times New Roman" w:hAnsi="Times New Roman" w:cs="Times New Roman"/>
              </w:rPr>
            </w:pPr>
            <w:r>
              <w:rPr>
                <w:rFonts w:ascii="Times New Roman" w:hAnsi="Times New Roman" w:cs="Times New Roman"/>
              </w:rPr>
              <w:t>1860</w:t>
            </w:r>
          </w:p>
        </w:tc>
        <w:tc>
          <w:tcPr>
            <w:tcW w:w="850" w:type="dxa"/>
            <w:tcBorders>
              <w:top w:val="single" w:sz="4" w:space="0" w:color="auto"/>
              <w:left w:val="single" w:sz="4" w:space="0" w:color="auto"/>
              <w:bottom w:val="single" w:sz="4" w:space="0" w:color="auto"/>
              <w:right w:val="single" w:sz="4" w:space="0" w:color="auto"/>
            </w:tcBorders>
          </w:tcPr>
          <w:p w:rsidR="00FF6A32" w:rsidRPr="003850C7" w:rsidRDefault="00FF6A32" w:rsidP="00FF6A32">
            <w:pPr>
              <w:rPr>
                <w:rFonts w:ascii="Times New Roman" w:hAnsi="Times New Roman" w:cs="Times New Roman"/>
              </w:rPr>
            </w:pPr>
            <w:r>
              <w:rPr>
                <w:rFonts w:ascii="Times New Roman" w:hAnsi="Times New Roman" w:cs="Times New Roman"/>
              </w:rPr>
              <w:t>5436</w:t>
            </w:r>
          </w:p>
        </w:tc>
      </w:tr>
    </w:tbl>
    <w:p w:rsidR="009B429C" w:rsidRPr="003850C7" w:rsidRDefault="009B429C" w:rsidP="00A42D7D">
      <w:pPr>
        <w:rPr>
          <w:rFonts w:ascii="Times New Roman" w:hAnsi="Times New Roman" w:cs="Times New Roman"/>
          <w:color w:val="000000" w:themeColor="text1"/>
        </w:rPr>
      </w:pPr>
    </w:p>
    <w:p w:rsidR="00A42D7D" w:rsidRPr="003850C7" w:rsidRDefault="00A42D7D" w:rsidP="00A42D7D">
      <w:pPr>
        <w:rPr>
          <w:rFonts w:ascii="Times New Roman" w:hAnsi="Times New Roman" w:cs="Times New Roman"/>
        </w:rPr>
      </w:pPr>
    </w:p>
    <w:p w:rsidR="00363843" w:rsidRPr="003850C7" w:rsidRDefault="00363843" w:rsidP="00363843">
      <w:pPr>
        <w:ind w:left="7788" w:firstLine="708"/>
        <w:rPr>
          <w:rFonts w:ascii="Times New Roman" w:hAnsi="Times New Roman" w:cs="Times New Roman"/>
        </w:rPr>
      </w:pPr>
    </w:p>
    <w:p w:rsidR="00363843" w:rsidRPr="003850C7" w:rsidRDefault="00363843" w:rsidP="00363843">
      <w:pPr>
        <w:ind w:left="7788" w:firstLine="708"/>
        <w:rPr>
          <w:rFonts w:ascii="Times New Roman" w:hAnsi="Times New Roman" w:cs="Times New Roman"/>
        </w:rPr>
      </w:pPr>
    </w:p>
    <w:p w:rsidR="00363843" w:rsidRPr="003850C7" w:rsidRDefault="00363843" w:rsidP="00363843">
      <w:pPr>
        <w:ind w:left="7788" w:firstLine="708"/>
        <w:rPr>
          <w:rFonts w:ascii="Times New Roman" w:hAnsi="Times New Roman" w:cs="Times New Roman"/>
        </w:rPr>
      </w:pPr>
    </w:p>
    <w:p w:rsidR="00363843" w:rsidRDefault="00363843" w:rsidP="00363843">
      <w:pPr>
        <w:ind w:left="7788" w:firstLine="708"/>
        <w:rPr>
          <w:rFonts w:ascii="Times New Roman" w:hAnsi="Times New Roman" w:cs="Times New Roman"/>
        </w:rPr>
      </w:pPr>
    </w:p>
    <w:p w:rsidR="005347AE" w:rsidRPr="003850C7" w:rsidRDefault="005347AE" w:rsidP="00363843">
      <w:pPr>
        <w:ind w:left="7788" w:firstLine="708"/>
        <w:rPr>
          <w:rFonts w:ascii="Times New Roman" w:hAnsi="Times New Roman" w:cs="Times New Roman"/>
        </w:rPr>
      </w:pPr>
    </w:p>
    <w:p w:rsidR="00363843" w:rsidRPr="003850C7" w:rsidRDefault="00363843" w:rsidP="00363843">
      <w:pPr>
        <w:ind w:left="7788" w:firstLine="708"/>
        <w:rPr>
          <w:rFonts w:ascii="Times New Roman" w:hAnsi="Times New Roman" w:cs="Times New Roman"/>
        </w:rPr>
      </w:pPr>
    </w:p>
    <w:p w:rsidR="00FF6A32" w:rsidRDefault="00363843" w:rsidP="00FF6A32">
      <w:pPr>
        <w:ind w:left="9923"/>
        <w:jc w:val="both"/>
        <w:rPr>
          <w:rFonts w:ascii="Times New Roman" w:hAnsi="Times New Roman" w:cs="Times New Roman"/>
          <w:sz w:val="20"/>
          <w:szCs w:val="20"/>
        </w:rPr>
      </w:pPr>
      <w:r w:rsidRPr="00021D8F">
        <w:rPr>
          <w:rFonts w:ascii="Times New Roman" w:hAnsi="Times New Roman" w:cs="Times New Roman"/>
          <w:sz w:val="20"/>
          <w:szCs w:val="20"/>
        </w:rPr>
        <w:t>Приложение № 1</w:t>
      </w:r>
      <w:r w:rsidR="00145859" w:rsidRPr="00021D8F">
        <w:rPr>
          <w:rFonts w:ascii="Times New Roman" w:hAnsi="Times New Roman" w:cs="Times New Roman"/>
          <w:sz w:val="20"/>
          <w:szCs w:val="20"/>
        </w:rPr>
        <w:t>1</w:t>
      </w:r>
      <w:r w:rsidRPr="00021D8F">
        <w:rPr>
          <w:rFonts w:ascii="Times New Roman" w:hAnsi="Times New Roman" w:cs="Times New Roman"/>
          <w:sz w:val="20"/>
          <w:szCs w:val="20"/>
        </w:rPr>
        <w:t xml:space="preserve">                                                               </w:t>
      </w:r>
    </w:p>
    <w:p w:rsidR="00363843" w:rsidRPr="00021D8F" w:rsidRDefault="00363843" w:rsidP="00FF6A32">
      <w:pPr>
        <w:ind w:left="9923"/>
        <w:jc w:val="both"/>
        <w:rPr>
          <w:rFonts w:ascii="Times New Roman" w:hAnsi="Times New Roman" w:cs="Times New Roman"/>
          <w:color w:val="FF0000"/>
          <w:sz w:val="20"/>
          <w:szCs w:val="20"/>
        </w:rPr>
      </w:pPr>
      <w:r w:rsidRPr="00021D8F">
        <w:rPr>
          <w:rFonts w:ascii="Times New Roman" w:hAnsi="Times New Roman" w:cs="Times New Roman"/>
          <w:sz w:val="20"/>
          <w:szCs w:val="20"/>
        </w:rPr>
        <w:t xml:space="preserve">к муниципальной программе </w:t>
      </w:r>
      <w:r w:rsidRPr="00021D8F">
        <w:rPr>
          <w:rFonts w:ascii="Times New Roman" w:hAnsi="Times New Roman" w:cs="Times New Roman"/>
          <w:color w:val="000000" w:themeColor="text1"/>
          <w:sz w:val="20"/>
          <w:szCs w:val="20"/>
        </w:rPr>
        <w:t>«Управление муниципальным имуществом, финансами и муниципальной</w:t>
      </w:r>
      <w:r w:rsidRPr="00021D8F">
        <w:rPr>
          <w:rFonts w:ascii="Times New Roman" w:hAnsi="Times New Roman" w:cs="Times New Roman"/>
          <w:color w:val="000000" w:themeColor="text1"/>
          <w:sz w:val="20"/>
          <w:szCs w:val="20"/>
        </w:rPr>
        <w:tab/>
        <w:t xml:space="preserve"> службой муниципального образования «Муринское городское</w:t>
      </w:r>
      <w:r w:rsidR="00FF6A32">
        <w:rPr>
          <w:rFonts w:ascii="Times New Roman" w:hAnsi="Times New Roman" w:cs="Times New Roman"/>
          <w:color w:val="000000" w:themeColor="text1"/>
          <w:sz w:val="20"/>
          <w:szCs w:val="20"/>
        </w:rPr>
        <w:t xml:space="preserve"> </w:t>
      </w:r>
      <w:r w:rsidRPr="00021D8F">
        <w:rPr>
          <w:rFonts w:ascii="Times New Roman" w:hAnsi="Times New Roman" w:cs="Times New Roman"/>
          <w:color w:val="000000" w:themeColor="text1"/>
          <w:sz w:val="20"/>
          <w:szCs w:val="20"/>
        </w:rPr>
        <w:t>поселение</w:t>
      </w:r>
      <w:r w:rsidR="00FF6A32">
        <w:rPr>
          <w:rFonts w:ascii="Times New Roman" w:hAnsi="Times New Roman" w:cs="Times New Roman"/>
          <w:color w:val="000000" w:themeColor="text1"/>
          <w:sz w:val="20"/>
          <w:szCs w:val="20"/>
        </w:rPr>
        <w:t>»</w:t>
      </w:r>
      <w:r w:rsidRPr="00021D8F">
        <w:rPr>
          <w:rFonts w:ascii="Times New Roman" w:hAnsi="Times New Roman" w:cs="Times New Roman"/>
          <w:color w:val="000000" w:themeColor="text1"/>
          <w:sz w:val="20"/>
          <w:szCs w:val="20"/>
        </w:rPr>
        <w:t xml:space="preserve"> Всеволожского муниципального района </w:t>
      </w:r>
      <w:r w:rsidR="00FF6A32">
        <w:rPr>
          <w:rFonts w:ascii="Times New Roman" w:hAnsi="Times New Roman" w:cs="Times New Roman"/>
          <w:color w:val="000000" w:themeColor="text1"/>
          <w:sz w:val="20"/>
          <w:szCs w:val="20"/>
        </w:rPr>
        <w:t>Л</w:t>
      </w:r>
      <w:r w:rsidRPr="00021D8F">
        <w:rPr>
          <w:rFonts w:ascii="Times New Roman" w:hAnsi="Times New Roman" w:cs="Times New Roman"/>
          <w:color w:val="000000" w:themeColor="text1"/>
          <w:sz w:val="20"/>
          <w:szCs w:val="20"/>
        </w:rPr>
        <w:t>енинградской</w:t>
      </w:r>
      <w:r w:rsidR="00FF6A32">
        <w:rPr>
          <w:rFonts w:ascii="Times New Roman" w:hAnsi="Times New Roman" w:cs="Times New Roman"/>
          <w:color w:val="000000" w:themeColor="text1"/>
          <w:sz w:val="20"/>
          <w:szCs w:val="20"/>
        </w:rPr>
        <w:t xml:space="preserve"> </w:t>
      </w:r>
      <w:r w:rsidRPr="00021D8F">
        <w:rPr>
          <w:rFonts w:ascii="Times New Roman" w:hAnsi="Times New Roman" w:cs="Times New Roman"/>
          <w:color w:val="000000" w:themeColor="text1"/>
          <w:sz w:val="20"/>
          <w:szCs w:val="20"/>
        </w:rPr>
        <w:t>области на 2021-2023гг.»</w:t>
      </w:r>
    </w:p>
    <w:p w:rsidR="008D0216" w:rsidRPr="00021D8F" w:rsidRDefault="00363843" w:rsidP="008D0216">
      <w:pPr>
        <w:ind w:left="1276"/>
        <w:jc w:val="center"/>
        <w:rPr>
          <w:rFonts w:ascii="Times New Roman" w:hAnsi="Times New Roman" w:cs="Times New Roman"/>
          <w:color w:val="FF0000"/>
        </w:rPr>
      </w:pPr>
      <w:r w:rsidRPr="00021D8F">
        <w:rPr>
          <w:rFonts w:ascii="Times New Roman" w:hAnsi="Times New Roman" w:cs="Times New Roman"/>
          <w:b/>
        </w:rPr>
        <w:t>Планируемые результаты реализации</w:t>
      </w:r>
      <w:r w:rsidR="00FF6A32">
        <w:rPr>
          <w:rFonts w:ascii="Times New Roman" w:hAnsi="Times New Roman" w:cs="Times New Roman"/>
          <w:b/>
        </w:rPr>
        <w:t xml:space="preserve"> </w:t>
      </w:r>
      <w:r w:rsidRPr="00021D8F">
        <w:rPr>
          <w:rFonts w:ascii="Times New Roman" w:hAnsi="Times New Roman" w:cs="Times New Roman"/>
        </w:rPr>
        <w:t>муниципальной подпрограммы II «</w:t>
      </w:r>
      <w:r w:rsidR="008D0216" w:rsidRPr="00021D8F">
        <w:rPr>
          <w:rFonts w:ascii="Times New Roman" w:hAnsi="Times New Roman" w:cs="Times New Roman"/>
          <w:color w:val="000000" w:themeColor="text1"/>
        </w:rPr>
        <w:t>Совершенствование муниципальной службы</w:t>
      </w:r>
      <w:r w:rsidR="00FF6A32">
        <w:rPr>
          <w:rFonts w:ascii="Times New Roman" w:hAnsi="Times New Roman" w:cs="Times New Roman"/>
          <w:color w:val="000000" w:themeColor="text1"/>
        </w:rPr>
        <w:t xml:space="preserve"> </w:t>
      </w:r>
      <w:r w:rsidRPr="00021D8F">
        <w:rPr>
          <w:rFonts w:ascii="Times New Roman" w:hAnsi="Times New Roman" w:cs="Times New Roman"/>
        </w:rPr>
        <w:t>в муниципальном образовании «Муринское городское поселение» Всеволожского муниципального района Ленинградской области</w:t>
      </w:r>
      <w:r w:rsidR="008D0216" w:rsidRPr="00021D8F">
        <w:rPr>
          <w:rFonts w:ascii="Times New Roman" w:hAnsi="Times New Roman" w:cs="Times New Roman"/>
        </w:rPr>
        <w:t>»</w:t>
      </w:r>
      <w:r w:rsidRPr="00021D8F">
        <w:rPr>
          <w:rFonts w:ascii="Times New Roman" w:hAnsi="Times New Roman" w:cs="Times New Roman"/>
        </w:rPr>
        <w:t xml:space="preserve"> м</w:t>
      </w:r>
      <w:r w:rsidR="008D0216" w:rsidRPr="00021D8F">
        <w:rPr>
          <w:rFonts w:ascii="Times New Roman" w:hAnsi="Times New Roman" w:cs="Times New Roman"/>
        </w:rPr>
        <w:t xml:space="preserve">униципальной программы </w:t>
      </w:r>
      <w:r w:rsidR="008D0216" w:rsidRPr="00021D8F">
        <w:rPr>
          <w:rFonts w:ascii="Times New Roman" w:hAnsi="Times New Roman" w:cs="Times New Roman"/>
          <w:color w:val="000000" w:themeColor="text1"/>
        </w:rPr>
        <w:t>«Управление муниципальным имуществом, финансами и муниципальной</w:t>
      </w:r>
      <w:r w:rsidR="00FF6A32">
        <w:rPr>
          <w:rFonts w:ascii="Times New Roman" w:hAnsi="Times New Roman" w:cs="Times New Roman"/>
          <w:color w:val="000000" w:themeColor="text1"/>
        </w:rPr>
        <w:t xml:space="preserve"> </w:t>
      </w:r>
      <w:r w:rsidR="008D0216" w:rsidRPr="00021D8F">
        <w:rPr>
          <w:rFonts w:ascii="Times New Roman" w:hAnsi="Times New Roman" w:cs="Times New Roman"/>
          <w:color w:val="000000" w:themeColor="text1"/>
        </w:rPr>
        <w:t>службой муниципального образования «Муринское городское</w:t>
      </w:r>
      <w:r w:rsidR="00BF3A8D">
        <w:rPr>
          <w:rFonts w:ascii="Times New Roman" w:hAnsi="Times New Roman" w:cs="Times New Roman"/>
          <w:color w:val="000000" w:themeColor="text1"/>
        </w:rPr>
        <w:t xml:space="preserve"> </w:t>
      </w:r>
      <w:r w:rsidR="008D0216" w:rsidRPr="00021D8F">
        <w:rPr>
          <w:rFonts w:ascii="Times New Roman" w:hAnsi="Times New Roman" w:cs="Times New Roman"/>
          <w:color w:val="000000" w:themeColor="text1"/>
        </w:rPr>
        <w:t>поселение Всеволожского муниципального района Ленинградской</w:t>
      </w:r>
      <w:r w:rsidR="00FF6A32">
        <w:rPr>
          <w:rFonts w:ascii="Times New Roman" w:hAnsi="Times New Roman" w:cs="Times New Roman"/>
          <w:color w:val="000000" w:themeColor="text1"/>
        </w:rPr>
        <w:t xml:space="preserve"> </w:t>
      </w:r>
      <w:r w:rsidR="008D0216" w:rsidRPr="00021D8F">
        <w:rPr>
          <w:rFonts w:ascii="Times New Roman" w:hAnsi="Times New Roman" w:cs="Times New Roman"/>
          <w:color w:val="000000" w:themeColor="text1"/>
        </w:rPr>
        <w:t>области на 2021-2023гг.»</w:t>
      </w:r>
    </w:p>
    <w:tbl>
      <w:tblPr>
        <w:tblStyle w:val="aa"/>
        <w:tblW w:w="14567" w:type="dxa"/>
        <w:tblLayout w:type="fixed"/>
        <w:tblLook w:val="04A0" w:firstRow="1" w:lastRow="0" w:firstColumn="1" w:lastColumn="0" w:noHBand="0" w:noVBand="1"/>
      </w:tblPr>
      <w:tblGrid>
        <w:gridCol w:w="534"/>
        <w:gridCol w:w="6378"/>
        <w:gridCol w:w="1276"/>
        <w:gridCol w:w="1276"/>
        <w:gridCol w:w="1276"/>
        <w:gridCol w:w="1134"/>
        <w:gridCol w:w="1417"/>
        <w:gridCol w:w="1276"/>
      </w:tblGrid>
      <w:tr w:rsidR="004A3F52" w:rsidRPr="003850C7" w:rsidTr="004A3F52">
        <w:tc>
          <w:tcPr>
            <w:tcW w:w="534" w:type="dxa"/>
            <w:vMerge w:val="restart"/>
          </w:tcPr>
          <w:p w:rsidR="004A3F52" w:rsidRPr="003850C7" w:rsidRDefault="004A3F52" w:rsidP="00F85DF7">
            <w:pPr>
              <w:jc w:val="center"/>
              <w:rPr>
                <w:rFonts w:ascii="Times New Roman" w:hAnsi="Times New Roman" w:cs="Times New Roman"/>
              </w:rPr>
            </w:pPr>
            <w:r w:rsidRPr="003850C7">
              <w:rPr>
                <w:rFonts w:ascii="Times New Roman" w:hAnsi="Times New Roman" w:cs="Times New Roman"/>
              </w:rPr>
              <w:t>№ п\п</w:t>
            </w:r>
          </w:p>
        </w:tc>
        <w:tc>
          <w:tcPr>
            <w:tcW w:w="6378" w:type="dxa"/>
            <w:vMerge w:val="restart"/>
          </w:tcPr>
          <w:p w:rsidR="004A3F52" w:rsidRPr="003850C7" w:rsidRDefault="004A3F52" w:rsidP="00F85DF7">
            <w:pPr>
              <w:rPr>
                <w:rFonts w:ascii="Times New Roman" w:hAnsi="Times New Roman" w:cs="Times New Roman"/>
              </w:rPr>
            </w:pPr>
            <w:r w:rsidRPr="003850C7">
              <w:rPr>
                <w:rFonts w:ascii="Times New Roman" w:hAnsi="Times New Roman" w:cs="Times New Roman"/>
              </w:rPr>
              <w:t>Планируемые результаты реализации муниципальной подпрограммы</w:t>
            </w:r>
          </w:p>
          <w:p w:rsidR="004A3F52" w:rsidRPr="003850C7" w:rsidRDefault="004A3F52" w:rsidP="00F85DF7">
            <w:pPr>
              <w:jc w:val="center"/>
              <w:rPr>
                <w:rFonts w:ascii="Times New Roman" w:hAnsi="Times New Roman" w:cs="Times New Roman"/>
              </w:rPr>
            </w:pPr>
          </w:p>
        </w:tc>
        <w:tc>
          <w:tcPr>
            <w:tcW w:w="1276" w:type="dxa"/>
            <w:vMerge w:val="restart"/>
          </w:tcPr>
          <w:p w:rsidR="004A3F52" w:rsidRPr="003850C7" w:rsidRDefault="004A3F52" w:rsidP="00F85DF7">
            <w:pPr>
              <w:jc w:val="center"/>
              <w:rPr>
                <w:rFonts w:ascii="Times New Roman" w:hAnsi="Times New Roman" w:cs="Times New Roman"/>
              </w:rPr>
            </w:pPr>
            <w:r w:rsidRPr="003850C7">
              <w:rPr>
                <w:rFonts w:ascii="Times New Roman" w:hAnsi="Times New Roman" w:cs="Times New Roman"/>
              </w:rPr>
              <w:t>Тип показателя</w:t>
            </w:r>
          </w:p>
        </w:tc>
        <w:tc>
          <w:tcPr>
            <w:tcW w:w="1276" w:type="dxa"/>
            <w:vMerge w:val="restart"/>
          </w:tcPr>
          <w:p w:rsidR="004A3F52" w:rsidRPr="003850C7" w:rsidRDefault="004A3F52" w:rsidP="00F85DF7">
            <w:pPr>
              <w:rPr>
                <w:rFonts w:ascii="Times New Roman" w:hAnsi="Times New Roman" w:cs="Times New Roman"/>
              </w:rPr>
            </w:pPr>
            <w:r w:rsidRPr="003850C7">
              <w:rPr>
                <w:rFonts w:ascii="Times New Roman" w:hAnsi="Times New Roman" w:cs="Times New Roman"/>
              </w:rPr>
              <w:t>Единица измерения</w:t>
            </w:r>
          </w:p>
          <w:p w:rsidR="004A3F52" w:rsidRPr="003850C7" w:rsidRDefault="004A3F52" w:rsidP="00F85DF7">
            <w:pPr>
              <w:jc w:val="center"/>
              <w:rPr>
                <w:rFonts w:ascii="Times New Roman" w:hAnsi="Times New Roman" w:cs="Times New Roman"/>
              </w:rPr>
            </w:pPr>
          </w:p>
        </w:tc>
        <w:tc>
          <w:tcPr>
            <w:tcW w:w="1276" w:type="dxa"/>
            <w:vMerge w:val="restart"/>
          </w:tcPr>
          <w:p w:rsidR="004A3F52" w:rsidRPr="003850C7" w:rsidRDefault="004A3F52" w:rsidP="00F85DF7">
            <w:pPr>
              <w:jc w:val="center"/>
              <w:rPr>
                <w:rFonts w:ascii="Times New Roman" w:hAnsi="Times New Roman" w:cs="Times New Roman"/>
              </w:rPr>
            </w:pPr>
            <w:r w:rsidRPr="003850C7">
              <w:rPr>
                <w:rFonts w:ascii="Times New Roman" w:hAnsi="Times New Roman" w:cs="Times New Roman"/>
              </w:rPr>
              <w:t>Базовое  значение на начало реализации подпрограммы</w:t>
            </w:r>
          </w:p>
        </w:tc>
        <w:tc>
          <w:tcPr>
            <w:tcW w:w="3827" w:type="dxa"/>
            <w:gridSpan w:val="3"/>
          </w:tcPr>
          <w:p w:rsidR="004A3F52" w:rsidRPr="003850C7" w:rsidRDefault="004A3F52" w:rsidP="00F85DF7">
            <w:pPr>
              <w:jc w:val="center"/>
              <w:rPr>
                <w:rFonts w:ascii="Times New Roman" w:hAnsi="Times New Roman" w:cs="Times New Roman"/>
              </w:rPr>
            </w:pPr>
            <w:r w:rsidRPr="003850C7">
              <w:rPr>
                <w:rFonts w:ascii="Times New Roman" w:hAnsi="Times New Roman" w:cs="Times New Roman"/>
              </w:rPr>
              <w:t>Планируемое значение по годам реализации</w:t>
            </w:r>
          </w:p>
          <w:p w:rsidR="004A3F52" w:rsidRPr="003850C7" w:rsidRDefault="004A3F52" w:rsidP="00210B1B">
            <w:pPr>
              <w:jc w:val="center"/>
              <w:rPr>
                <w:rFonts w:ascii="Times New Roman" w:hAnsi="Times New Roman" w:cs="Times New Roman"/>
              </w:rPr>
            </w:pPr>
          </w:p>
        </w:tc>
      </w:tr>
      <w:tr w:rsidR="004A3F52" w:rsidRPr="003850C7" w:rsidTr="004A3F52">
        <w:tc>
          <w:tcPr>
            <w:tcW w:w="534" w:type="dxa"/>
            <w:vMerge/>
          </w:tcPr>
          <w:p w:rsidR="004A3F52" w:rsidRPr="003850C7" w:rsidRDefault="004A3F52" w:rsidP="00F85DF7">
            <w:pPr>
              <w:jc w:val="center"/>
              <w:rPr>
                <w:rFonts w:ascii="Times New Roman" w:hAnsi="Times New Roman" w:cs="Times New Roman"/>
                <w:b/>
              </w:rPr>
            </w:pPr>
          </w:p>
        </w:tc>
        <w:tc>
          <w:tcPr>
            <w:tcW w:w="6378" w:type="dxa"/>
            <w:vMerge/>
          </w:tcPr>
          <w:p w:rsidR="004A3F52" w:rsidRPr="003850C7" w:rsidRDefault="004A3F52" w:rsidP="00F85DF7">
            <w:pPr>
              <w:jc w:val="center"/>
              <w:rPr>
                <w:rFonts w:ascii="Times New Roman" w:hAnsi="Times New Roman" w:cs="Times New Roman"/>
                <w:b/>
              </w:rPr>
            </w:pPr>
          </w:p>
        </w:tc>
        <w:tc>
          <w:tcPr>
            <w:tcW w:w="1276" w:type="dxa"/>
            <w:vMerge/>
          </w:tcPr>
          <w:p w:rsidR="004A3F52" w:rsidRPr="003850C7" w:rsidRDefault="004A3F52" w:rsidP="00F85DF7">
            <w:pPr>
              <w:jc w:val="center"/>
              <w:rPr>
                <w:rFonts w:ascii="Times New Roman" w:hAnsi="Times New Roman" w:cs="Times New Roman"/>
                <w:b/>
              </w:rPr>
            </w:pPr>
          </w:p>
        </w:tc>
        <w:tc>
          <w:tcPr>
            <w:tcW w:w="1276" w:type="dxa"/>
            <w:vMerge/>
          </w:tcPr>
          <w:p w:rsidR="004A3F52" w:rsidRPr="003850C7" w:rsidRDefault="004A3F52" w:rsidP="00F85DF7">
            <w:pPr>
              <w:jc w:val="center"/>
              <w:rPr>
                <w:rFonts w:ascii="Times New Roman" w:hAnsi="Times New Roman" w:cs="Times New Roman"/>
                <w:b/>
              </w:rPr>
            </w:pPr>
          </w:p>
        </w:tc>
        <w:tc>
          <w:tcPr>
            <w:tcW w:w="1276" w:type="dxa"/>
            <w:vMerge/>
          </w:tcPr>
          <w:p w:rsidR="004A3F52" w:rsidRPr="003850C7" w:rsidRDefault="004A3F52" w:rsidP="00F85DF7">
            <w:pPr>
              <w:jc w:val="center"/>
              <w:rPr>
                <w:rFonts w:ascii="Times New Roman" w:hAnsi="Times New Roman" w:cs="Times New Roman"/>
                <w:b/>
              </w:rPr>
            </w:pPr>
          </w:p>
        </w:tc>
        <w:tc>
          <w:tcPr>
            <w:tcW w:w="1134" w:type="dxa"/>
          </w:tcPr>
          <w:p w:rsidR="004A3F52" w:rsidRPr="003850C7" w:rsidRDefault="004A3F52" w:rsidP="00F85DF7">
            <w:pPr>
              <w:jc w:val="center"/>
              <w:rPr>
                <w:rFonts w:ascii="Times New Roman" w:hAnsi="Times New Roman" w:cs="Times New Roman"/>
              </w:rPr>
            </w:pPr>
            <w:r w:rsidRPr="003850C7">
              <w:rPr>
                <w:rFonts w:ascii="Times New Roman" w:hAnsi="Times New Roman" w:cs="Times New Roman"/>
              </w:rPr>
              <w:t>2021</w:t>
            </w:r>
          </w:p>
        </w:tc>
        <w:tc>
          <w:tcPr>
            <w:tcW w:w="1417" w:type="dxa"/>
          </w:tcPr>
          <w:p w:rsidR="004A3F52" w:rsidRPr="003850C7" w:rsidRDefault="004A3F52" w:rsidP="00F85DF7">
            <w:pPr>
              <w:jc w:val="center"/>
              <w:rPr>
                <w:rFonts w:ascii="Times New Roman" w:hAnsi="Times New Roman" w:cs="Times New Roman"/>
              </w:rPr>
            </w:pPr>
            <w:r w:rsidRPr="003850C7">
              <w:rPr>
                <w:rFonts w:ascii="Times New Roman" w:hAnsi="Times New Roman" w:cs="Times New Roman"/>
              </w:rPr>
              <w:t>2022</w:t>
            </w:r>
          </w:p>
        </w:tc>
        <w:tc>
          <w:tcPr>
            <w:tcW w:w="1276" w:type="dxa"/>
          </w:tcPr>
          <w:p w:rsidR="004A3F52" w:rsidRPr="003850C7" w:rsidRDefault="004A3F52" w:rsidP="00F85DF7">
            <w:pPr>
              <w:jc w:val="center"/>
              <w:rPr>
                <w:rFonts w:ascii="Times New Roman" w:hAnsi="Times New Roman" w:cs="Times New Roman"/>
              </w:rPr>
            </w:pPr>
            <w:r w:rsidRPr="003850C7">
              <w:rPr>
                <w:rFonts w:ascii="Times New Roman" w:hAnsi="Times New Roman" w:cs="Times New Roman"/>
              </w:rPr>
              <w:t>2023</w:t>
            </w:r>
          </w:p>
        </w:tc>
      </w:tr>
      <w:tr w:rsidR="004A3F52" w:rsidRPr="003850C7" w:rsidTr="004A3F52">
        <w:tc>
          <w:tcPr>
            <w:tcW w:w="534" w:type="dxa"/>
          </w:tcPr>
          <w:p w:rsidR="004A3F52" w:rsidRPr="003850C7" w:rsidRDefault="004A3F52" w:rsidP="00F85DF7">
            <w:pPr>
              <w:jc w:val="center"/>
              <w:rPr>
                <w:rFonts w:ascii="Times New Roman" w:hAnsi="Times New Roman" w:cs="Times New Roman"/>
                <w:b/>
              </w:rPr>
            </w:pPr>
            <w:r w:rsidRPr="003850C7">
              <w:rPr>
                <w:rFonts w:ascii="Times New Roman" w:hAnsi="Times New Roman" w:cs="Times New Roman"/>
                <w:b/>
              </w:rPr>
              <w:t>1</w:t>
            </w:r>
          </w:p>
        </w:tc>
        <w:tc>
          <w:tcPr>
            <w:tcW w:w="6378" w:type="dxa"/>
          </w:tcPr>
          <w:p w:rsidR="004A3F52" w:rsidRPr="003850C7" w:rsidRDefault="004A3F52" w:rsidP="00F85DF7">
            <w:pPr>
              <w:jc w:val="center"/>
              <w:rPr>
                <w:rFonts w:ascii="Times New Roman" w:hAnsi="Times New Roman" w:cs="Times New Roman"/>
                <w:b/>
              </w:rPr>
            </w:pPr>
            <w:r w:rsidRPr="003850C7">
              <w:rPr>
                <w:rFonts w:ascii="Times New Roman" w:hAnsi="Times New Roman" w:cs="Times New Roman"/>
                <w:b/>
              </w:rPr>
              <w:t>2</w:t>
            </w:r>
          </w:p>
        </w:tc>
        <w:tc>
          <w:tcPr>
            <w:tcW w:w="1276" w:type="dxa"/>
          </w:tcPr>
          <w:p w:rsidR="004A3F52" w:rsidRPr="003850C7" w:rsidRDefault="004A3F52" w:rsidP="00F85DF7">
            <w:pPr>
              <w:jc w:val="center"/>
              <w:rPr>
                <w:rFonts w:ascii="Times New Roman" w:hAnsi="Times New Roman" w:cs="Times New Roman"/>
                <w:b/>
              </w:rPr>
            </w:pPr>
            <w:r w:rsidRPr="003850C7">
              <w:rPr>
                <w:rFonts w:ascii="Times New Roman" w:hAnsi="Times New Roman" w:cs="Times New Roman"/>
                <w:b/>
              </w:rPr>
              <w:t>3</w:t>
            </w:r>
          </w:p>
        </w:tc>
        <w:tc>
          <w:tcPr>
            <w:tcW w:w="1276" w:type="dxa"/>
          </w:tcPr>
          <w:p w:rsidR="004A3F52" w:rsidRPr="003850C7" w:rsidRDefault="004A3F52" w:rsidP="00F85DF7">
            <w:pPr>
              <w:jc w:val="center"/>
              <w:rPr>
                <w:rFonts w:ascii="Times New Roman" w:hAnsi="Times New Roman" w:cs="Times New Roman"/>
                <w:b/>
              </w:rPr>
            </w:pPr>
            <w:r w:rsidRPr="003850C7">
              <w:rPr>
                <w:rFonts w:ascii="Times New Roman" w:hAnsi="Times New Roman" w:cs="Times New Roman"/>
                <w:b/>
              </w:rPr>
              <w:t>4</w:t>
            </w:r>
          </w:p>
        </w:tc>
        <w:tc>
          <w:tcPr>
            <w:tcW w:w="1276" w:type="dxa"/>
          </w:tcPr>
          <w:p w:rsidR="004A3F52" w:rsidRPr="003850C7" w:rsidRDefault="004A3F52" w:rsidP="00F85DF7">
            <w:pPr>
              <w:jc w:val="center"/>
              <w:rPr>
                <w:rFonts w:ascii="Times New Roman" w:hAnsi="Times New Roman" w:cs="Times New Roman"/>
                <w:b/>
              </w:rPr>
            </w:pPr>
            <w:r w:rsidRPr="003850C7">
              <w:rPr>
                <w:rFonts w:ascii="Times New Roman" w:hAnsi="Times New Roman" w:cs="Times New Roman"/>
                <w:b/>
              </w:rPr>
              <w:t>5</w:t>
            </w:r>
          </w:p>
        </w:tc>
        <w:tc>
          <w:tcPr>
            <w:tcW w:w="1134" w:type="dxa"/>
          </w:tcPr>
          <w:p w:rsidR="004A3F52" w:rsidRPr="003850C7" w:rsidRDefault="004A3F52" w:rsidP="00F85DF7">
            <w:pPr>
              <w:jc w:val="center"/>
              <w:rPr>
                <w:rFonts w:ascii="Times New Roman" w:hAnsi="Times New Roman" w:cs="Times New Roman"/>
                <w:b/>
              </w:rPr>
            </w:pPr>
            <w:r w:rsidRPr="003850C7">
              <w:rPr>
                <w:rFonts w:ascii="Times New Roman" w:hAnsi="Times New Roman" w:cs="Times New Roman"/>
                <w:b/>
              </w:rPr>
              <w:t>6</w:t>
            </w:r>
          </w:p>
        </w:tc>
        <w:tc>
          <w:tcPr>
            <w:tcW w:w="1417" w:type="dxa"/>
          </w:tcPr>
          <w:p w:rsidR="004A3F52" w:rsidRPr="003850C7" w:rsidRDefault="004A3F52" w:rsidP="00F85DF7">
            <w:pPr>
              <w:jc w:val="center"/>
              <w:rPr>
                <w:rFonts w:ascii="Times New Roman" w:hAnsi="Times New Roman" w:cs="Times New Roman"/>
                <w:b/>
              </w:rPr>
            </w:pPr>
            <w:r w:rsidRPr="003850C7">
              <w:rPr>
                <w:rFonts w:ascii="Times New Roman" w:hAnsi="Times New Roman" w:cs="Times New Roman"/>
                <w:b/>
              </w:rPr>
              <w:t>7</w:t>
            </w:r>
          </w:p>
        </w:tc>
        <w:tc>
          <w:tcPr>
            <w:tcW w:w="1276" w:type="dxa"/>
          </w:tcPr>
          <w:p w:rsidR="004A3F52" w:rsidRPr="003850C7" w:rsidRDefault="004A3F52" w:rsidP="00F85DF7">
            <w:pPr>
              <w:jc w:val="center"/>
              <w:rPr>
                <w:rFonts w:ascii="Times New Roman" w:hAnsi="Times New Roman" w:cs="Times New Roman"/>
                <w:b/>
              </w:rPr>
            </w:pPr>
            <w:r w:rsidRPr="003850C7">
              <w:rPr>
                <w:rFonts w:ascii="Times New Roman" w:hAnsi="Times New Roman" w:cs="Times New Roman"/>
                <w:b/>
              </w:rPr>
              <w:t>8</w:t>
            </w:r>
          </w:p>
        </w:tc>
      </w:tr>
      <w:tr w:rsidR="004A3F52" w:rsidRPr="003850C7" w:rsidTr="004A3F52">
        <w:tc>
          <w:tcPr>
            <w:tcW w:w="534" w:type="dxa"/>
          </w:tcPr>
          <w:p w:rsidR="004A3F52" w:rsidRPr="003850C7" w:rsidRDefault="004A3F52" w:rsidP="00F85DF7">
            <w:pPr>
              <w:jc w:val="center"/>
              <w:rPr>
                <w:rFonts w:ascii="Times New Roman" w:hAnsi="Times New Roman" w:cs="Times New Roman"/>
                <w:b/>
              </w:rPr>
            </w:pPr>
            <w:r w:rsidRPr="003850C7">
              <w:rPr>
                <w:rFonts w:ascii="Times New Roman" w:hAnsi="Times New Roman" w:cs="Times New Roman"/>
                <w:b/>
              </w:rPr>
              <w:t>1</w:t>
            </w:r>
          </w:p>
        </w:tc>
        <w:tc>
          <w:tcPr>
            <w:tcW w:w="6378" w:type="dxa"/>
          </w:tcPr>
          <w:p w:rsidR="004A3F52" w:rsidRPr="003850C7" w:rsidRDefault="004A3F52" w:rsidP="00F85DF7">
            <w:pPr>
              <w:rPr>
                <w:rFonts w:ascii="Times New Roman" w:hAnsi="Times New Roman" w:cs="Times New Roman"/>
              </w:rPr>
            </w:pPr>
            <w:r w:rsidRPr="003850C7">
              <w:rPr>
                <w:rFonts w:ascii="Times New Roman" w:hAnsi="Times New Roman" w:cs="Times New Roman"/>
              </w:rPr>
              <w:t xml:space="preserve">Показатель 1                                                                                  Доля муниципальных правовых актов, разработанных и приведенных в соответствии с федеральным законодательством Ленинградской области по вопросам муниципальной службы   </w:t>
            </w:r>
          </w:p>
          <w:p w:rsidR="004A3F52" w:rsidRPr="003850C7" w:rsidRDefault="004A3F52" w:rsidP="00F85DF7">
            <w:pPr>
              <w:rPr>
                <w:rFonts w:ascii="Times New Roman" w:hAnsi="Times New Roman" w:cs="Times New Roman"/>
              </w:rPr>
            </w:pPr>
          </w:p>
        </w:tc>
        <w:tc>
          <w:tcPr>
            <w:tcW w:w="1276" w:type="dxa"/>
          </w:tcPr>
          <w:p w:rsidR="004A3F52" w:rsidRPr="003850C7" w:rsidRDefault="004A3F52" w:rsidP="00F85DF7">
            <w:pPr>
              <w:jc w:val="center"/>
              <w:rPr>
                <w:rFonts w:ascii="Times New Roman" w:hAnsi="Times New Roman" w:cs="Times New Roman"/>
              </w:rPr>
            </w:pPr>
            <w:r w:rsidRPr="003850C7">
              <w:rPr>
                <w:rFonts w:ascii="Times New Roman" w:hAnsi="Times New Roman" w:cs="Times New Roman"/>
              </w:rPr>
              <w:t>МП</w:t>
            </w:r>
          </w:p>
        </w:tc>
        <w:tc>
          <w:tcPr>
            <w:tcW w:w="1276" w:type="dxa"/>
          </w:tcPr>
          <w:p w:rsidR="004A3F52" w:rsidRPr="003850C7" w:rsidRDefault="004A3F52" w:rsidP="00F85DF7">
            <w:pPr>
              <w:jc w:val="center"/>
              <w:rPr>
                <w:rFonts w:ascii="Times New Roman" w:hAnsi="Times New Roman" w:cs="Times New Roman"/>
              </w:rPr>
            </w:pPr>
            <w:r w:rsidRPr="003850C7">
              <w:rPr>
                <w:rFonts w:ascii="Times New Roman" w:hAnsi="Times New Roman" w:cs="Times New Roman"/>
              </w:rPr>
              <w:t>%</w:t>
            </w:r>
          </w:p>
        </w:tc>
        <w:tc>
          <w:tcPr>
            <w:tcW w:w="1276" w:type="dxa"/>
          </w:tcPr>
          <w:p w:rsidR="004A3F52" w:rsidRPr="003850C7" w:rsidRDefault="004A3F52" w:rsidP="00F85DF7">
            <w:pPr>
              <w:jc w:val="center"/>
              <w:rPr>
                <w:rFonts w:ascii="Times New Roman" w:hAnsi="Times New Roman" w:cs="Times New Roman"/>
              </w:rPr>
            </w:pPr>
            <w:r w:rsidRPr="003850C7">
              <w:rPr>
                <w:rFonts w:ascii="Times New Roman" w:hAnsi="Times New Roman" w:cs="Times New Roman"/>
              </w:rPr>
              <w:t>100</w:t>
            </w:r>
          </w:p>
        </w:tc>
        <w:tc>
          <w:tcPr>
            <w:tcW w:w="1134" w:type="dxa"/>
          </w:tcPr>
          <w:p w:rsidR="004A3F52" w:rsidRPr="003850C7" w:rsidRDefault="004A3F52" w:rsidP="00F85DF7">
            <w:pPr>
              <w:jc w:val="center"/>
              <w:rPr>
                <w:rFonts w:ascii="Times New Roman" w:hAnsi="Times New Roman" w:cs="Times New Roman"/>
              </w:rPr>
            </w:pPr>
            <w:r w:rsidRPr="003850C7">
              <w:rPr>
                <w:rFonts w:ascii="Times New Roman" w:hAnsi="Times New Roman" w:cs="Times New Roman"/>
              </w:rPr>
              <w:t>100</w:t>
            </w:r>
          </w:p>
        </w:tc>
        <w:tc>
          <w:tcPr>
            <w:tcW w:w="1417" w:type="dxa"/>
          </w:tcPr>
          <w:p w:rsidR="004A3F52" w:rsidRPr="003850C7" w:rsidRDefault="004A3F52" w:rsidP="00F85DF7">
            <w:pPr>
              <w:jc w:val="center"/>
              <w:rPr>
                <w:rFonts w:ascii="Times New Roman" w:hAnsi="Times New Roman" w:cs="Times New Roman"/>
              </w:rPr>
            </w:pPr>
            <w:r w:rsidRPr="003850C7">
              <w:rPr>
                <w:rFonts w:ascii="Times New Roman" w:hAnsi="Times New Roman" w:cs="Times New Roman"/>
              </w:rPr>
              <w:t>100</w:t>
            </w:r>
          </w:p>
        </w:tc>
        <w:tc>
          <w:tcPr>
            <w:tcW w:w="1276" w:type="dxa"/>
          </w:tcPr>
          <w:p w:rsidR="004A3F52" w:rsidRPr="003850C7" w:rsidRDefault="004A3F52" w:rsidP="00F85DF7">
            <w:pPr>
              <w:jc w:val="center"/>
              <w:rPr>
                <w:rFonts w:ascii="Times New Roman" w:hAnsi="Times New Roman" w:cs="Times New Roman"/>
              </w:rPr>
            </w:pPr>
            <w:r w:rsidRPr="003850C7">
              <w:rPr>
                <w:rFonts w:ascii="Times New Roman" w:hAnsi="Times New Roman" w:cs="Times New Roman"/>
              </w:rPr>
              <w:t>100</w:t>
            </w:r>
          </w:p>
        </w:tc>
      </w:tr>
      <w:tr w:rsidR="004A3F52" w:rsidRPr="003850C7" w:rsidTr="004A3F52">
        <w:tc>
          <w:tcPr>
            <w:tcW w:w="534" w:type="dxa"/>
          </w:tcPr>
          <w:p w:rsidR="004A3F52" w:rsidRPr="003850C7" w:rsidRDefault="004A3F52" w:rsidP="00F85DF7">
            <w:pPr>
              <w:jc w:val="center"/>
              <w:rPr>
                <w:rFonts w:ascii="Times New Roman" w:hAnsi="Times New Roman" w:cs="Times New Roman"/>
                <w:b/>
              </w:rPr>
            </w:pPr>
            <w:r w:rsidRPr="003850C7">
              <w:rPr>
                <w:rFonts w:ascii="Times New Roman" w:hAnsi="Times New Roman" w:cs="Times New Roman"/>
                <w:b/>
              </w:rPr>
              <w:t>2</w:t>
            </w:r>
          </w:p>
        </w:tc>
        <w:tc>
          <w:tcPr>
            <w:tcW w:w="6378" w:type="dxa"/>
          </w:tcPr>
          <w:p w:rsidR="004A3F52" w:rsidRPr="003850C7" w:rsidRDefault="004A3F52" w:rsidP="00F85DF7">
            <w:pPr>
              <w:rPr>
                <w:rFonts w:ascii="Times New Roman" w:hAnsi="Times New Roman" w:cs="Times New Roman"/>
              </w:rPr>
            </w:pPr>
            <w:r w:rsidRPr="003850C7">
              <w:rPr>
                <w:rFonts w:ascii="Times New Roman" w:hAnsi="Times New Roman" w:cs="Times New Roman"/>
              </w:rPr>
              <w:t>Показатель 2                                                                                  Доля муниципальных служащих, прошедших обучение по программам профессиональной переподготовки и повышения квалификации в соответствии с муниципальным заказом, от общего числа муниципальных служащих</w:t>
            </w:r>
          </w:p>
        </w:tc>
        <w:tc>
          <w:tcPr>
            <w:tcW w:w="1276" w:type="dxa"/>
          </w:tcPr>
          <w:p w:rsidR="004A3F52" w:rsidRPr="003850C7" w:rsidRDefault="004A3F52" w:rsidP="00F85DF7">
            <w:pPr>
              <w:jc w:val="center"/>
              <w:rPr>
                <w:rFonts w:ascii="Times New Roman" w:hAnsi="Times New Roman" w:cs="Times New Roman"/>
              </w:rPr>
            </w:pPr>
            <w:r w:rsidRPr="003850C7">
              <w:rPr>
                <w:rFonts w:ascii="Times New Roman" w:hAnsi="Times New Roman" w:cs="Times New Roman"/>
              </w:rPr>
              <w:t>МП</w:t>
            </w:r>
          </w:p>
        </w:tc>
        <w:tc>
          <w:tcPr>
            <w:tcW w:w="1276" w:type="dxa"/>
          </w:tcPr>
          <w:p w:rsidR="004A3F52" w:rsidRPr="003850C7" w:rsidRDefault="004A3F52" w:rsidP="00F85DF7">
            <w:pPr>
              <w:jc w:val="center"/>
              <w:rPr>
                <w:rFonts w:ascii="Times New Roman" w:hAnsi="Times New Roman" w:cs="Times New Roman"/>
              </w:rPr>
            </w:pPr>
            <w:r w:rsidRPr="003850C7">
              <w:rPr>
                <w:rFonts w:ascii="Times New Roman" w:hAnsi="Times New Roman" w:cs="Times New Roman"/>
              </w:rPr>
              <w:t>%</w:t>
            </w:r>
          </w:p>
        </w:tc>
        <w:tc>
          <w:tcPr>
            <w:tcW w:w="1276" w:type="dxa"/>
          </w:tcPr>
          <w:p w:rsidR="004A3F52" w:rsidRPr="003850C7" w:rsidRDefault="004A3F52" w:rsidP="00F85DF7">
            <w:pPr>
              <w:jc w:val="center"/>
              <w:rPr>
                <w:rFonts w:ascii="Times New Roman" w:hAnsi="Times New Roman" w:cs="Times New Roman"/>
              </w:rPr>
            </w:pPr>
            <w:r w:rsidRPr="003850C7">
              <w:rPr>
                <w:rFonts w:ascii="Times New Roman" w:hAnsi="Times New Roman" w:cs="Times New Roman"/>
              </w:rPr>
              <w:t>20</w:t>
            </w:r>
          </w:p>
        </w:tc>
        <w:tc>
          <w:tcPr>
            <w:tcW w:w="1134" w:type="dxa"/>
          </w:tcPr>
          <w:p w:rsidR="004A3F52" w:rsidRPr="003850C7" w:rsidRDefault="004A3F52" w:rsidP="00F85DF7">
            <w:pPr>
              <w:jc w:val="center"/>
              <w:rPr>
                <w:rFonts w:ascii="Times New Roman" w:hAnsi="Times New Roman" w:cs="Times New Roman"/>
              </w:rPr>
            </w:pPr>
            <w:r w:rsidRPr="003850C7">
              <w:rPr>
                <w:rFonts w:ascii="Times New Roman" w:hAnsi="Times New Roman" w:cs="Times New Roman"/>
              </w:rPr>
              <w:t>20</w:t>
            </w:r>
          </w:p>
        </w:tc>
        <w:tc>
          <w:tcPr>
            <w:tcW w:w="1417" w:type="dxa"/>
          </w:tcPr>
          <w:p w:rsidR="004A3F52" w:rsidRPr="003850C7" w:rsidRDefault="004A3F52" w:rsidP="00F85DF7">
            <w:pPr>
              <w:jc w:val="center"/>
              <w:rPr>
                <w:rFonts w:ascii="Times New Roman" w:hAnsi="Times New Roman" w:cs="Times New Roman"/>
              </w:rPr>
            </w:pPr>
            <w:r w:rsidRPr="003850C7">
              <w:rPr>
                <w:rFonts w:ascii="Times New Roman" w:hAnsi="Times New Roman" w:cs="Times New Roman"/>
              </w:rPr>
              <w:t>20</w:t>
            </w:r>
          </w:p>
        </w:tc>
        <w:tc>
          <w:tcPr>
            <w:tcW w:w="1276" w:type="dxa"/>
          </w:tcPr>
          <w:p w:rsidR="004A3F52" w:rsidRPr="003850C7" w:rsidRDefault="004A3F52" w:rsidP="00F85DF7">
            <w:pPr>
              <w:jc w:val="center"/>
              <w:rPr>
                <w:rFonts w:ascii="Times New Roman" w:hAnsi="Times New Roman" w:cs="Times New Roman"/>
              </w:rPr>
            </w:pPr>
            <w:r w:rsidRPr="003850C7">
              <w:rPr>
                <w:rFonts w:ascii="Times New Roman" w:hAnsi="Times New Roman" w:cs="Times New Roman"/>
              </w:rPr>
              <w:t>20</w:t>
            </w:r>
          </w:p>
        </w:tc>
      </w:tr>
    </w:tbl>
    <w:p w:rsidR="00363843" w:rsidRPr="003850C7" w:rsidRDefault="00363843" w:rsidP="00363843">
      <w:pPr>
        <w:jc w:val="center"/>
        <w:rPr>
          <w:rFonts w:ascii="Times New Roman" w:hAnsi="Times New Roman" w:cs="Times New Roman"/>
          <w:b/>
        </w:rPr>
      </w:pPr>
    </w:p>
    <w:p w:rsidR="00363843" w:rsidRPr="003850C7" w:rsidRDefault="00363843" w:rsidP="00363843">
      <w:pPr>
        <w:jc w:val="center"/>
        <w:rPr>
          <w:rFonts w:ascii="Times New Roman" w:hAnsi="Times New Roman" w:cs="Times New Roman"/>
          <w:b/>
        </w:rPr>
      </w:pPr>
    </w:p>
    <w:p w:rsidR="008D0216" w:rsidRPr="003850C7" w:rsidRDefault="008D0216" w:rsidP="008D0216">
      <w:pPr>
        <w:ind w:left="7788" w:firstLine="708"/>
        <w:jc w:val="center"/>
        <w:rPr>
          <w:rFonts w:ascii="Times New Roman" w:hAnsi="Times New Roman" w:cs="Times New Roman"/>
        </w:rPr>
      </w:pPr>
    </w:p>
    <w:p w:rsidR="00535C39" w:rsidRPr="003850C7" w:rsidRDefault="00535C39" w:rsidP="008D0216">
      <w:pPr>
        <w:ind w:left="7788" w:firstLine="708"/>
        <w:jc w:val="center"/>
        <w:rPr>
          <w:rFonts w:ascii="Times New Roman" w:hAnsi="Times New Roman" w:cs="Times New Roman"/>
        </w:rPr>
      </w:pPr>
    </w:p>
    <w:p w:rsidR="00787B27" w:rsidRPr="00021D8F" w:rsidRDefault="00787B27" w:rsidP="00FF6A32">
      <w:pPr>
        <w:ind w:left="9781"/>
        <w:jc w:val="both"/>
        <w:rPr>
          <w:rFonts w:ascii="Times New Roman" w:hAnsi="Times New Roman" w:cs="Times New Roman"/>
          <w:sz w:val="18"/>
          <w:szCs w:val="18"/>
        </w:rPr>
      </w:pPr>
      <w:r w:rsidRPr="00021D8F">
        <w:rPr>
          <w:rFonts w:ascii="Times New Roman" w:hAnsi="Times New Roman" w:cs="Times New Roman"/>
          <w:sz w:val="18"/>
          <w:szCs w:val="18"/>
        </w:rPr>
        <w:t>Приложение № 12</w:t>
      </w:r>
    </w:p>
    <w:p w:rsidR="00787B27" w:rsidRPr="00021D8F" w:rsidRDefault="00787B27" w:rsidP="00FF6A32">
      <w:pPr>
        <w:ind w:left="9781"/>
        <w:jc w:val="both"/>
        <w:rPr>
          <w:rFonts w:ascii="Times New Roman" w:hAnsi="Times New Roman" w:cs="Times New Roman"/>
          <w:color w:val="FF0000"/>
          <w:sz w:val="18"/>
          <w:szCs w:val="18"/>
        </w:rPr>
      </w:pPr>
      <w:r w:rsidRPr="00021D8F">
        <w:rPr>
          <w:rFonts w:ascii="Times New Roman" w:hAnsi="Times New Roman" w:cs="Times New Roman"/>
          <w:sz w:val="18"/>
          <w:szCs w:val="18"/>
        </w:rPr>
        <w:t xml:space="preserve">к муниципальной программе </w:t>
      </w:r>
      <w:r w:rsidRPr="00021D8F">
        <w:rPr>
          <w:rFonts w:ascii="Times New Roman" w:hAnsi="Times New Roman" w:cs="Times New Roman"/>
          <w:color w:val="000000" w:themeColor="text1"/>
          <w:sz w:val="18"/>
          <w:szCs w:val="18"/>
        </w:rPr>
        <w:t xml:space="preserve">«Управление муниципальным  </w:t>
      </w:r>
      <w:r w:rsidR="00FF6A32">
        <w:rPr>
          <w:rFonts w:ascii="Times New Roman" w:hAnsi="Times New Roman" w:cs="Times New Roman"/>
          <w:color w:val="000000" w:themeColor="text1"/>
          <w:sz w:val="18"/>
          <w:szCs w:val="18"/>
        </w:rPr>
        <w:t>и</w:t>
      </w:r>
      <w:r w:rsidRPr="00021D8F">
        <w:rPr>
          <w:rFonts w:ascii="Times New Roman" w:hAnsi="Times New Roman" w:cs="Times New Roman"/>
          <w:color w:val="000000" w:themeColor="text1"/>
          <w:sz w:val="18"/>
          <w:szCs w:val="18"/>
        </w:rPr>
        <w:t>муществом, финансами и муниципальной</w:t>
      </w:r>
      <w:r w:rsidR="00FF6A32">
        <w:rPr>
          <w:rFonts w:ascii="Times New Roman" w:hAnsi="Times New Roman" w:cs="Times New Roman"/>
          <w:color w:val="000000" w:themeColor="text1"/>
          <w:sz w:val="18"/>
          <w:szCs w:val="18"/>
        </w:rPr>
        <w:t xml:space="preserve"> </w:t>
      </w:r>
      <w:r w:rsidRPr="00021D8F">
        <w:rPr>
          <w:rFonts w:ascii="Times New Roman" w:hAnsi="Times New Roman" w:cs="Times New Roman"/>
          <w:color w:val="000000" w:themeColor="text1"/>
          <w:sz w:val="18"/>
          <w:szCs w:val="18"/>
        </w:rPr>
        <w:t>службой муниципального образования «Мурин</w:t>
      </w:r>
      <w:r w:rsidR="006C3649">
        <w:rPr>
          <w:rFonts w:ascii="Times New Roman" w:hAnsi="Times New Roman" w:cs="Times New Roman"/>
          <w:color w:val="000000" w:themeColor="text1"/>
          <w:sz w:val="18"/>
          <w:szCs w:val="18"/>
        </w:rPr>
        <w:t xml:space="preserve">ское городское </w:t>
      </w:r>
      <w:r w:rsidRPr="00021D8F">
        <w:rPr>
          <w:rFonts w:ascii="Times New Roman" w:hAnsi="Times New Roman" w:cs="Times New Roman"/>
          <w:color w:val="000000" w:themeColor="text1"/>
          <w:sz w:val="18"/>
          <w:szCs w:val="18"/>
        </w:rPr>
        <w:t>поселение</w:t>
      </w:r>
      <w:r w:rsidR="00FF6A32">
        <w:rPr>
          <w:rFonts w:ascii="Times New Roman" w:hAnsi="Times New Roman" w:cs="Times New Roman"/>
          <w:color w:val="000000" w:themeColor="text1"/>
          <w:sz w:val="18"/>
          <w:szCs w:val="18"/>
        </w:rPr>
        <w:t>»</w:t>
      </w:r>
      <w:r w:rsidRPr="00021D8F">
        <w:rPr>
          <w:rFonts w:ascii="Times New Roman" w:hAnsi="Times New Roman" w:cs="Times New Roman"/>
          <w:color w:val="000000" w:themeColor="text1"/>
          <w:sz w:val="18"/>
          <w:szCs w:val="18"/>
        </w:rPr>
        <w:t xml:space="preserve"> Всеволожского муниципального района Ленинградской  области на 2021-2023гг.»</w:t>
      </w:r>
    </w:p>
    <w:p w:rsidR="00787B27" w:rsidRDefault="00787B27" w:rsidP="008D0216">
      <w:pPr>
        <w:ind w:left="7788" w:firstLine="708"/>
        <w:jc w:val="center"/>
        <w:rPr>
          <w:rFonts w:ascii="Times New Roman" w:hAnsi="Times New Roman" w:cs="Times New Roman"/>
        </w:rPr>
      </w:pPr>
    </w:p>
    <w:p w:rsidR="00787B27" w:rsidRPr="006B0EE1" w:rsidRDefault="00787B27" w:rsidP="00787B27">
      <w:pPr>
        <w:ind w:left="1276"/>
        <w:jc w:val="center"/>
        <w:rPr>
          <w:rFonts w:ascii="Times New Roman" w:hAnsi="Times New Roman" w:cs="Times New Roman"/>
          <w:color w:val="FF0000"/>
        </w:rPr>
      </w:pPr>
      <w:r w:rsidRPr="006B0EE1">
        <w:rPr>
          <w:rFonts w:ascii="Times New Roman" w:eastAsia="Times New Roman" w:hAnsi="Times New Roman" w:cs="Times New Roman"/>
          <w:b/>
          <w:bCs/>
          <w:lang w:eastAsia="ru-RU"/>
        </w:rPr>
        <w:t xml:space="preserve">Методика расчета значений показателей реализации мероприятий подпрограммы </w:t>
      </w:r>
      <w:r w:rsidRPr="006B0EE1">
        <w:rPr>
          <w:rFonts w:ascii="Times New Roman" w:eastAsia="Times New Roman" w:hAnsi="Times New Roman" w:cs="Times New Roman"/>
          <w:lang w:eastAsia="ru-RU"/>
        </w:rPr>
        <w:br/>
      </w:r>
      <w:r w:rsidRPr="006B0EE1">
        <w:rPr>
          <w:rFonts w:ascii="Times New Roman" w:hAnsi="Times New Roman" w:cs="Times New Roman"/>
        </w:rPr>
        <w:t>муниципальной подпрограммы II «</w:t>
      </w:r>
      <w:r w:rsidRPr="006B0EE1">
        <w:rPr>
          <w:rFonts w:ascii="Times New Roman" w:hAnsi="Times New Roman" w:cs="Times New Roman"/>
          <w:color w:val="000000" w:themeColor="text1"/>
        </w:rPr>
        <w:t>Совершенствование муниципальной службы</w:t>
      </w:r>
      <w:r w:rsidR="00FF6A32">
        <w:rPr>
          <w:rFonts w:ascii="Times New Roman" w:hAnsi="Times New Roman" w:cs="Times New Roman"/>
          <w:color w:val="000000" w:themeColor="text1"/>
        </w:rPr>
        <w:t xml:space="preserve"> </w:t>
      </w:r>
      <w:r w:rsidRPr="006B0EE1">
        <w:rPr>
          <w:rFonts w:ascii="Times New Roman" w:hAnsi="Times New Roman" w:cs="Times New Roman"/>
        </w:rPr>
        <w:t xml:space="preserve">в муниципальном образовании «Муринское городское поселение» Всеволожского муниципального района Ленинградской области» муниципальной программы  </w:t>
      </w:r>
      <w:r w:rsidRPr="006B0EE1">
        <w:rPr>
          <w:rFonts w:ascii="Times New Roman" w:hAnsi="Times New Roman" w:cs="Times New Roman"/>
          <w:color w:val="000000" w:themeColor="text1"/>
        </w:rPr>
        <w:t>«Управление муниципальным имуществом, финансами и муниципальной</w:t>
      </w:r>
      <w:r w:rsidRPr="006B0EE1">
        <w:rPr>
          <w:rFonts w:ascii="Times New Roman" w:hAnsi="Times New Roman" w:cs="Times New Roman"/>
          <w:color w:val="000000" w:themeColor="text1"/>
        </w:rPr>
        <w:tab/>
        <w:t xml:space="preserve"> службой муниципального образования «Муринское городское </w:t>
      </w:r>
      <w:r w:rsidRPr="006B0EE1">
        <w:rPr>
          <w:rFonts w:ascii="Times New Roman" w:hAnsi="Times New Roman" w:cs="Times New Roman"/>
          <w:color w:val="000000" w:themeColor="text1"/>
        </w:rPr>
        <w:tab/>
        <w:t>поселение Всеволожского муниципального района Ленинградской  области на 2021-2023гг.»</w:t>
      </w:r>
    </w:p>
    <w:tbl>
      <w:tblPr>
        <w:tblStyle w:val="aa"/>
        <w:tblW w:w="15451" w:type="dxa"/>
        <w:tblInd w:w="-459" w:type="dxa"/>
        <w:tblLook w:val="04A0" w:firstRow="1" w:lastRow="0" w:firstColumn="1" w:lastColumn="0" w:noHBand="0" w:noVBand="1"/>
      </w:tblPr>
      <w:tblGrid>
        <w:gridCol w:w="709"/>
        <w:gridCol w:w="3402"/>
        <w:gridCol w:w="1277"/>
        <w:gridCol w:w="5869"/>
        <w:gridCol w:w="2493"/>
        <w:gridCol w:w="1701"/>
      </w:tblGrid>
      <w:tr w:rsidR="006B0EE1" w:rsidRPr="006B0EE1" w:rsidTr="00C41343">
        <w:tc>
          <w:tcPr>
            <w:tcW w:w="709" w:type="dxa"/>
          </w:tcPr>
          <w:p w:rsidR="006B0EE1" w:rsidRPr="006B0EE1" w:rsidRDefault="006B0EE1" w:rsidP="008D0216">
            <w:pPr>
              <w:jc w:val="center"/>
              <w:rPr>
                <w:rFonts w:ascii="Times New Roman" w:hAnsi="Times New Roman" w:cs="Times New Roman"/>
              </w:rPr>
            </w:pPr>
            <w:r w:rsidRPr="006B0EE1">
              <w:rPr>
                <w:rFonts w:ascii="Times New Roman" w:hAnsi="Times New Roman" w:cs="Times New Roman"/>
              </w:rPr>
              <w:t>№ п\п</w:t>
            </w:r>
          </w:p>
        </w:tc>
        <w:tc>
          <w:tcPr>
            <w:tcW w:w="3402" w:type="dxa"/>
          </w:tcPr>
          <w:p w:rsidR="006B0EE1" w:rsidRPr="006B0EE1" w:rsidRDefault="006B0EE1" w:rsidP="006B0EE1">
            <w:pPr>
              <w:jc w:val="center"/>
              <w:rPr>
                <w:rFonts w:ascii="Times New Roman" w:hAnsi="Times New Roman" w:cs="Times New Roman"/>
              </w:rPr>
            </w:pPr>
            <w:r w:rsidRPr="006B0EE1">
              <w:rPr>
                <w:rFonts w:ascii="Times New Roman" w:hAnsi="Times New Roman" w:cs="Times New Roman"/>
              </w:rPr>
              <w:t>Показатели, характеризующие достижение цели</w:t>
            </w:r>
          </w:p>
          <w:p w:rsidR="006B0EE1" w:rsidRPr="006B0EE1" w:rsidRDefault="006B0EE1" w:rsidP="008D0216">
            <w:pPr>
              <w:jc w:val="center"/>
              <w:rPr>
                <w:rFonts w:ascii="Times New Roman" w:hAnsi="Times New Roman" w:cs="Times New Roman"/>
              </w:rPr>
            </w:pPr>
          </w:p>
        </w:tc>
        <w:tc>
          <w:tcPr>
            <w:tcW w:w="1277" w:type="dxa"/>
          </w:tcPr>
          <w:p w:rsidR="006B0EE1" w:rsidRPr="006B0EE1" w:rsidRDefault="006B0EE1" w:rsidP="006B0EE1">
            <w:pPr>
              <w:jc w:val="center"/>
              <w:rPr>
                <w:rFonts w:ascii="Times New Roman" w:hAnsi="Times New Roman" w:cs="Times New Roman"/>
              </w:rPr>
            </w:pPr>
            <w:r w:rsidRPr="006B0EE1">
              <w:rPr>
                <w:rFonts w:ascii="Times New Roman" w:hAnsi="Times New Roman" w:cs="Times New Roman"/>
              </w:rPr>
              <w:t>Единица измерения</w:t>
            </w:r>
          </w:p>
          <w:p w:rsidR="006B0EE1" w:rsidRPr="006B0EE1" w:rsidRDefault="006B0EE1" w:rsidP="008D0216">
            <w:pPr>
              <w:jc w:val="center"/>
              <w:rPr>
                <w:rFonts w:ascii="Times New Roman" w:hAnsi="Times New Roman" w:cs="Times New Roman"/>
              </w:rPr>
            </w:pPr>
          </w:p>
        </w:tc>
        <w:tc>
          <w:tcPr>
            <w:tcW w:w="5869" w:type="dxa"/>
          </w:tcPr>
          <w:p w:rsidR="006B0EE1" w:rsidRPr="006B0EE1" w:rsidRDefault="006B0EE1" w:rsidP="006B0EE1">
            <w:pPr>
              <w:jc w:val="center"/>
              <w:rPr>
                <w:rFonts w:ascii="Times New Roman" w:hAnsi="Times New Roman" w:cs="Times New Roman"/>
              </w:rPr>
            </w:pPr>
            <w:r w:rsidRPr="006B0EE1">
              <w:rPr>
                <w:rFonts w:ascii="Times New Roman" w:hAnsi="Times New Roman" w:cs="Times New Roman"/>
              </w:rPr>
              <w:t>Методика расчета показателя</w:t>
            </w:r>
          </w:p>
          <w:p w:rsidR="006B0EE1" w:rsidRPr="006B0EE1" w:rsidRDefault="006B0EE1" w:rsidP="008D0216">
            <w:pPr>
              <w:jc w:val="center"/>
              <w:rPr>
                <w:rFonts w:ascii="Times New Roman" w:hAnsi="Times New Roman" w:cs="Times New Roman"/>
              </w:rPr>
            </w:pPr>
          </w:p>
        </w:tc>
        <w:tc>
          <w:tcPr>
            <w:tcW w:w="2493" w:type="dxa"/>
          </w:tcPr>
          <w:p w:rsidR="006B0EE1" w:rsidRPr="006B0EE1" w:rsidRDefault="006B0EE1" w:rsidP="006B0EE1">
            <w:pPr>
              <w:jc w:val="center"/>
              <w:rPr>
                <w:rFonts w:ascii="Times New Roman" w:hAnsi="Times New Roman" w:cs="Times New Roman"/>
              </w:rPr>
            </w:pPr>
            <w:r w:rsidRPr="006B0EE1">
              <w:rPr>
                <w:rFonts w:ascii="Times New Roman" w:hAnsi="Times New Roman" w:cs="Times New Roman"/>
              </w:rPr>
              <w:t>Источники получения информации</w:t>
            </w:r>
          </w:p>
          <w:p w:rsidR="006B0EE1" w:rsidRPr="006B0EE1" w:rsidRDefault="006B0EE1" w:rsidP="008D0216">
            <w:pPr>
              <w:jc w:val="center"/>
              <w:rPr>
                <w:rFonts w:ascii="Times New Roman" w:hAnsi="Times New Roman" w:cs="Times New Roman"/>
              </w:rPr>
            </w:pPr>
          </w:p>
        </w:tc>
        <w:tc>
          <w:tcPr>
            <w:tcW w:w="1701" w:type="dxa"/>
          </w:tcPr>
          <w:p w:rsidR="006B0EE1" w:rsidRPr="006B0EE1" w:rsidRDefault="006B0EE1" w:rsidP="006B0EE1">
            <w:pPr>
              <w:jc w:val="center"/>
              <w:rPr>
                <w:rFonts w:ascii="Times New Roman" w:hAnsi="Times New Roman" w:cs="Times New Roman"/>
              </w:rPr>
            </w:pPr>
            <w:r w:rsidRPr="006B0EE1">
              <w:rPr>
                <w:rFonts w:ascii="Times New Roman" w:hAnsi="Times New Roman" w:cs="Times New Roman"/>
              </w:rPr>
              <w:t>Периодичность представления</w:t>
            </w:r>
          </w:p>
          <w:p w:rsidR="006B0EE1" w:rsidRPr="006B0EE1" w:rsidRDefault="006B0EE1" w:rsidP="008D0216">
            <w:pPr>
              <w:jc w:val="center"/>
              <w:rPr>
                <w:rFonts w:ascii="Times New Roman" w:hAnsi="Times New Roman" w:cs="Times New Roman"/>
              </w:rPr>
            </w:pPr>
          </w:p>
        </w:tc>
      </w:tr>
      <w:tr w:rsidR="00C41343" w:rsidRPr="006B0EE1" w:rsidTr="00C41343">
        <w:tc>
          <w:tcPr>
            <w:tcW w:w="709" w:type="dxa"/>
          </w:tcPr>
          <w:p w:rsidR="006B0EE1" w:rsidRPr="006B0EE1" w:rsidRDefault="006B0EE1" w:rsidP="008D0216">
            <w:pPr>
              <w:jc w:val="center"/>
              <w:rPr>
                <w:rFonts w:ascii="Times New Roman" w:hAnsi="Times New Roman" w:cs="Times New Roman"/>
              </w:rPr>
            </w:pPr>
            <w:r w:rsidRPr="006B0EE1">
              <w:rPr>
                <w:rFonts w:ascii="Times New Roman" w:hAnsi="Times New Roman" w:cs="Times New Roman"/>
              </w:rPr>
              <w:t>1</w:t>
            </w:r>
          </w:p>
        </w:tc>
        <w:tc>
          <w:tcPr>
            <w:tcW w:w="3402" w:type="dxa"/>
          </w:tcPr>
          <w:p w:rsidR="006B0EE1" w:rsidRPr="006B0EE1" w:rsidRDefault="006B0EE1" w:rsidP="008D0216">
            <w:pPr>
              <w:jc w:val="center"/>
              <w:rPr>
                <w:rFonts w:ascii="Times New Roman" w:hAnsi="Times New Roman" w:cs="Times New Roman"/>
              </w:rPr>
            </w:pPr>
            <w:r w:rsidRPr="006B0EE1">
              <w:rPr>
                <w:rFonts w:ascii="Times New Roman" w:hAnsi="Times New Roman" w:cs="Times New Roman"/>
              </w:rPr>
              <w:t>2</w:t>
            </w:r>
          </w:p>
        </w:tc>
        <w:tc>
          <w:tcPr>
            <w:tcW w:w="1277" w:type="dxa"/>
          </w:tcPr>
          <w:p w:rsidR="006B0EE1" w:rsidRPr="006B0EE1" w:rsidRDefault="006B0EE1" w:rsidP="008D0216">
            <w:pPr>
              <w:jc w:val="center"/>
              <w:rPr>
                <w:rFonts w:ascii="Times New Roman" w:hAnsi="Times New Roman" w:cs="Times New Roman"/>
              </w:rPr>
            </w:pPr>
            <w:r w:rsidRPr="006B0EE1">
              <w:rPr>
                <w:rFonts w:ascii="Times New Roman" w:hAnsi="Times New Roman" w:cs="Times New Roman"/>
              </w:rPr>
              <w:t>3</w:t>
            </w:r>
          </w:p>
        </w:tc>
        <w:tc>
          <w:tcPr>
            <w:tcW w:w="5869" w:type="dxa"/>
          </w:tcPr>
          <w:p w:rsidR="006B0EE1" w:rsidRPr="006B0EE1" w:rsidRDefault="006B0EE1" w:rsidP="008D0216">
            <w:pPr>
              <w:jc w:val="center"/>
              <w:rPr>
                <w:rFonts w:ascii="Times New Roman" w:hAnsi="Times New Roman" w:cs="Times New Roman"/>
              </w:rPr>
            </w:pPr>
            <w:r w:rsidRPr="006B0EE1">
              <w:rPr>
                <w:rFonts w:ascii="Times New Roman" w:hAnsi="Times New Roman" w:cs="Times New Roman"/>
              </w:rPr>
              <w:t>4</w:t>
            </w:r>
          </w:p>
        </w:tc>
        <w:tc>
          <w:tcPr>
            <w:tcW w:w="2493" w:type="dxa"/>
          </w:tcPr>
          <w:p w:rsidR="006B0EE1" w:rsidRPr="006B0EE1" w:rsidRDefault="006B0EE1" w:rsidP="008D0216">
            <w:pPr>
              <w:jc w:val="center"/>
              <w:rPr>
                <w:rFonts w:ascii="Times New Roman" w:hAnsi="Times New Roman" w:cs="Times New Roman"/>
              </w:rPr>
            </w:pPr>
            <w:r w:rsidRPr="006B0EE1">
              <w:rPr>
                <w:rFonts w:ascii="Times New Roman" w:hAnsi="Times New Roman" w:cs="Times New Roman"/>
              </w:rPr>
              <w:t>5</w:t>
            </w:r>
          </w:p>
        </w:tc>
        <w:tc>
          <w:tcPr>
            <w:tcW w:w="1701" w:type="dxa"/>
          </w:tcPr>
          <w:p w:rsidR="006B0EE1" w:rsidRPr="006B0EE1" w:rsidRDefault="006B0EE1" w:rsidP="008D0216">
            <w:pPr>
              <w:jc w:val="center"/>
              <w:rPr>
                <w:rFonts w:ascii="Times New Roman" w:hAnsi="Times New Roman" w:cs="Times New Roman"/>
              </w:rPr>
            </w:pPr>
            <w:r w:rsidRPr="006B0EE1">
              <w:rPr>
                <w:rFonts w:ascii="Times New Roman" w:hAnsi="Times New Roman" w:cs="Times New Roman"/>
              </w:rPr>
              <w:t>6</w:t>
            </w:r>
          </w:p>
        </w:tc>
      </w:tr>
      <w:tr w:rsidR="00C41343" w:rsidRPr="006B0EE1" w:rsidTr="00C41343">
        <w:tc>
          <w:tcPr>
            <w:tcW w:w="709" w:type="dxa"/>
            <w:vMerge w:val="restart"/>
          </w:tcPr>
          <w:p w:rsidR="006B0EE1" w:rsidRPr="006B0EE1" w:rsidRDefault="006B0EE1" w:rsidP="008D0216">
            <w:pPr>
              <w:jc w:val="center"/>
              <w:rPr>
                <w:rFonts w:ascii="Times New Roman" w:hAnsi="Times New Roman" w:cs="Times New Roman"/>
              </w:rPr>
            </w:pPr>
            <w:r w:rsidRPr="006B0EE1">
              <w:rPr>
                <w:rFonts w:ascii="Times New Roman" w:hAnsi="Times New Roman" w:cs="Times New Roman"/>
              </w:rPr>
              <w:t>1</w:t>
            </w:r>
          </w:p>
        </w:tc>
        <w:tc>
          <w:tcPr>
            <w:tcW w:w="3402" w:type="dxa"/>
          </w:tcPr>
          <w:p w:rsidR="006B0EE1" w:rsidRPr="006B0EE1" w:rsidRDefault="006B0EE1" w:rsidP="006B0EE1">
            <w:pPr>
              <w:jc w:val="both"/>
              <w:rPr>
                <w:rFonts w:ascii="Times New Roman" w:hAnsi="Times New Roman" w:cs="Times New Roman"/>
              </w:rPr>
            </w:pPr>
            <w:r w:rsidRPr="006B0EE1">
              <w:rPr>
                <w:rFonts w:ascii="Times New Roman" w:hAnsi="Times New Roman" w:cs="Times New Roman"/>
              </w:rPr>
              <w:t xml:space="preserve">Показатель1 </w:t>
            </w:r>
            <w:r w:rsidRPr="006B0EE1">
              <w:rPr>
                <w:rFonts w:ascii="Times New Roman" w:hAnsi="Times New Roman" w:cs="Times New Roman"/>
              </w:rPr>
              <w:br/>
              <w:t xml:space="preserve">Расходы бюджета на содержание работников органов местного самоуправления в расчете на одного жителя муниципального образования    </w:t>
            </w:r>
          </w:p>
          <w:p w:rsidR="006B0EE1" w:rsidRPr="006B0EE1" w:rsidRDefault="006B0EE1" w:rsidP="006B0EE1">
            <w:pPr>
              <w:jc w:val="both"/>
              <w:rPr>
                <w:rFonts w:ascii="Times New Roman" w:hAnsi="Times New Roman" w:cs="Times New Roman"/>
              </w:rPr>
            </w:pPr>
          </w:p>
        </w:tc>
        <w:tc>
          <w:tcPr>
            <w:tcW w:w="1277" w:type="dxa"/>
          </w:tcPr>
          <w:p w:rsidR="006B0EE1" w:rsidRPr="006B0EE1" w:rsidRDefault="006B0EE1" w:rsidP="006B0EE1">
            <w:pPr>
              <w:jc w:val="both"/>
              <w:rPr>
                <w:rFonts w:ascii="Times New Roman" w:hAnsi="Times New Roman" w:cs="Times New Roman"/>
              </w:rPr>
            </w:pPr>
            <w:r w:rsidRPr="006B0EE1">
              <w:rPr>
                <w:rFonts w:ascii="Times New Roman" w:hAnsi="Times New Roman" w:cs="Times New Roman"/>
              </w:rPr>
              <w:t>Руб.</w:t>
            </w:r>
          </w:p>
        </w:tc>
        <w:tc>
          <w:tcPr>
            <w:tcW w:w="5869" w:type="dxa"/>
          </w:tcPr>
          <w:p w:rsidR="006B0EE1" w:rsidRPr="006B0EE1" w:rsidRDefault="006B0EE1" w:rsidP="00A7187C">
            <w:pPr>
              <w:jc w:val="both"/>
              <w:rPr>
                <w:rFonts w:ascii="Times New Roman" w:hAnsi="Times New Roman" w:cs="Times New Roman"/>
              </w:rPr>
            </w:pPr>
            <w:r w:rsidRPr="006B0EE1">
              <w:rPr>
                <w:rFonts w:ascii="Times New Roman" w:hAnsi="Times New Roman" w:cs="Times New Roman"/>
              </w:rPr>
              <w:t xml:space="preserve">Р= ∑ Ромсу/Чжго, где Ромсу-расходы  органов местного самоуправления,  на содержание работников ОМСУ,  Чжго-численность жителей городского </w:t>
            </w:r>
            <w:r w:rsidR="00A7187C">
              <w:rPr>
                <w:rFonts w:ascii="Times New Roman" w:hAnsi="Times New Roman" w:cs="Times New Roman"/>
              </w:rPr>
              <w:t>поселения</w:t>
            </w:r>
          </w:p>
        </w:tc>
        <w:tc>
          <w:tcPr>
            <w:tcW w:w="2493" w:type="dxa"/>
          </w:tcPr>
          <w:p w:rsidR="006B0EE1" w:rsidRPr="006B0EE1" w:rsidRDefault="006B0EE1" w:rsidP="006B0EE1">
            <w:pPr>
              <w:jc w:val="both"/>
              <w:rPr>
                <w:rFonts w:ascii="Times New Roman" w:hAnsi="Times New Roman" w:cs="Times New Roman"/>
              </w:rPr>
            </w:pPr>
            <w:r w:rsidRPr="006B0EE1">
              <w:rPr>
                <w:rFonts w:ascii="Times New Roman" w:hAnsi="Times New Roman" w:cs="Times New Roman"/>
              </w:rPr>
              <w:t>форма 1 ТГМС</w:t>
            </w:r>
          </w:p>
          <w:p w:rsidR="006B0EE1" w:rsidRPr="006B0EE1" w:rsidRDefault="006B0EE1" w:rsidP="006B0EE1">
            <w:pPr>
              <w:jc w:val="both"/>
              <w:rPr>
                <w:rFonts w:ascii="Times New Roman" w:hAnsi="Times New Roman" w:cs="Times New Roman"/>
              </w:rPr>
            </w:pPr>
          </w:p>
        </w:tc>
        <w:tc>
          <w:tcPr>
            <w:tcW w:w="1701" w:type="dxa"/>
          </w:tcPr>
          <w:p w:rsidR="006B0EE1" w:rsidRDefault="00E91EF8" w:rsidP="006B0EE1">
            <w:pPr>
              <w:jc w:val="both"/>
              <w:rPr>
                <w:rFonts w:ascii="Times New Roman" w:hAnsi="Times New Roman" w:cs="Times New Roman"/>
              </w:rPr>
            </w:pPr>
            <w:r w:rsidRPr="006B0EE1">
              <w:rPr>
                <w:rFonts w:ascii="Times New Roman" w:hAnsi="Times New Roman" w:cs="Times New Roman"/>
              </w:rPr>
              <w:t>Е</w:t>
            </w:r>
            <w:r w:rsidR="006B0EE1" w:rsidRPr="006B0EE1">
              <w:rPr>
                <w:rFonts w:ascii="Times New Roman" w:hAnsi="Times New Roman" w:cs="Times New Roman"/>
              </w:rPr>
              <w:t>жеквартально</w:t>
            </w:r>
          </w:p>
          <w:p w:rsidR="00E91EF8" w:rsidRPr="00E91EF8" w:rsidRDefault="00E91EF8" w:rsidP="006B0EE1">
            <w:pPr>
              <w:jc w:val="both"/>
              <w:rPr>
                <w:rFonts w:ascii="Times New Roman" w:hAnsi="Times New Roman" w:cs="Times New Roman"/>
                <w:color w:val="00B050"/>
              </w:rPr>
            </w:pPr>
          </w:p>
        </w:tc>
      </w:tr>
      <w:tr w:rsidR="00C41343" w:rsidRPr="006B0EE1" w:rsidTr="00C41343">
        <w:tc>
          <w:tcPr>
            <w:tcW w:w="709" w:type="dxa"/>
            <w:vMerge/>
          </w:tcPr>
          <w:p w:rsidR="006B0EE1" w:rsidRPr="006B0EE1" w:rsidRDefault="006B0EE1" w:rsidP="008D0216">
            <w:pPr>
              <w:jc w:val="center"/>
              <w:rPr>
                <w:rFonts w:ascii="Times New Roman" w:hAnsi="Times New Roman" w:cs="Times New Roman"/>
              </w:rPr>
            </w:pPr>
          </w:p>
        </w:tc>
        <w:tc>
          <w:tcPr>
            <w:tcW w:w="3402" w:type="dxa"/>
          </w:tcPr>
          <w:p w:rsidR="006B0EE1" w:rsidRPr="006B0EE1" w:rsidRDefault="00C41343" w:rsidP="006B0EE1">
            <w:pPr>
              <w:jc w:val="both"/>
              <w:rPr>
                <w:rFonts w:ascii="Times New Roman" w:hAnsi="Times New Roman" w:cs="Times New Roman"/>
              </w:rPr>
            </w:pPr>
            <w:r>
              <w:rPr>
                <w:rFonts w:ascii="Times New Roman" w:hAnsi="Times New Roman" w:cs="Times New Roman"/>
              </w:rPr>
              <w:t>Показатель</w:t>
            </w:r>
            <w:r w:rsidR="006B0EE1" w:rsidRPr="006B0EE1">
              <w:rPr>
                <w:rFonts w:ascii="Times New Roman" w:hAnsi="Times New Roman" w:cs="Times New Roman"/>
              </w:rPr>
              <w:t xml:space="preserve">2  </w:t>
            </w:r>
            <w:r w:rsidR="006B0EE1" w:rsidRPr="006B0EE1">
              <w:rPr>
                <w:rFonts w:ascii="Times New Roman" w:hAnsi="Times New Roman" w:cs="Times New Roman"/>
              </w:rPr>
              <w:br/>
              <w:t>Доля муниципальных правовых актов, разработанных и приведенных в соответствие с федеральным законодательством</w:t>
            </w:r>
            <w:r w:rsidR="00E91EF8">
              <w:rPr>
                <w:rFonts w:ascii="Times New Roman" w:hAnsi="Times New Roman" w:cs="Times New Roman"/>
              </w:rPr>
              <w:t>, законами Ленинградской</w:t>
            </w:r>
            <w:r w:rsidR="006B0EE1" w:rsidRPr="006B0EE1">
              <w:rPr>
                <w:rFonts w:ascii="Times New Roman" w:hAnsi="Times New Roman" w:cs="Times New Roman"/>
              </w:rPr>
              <w:t xml:space="preserve"> области </w:t>
            </w:r>
            <w:r w:rsidR="006B0EE1" w:rsidRPr="006B0EE1">
              <w:rPr>
                <w:rFonts w:ascii="Times New Roman" w:hAnsi="Times New Roman" w:cs="Times New Roman"/>
              </w:rPr>
              <w:lastRenderedPageBreak/>
              <w:t xml:space="preserve">по вопросам муниципальной службы   </w:t>
            </w:r>
          </w:p>
          <w:p w:rsidR="006B0EE1" w:rsidRPr="006B0EE1" w:rsidRDefault="006B0EE1" w:rsidP="006B0EE1">
            <w:pPr>
              <w:jc w:val="both"/>
              <w:rPr>
                <w:rFonts w:ascii="Times New Roman" w:hAnsi="Times New Roman" w:cs="Times New Roman"/>
              </w:rPr>
            </w:pPr>
          </w:p>
        </w:tc>
        <w:tc>
          <w:tcPr>
            <w:tcW w:w="1277" w:type="dxa"/>
          </w:tcPr>
          <w:p w:rsidR="006B0EE1" w:rsidRPr="006B0EE1" w:rsidRDefault="006B0EE1" w:rsidP="006B0EE1">
            <w:pPr>
              <w:jc w:val="both"/>
              <w:rPr>
                <w:rFonts w:ascii="Times New Roman" w:hAnsi="Times New Roman" w:cs="Times New Roman"/>
              </w:rPr>
            </w:pPr>
            <w:r w:rsidRPr="006B0EE1">
              <w:rPr>
                <w:rFonts w:ascii="Times New Roman" w:hAnsi="Times New Roman" w:cs="Times New Roman"/>
              </w:rPr>
              <w:lastRenderedPageBreak/>
              <w:t>%</w:t>
            </w:r>
          </w:p>
        </w:tc>
        <w:tc>
          <w:tcPr>
            <w:tcW w:w="5869" w:type="dxa"/>
          </w:tcPr>
          <w:p w:rsidR="006B0EE1" w:rsidRPr="006B0EE1" w:rsidRDefault="006B0EE1" w:rsidP="006B0EE1">
            <w:pPr>
              <w:jc w:val="both"/>
              <w:rPr>
                <w:rFonts w:ascii="Times New Roman" w:hAnsi="Times New Roman" w:cs="Times New Roman"/>
              </w:rPr>
            </w:pPr>
            <w:r w:rsidRPr="006B0EE1">
              <w:rPr>
                <w:rFonts w:ascii="Times New Roman" w:hAnsi="Times New Roman" w:cs="Times New Roman"/>
              </w:rPr>
              <w:t>Н=МПА/НПАобщее х 100, где Н доля муниципальных актов, МПА - муниципальные правовые акты принятые в текущем году, НПА общее - нормативные всего принятых муниципальных правовых актов</w:t>
            </w:r>
          </w:p>
          <w:p w:rsidR="006B0EE1" w:rsidRPr="006B0EE1" w:rsidRDefault="006B0EE1" w:rsidP="006B0EE1">
            <w:pPr>
              <w:jc w:val="both"/>
              <w:rPr>
                <w:rFonts w:ascii="Times New Roman" w:hAnsi="Times New Roman" w:cs="Times New Roman"/>
              </w:rPr>
            </w:pPr>
          </w:p>
        </w:tc>
        <w:tc>
          <w:tcPr>
            <w:tcW w:w="2493" w:type="dxa"/>
          </w:tcPr>
          <w:p w:rsidR="006B0EE1" w:rsidRPr="006B0EE1" w:rsidRDefault="006B0EE1" w:rsidP="006B0EE1">
            <w:pPr>
              <w:jc w:val="both"/>
              <w:rPr>
                <w:rFonts w:ascii="Times New Roman" w:hAnsi="Times New Roman" w:cs="Times New Roman"/>
              </w:rPr>
            </w:pPr>
            <w:r w:rsidRPr="006B0EE1">
              <w:rPr>
                <w:rFonts w:ascii="Times New Roman" w:hAnsi="Times New Roman" w:cs="Times New Roman"/>
              </w:rPr>
              <w:t xml:space="preserve">По итогам квартала осуществляется подсчет правовых актов </w:t>
            </w:r>
          </w:p>
          <w:p w:rsidR="006B0EE1" w:rsidRPr="006B0EE1" w:rsidRDefault="006B0EE1" w:rsidP="006B0EE1">
            <w:pPr>
              <w:jc w:val="both"/>
              <w:rPr>
                <w:rFonts w:ascii="Times New Roman" w:hAnsi="Times New Roman" w:cs="Times New Roman"/>
              </w:rPr>
            </w:pPr>
          </w:p>
        </w:tc>
        <w:tc>
          <w:tcPr>
            <w:tcW w:w="1701" w:type="dxa"/>
          </w:tcPr>
          <w:p w:rsidR="006B0EE1" w:rsidRPr="006B0EE1" w:rsidRDefault="006B0EE1" w:rsidP="006B0EE1">
            <w:pPr>
              <w:jc w:val="both"/>
              <w:rPr>
                <w:rFonts w:ascii="Times New Roman" w:hAnsi="Times New Roman" w:cs="Times New Roman"/>
              </w:rPr>
            </w:pPr>
            <w:r w:rsidRPr="006B0EE1">
              <w:rPr>
                <w:rFonts w:ascii="Times New Roman" w:hAnsi="Times New Roman" w:cs="Times New Roman"/>
              </w:rPr>
              <w:t>ежеквартально</w:t>
            </w:r>
          </w:p>
        </w:tc>
      </w:tr>
      <w:tr w:rsidR="00C41343" w:rsidRPr="006B0EE1" w:rsidTr="00C41343">
        <w:tc>
          <w:tcPr>
            <w:tcW w:w="709" w:type="dxa"/>
            <w:vMerge w:val="restart"/>
          </w:tcPr>
          <w:p w:rsidR="006B0EE1" w:rsidRPr="006B0EE1" w:rsidRDefault="006B0EE1" w:rsidP="008D0216">
            <w:pPr>
              <w:jc w:val="center"/>
              <w:rPr>
                <w:rFonts w:ascii="Times New Roman" w:hAnsi="Times New Roman" w:cs="Times New Roman"/>
              </w:rPr>
            </w:pPr>
            <w:r w:rsidRPr="006B0EE1">
              <w:rPr>
                <w:rFonts w:ascii="Times New Roman" w:hAnsi="Times New Roman" w:cs="Times New Roman"/>
              </w:rPr>
              <w:t>2</w:t>
            </w:r>
          </w:p>
        </w:tc>
        <w:tc>
          <w:tcPr>
            <w:tcW w:w="3402" w:type="dxa"/>
          </w:tcPr>
          <w:p w:rsidR="006B0EE1" w:rsidRPr="006B0EE1" w:rsidRDefault="00C41343" w:rsidP="006B0EE1">
            <w:pPr>
              <w:jc w:val="both"/>
              <w:rPr>
                <w:rFonts w:ascii="Times New Roman" w:hAnsi="Times New Roman" w:cs="Times New Roman"/>
              </w:rPr>
            </w:pPr>
            <w:r>
              <w:rPr>
                <w:rFonts w:ascii="Times New Roman" w:hAnsi="Times New Roman" w:cs="Times New Roman"/>
              </w:rPr>
              <w:t>Показатель</w:t>
            </w:r>
            <w:r w:rsidR="006B0EE1" w:rsidRPr="006B0EE1">
              <w:rPr>
                <w:rFonts w:ascii="Times New Roman" w:hAnsi="Times New Roman" w:cs="Times New Roman"/>
              </w:rPr>
              <w:t xml:space="preserve">1                               </w:t>
            </w:r>
            <w:r w:rsidR="006B0EE1" w:rsidRPr="006B0EE1">
              <w:rPr>
                <w:rFonts w:ascii="Times New Roman" w:hAnsi="Times New Roman" w:cs="Times New Roman"/>
              </w:rPr>
              <w:br/>
              <w:t xml:space="preserve">Количество жалоб от муниципальных служащих по вопросам присвоения классных чинов, поступивших в </w:t>
            </w:r>
            <w:r>
              <w:rPr>
                <w:rFonts w:ascii="Times New Roman" w:hAnsi="Times New Roman" w:cs="Times New Roman"/>
              </w:rPr>
              <w:t>а</w:t>
            </w:r>
            <w:r w:rsidR="006B0EE1" w:rsidRPr="006B0EE1">
              <w:rPr>
                <w:rFonts w:ascii="Times New Roman" w:hAnsi="Times New Roman" w:cs="Times New Roman"/>
              </w:rPr>
              <w:t xml:space="preserve">дминистрацию </w:t>
            </w:r>
          </w:p>
          <w:p w:rsidR="006B0EE1" w:rsidRPr="006B0EE1" w:rsidRDefault="006B0EE1" w:rsidP="006B0EE1">
            <w:pPr>
              <w:jc w:val="both"/>
              <w:rPr>
                <w:rFonts w:ascii="Times New Roman" w:hAnsi="Times New Roman" w:cs="Times New Roman"/>
              </w:rPr>
            </w:pPr>
          </w:p>
        </w:tc>
        <w:tc>
          <w:tcPr>
            <w:tcW w:w="1277" w:type="dxa"/>
          </w:tcPr>
          <w:p w:rsidR="006B0EE1" w:rsidRPr="006B0EE1" w:rsidRDefault="006B0EE1" w:rsidP="006B0EE1">
            <w:pPr>
              <w:jc w:val="both"/>
              <w:rPr>
                <w:rFonts w:ascii="Times New Roman" w:hAnsi="Times New Roman" w:cs="Times New Roman"/>
              </w:rPr>
            </w:pPr>
            <w:r w:rsidRPr="006B0EE1">
              <w:rPr>
                <w:rFonts w:ascii="Times New Roman" w:hAnsi="Times New Roman" w:cs="Times New Roman"/>
              </w:rPr>
              <w:t>количество</w:t>
            </w:r>
          </w:p>
        </w:tc>
        <w:tc>
          <w:tcPr>
            <w:tcW w:w="5869" w:type="dxa"/>
          </w:tcPr>
          <w:p w:rsidR="006B0EE1" w:rsidRPr="006B0EE1" w:rsidRDefault="006B0EE1" w:rsidP="006B0EE1">
            <w:pPr>
              <w:jc w:val="both"/>
              <w:rPr>
                <w:rFonts w:ascii="Times New Roman" w:hAnsi="Times New Roman" w:cs="Times New Roman"/>
              </w:rPr>
            </w:pPr>
            <w:r w:rsidRPr="006B0EE1">
              <w:rPr>
                <w:rFonts w:ascii="Times New Roman" w:hAnsi="Times New Roman" w:cs="Times New Roman"/>
              </w:rPr>
              <w:t>Кж = ∑ Омс, Кж - количество жалоб от муниципальных служащих, Омс - обращение муниципальных служащих по впросам присвоения клаасных чинов</w:t>
            </w:r>
          </w:p>
          <w:p w:rsidR="006B0EE1" w:rsidRPr="006B0EE1" w:rsidRDefault="006B0EE1" w:rsidP="006B0EE1">
            <w:pPr>
              <w:jc w:val="both"/>
              <w:rPr>
                <w:rFonts w:ascii="Times New Roman" w:hAnsi="Times New Roman" w:cs="Times New Roman"/>
              </w:rPr>
            </w:pPr>
          </w:p>
        </w:tc>
        <w:tc>
          <w:tcPr>
            <w:tcW w:w="2493" w:type="dxa"/>
          </w:tcPr>
          <w:p w:rsidR="006B0EE1" w:rsidRPr="006B0EE1" w:rsidRDefault="006B0EE1" w:rsidP="006B0EE1">
            <w:pPr>
              <w:jc w:val="both"/>
              <w:rPr>
                <w:rFonts w:ascii="Times New Roman" w:hAnsi="Times New Roman" w:cs="Times New Roman"/>
              </w:rPr>
            </w:pPr>
            <w:r w:rsidRPr="006B0EE1">
              <w:rPr>
                <w:rFonts w:ascii="Times New Roman" w:hAnsi="Times New Roman" w:cs="Times New Roman"/>
              </w:rPr>
              <w:t>По итогам квартала осуществляется подсчет жалоб от муниципальных служащих по вопросам присвоения классных чинов</w:t>
            </w:r>
          </w:p>
          <w:p w:rsidR="006B0EE1" w:rsidRPr="006B0EE1" w:rsidRDefault="006B0EE1" w:rsidP="006B0EE1">
            <w:pPr>
              <w:jc w:val="both"/>
              <w:rPr>
                <w:rFonts w:ascii="Times New Roman" w:hAnsi="Times New Roman" w:cs="Times New Roman"/>
              </w:rPr>
            </w:pPr>
          </w:p>
        </w:tc>
        <w:tc>
          <w:tcPr>
            <w:tcW w:w="1701" w:type="dxa"/>
          </w:tcPr>
          <w:p w:rsidR="006B0EE1" w:rsidRPr="006B0EE1" w:rsidRDefault="006B0EE1" w:rsidP="006B0EE1">
            <w:pPr>
              <w:jc w:val="both"/>
              <w:rPr>
                <w:rFonts w:ascii="Times New Roman" w:hAnsi="Times New Roman" w:cs="Times New Roman"/>
              </w:rPr>
            </w:pPr>
            <w:r w:rsidRPr="006B0EE1">
              <w:rPr>
                <w:rFonts w:ascii="Times New Roman" w:hAnsi="Times New Roman" w:cs="Times New Roman"/>
              </w:rPr>
              <w:t>ежеквартально</w:t>
            </w:r>
          </w:p>
        </w:tc>
      </w:tr>
      <w:tr w:rsidR="00C41343" w:rsidRPr="006B0EE1" w:rsidTr="00C41343">
        <w:tc>
          <w:tcPr>
            <w:tcW w:w="709" w:type="dxa"/>
            <w:vMerge/>
          </w:tcPr>
          <w:p w:rsidR="006B0EE1" w:rsidRPr="006B0EE1" w:rsidRDefault="006B0EE1" w:rsidP="008D0216">
            <w:pPr>
              <w:jc w:val="center"/>
              <w:rPr>
                <w:rFonts w:ascii="Times New Roman" w:hAnsi="Times New Roman" w:cs="Times New Roman"/>
              </w:rPr>
            </w:pPr>
          </w:p>
        </w:tc>
        <w:tc>
          <w:tcPr>
            <w:tcW w:w="3402" w:type="dxa"/>
          </w:tcPr>
          <w:p w:rsidR="006B0EE1" w:rsidRPr="006B0EE1" w:rsidRDefault="00C41343" w:rsidP="006B0EE1">
            <w:pPr>
              <w:jc w:val="both"/>
              <w:rPr>
                <w:rFonts w:ascii="Times New Roman" w:hAnsi="Times New Roman" w:cs="Times New Roman"/>
              </w:rPr>
            </w:pPr>
            <w:r>
              <w:rPr>
                <w:rFonts w:ascii="Times New Roman" w:hAnsi="Times New Roman" w:cs="Times New Roman"/>
              </w:rPr>
              <w:t>Показатель</w:t>
            </w:r>
            <w:r w:rsidR="006B0EE1" w:rsidRPr="006B0EE1">
              <w:rPr>
                <w:rFonts w:ascii="Times New Roman" w:hAnsi="Times New Roman" w:cs="Times New Roman"/>
              </w:rPr>
              <w:t xml:space="preserve">2     </w:t>
            </w:r>
            <w:r w:rsidR="006B0EE1" w:rsidRPr="006B0EE1">
              <w:rPr>
                <w:rFonts w:ascii="Times New Roman" w:hAnsi="Times New Roman" w:cs="Times New Roman"/>
              </w:rPr>
              <w:br/>
              <w:t xml:space="preserve">Количество жалоб от работников </w:t>
            </w:r>
            <w:r w:rsidR="00E91EF8">
              <w:rPr>
                <w:rFonts w:ascii="Times New Roman" w:hAnsi="Times New Roman" w:cs="Times New Roman"/>
              </w:rPr>
              <w:t>а</w:t>
            </w:r>
            <w:r w:rsidR="006B0EE1" w:rsidRPr="006B0EE1">
              <w:rPr>
                <w:rFonts w:ascii="Times New Roman" w:hAnsi="Times New Roman" w:cs="Times New Roman"/>
              </w:rPr>
              <w:t>дминистрации по вопросам и</w:t>
            </w:r>
            <w:r>
              <w:rPr>
                <w:rFonts w:ascii="Times New Roman" w:hAnsi="Times New Roman" w:cs="Times New Roman"/>
              </w:rPr>
              <w:t>счисления стажа, поступивших в а</w:t>
            </w:r>
            <w:r w:rsidR="006B0EE1" w:rsidRPr="006B0EE1">
              <w:rPr>
                <w:rFonts w:ascii="Times New Roman" w:hAnsi="Times New Roman" w:cs="Times New Roman"/>
              </w:rPr>
              <w:t xml:space="preserve">дминистрацию </w:t>
            </w:r>
          </w:p>
          <w:p w:rsidR="006B0EE1" w:rsidRPr="006B0EE1" w:rsidRDefault="006B0EE1" w:rsidP="006B0EE1">
            <w:pPr>
              <w:jc w:val="both"/>
              <w:rPr>
                <w:rFonts w:ascii="Times New Roman" w:hAnsi="Times New Roman" w:cs="Times New Roman"/>
              </w:rPr>
            </w:pPr>
          </w:p>
        </w:tc>
        <w:tc>
          <w:tcPr>
            <w:tcW w:w="1277" w:type="dxa"/>
          </w:tcPr>
          <w:p w:rsidR="006B0EE1" w:rsidRPr="006B0EE1" w:rsidRDefault="006B0EE1" w:rsidP="006B0EE1">
            <w:pPr>
              <w:jc w:val="both"/>
              <w:rPr>
                <w:rFonts w:ascii="Times New Roman" w:hAnsi="Times New Roman" w:cs="Times New Roman"/>
              </w:rPr>
            </w:pPr>
            <w:r w:rsidRPr="006B0EE1">
              <w:rPr>
                <w:rFonts w:ascii="Times New Roman" w:hAnsi="Times New Roman" w:cs="Times New Roman"/>
              </w:rPr>
              <w:t>количество</w:t>
            </w:r>
          </w:p>
        </w:tc>
        <w:tc>
          <w:tcPr>
            <w:tcW w:w="5869" w:type="dxa"/>
          </w:tcPr>
          <w:p w:rsidR="006B0EE1" w:rsidRPr="006B0EE1" w:rsidRDefault="006B0EE1" w:rsidP="006B0EE1">
            <w:pPr>
              <w:jc w:val="both"/>
              <w:rPr>
                <w:rFonts w:ascii="Times New Roman" w:hAnsi="Times New Roman" w:cs="Times New Roman"/>
              </w:rPr>
            </w:pPr>
            <w:r w:rsidRPr="006B0EE1">
              <w:rPr>
                <w:rFonts w:ascii="Times New Roman" w:hAnsi="Times New Roman" w:cs="Times New Roman"/>
              </w:rPr>
              <w:t>Кж = ∑ Омс, Кж - количество жалоб от муниципальных служащих, Омс - обращение муниципальных служащих по впросам присвоения клаасных чинов</w:t>
            </w:r>
          </w:p>
          <w:p w:rsidR="006B0EE1" w:rsidRPr="006B0EE1" w:rsidRDefault="006B0EE1" w:rsidP="006B0EE1">
            <w:pPr>
              <w:jc w:val="both"/>
              <w:rPr>
                <w:rFonts w:ascii="Times New Roman" w:hAnsi="Times New Roman" w:cs="Times New Roman"/>
              </w:rPr>
            </w:pPr>
          </w:p>
        </w:tc>
        <w:tc>
          <w:tcPr>
            <w:tcW w:w="2493" w:type="dxa"/>
          </w:tcPr>
          <w:p w:rsidR="006B0EE1" w:rsidRPr="006B0EE1" w:rsidRDefault="006B0EE1" w:rsidP="006B0EE1">
            <w:pPr>
              <w:jc w:val="both"/>
              <w:rPr>
                <w:rFonts w:ascii="Times New Roman" w:hAnsi="Times New Roman" w:cs="Times New Roman"/>
              </w:rPr>
            </w:pPr>
            <w:r w:rsidRPr="006B0EE1">
              <w:rPr>
                <w:rFonts w:ascii="Times New Roman" w:hAnsi="Times New Roman" w:cs="Times New Roman"/>
              </w:rPr>
              <w:t>По итогам квартала осуществляется подсчет жалоб от муниципальных служащих по вопросам присвоения классных чинов</w:t>
            </w:r>
          </w:p>
          <w:p w:rsidR="006B0EE1" w:rsidRPr="006B0EE1" w:rsidRDefault="006B0EE1" w:rsidP="006B0EE1">
            <w:pPr>
              <w:jc w:val="both"/>
              <w:rPr>
                <w:rFonts w:ascii="Times New Roman" w:hAnsi="Times New Roman" w:cs="Times New Roman"/>
              </w:rPr>
            </w:pPr>
          </w:p>
        </w:tc>
        <w:tc>
          <w:tcPr>
            <w:tcW w:w="1701" w:type="dxa"/>
          </w:tcPr>
          <w:p w:rsidR="006B0EE1" w:rsidRPr="006B0EE1" w:rsidRDefault="006B0EE1" w:rsidP="006B0EE1">
            <w:pPr>
              <w:jc w:val="both"/>
              <w:rPr>
                <w:rFonts w:ascii="Times New Roman" w:hAnsi="Times New Roman" w:cs="Times New Roman"/>
              </w:rPr>
            </w:pPr>
            <w:r w:rsidRPr="006B0EE1">
              <w:rPr>
                <w:rFonts w:ascii="Times New Roman" w:hAnsi="Times New Roman" w:cs="Times New Roman"/>
              </w:rPr>
              <w:t>ежеквартально</w:t>
            </w:r>
          </w:p>
        </w:tc>
      </w:tr>
      <w:tr w:rsidR="006B0EE1" w:rsidRPr="006B0EE1" w:rsidTr="00C41343">
        <w:tc>
          <w:tcPr>
            <w:tcW w:w="709" w:type="dxa"/>
          </w:tcPr>
          <w:p w:rsidR="006B0EE1" w:rsidRPr="006B0EE1" w:rsidRDefault="006B0EE1" w:rsidP="008D0216">
            <w:pPr>
              <w:jc w:val="center"/>
              <w:rPr>
                <w:rFonts w:ascii="Times New Roman" w:hAnsi="Times New Roman" w:cs="Times New Roman"/>
              </w:rPr>
            </w:pPr>
            <w:r w:rsidRPr="006B0EE1">
              <w:rPr>
                <w:rFonts w:ascii="Times New Roman" w:hAnsi="Times New Roman" w:cs="Times New Roman"/>
              </w:rPr>
              <w:t>3</w:t>
            </w:r>
          </w:p>
        </w:tc>
        <w:tc>
          <w:tcPr>
            <w:tcW w:w="3402" w:type="dxa"/>
          </w:tcPr>
          <w:p w:rsidR="006B0EE1" w:rsidRPr="006B0EE1" w:rsidRDefault="006B0EE1" w:rsidP="006B0EE1">
            <w:pPr>
              <w:tabs>
                <w:tab w:val="left" w:pos="463"/>
              </w:tabs>
              <w:jc w:val="both"/>
              <w:rPr>
                <w:rFonts w:ascii="Times New Roman" w:hAnsi="Times New Roman" w:cs="Times New Roman"/>
              </w:rPr>
            </w:pPr>
            <w:r w:rsidRPr="006B0EE1">
              <w:rPr>
                <w:rFonts w:ascii="Times New Roman" w:hAnsi="Times New Roman" w:cs="Times New Roman"/>
              </w:rPr>
              <w:tab/>
            </w:r>
          </w:p>
          <w:p w:rsidR="006B0EE1" w:rsidRPr="006B0EE1" w:rsidRDefault="006B0EE1" w:rsidP="006B0EE1">
            <w:pPr>
              <w:jc w:val="both"/>
              <w:rPr>
                <w:rFonts w:ascii="Times New Roman" w:hAnsi="Times New Roman" w:cs="Times New Roman"/>
              </w:rPr>
            </w:pPr>
            <w:r w:rsidRPr="006B0EE1">
              <w:rPr>
                <w:rFonts w:ascii="Times New Roman" w:hAnsi="Times New Roman" w:cs="Times New Roman"/>
              </w:rPr>
              <w:t xml:space="preserve">Показатель 1                            </w:t>
            </w:r>
            <w:r w:rsidRPr="006B0EE1">
              <w:rPr>
                <w:rFonts w:ascii="Times New Roman" w:hAnsi="Times New Roman" w:cs="Times New Roman"/>
              </w:rPr>
              <w:br/>
              <w:t>Доля муниципальных служащих, прошедших обучение по программам профессиональной переподготовки и повышения квалификации в соответствии с муниципальным заказом, от общего числа муниципальных служащих</w:t>
            </w:r>
          </w:p>
          <w:p w:rsidR="006B0EE1" w:rsidRPr="006B0EE1" w:rsidRDefault="006B0EE1" w:rsidP="006B0EE1">
            <w:pPr>
              <w:tabs>
                <w:tab w:val="left" w:pos="463"/>
              </w:tabs>
              <w:jc w:val="both"/>
              <w:rPr>
                <w:rFonts w:ascii="Times New Roman" w:hAnsi="Times New Roman" w:cs="Times New Roman"/>
              </w:rPr>
            </w:pPr>
          </w:p>
        </w:tc>
        <w:tc>
          <w:tcPr>
            <w:tcW w:w="1277" w:type="dxa"/>
          </w:tcPr>
          <w:p w:rsidR="006B0EE1" w:rsidRPr="006B0EE1" w:rsidRDefault="006B0EE1" w:rsidP="006B0EE1">
            <w:pPr>
              <w:jc w:val="both"/>
              <w:rPr>
                <w:rFonts w:ascii="Times New Roman" w:hAnsi="Times New Roman" w:cs="Times New Roman"/>
              </w:rPr>
            </w:pPr>
            <w:r w:rsidRPr="006B0EE1">
              <w:rPr>
                <w:rFonts w:ascii="Times New Roman" w:hAnsi="Times New Roman" w:cs="Times New Roman"/>
              </w:rPr>
              <w:t>%</w:t>
            </w:r>
          </w:p>
        </w:tc>
        <w:tc>
          <w:tcPr>
            <w:tcW w:w="5869" w:type="dxa"/>
          </w:tcPr>
          <w:p w:rsidR="006B0EE1" w:rsidRPr="006B0EE1" w:rsidRDefault="006B0EE1" w:rsidP="006B0EE1">
            <w:pPr>
              <w:jc w:val="both"/>
              <w:rPr>
                <w:rFonts w:ascii="Times New Roman" w:hAnsi="Times New Roman" w:cs="Times New Roman"/>
              </w:rPr>
            </w:pPr>
            <w:r w:rsidRPr="006B0EE1">
              <w:rPr>
                <w:rFonts w:ascii="Times New Roman" w:hAnsi="Times New Roman" w:cs="Times New Roman"/>
              </w:rPr>
              <w:t>Дмс = Кп / Кн x 100%,</w:t>
            </w:r>
            <w:r w:rsidRPr="006B0EE1">
              <w:rPr>
                <w:rFonts w:ascii="Times New Roman" w:hAnsi="Times New Roman" w:cs="Times New Roman"/>
              </w:rPr>
              <w:br/>
              <w:t>где:</w:t>
            </w:r>
            <w:r w:rsidRPr="006B0EE1">
              <w:rPr>
                <w:rFonts w:ascii="Times New Roman" w:hAnsi="Times New Roman" w:cs="Times New Roman"/>
              </w:rPr>
              <w:br/>
              <w:t>Дмс - доля муниципальных служащих, прошедших обучение в соответствии с планом, от</w:t>
            </w:r>
            <w:r w:rsidRPr="006B0EE1">
              <w:rPr>
                <w:rFonts w:ascii="Times New Roman" w:hAnsi="Times New Roman" w:cs="Times New Roman"/>
              </w:rPr>
              <w:br/>
              <w:t>количества муниципальных служащих, направляемых на обучение по программам профессиональной переподготовки и повышения квалификации от общего числа муниципальных служащих;</w:t>
            </w:r>
            <w:r w:rsidRPr="006B0EE1">
              <w:rPr>
                <w:rFonts w:ascii="Times New Roman" w:hAnsi="Times New Roman" w:cs="Times New Roman"/>
              </w:rPr>
              <w:br/>
              <w:t>Кп - количество муниципальных служащих, прошедших обучение в соответствии с планом -заказам;</w:t>
            </w:r>
            <w:r w:rsidRPr="006B0EE1">
              <w:rPr>
                <w:rFonts w:ascii="Times New Roman" w:hAnsi="Times New Roman" w:cs="Times New Roman"/>
              </w:rPr>
              <w:br/>
              <w:t>Кн - общее количество муниципальных служащих, направляемых на обучение в соответствии с планом- заказом</w:t>
            </w:r>
          </w:p>
          <w:p w:rsidR="006B0EE1" w:rsidRPr="006B0EE1" w:rsidRDefault="006B0EE1" w:rsidP="006B0EE1">
            <w:pPr>
              <w:jc w:val="both"/>
              <w:rPr>
                <w:rFonts w:ascii="Times New Roman" w:hAnsi="Times New Roman" w:cs="Times New Roman"/>
              </w:rPr>
            </w:pPr>
          </w:p>
        </w:tc>
        <w:tc>
          <w:tcPr>
            <w:tcW w:w="2493" w:type="dxa"/>
          </w:tcPr>
          <w:p w:rsidR="006B0EE1" w:rsidRPr="006B0EE1" w:rsidRDefault="006B0EE1" w:rsidP="006B0EE1">
            <w:pPr>
              <w:jc w:val="both"/>
              <w:rPr>
                <w:rFonts w:ascii="Times New Roman" w:hAnsi="Times New Roman" w:cs="Times New Roman"/>
              </w:rPr>
            </w:pPr>
            <w:r w:rsidRPr="006B0EE1">
              <w:rPr>
                <w:rFonts w:ascii="Times New Roman" w:hAnsi="Times New Roman" w:cs="Times New Roman"/>
              </w:rPr>
              <w:t>Согласно Федеральному закону "О муниципальной службе в Российской Федерации" от 02.03.2007 N 25-ФЗ</w:t>
            </w:r>
          </w:p>
          <w:p w:rsidR="006B0EE1" w:rsidRPr="006B0EE1" w:rsidRDefault="006B0EE1" w:rsidP="006B0EE1">
            <w:pPr>
              <w:jc w:val="both"/>
              <w:rPr>
                <w:rFonts w:ascii="Times New Roman" w:hAnsi="Times New Roman" w:cs="Times New Roman"/>
              </w:rPr>
            </w:pPr>
          </w:p>
        </w:tc>
        <w:tc>
          <w:tcPr>
            <w:tcW w:w="1701" w:type="dxa"/>
          </w:tcPr>
          <w:p w:rsidR="006B0EE1" w:rsidRPr="006B0EE1" w:rsidRDefault="006B0EE1" w:rsidP="006B0EE1">
            <w:pPr>
              <w:jc w:val="both"/>
              <w:rPr>
                <w:rFonts w:ascii="Times New Roman" w:hAnsi="Times New Roman" w:cs="Times New Roman"/>
              </w:rPr>
            </w:pPr>
            <w:r w:rsidRPr="006B0EE1">
              <w:rPr>
                <w:rFonts w:ascii="Times New Roman" w:hAnsi="Times New Roman" w:cs="Times New Roman"/>
              </w:rPr>
              <w:t>ежеквартально</w:t>
            </w:r>
          </w:p>
        </w:tc>
      </w:tr>
      <w:tr w:rsidR="006B0EE1" w:rsidRPr="006B0EE1" w:rsidTr="00C41343">
        <w:tc>
          <w:tcPr>
            <w:tcW w:w="709" w:type="dxa"/>
          </w:tcPr>
          <w:p w:rsidR="006B0EE1" w:rsidRPr="006B0EE1" w:rsidRDefault="006B0EE1" w:rsidP="008D0216">
            <w:pPr>
              <w:jc w:val="center"/>
              <w:rPr>
                <w:rFonts w:ascii="Times New Roman" w:hAnsi="Times New Roman" w:cs="Times New Roman"/>
              </w:rPr>
            </w:pPr>
          </w:p>
        </w:tc>
        <w:tc>
          <w:tcPr>
            <w:tcW w:w="3402" w:type="dxa"/>
          </w:tcPr>
          <w:p w:rsidR="006B0EE1" w:rsidRPr="00176221" w:rsidRDefault="006B0EE1" w:rsidP="006B0EE1">
            <w:pPr>
              <w:jc w:val="both"/>
              <w:rPr>
                <w:rFonts w:ascii="Times New Roman" w:hAnsi="Times New Roman" w:cs="Times New Roman"/>
                <w:color w:val="000000" w:themeColor="text1"/>
              </w:rPr>
            </w:pPr>
            <w:r w:rsidRPr="00176221">
              <w:rPr>
                <w:rFonts w:ascii="Times New Roman" w:hAnsi="Times New Roman" w:cs="Times New Roman"/>
                <w:color w:val="000000" w:themeColor="text1"/>
              </w:rPr>
              <w:t xml:space="preserve">Показатель 1                                      </w:t>
            </w:r>
            <w:r w:rsidRPr="00176221">
              <w:rPr>
                <w:rFonts w:ascii="Times New Roman" w:hAnsi="Times New Roman" w:cs="Times New Roman"/>
                <w:color w:val="000000" w:themeColor="text1"/>
              </w:rPr>
              <w:br/>
              <w:t xml:space="preserve">Доля муниципальных служащих, прошедших ежегодную диспансеризацию в каждом отчетном году  </w:t>
            </w:r>
          </w:p>
          <w:p w:rsidR="006B0EE1" w:rsidRPr="00E91EF8" w:rsidRDefault="006B0EE1" w:rsidP="006B0EE1">
            <w:pPr>
              <w:jc w:val="both"/>
              <w:rPr>
                <w:rFonts w:ascii="Times New Roman" w:hAnsi="Times New Roman" w:cs="Times New Roman"/>
                <w:color w:val="00B050"/>
              </w:rPr>
            </w:pPr>
          </w:p>
        </w:tc>
        <w:tc>
          <w:tcPr>
            <w:tcW w:w="1277" w:type="dxa"/>
          </w:tcPr>
          <w:p w:rsidR="006B0EE1" w:rsidRPr="006B0EE1" w:rsidRDefault="006B0EE1" w:rsidP="006B0EE1">
            <w:pPr>
              <w:jc w:val="both"/>
              <w:rPr>
                <w:rFonts w:ascii="Times New Roman" w:hAnsi="Times New Roman" w:cs="Times New Roman"/>
              </w:rPr>
            </w:pPr>
            <w:r w:rsidRPr="006B0EE1">
              <w:rPr>
                <w:rFonts w:ascii="Times New Roman" w:hAnsi="Times New Roman" w:cs="Times New Roman"/>
              </w:rPr>
              <w:t>%</w:t>
            </w:r>
          </w:p>
        </w:tc>
        <w:tc>
          <w:tcPr>
            <w:tcW w:w="5869" w:type="dxa"/>
          </w:tcPr>
          <w:p w:rsidR="006B0EE1" w:rsidRPr="006B0EE1" w:rsidRDefault="006B0EE1" w:rsidP="006B0EE1">
            <w:pPr>
              <w:jc w:val="both"/>
              <w:rPr>
                <w:rFonts w:ascii="Times New Roman" w:hAnsi="Times New Roman" w:cs="Times New Roman"/>
              </w:rPr>
            </w:pPr>
            <w:r w:rsidRPr="006B0EE1">
              <w:rPr>
                <w:rFonts w:ascii="Times New Roman" w:hAnsi="Times New Roman" w:cs="Times New Roman"/>
              </w:rPr>
              <w:t>Дд = Кд/Кпд х100%,</w:t>
            </w:r>
            <w:r w:rsidRPr="006B0EE1">
              <w:rPr>
                <w:rFonts w:ascii="Times New Roman" w:hAnsi="Times New Roman" w:cs="Times New Roman"/>
              </w:rPr>
              <w:br/>
              <w:t>где:</w:t>
            </w:r>
            <w:r w:rsidRPr="006B0EE1">
              <w:rPr>
                <w:rFonts w:ascii="Times New Roman" w:hAnsi="Times New Roman" w:cs="Times New Roman"/>
              </w:rPr>
              <w:br/>
              <w:t>Дд - Доля работников органов местного самоуправления, прошедших ежегодную диспансеризацию от общего числа работающих, подлежащих диспансеризации в отчетном</w:t>
            </w:r>
            <w:r w:rsidRPr="006B0EE1">
              <w:rPr>
                <w:rFonts w:ascii="Times New Roman" w:hAnsi="Times New Roman" w:cs="Times New Roman"/>
              </w:rPr>
              <w:br/>
              <w:t>году;</w:t>
            </w:r>
            <w:r w:rsidRPr="006B0EE1">
              <w:rPr>
                <w:rFonts w:ascii="Times New Roman" w:hAnsi="Times New Roman" w:cs="Times New Roman"/>
              </w:rPr>
              <w:br/>
              <w:t xml:space="preserve">Кд – количество работников органов местного </w:t>
            </w:r>
            <w:r w:rsidRPr="006B0EE1">
              <w:rPr>
                <w:rFonts w:ascii="Times New Roman" w:hAnsi="Times New Roman" w:cs="Times New Roman"/>
              </w:rPr>
              <w:lastRenderedPageBreak/>
              <w:t>самоуправления, прошедших ежегодную диспансеризацию;</w:t>
            </w:r>
            <w:r w:rsidRPr="006B0EE1">
              <w:rPr>
                <w:rFonts w:ascii="Times New Roman" w:hAnsi="Times New Roman" w:cs="Times New Roman"/>
              </w:rPr>
              <w:br/>
              <w:t>Кпд - количество работников органов местного самоуправления, подлежащих диспансеризации в отчетном году</w:t>
            </w:r>
          </w:p>
          <w:p w:rsidR="006B0EE1" w:rsidRPr="006B0EE1" w:rsidRDefault="006B0EE1" w:rsidP="006B0EE1">
            <w:pPr>
              <w:jc w:val="both"/>
              <w:rPr>
                <w:rFonts w:ascii="Times New Roman" w:hAnsi="Times New Roman" w:cs="Times New Roman"/>
              </w:rPr>
            </w:pPr>
          </w:p>
        </w:tc>
        <w:tc>
          <w:tcPr>
            <w:tcW w:w="2493" w:type="dxa"/>
          </w:tcPr>
          <w:p w:rsidR="006B0EE1" w:rsidRPr="006B0EE1" w:rsidRDefault="006B0EE1" w:rsidP="006B0EE1">
            <w:pPr>
              <w:jc w:val="both"/>
              <w:rPr>
                <w:rFonts w:ascii="Times New Roman" w:hAnsi="Times New Roman" w:cs="Times New Roman"/>
              </w:rPr>
            </w:pPr>
            <w:r w:rsidRPr="006B0EE1">
              <w:rPr>
                <w:rFonts w:ascii="Times New Roman" w:hAnsi="Times New Roman" w:cs="Times New Roman"/>
              </w:rPr>
              <w:lastRenderedPageBreak/>
              <w:t xml:space="preserve">Согласно приказу Минздравсоцразвития РФ от 14.12.2009 N 984н "Об утверждении Порядка прохождения диспансеризации государственными </w:t>
            </w:r>
            <w:r w:rsidRPr="006B0EE1">
              <w:rPr>
                <w:rFonts w:ascii="Times New Roman" w:hAnsi="Times New Roman" w:cs="Times New Roman"/>
              </w:rPr>
              <w:lastRenderedPageBreak/>
              <w:t xml:space="preserve">гражданскими служащими Российской Федерации и муниципальными служащими, перечня заболеваний, препятствующих поступлению на государственную гражданскую службу Российской Федерации и муниципальную службу или ее прохождению, а также формы заключения медицинского учреждения" </w:t>
            </w:r>
          </w:p>
          <w:p w:rsidR="006B0EE1" w:rsidRPr="006B0EE1" w:rsidRDefault="006B0EE1" w:rsidP="006B0EE1">
            <w:pPr>
              <w:jc w:val="both"/>
              <w:rPr>
                <w:rFonts w:ascii="Times New Roman" w:hAnsi="Times New Roman" w:cs="Times New Roman"/>
              </w:rPr>
            </w:pPr>
          </w:p>
        </w:tc>
        <w:tc>
          <w:tcPr>
            <w:tcW w:w="1701" w:type="dxa"/>
          </w:tcPr>
          <w:p w:rsidR="006B0EE1" w:rsidRPr="006B0EE1" w:rsidRDefault="006B0EE1" w:rsidP="006B0EE1">
            <w:pPr>
              <w:jc w:val="both"/>
              <w:rPr>
                <w:rFonts w:ascii="Times New Roman" w:hAnsi="Times New Roman" w:cs="Times New Roman"/>
              </w:rPr>
            </w:pPr>
            <w:r w:rsidRPr="006B0EE1">
              <w:rPr>
                <w:rFonts w:ascii="Times New Roman" w:hAnsi="Times New Roman" w:cs="Times New Roman"/>
              </w:rPr>
              <w:lastRenderedPageBreak/>
              <w:t>ежеквартально</w:t>
            </w:r>
          </w:p>
        </w:tc>
      </w:tr>
    </w:tbl>
    <w:p w:rsidR="00787B27" w:rsidRPr="006B0EE1" w:rsidRDefault="00787B27" w:rsidP="008D0216">
      <w:pPr>
        <w:ind w:left="7788" w:firstLine="708"/>
        <w:jc w:val="center"/>
        <w:rPr>
          <w:rFonts w:ascii="Times New Roman" w:hAnsi="Times New Roman" w:cs="Times New Roman"/>
        </w:rPr>
      </w:pPr>
    </w:p>
    <w:p w:rsidR="00787B27" w:rsidRDefault="00787B27" w:rsidP="008D0216">
      <w:pPr>
        <w:ind w:left="7788" w:firstLine="708"/>
        <w:jc w:val="center"/>
        <w:rPr>
          <w:rFonts w:ascii="Times New Roman" w:hAnsi="Times New Roman" w:cs="Times New Roman"/>
        </w:rPr>
      </w:pPr>
    </w:p>
    <w:p w:rsidR="00C41343" w:rsidRDefault="00C41343" w:rsidP="008D0216">
      <w:pPr>
        <w:ind w:left="7788" w:firstLine="708"/>
        <w:jc w:val="center"/>
        <w:rPr>
          <w:rFonts w:ascii="Times New Roman" w:hAnsi="Times New Roman" w:cs="Times New Roman"/>
        </w:rPr>
      </w:pPr>
    </w:p>
    <w:p w:rsidR="00C41343" w:rsidRDefault="00C41343" w:rsidP="008D0216">
      <w:pPr>
        <w:ind w:left="7788" w:firstLine="708"/>
        <w:jc w:val="center"/>
        <w:rPr>
          <w:rFonts w:ascii="Times New Roman" w:hAnsi="Times New Roman" w:cs="Times New Roman"/>
        </w:rPr>
      </w:pPr>
    </w:p>
    <w:p w:rsidR="00C41343" w:rsidRDefault="00C41343" w:rsidP="008D0216">
      <w:pPr>
        <w:ind w:left="7788" w:firstLine="708"/>
        <w:jc w:val="center"/>
        <w:rPr>
          <w:rFonts w:ascii="Times New Roman" w:hAnsi="Times New Roman" w:cs="Times New Roman"/>
        </w:rPr>
      </w:pPr>
    </w:p>
    <w:p w:rsidR="00C41343" w:rsidRDefault="00C41343" w:rsidP="008D0216">
      <w:pPr>
        <w:ind w:left="7788" w:firstLine="708"/>
        <w:jc w:val="center"/>
        <w:rPr>
          <w:rFonts w:ascii="Times New Roman" w:hAnsi="Times New Roman" w:cs="Times New Roman"/>
        </w:rPr>
      </w:pPr>
    </w:p>
    <w:p w:rsidR="00C41343" w:rsidRDefault="00C41343" w:rsidP="008D0216">
      <w:pPr>
        <w:ind w:left="7788" w:firstLine="708"/>
        <w:jc w:val="center"/>
        <w:rPr>
          <w:rFonts w:ascii="Times New Roman" w:hAnsi="Times New Roman" w:cs="Times New Roman"/>
        </w:rPr>
      </w:pPr>
    </w:p>
    <w:p w:rsidR="00C41343" w:rsidRDefault="00C41343" w:rsidP="008D0216">
      <w:pPr>
        <w:ind w:left="7788" w:firstLine="708"/>
        <w:jc w:val="center"/>
        <w:rPr>
          <w:rFonts w:ascii="Times New Roman" w:hAnsi="Times New Roman" w:cs="Times New Roman"/>
        </w:rPr>
      </w:pPr>
    </w:p>
    <w:p w:rsidR="00C41343" w:rsidRDefault="00C41343" w:rsidP="008D0216">
      <w:pPr>
        <w:ind w:left="7788" w:firstLine="708"/>
        <w:jc w:val="center"/>
        <w:rPr>
          <w:rFonts w:ascii="Times New Roman" w:hAnsi="Times New Roman" w:cs="Times New Roman"/>
        </w:rPr>
      </w:pPr>
    </w:p>
    <w:p w:rsidR="00C41343" w:rsidRDefault="00C41343" w:rsidP="008D0216">
      <w:pPr>
        <w:ind w:left="7788" w:firstLine="708"/>
        <w:jc w:val="center"/>
        <w:rPr>
          <w:rFonts w:ascii="Times New Roman" w:hAnsi="Times New Roman" w:cs="Times New Roman"/>
        </w:rPr>
      </w:pPr>
    </w:p>
    <w:p w:rsidR="00C41343" w:rsidRDefault="00C41343" w:rsidP="008D0216">
      <w:pPr>
        <w:ind w:left="7788" w:firstLine="708"/>
        <w:jc w:val="center"/>
        <w:rPr>
          <w:rFonts w:ascii="Times New Roman" w:hAnsi="Times New Roman" w:cs="Times New Roman"/>
        </w:rPr>
      </w:pPr>
    </w:p>
    <w:p w:rsidR="00C41343" w:rsidRDefault="00C41343" w:rsidP="008D0216">
      <w:pPr>
        <w:ind w:left="7788" w:firstLine="708"/>
        <w:jc w:val="center"/>
        <w:rPr>
          <w:rFonts w:ascii="Times New Roman" w:hAnsi="Times New Roman" w:cs="Times New Roman"/>
        </w:rPr>
      </w:pPr>
    </w:p>
    <w:p w:rsidR="00021D8F" w:rsidRDefault="00021D8F" w:rsidP="008D0216">
      <w:pPr>
        <w:ind w:left="7788" w:firstLine="708"/>
        <w:jc w:val="center"/>
        <w:rPr>
          <w:rFonts w:ascii="Times New Roman" w:hAnsi="Times New Roman" w:cs="Times New Roman"/>
          <w:sz w:val="20"/>
          <w:szCs w:val="20"/>
        </w:rPr>
      </w:pPr>
    </w:p>
    <w:p w:rsidR="008D0216" w:rsidRPr="00021D8F" w:rsidRDefault="008D0216" w:rsidP="00FF6A32">
      <w:pPr>
        <w:ind w:left="9923"/>
        <w:jc w:val="both"/>
        <w:rPr>
          <w:rFonts w:ascii="Times New Roman" w:hAnsi="Times New Roman" w:cs="Times New Roman"/>
          <w:sz w:val="20"/>
          <w:szCs w:val="20"/>
        </w:rPr>
      </w:pPr>
      <w:r w:rsidRPr="00021D8F">
        <w:rPr>
          <w:rFonts w:ascii="Times New Roman" w:hAnsi="Times New Roman" w:cs="Times New Roman"/>
          <w:sz w:val="20"/>
          <w:szCs w:val="20"/>
        </w:rPr>
        <w:t>Приложение № 1</w:t>
      </w:r>
      <w:r w:rsidR="00E91EF8" w:rsidRPr="00021D8F">
        <w:rPr>
          <w:rFonts w:ascii="Times New Roman" w:hAnsi="Times New Roman" w:cs="Times New Roman"/>
          <w:sz w:val="20"/>
          <w:szCs w:val="20"/>
        </w:rPr>
        <w:t>3</w:t>
      </w:r>
    </w:p>
    <w:p w:rsidR="008D0216" w:rsidRPr="00021D8F" w:rsidRDefault="008D0216" w:rsidP="00FF6A32">
      <w:pPr>
        <w:ind w:left="9923"/>
        <w:jc w:val="both"/>
        <w:rPr>
          <w:rFonts w:ascii="Times New Roman" w:hAnsi="Times New Roman" w:cs="Times New Roman"/>
          <w:color w:val="FF0000"/>
          <w:sz w:val="20"/>
          <w:szCs w:val="20"/>
        </w:rPr>
      </w:pPr>
      <w:r w:rsidRPr="00021D8F">
        <w:rPr>
          <w:rFonts w:ascii="Times New Roman" w:hAnsi="Times New Roman" w:cs="Times New Roman"/>
          <w:sz w:val="20"/>
          <w:szCs w:val="20"/>
        </w:rPr>
        <w:t xml:space="preserve">к муниципальной программе </w:t>
      </w:r>
      <w:r w:rsidRPr="00021D8F">
        <w:rPr>
          <w:rFonts w:ascii="Times New Roman" w:hAnsi="Times New Roman" w:cs="Times New Roman"/>
          <w:color w:val="000000" w:themeColor="text1"/>
          <w:sz w:val="20"/>
          <w:szCs w:val="20"/>
        </w:rPr>
        <w:t>«Управление муниципальным</w:t>
      </w:r>
      <w:r w:rsidR="00FF6A32">
        <w:rPr>
          <w:rFonts w:ascii="Times New Roman" w:hAnsi="Times New Roman" w:cs="Times New Roman"/>
          <w:color w:val="000000" w:themeColor="text1"/>
          <w:sz w:val="20"/>
          <w:szCs w:val="20"/>
        </w:rPr>
        <w:t xml:space="preserve"> </w:t>
      </w:r>
      <w:r w:rsidRPr="00021D8F">
        <w:rPr>
          <w:rFonts w:ascii="Times New Roman" w:hAnsi="Times New Roman" w:cs="Times New Roman"/>
          <w:color w:val="000000" w:themeColor="text1"/>
          <w:sz w:val="20"/>
          <w:szCs w:val="20"/>
        </w:rPr>
        <w:t>имуществом, финансами и муниципальной</w:t>
      </w:r>
      <w:r w:rsidRPr="00021D8F">
        <w:rPr>
          <w:rFonts w:ascii="Times New Roman" w:hAnsi="Times New Roman" w:cs="Times New Roman"/>
          <w:color w:val="000000" w:themeColor="text1"/>
          <w:sz w:val="20"/>
          <w:szCs w:val="20"/>
        </w:rPr>
        <w:tab/>
        <w:t xml:space="preserve"> службой муниципального образования «Муринское городское</w:t>
      </w:r>
      <w:r w:rsidR="00FF6A32">
        <w:rPr>
          <w:rFonts w:ascii="Times New Roman" w:hAnsi="Times New Roman" w:cs="Times New Roman"/>
          <w:color w:val="000000" w:themeColor="text1"/>
          <w:sz w:val="20"/>
          <w:szCs w:val="20"/>
        </w:rPr>
        <w:t xml:space="preserve"> </w:t>
      </w:r>
      <w:r w:rsidRPr="00021D8F">
        <w:rPr>
          <w:rFonts w:ascii="Times New Roman" w:hAnsi="Times New Roman" w:cs="Times New Roman"/>
          <w:color w:val="000000" w:themeColor="text1"/>
          <w:sz w:val="20"/>
          <w:szCs w:val="20"/>
        </w:rPr>
        <w:t>поселение</w:t>
      </w:r>
      <w:r w:rsidR="00FF6A32">
        <w:rPr>
          <w:rFonts w:ascii="Times New Roman" w:hAnsi="Times New Roman" w:cs="Times New Roman"/>
          <w:color w:val="000000" w:themeColor="text1"/>
          <w:sz w:val="20"/>
          <w:szCs w:val="20"/>
        </w:rPr>
        <w:t>»</w:t>
      </w:r>
      <w:r w:rsidRPr="00021D8F">
        <w:rPr>
          <w:rFonts w:ascii="Times New Roman" w:hAnsi="Times New Roman" w:cs="Times New Roman"/>
          <w:color w:val="000000" w:themeColor="text1"/>
          <w:sz w:val="20"/>
          <w:szCs w:val="20"/>
        </w:rPr>
        <w:t xml:space="preserve"> Всеволожского муниципального района Ленинградской</w:t>
      </w:r>
      <w:r w:rsidR="00FF6A32">
        <w:rPr>
          <w:rFonts w:ascii="Times New Roman" w:hAnsi="Times New Roman" w:cs="Times New Roman"/>
          <w:color w:val="000000" w:themeColor="text1"/>
          <w:sz w:val="20"/>
          <w:szCs w:val="20"/>
        </w:rPr>
        <w:t xml:space="preserve"> </w:t>
      </w:r>
      <w:r w:rsidRPr="00021D8F">
        <w:rPr>
          <w:rFonts w:ascii="Times New Roman" w:hAnsi="Times New Roman" w:cs="Times New Roman"/>
          <w:color w:val="000000" w:themeColor="text1"/>
          <w:sz w:val="20"/>
          <w:szCs w:val="20"/>
        </w:rPr>
        <w:t>области на 2021-2023гг.»</w:t>
      </w:r>
    </w:p>
    <w:p w:rsidR="008D0216" w:rsidRPr="003850C7" w:rsidRDefault="008D0216" w:rsidP="008D0216">
      <w:pPr>
        <w:jc w:val="center"/>
        <w:rPr>
          <w:rFonts w:ascii="Times New Roman" w:hAnsi="Times New Roman" w:cs="Times New Roman"/>
          <w:color w:val="000000" w:themeColor="text1"/>
        </w:rPr>
      </w:pPr>
      <w:r w:rsidRPr="00021D8F">
        <w:rPr>
          <w:rFonts w:ascii="Times New Roman" w:hAnsi="Times New Roman" w:cs="Times New Roman"/>
          <w:b/>
          <w:color w:val="000000" w:themeColor="text1"/>
        </w:rPr>
        <w:t xml:space="preserve">Методика расчета значений показателей                                                                                                                                                                                                       </w:t>
      </w:r>
      <w:r w:rsidRPr="003850C7">
        <w:rPr>
          <w:rFonts w:ascii="Times New Roman" w:hAnsi="Times New Roman" w:cs="Times New Roman"/>
          <w:color w:val="000000" w:themeColor="text1"/>
        </w:rPr>
        <w:t>реализации мероприятий подпрограммы III «Совершенствование муниципальной службы  в муниципальном образовании «Муринское городское поселение» Всеволожского муниципального района Ленинградской области» муниципальной программы  «Управление муниципальным имуществом, финансами и муниципальной</w:t>
      </w:r>
      <w:r w:rsidRPr="003850C7">
        <w:rPr>
          <w:rFonts w:ascii="Times New Roman" w:hAnsi="Times New Roman" w:cs="Times New Roman"/>
          <w:color w:val="000000" w:themeColor="text1"/>
        </w:rPr>
        <w:tab/>
        <w:t xml:space="preserve"> службой муниципального образования «Муринское городское</w:t>
      </w:r>
      <w:r w:rsidR="00BF3A8D">
        <w:rPr>
          <w:rFonts w:ascii="Times New Roman" w:hAnsi="Times New Roman" w:cs="Times New Roman"/>
          <w:color w:val="000000" w:themeColor="text1"/>
        </w:rPr>
        <w:t xml:space="preserve"> </w:t>
      </w:r>
      <w:r w:rsidRPr="003850C7">
        <w:rPr>
          <w:rFonts w:ascii="Times New Roman" w:hAnsi="Times New Roman" w:cs="Times New Roman"/>
          <w:color w:val="000000" w:themeColor="text1"/>
        </w:rPr>
        <w:t>поселение Всеволожского муниципального района Ленинградской  области на 2021-2023гг.»</w:t>
      </w:r>
    </w:p>
    <w:tbl>
      <w:tblPr>
        <w:tblStyle w:val="aa"/>
        <w:tblW w:w="15622" w:type="dxa"/>
        <w:tblInd w:w="-318" w:type="dxa"/>
        <w:tblLayout w:type="fixed"/>
        <w:tblLook w:val="04A0" w:firstRow="1" w:lastRow="0" w:firstColumn="1" w:lastColumn="0" w:noHBand="0" w:noVBand="1"/>
      </w:tblPr>
      <w:tblGrid>
        <w:gridCol w:w="568"/>
        <w:gridCol w:w="3856"/>
        <w:gridCol w:w="1275"/>
        <w:gridCol w:w="5529"/>
        <w:gridCol w:w="2551"/>
        <w:gridCol w:w="1843"/>
      </w:tblGrid>
      <w:tr w:rsidR="008D0216" w:rsidRPr="003850C7" w:rsidTr="0026777B">
        <w:tc>
          <w:tcPr>
            <w:tcW w:w="568" w:type="dxa"/>
          </w:tcPr>
          <w:p w:rsidR="008D0216" w:rsidRPr="003850C7" w:rsidRDefault="008D0216" w:rsidP="00F85DF7">
            <w:pPr>
              <w:rPr>
                <w:rFonts w:ascii="Times New Roman" w:hAnsi="Times New Roman" w:cs="Times New Roman"/>
              </w:rPr>
            </w:pPr>
            <w:r w:rsidRPr="003850C7">
              <w:rPr>
                <w:rFonts w:ascii="Times New Roman" w:hAnsi="Times New Roman" w:cs="Times New Roman"/>
              </w:rPr>
              <w:t>№ п/п</w:t>
            </w:r>
          </w:p>
        </w:tc>
        <w:tc>
          <w:tcPr>
            <w:tcW w:w="3856" w:type="dxa"/>
          </w:tcPr>
          <w:p w:rsidR="008D0216" w:rsidRPr="003850C7" w:rsidRDefault="008D0216" w:rsidP="00F85DF7">
            <w:pPr>
              <w:tabs>
                <w:tab w:val="left" w:pos="1080"/>
              </w:tabs>
              <w:rPr>
                <w:rFonts w:ascii="Times New Roman" w:hAnsi="Times New Roman" w:cs="Times New Roman"/>
              </w:rPr>
            </w:pPr>
            <w:r w:rsidRPr="003850C7">
              <w:rPr>
                <w:rFonts w:ascii="Times New Roman" w:hAnsi="Times New Roman" w:cs="Times New Roman"/>
              </w:rPr>
              <w:tab/>
              <w:t>Наименование показателя реализации мероприятий подпрограммы</w:t>
            </w:r>
          </w:p>
        </w:tc>
        <w:tc>
          <w:tcPr>
            <w:tcW w:w="1275" w:type="dxa"/>
          </w:tcPr>
          <w:p w:rsidR="008D0216" w:rsidRPr="003850C7" w:rsidRDefault="008D0216" w:rsidP="00F85DF7">
            <w:pPr>
              <w:rPr>
                <w:rFonts w:ascii="Times New Roman" w:hAnsi="Times New Roman" w:cs="Times New Roman"/>
              </w:rPr>
            </w:pPr>
            <w:r w:rsidRPr="003850C7">
              <w:rPr>
                <w:rFonts w:ascii="Times New Roman" w:hAnsi="Times New Roman" w:cs="Times New Roman"/>
              </w:rPr>
              <w:t>Единица измерения</w:t>
            </w:r>
          </w:p>
        </w:tc>
        <w:tc>
          <w:tcPr>
            <w:tcW w:w="5529" w:type="dxa"/>
          </w:tcPr>
          <w:p w:rsidR="008D0216" w:rsidRPr="003850C7" w:rsidRDefault="008D0216" w:rsidP="00F85DF7">
            <w:pPr>
              <w:rPr>
                <w:rFonts w:ascii="Times New Roman" w:hAnsi="Times New Roman" w:cs="Times New Roman"/>
              </w:rPr>
            </w:pPr>
            <w:r w:rsidRPr="003850C7">
              <w:rPr>
                <w:rFonts w:ascii="Times New Roman" w:hAnsi="Times New Roman" w:cs="Times New Roman"/>
              </w:rPr>
              <w:t>Методика расчета показателя</w:t>
            </w:r>
          </w:p>
        </w:tc>
        <w:tc>
          <w:tcPr>
            <w:tcW w:w="2551" w:type="dxa"/>
          </w:tcPr>
          <w:p w:rsidR="008D0216" w:rsidRPr="003850C7" w:rsidRDefault="008D0216" w:rsidP="00F85DF7">
            <w:pPr>
              <w:rPr>
                <w:rFonts w:ascii="Times New Roman" w:hAnsi="Times New Roman" w:cs="Times New Roman"/>
              </w:rPr>
            </w:pPr>
            <w:r w:rsidRPr="003850C7">
              <w:rPr>
                <w:rFonts w:ascii="Times New Roman" w:hAnsi="Times New Roman" w:cs="Times New Roman"/>
              </w:rPr>
              <w:t>Источники получения информации</w:t>
            </w:r>
          </w:p>
        </w:tc>
        <w:tc>
          <w:tcPr>
            <w:tcW w:w="1843" w:type="dxa"/>
          </w:tcPr>
          <w:p w:rsidR="008D0216" w:rsidRPr="003850C7" w:rsidRDefault="008D0216" w:rsidP="00F85DF7">
            <w:pPr>
              <w:tabs>
                <w:tab w:val="left" w:pos="615"/>
              </w:tabs>
              <w:rPr>
                <w:rFonts w:ascii="Times New Roman" w:hAnsi="Times New Roman" w:cs="Times New Roman"/>
              </w:rPr>
            </w:pPr>
            <w:r w:rsidRPr="003850C7">
              <w:rPr>
                <w:rFonts w:ascii="Times New Roman" w:hAnsi="Times New Roman" w:cs="Times New Roman"/>
              </w:rPr>
              <w:t>Периодичность представления</w:t>
            </w:r>
          </w:p>
        </w:tc>
      </w:tr>
      <w:tr w:rsidR="008D0216" w:rsidRPr="003850C7" w:rsidTr="0026777B">
        <w:tc>
          <w:tcPr>
            <w:tcW w:w="568" w:type="dxa"/>
          </w:tcPr>
          <w:p w:rsidR="008D0216" w:rsidRPr="003850C7" w:rsidRDefault="008D0216" w:rsidP="00F85DF7">
            <w:pPr>
              <w:rPr>
                <w:rFonts w:ascii="Times New Roman" w:hAnsi="Times New Roman" w:cs="Times New Roman"/>
              </w:rPr>
            </w:pPr>
            <w:r w:rsidRPr="003850C7">
              <w:rPr>
                <w:rFonts w:ascii="Times New Roman" w:hAnsi="Times New Roman" w:cs="Times New Roman"/>
              </w:rPr>
              <w:t>1</w:t>
            </w:r>
          </w:p>
        </w:tc>
        <w:tc>
          <w:tcPr>
            <w:tcW w:w="3856" w:type="dxa"/>
          </w:tcPr>
          <w:p w:rsidR="008D0216" w:rsidRPr="003850C7" w:rsidRDefault="008D0216" w:rsidP="00F85DF7">
            <w:pPr>
              <w:rPr>
                <w:rFonts w:ascii="Times New Roman" w:hAnsi="Times New Roman" w:cs="Times New Roman"/>
              </w:rPr>
            </w:pPr>
            <w:r w:rsidRPr="003850C7">
              <w:rPr>
                <w:rFonts w:ascii="Times New Roman" w:hAnsi="Times New Roman" w:cs="Times New Roman"/>
              </w:rPr>
              <w:t>Показатель 1</w:t>
            </w:r>
          </w:p>
          <w:p w:rsidR="008D0216" w:rsidRPr="003850C7" w:rsidRDefault="008D0216" w:rsidP="00F85DF7">
            <w:pPr>
              <w:rPr>
                <w:rFonts w:ascii="Times New Roman" w:hAnsi="Times New Roman" w:cs="Times New Roman"/>
              </w:rPr>
            </w:pPr>
            <w:r w:rsidRPr="003850C7">
              <w:rPr>
                <w:rFonts w:ascii="Times New Roman" w:hAnsi="Times New Roman" w:cs="Times New Roman"/>
              </w:rPr>
              <w:t xml:space="preserve"> Доля муниципальных правовых актов, разработанных и приведенных в соответствие с федеральным законодательством Ленинградской области по вопросам муниципальной службы   </w:t>
            </w:r>
          </w:p>
          <w:p w:rsidR="008D0216" w:rsidRPr="003850C7" w:rsidRDefault="008D0216" w:rsidP="00F85DF7">
            <w:pPr>
              <w:rPr>
                <w:rFonts w:ascii="Times New Roman" w:hAnsi="Times New Roman" w:cs="Times New Roman"/>
              </w:rPr>
            </w:pPr>
          </w:p>
        </w:tc>
        <w:tc>
          <w:tcPr>
            <w:tcW w:w="1275" w:type="dxa"/>
          </w:tcPr>
          <w:p w:rsidR="008D0216" w:rsidRPr="003850C7" w:rsidRDefault="008D0216" w:rsidP="00F85DF7">
            <w:pPr>
              <w:rPr>
                <w:rFonts w:ascii="Times New Roman" w:hAnsi="Times New Roman" w:cs="Times New Roman"/>
              </w:rPr>
            </w:pPr>
            <w:r w:rsidRPr="003850C7">
              <w:rPr>
                <w:rFonts w:ascii="Times New Roman" w:hAnsi="Times New Roman" w:cs="Times New Roman"/>
              </w:rPr>
              <w:t>%</w:t>
            </w:r>
          </w:p>
        </w:tc>
        <w:tc>
          <w:tcPr>
            <w:tcW w:w="5529" w:type="dxa"/>
          </w:tcPr>
          <w:p w:rsidR="008D0216" w:rsidRPr="003850C7" w:rsidRDefault="008D0216" w:rsidP="00F85DF7">
            <w:pPr>
              <w:rPr>
                <w:rFonts w:ascii="Times New Roman" w:hAnsi="Times New Roman" w:cs="Times New Roman"/>
              </w:rPr>
            </w:pPr>
            <w:r w:rsidRPr="003850C7">
              <w:rPr>
                <w:rFonts w:ascii="Times New Roman" w:hAnsi="Times New Roman" w:cs="Times New Roman"/>
              </w:rPr>
              <w:t>Н=МПА/НПАобщее х 100, где Н доля муниципальных актов, МПА - муниципальные правовые акты принятые в текущем году, НПА общее - нормативные всего принятых муниципальных правовых актов</w:t>
            </w:r>
          </w:p>
          <w:p w:rsidR="008D0216" w:rsidRPr="003850C7" w:rsidRDefault="008D0216" w:rsidP="00F85DF7">
            <w:pPr>
              <w:rPr>
                <w:rFonts w:ascii="Times New Roman" w:hAnsi="Times New Roman" w:cs="Times New Roman"/>
              </w:rPr>
            </w:pPr>
          </w:p>
        </w:tc>
        <w:tc>
          <w:tcPr>
            <w:tcW w:w="2551" w:type="dxa"/>
          </w:tcPr>
          <w:p w:rsidR="008D0216" w:rsidRPr="003850C7" w:rsidRDefault="008D0216" w:rsidP="00F85DF7">
            <w:pPr>
              <w:rPr>
                <w:rFonts w:ascii="Times New Roman" w:hAnsi="Times New Roman" w:cs="Times New Roman"/>
              </w:rPr>
            </w:pPr>
            <w:r w:rsidRPr="003850C7">
              <w:rPr>
                <w:rFonts w:ascii="Times New Roman" w:hAnsi="Times New Roman" w:cs="Times New Roman"/>
              </w:rPr>
              <w:t>По итогам квартала осуществляется подсчет правовых актов</w:t>
            </w:r>
          </w:p>
        </w:tc>
        <w:tc>
          <w:tcPr>
            <w:tcW w:w="1843" w:type="dxa"/>
          </w:tcPr>
          <w:p w:rsidR="008D0216" w:rsidRPr="003850C7" w:rsidRDefault="00776EA9" w:rsidP="00F85DF7">
            <w:pPr>
              <w:jc w:val="center"/>
              <w:rPr>
                <w:rFonts w:ascii="Times New Roman" w:hAnsi="Times New Roman" w:cs="Times New Roman"/>
              </w:rPr>
            </w:pPr>
            <w:r w:rsidRPr="003850C7">
              <w:rPr>
                <w:rFonts w:ascii="Times New Roman" w:hAnsi="Times New Roman" w:cs="Times New Roman"/>
              </w:rPr>
              <w:t>ежеквартально</w:t>
            </w:r>
          </w:p>
        </w:tc>
      </w:tr>
      <w:tr w:rsidR="008D0216" w:rsidRPr="003850C7" w:rsidTr="0026777B">
        <w:tc>
          <w:tcPr>
            <w:tcW w:w="568" w:type="dxa"/>
          </w:tcPr>
          <w:p w:rsidR="008D0216" w:rsidRPr="003850C7" w:rsidRDefault="008D0216" w:rsidP="00F85DF7">
            <w:pPr>
              <w:rPr>
                <w:rFonts w:ascii="Times New Roman" w:hAnsi="Times New Roman" w:cs="Times New Roman"/>
              </w:rPr>
            </w:pPr>
            <w:r w:rsidRPr="003850C7">
              <w:rPr>
                <w:rFonts w:ascii="Times New Roman" w:hAnsi="Times New Roman" w:cs="Times New Roman"/>
              </w:rPr>
              <w:t>2</w:t>
            </w:r>
          </w:p>
        </w:tc>
        <w:tc>
          <w:tcPr>
            <w:tcW w:w="3856" w:type="dxa"/>
          </w:tcPr>
          <w:p w:rsidR="008D0216" w:rsidRPr="003850C7" w:rsidRDefault="008D0216" w:rsidP="00F85DF7">
            <w:pPr>
              <w:rPr>
                <w:rFonts w:ascii="Times New Roman" w:hAnsi="Times New Roman" w:cs="Times New Roman"/>
              </w:rPr>
            </w:pPr>
            <w:r w:rsidRPr="003850C7">
              <w:rPr>
                <w:rFonts w:ascii="Times New Roman" w:hAnsi="Times New Roman" w:cs="Times New Roman"/>
              </w:rPr>
              <w:t xml:space="preserve">Показатель 2           </w:t>
            </w:r>
          </w:p>
          <w:p w:rsidR="008D0216" w:rsidRPr="003850C7" w:rsidRDefault="008D0216" w:rsidP="00F85DF7">
            <w:pPr>
              <w:rPr>
                <w:rFonts w:ascii="Times New Roman" w:hAnsi="Times New Roman" w:cs="Times New Roman"/>
              </w:rPr>
            </w:pPr>
            <w:r w:rsidRPr="003850C7">
              <w:rPr>
                <w:rFonts w:ascii="Times New Roman" w:hAnsi="Times New Roman" w:cs="Times New Roman"/>
              </w:rPr>
              <w:t xml:space="preserve">  Доля муниципальных служащих, прошедших обучение по программам профессиональной переподготовки и повышения квалификации в соответствии с муниципальным заказом, от общего числа муниципальных служащих</w:t>
            </w:r>
          </w:p>
        </w:tc>
        <w:tc>
          <w:tcPr>
            <w:tcW w:w="1275" w:type="dxa"/>
          </w:tcPr>
          <w:p w:rsidR="008D0216" w:rsidRPr="003850C7" w:rsidRDefault="008D0216" w:rsidP="00F85DF7">
            <w:pPr>
              <w:rPr>
                <w:rFonts w:ascii="Times New Roman" w:hAnsi="Times New Roman" w:cs="Times New Roman"/>
              </w:rPr>
            </w:pPr>
          </w:p>
        </w:tc>
        <w:tc>
          <w:tcPr>
            <w:tcW w:w="5529" w:type="dxa"/>
          </w:tcPr>
          <w:p w:rsidR="008D0216" w:rsidRPr="003850C7" w:rsidRDefault="008D0216" w:rsidP="00F85DF7">
            <w:pPr>
              <w:rPr>
                <w:rFonts w:ascii="Times New Roman" w:hAnsi="Times New Roman" w:cs="Times New Roman"/>
              </w:rPr>
            </w:pPr>
            <w:r w:rsidRPr="003850C7">
              <w:rPr>
                <w:rFonts w:ascii="Times New Roman" w:hAnsi="Times New Roman" w:cs="Times New Roman"/>
              </w:rPr>
              <w:t>Дмс = Кп / Кн x 100%, где: Дмс - доля муниципальных служащих, прошедших обучение в соответствии с планом, от количества муниципальных служащих, направляемых на обучение по программам профессиональной переподготовки и повышения квалификации от общего числа муниципальных служащих; Кп - количество муниципальных служащих, прошедших обучение в соответствии с планом -заказам; Кн - общее количество муниципальных служащих, направляемых на обучение в соответствии с планом- заказом</w:t>
            </w:r>
          </w:p>
        </w:tc>
        <w:tc>
          <w:tcPr>
            <w:tcW w:w="2551" w:type="dxa"/>
          </w:tcPr>
          <w:p w:rsidR="008D0216" w:rsidRPr="003850C7" w:rsidRDefault="008D0216" w:rsidP="00F85DF7">
            <w:pPr>
              <w:rPr>
                <w:rFonts w:ascii="Times New Roman" w:hAnsi="Times New Roman" w:cs="Times New Roman"/>
              </w:rPr>
            </w:pPr>
            <w:r w:rsidRPr="003850C7">
              <w:rPr>
                <w:rFonts w:ascii="Times New Roman" w:hAnsi="Times New Roman" w:cs="Times New Roman"/>
              </w:rPr>
              <w:t>Согласно Федеральному закону "О муниципальной службе в Российской Федерации" от 02.03.2007 N 25-ФЗ</w:t>
            </w:r>
          </w:p>
        </w:tc>
        <w:tc>
          <w:tcPr>
            <w:tcW w:w="1843" w:type="dxa"/>
          </w:tcPr>
          <w:p w:rsidR="008D0216" w:rsidRPr="003850C7" w:rsidRDefault="004A3F52" w:rsidP="00F85DF7">
            <w:pPr>
              <w:jc w:val="center"/>
              <w:rPr>
                <w:rFonts w:ascii="Times New Roman" w:hAnsi="Times New Roman" w:cs="Times New Roman"/>
              </w:rPr>
            </w:pPr>
            <w:r>
              <w:rPr>
                <w:rFonts w:ascii="Times New Roman" w:hAnsi="Times New Roman" w:cs="Times New Roman"/>
              </w:rPr>
              <w:t>ежегодно</w:t>
            </w:r>
          </w:p>
        </w:tc>
      </w:tr>
    </w:tbl>
    <w:p w:rsidR="00F51AC5" w:rsidRPr="003850C7" w:rsidRDefault="00F51AC5" w:rsidP="00DA10B0">
      <w:pPr>
        <w:ind w:left="7788"/>
        <w:jc w:val="both"/>
        <w:rPr>
          <w:rFonts w:ascii="Times New Roman" w:hAnsi="Times New Roman" w:cs="Times New Roman"/>
        </w:rPr>
      </w:pPr>
    </w:p>
    <w:p w:rsidR="00BF3A8D" w:rsidRDefault="00BF3A8D" w:rsidP="00FF6A32">
      <w:pPr>
        <w:ind w:left="9923"/>
        <w:jc w:val="both"/>
        <w:rPr>
          <w:rFonts w:ascii="Times New Roman" w:hAnsi="Times New Roman" w:cs="Times New Roman"/>
          <w:sz w:val="20"/>
          <w:szCs w:val="20"/>
        </w:rPr>
      </w:pPr>
    </w:p>
    <w:p w:rsidR="0026777B" w:rsidRDefault="0026777B" w:rsidP="00FF6A32">
      <w:pPr>
        <w:ind w:left="9923"/>
        <w:jc w:val="both"/>
        <w:rPr>
          <w:rFonts w:ascii="Times New Roman" w:hAnsi="Times New Roman" w:cs="Times New Roman"/>
          <w:sz w:val="20"/>
          <w:szCs w:val="20"/>
        </w:rPr>
      </w:pPr>
    </w:p>
    <w:p w:rsidR="00FF6A32" w:rsidRDefault="004E050B" w:rsidP="00FF6A32">
      <w:pPr>
        <w:ind w:left="9923"/>
        <w:jc w:val="both"/>
        <w:rPr>
          <w:rFonts w:ascii="Times New Roman" w:hAnsi="Times New Roman" w:cs="Times New Roman"/>
          <w:sz w:val="20"/>
          <w:szCs w:val="20"/>
        </w:rPr>
      </w:pPr>
      <w:r w:rsidRPr="00021D8F">
        <w:rPr>
          <w:rFonts w:ascii="Times New Roman" w:hAnsi="Times New Roman" w:cs="Times New Roman"/>
          <w:sz w:val="20"/>
          <w:szCs w:val="20"/>
        </w:rPr>
        <w:t>Приложение № 1</w:t>
      </w:r>
      <w:r w:rsidR="00E91EF8" w:rsidRPr="00021D8F">
        <w:rPr>
          <w:rFonts w:ascii="Times New Roman" w:hAnsi="Times New Roman" w:cs="Times New Roman"/>
          <w:sz w:val="20"/>
          <w:szCs w:val="20"/>
        </w:rPr>
        <w:t>4</w:t>
      </w:r>
    </w:p>
    <w:p w:rsidR="00DA10B0" w:rsidRPr="00021D8F" w:rsidRDefault="00DA10B0" w:rsidP="00FF6A32">
      <w:pPr>
        <w:ind w:left="9923"/>
        <w:jc w:val="both"/>
        <w:rPr>
          <w:rFonts w:ascii="Times New Roman" w:hAnsi="Times New Roman" w:cs="Times New Roman"/>
          <w:color w:val="FF0000"/>
          <w:sz w:val="20"/>
          <w:szCs w:val="20"/>
        </w:rPr>
      </w:pPr>
      <w:r w:rsidRPr="00021D8F">
        <w:rPr>
          <w:rFonts w:ascii="Times New Roman" w:hAnsi="Times New Roman" w:cs="Times New Roman"/>
          <w:sz w:val="20"/>
          <w:szCs w:val="20"/>
        </w:rPr>
        <w:t xml:space="preserve">к муниципальной программе </w:t>
      </w:r>
      <w:r w:rsidRPr="00021D8F">
        <w:rPr>
          <w:rFonts w:ascii="Times New Roman" w:hAnsi="Times New Roman" w:cs="Times New Roman"/>
          <w:color w:val="000000" w:themeColor="text1"/>
          <w:sz w:val="20"/>
          <w:szCs w:val="20"/>
        </w:rPr>
        <w:t>«Управление муниципальным</w:t>
      </w:r>
      <w:r w:rsidR="00FF6A32">
        <w:rPr>
          <w:rFonts w:ascii="Times New Roman" w:hAnsi="Times New Roman" w:cs="Times New Roman"/>
          <w:color w:val="000000" w:themeColor="text1"/>
          <w:sz w:val="20"/>
          <w:szCs w:val="20"/>
        </w:rPr>
        <w:t xml:space="preserve"> </w:t>
      </w:r>
      <w:r w:rsidRPr="00021D8F">
        <w:rPr>
          <w:rFonts w:ascii="Times New Roman" w:hAnsi="Times New Roman" w:cs="Times New Roman"/>
          <w:color w:val="000000" w:themeColor="text1"/>
          <w:sz w:val="20"/>
          <w:szCs w:val="20"/>
        </w:rPr>
        <w:t>имуществом, финансами и муниципальной</w:t>
      </w:r>
      <w:r w:rsidRPr="00021D8F">
        <w:rPr>
          <w:rFonts w:ascii="Times New Roman" w:hAnsi="Times New Roman" w:cs="Times New Roman"/>
          <w:color w:val="000000" w:themeColor="text1"/>
          <w:sz w:val="20"/>
          <w:szCs w:val="20"/>
        </w:rPr>
        <w:tab/>
        <w:t xml:space="preserve"> службой</w:t>
      </w:r>
      <w:r w:rsidR="00FF6A32">
        <w:rPr>
          <w:rFonts w:ascii="Times New Roman" w:hAnsi="Times New Roman" w:cs="Times New Roman"/>
          <w:color w:val="000000" w:themeColor="text1"/>
          <w:sz w:val="20"/>
          <w:szCs w:val="20"/>
        </w:rPr>
        <w:t xml:space="preserve"> </w:t>
      </w:r>
      <w:r w:rsidRPr="00021D8F">
        <w:rPr>
          <w:rFonts w:ascii="Times New Roman" w:hAnsi="Times New Roman" w:cs="Times New Roman"/>
          <w:color w:val="000000" w:themeColor="text1"/>
          <w:sz w:val="20"/>
          <w:szCs w:val="20"/>
        </w:rPr>
        <w:t>муниципального образования «Муринское городское</w:t>
      </w:r>
      <w:r w:rsidR="00FF6A32">
        <w:rPr>
          <w:rFonts w:ascii="Times New Roman" w:hAnsi="Times New Roman" w:cs="Times New Roman"/>
          <w:color w:val="000000" w:themeColor="text1"/>
          <w:sz w:val="20"/>
          <w:szCs w:val="20"/>
        </w:rPr>
        <w:t xml:space="preserve"> </w:t>
      </w:r>
      <w:r w:rsidRPr="00021D8F">
        <w:rPr>
          <w:rFonts w:ascii="Times New Roman" w:hAnsi="Times New Roman" w:cs="Times New Roman"/>
          <w:color w:val="000000" w:themeColor="text1"/>
          <w:sz w:val="20"/>
          <w:szCs w:val="20"/>
        </w:rPr>
        <w:t>поселение</w:t>
      </w:r>
      <w:r w:rsidR="00FF6A32">
        <w:rPr>
          <w:rFonts w:ascii="Times New Roman" w:hAnsi="Times New Roman" w:cs="Times New Roman"/>
          <w:color w:val="000000" w:themeColor="text1"/>
          <w:sz w:val="20"/>
          <w:szCs w:val="20"/>
        </w:rPr>
        <w:t>»</w:t>
      </w:r>
      <w:r w:rsidRPr="00021D8F">
        <w:rPr>
          <w:rFonts w:ascii="Times New Roman" w:hAnsi="Times New Roman" w:cs="Times New Roman"/>
          <w:color w:val="000000" w:themeColor="text1"/>
          <w:sz w:val="20"/>
          <w:szCs w:val="20"/>
        </w:rPr>
        <w:t xml:space="preserve"> Всеволожского муниципального района Ленинградской</w:t>
      </w:r>
      <w:r w:rsidR="00FF6A32">
        <w:rPr>
          <w:rFonts w:ascii="Times New Roman" w:hAnsi="Times New Roman" w:cs="Times New Roman"/>
          <w:color w:val="000000" w:themeColor="text1"/>
          <w:sz w:val="20"/>
          <w:szCs w:val="20"/>
        </w:rPr>
        <w:t xml:space="preserve"> </w:t>
      </w:r>
      <w:r w:rsidRPr="00021D8F">
        <w:rPr>
          <w:rFonts w:ascii="Times New Roman" w:hAnsi="Times New Roman" w:cs="Times New Roman"/>
          <w:color w:val="000000" w:themeColor="text1"/>
          <w:sz w:val="20"/>
          <w:szCs w:val="20"/>
        </w:rPr>
        <w:t>области на 2021-2023гг.»</w:t>
      </w:r>
    </w:p>
    <w:p w:rsidR="004E050B" w:rsidRPr="003850C7" w:rsidRDefault="004E050B" w:rsidP="004E050B">
      <w:pPr>
        <w:ind w:left="9204"/>
        <w:jc w:val="center"/>
        <w:rPr>
          <w:rFonts w:ascii="Times New Roman" w:hAnsi="Times New Roman" w:cs="Times New Roman"/>
          <w:b/>
        </w:rPr>
      </w:pPr>
    </w:p>
    <w:p w:rsidR="004E050B" w:rsidRPr="003850C7" w:rsidRDefault="004E050B" w:rsidP="004E050B">
      <w:pPr>
        <w:jc w:val="center"/>
        <w:rPr>
          <w:rFonts w:ascii="Times New Roman" w:hAnsi="Times New Roman" w:cs="Times New Roman"/>
          <w:b/>
        </w:rPr>
      </w:pPr>
      <w:r w:rsidRPr="003850C7">
        <w:rPr>
          <w:rFonts w:ascii="Times New Roman" w:hAnsi="Times New Roman" w:cs="Times New Roman"/>
          <w:b/>
        </w:rPr>
        <w:t>Перечень мероприятий подпрограммы II</w:t>
      </w:r>
    </w:p>
    <w:p w:rsidR="004E050B" w:rsidRPr="003850C7" w:rsidRDefault="004E050B" w:rsidP="004E050B">
      <w:pPr>
        <w:jc w:val="center"/>
        <w:rPr>
          <w:rFonts w:ascii="Times New Roman" w:hAnsi="Times New Roman" w:cs="Times New Roman"/>
        </w:rPr>
      </w:pPr>
      <w:r w:rsidRPr="003850C7">
        <w:rPr>
          <w:rFonts w:ascii="Times New Roman" w:hAnsi="Times New Roman" w:cs="Times New Roman"/>
          <w:color w:val="000000" w:themeColor="text1"/>
        </w:rPr>
        <w:t>«Совершенствование муниципальной службы</w:t>
      </w:r>
      <w:r w:rsidR="00A17518">
        <w:rPr>
          <w:rFonts w:ascii="Times New Roman" w:hAnsi="Times New Roman" w:cs="Times New Roman"/>
          <w:color w:val="000000" w:themeColor="text1"/>
        </w:rPr>
        <w:t xml:space="preserve"> </w:t>
      </w:r>
      <w:r w:rsidRPr="003850C7">
        <w:rPr>
          <w:rFonts w:ascii="Times New Roman" w:hAnsi="Times New Roman" w:cs="Times New Roman"/>
          <w:color w:val="000000" w:themeColor="text1"/>
        </w:rPr>
        <w:t>в муниципальном образовании «Муринское городское поселение» Всеволожского муниципального района Ленинградской об</w:t>
      </w:r>
      <w:r w:rsidR="00A17518">
        <w:rPr>
          <w:rFonts w:ascii="Times New Roman" w:hAnsi="Times New Roman" w:cs="Times New Roman"/>
          <w:color w:val="000000" w:themeColor="text1"/>
        </w:rPr>
        <w:t xml:space="preserve">ласти» муниципальной программы </w:t>
      </w:r>
      <w:r w:rsidRPr="003850C7">
        <w:rPr>
          <w:rFonts w:ascii="Times New Roman" w:hAnsi="Times New Roman" w:cs="Times New Roman"/>
          <w:color w:val="000000" w:themeColor="text1"/>
        </w:rPr>
        <w:t>«Управление муниципальным имуществом, финансами и муниципальной</w:t>
      </w:r>
      <w:r w:rsidR="000B3B94">
        <w:rPr>
          <w:rFonts w:ascii="Times New Roman" w:hAnsi="Times New Roman" w:cs="Times New Roman"/>
          <w:color w:val="000000" w:themeColor="text1"/>
        </w:rPr>
        <w:t xml:space="preserve"> </w:t>
      </w:r>
      <w:r w:rsidRPr="003850C7">
        <w:rPr>
          <w:rFonts w:ascii="Times New Roman" w:hAnsi="Times New Roman" w:cs="Times New Roman"/>
          <w:color w:val="000000" w:themeColor="text1"/>
        </w:rPr>
        <w:t>службой муниципального образования «Муринское городское</w:t>
      </w:r>
      <w:r w:rsidR="00FF6A32">
        <w:rPr>
          <w:rFonts w:ascii="Times New Roman" w:hAnsi="Times New Roman" w:cs="Times New Roman"/>
          <w:color w:val="000000" w:themeColor="text1"/>
        </w:rPr>
        <w:t xml:space="preserve"> </w:t>
      </w:r>
      <w:r w:rsidRPr="003850C7">
        <w:rPr>
          <w:rFonts w:ascii="Times New Roman" w:hAnsi="Times New Roman" w:cs="Times New Roman"/>
          <w:color w:val="000000" w:themeColor="text1"/>
        </w:rPr>
        <w:t>поселение Всеволожского муниципального района Ленинградской</w:t>
      </w:r>
      <w:r w:rsidR="000B3B94">
        <w:rPr>
          <w:rFonts w:ascii="Times New Roman" w:hAnsi="Times New Roman" w:cs="Times New Roman"/>
          <w:color w:val="000000" w:themeColor="text1"/>
        </w:rPr>
        <w:t xml:space="preserve"> </w:t>
      </w:r>
      <w:r w:rsidRPr="003850C7">
        <w:rPr>
          <w:rFonts w:ascii="Times New Roman" w:hAnsi="Times New Roman" w:cs="Times New Roman"/>
          <w:color w:val="000000" w:themeColor="text1"/>
        </w:rPr>
        <w:t>области на 2021-2023гг.»</w:t>
      </w:r>
    </w:p>
    <w:tbl>
      <w:tblPr>
        <w:tblStyle w:val="aa"/>
        <w:tblW w:w="15792" w:type="dxa"/>
        <w:tblInd w:w="-459" w:type="dxa"/>
        <w:tblLayout w:type="fixed"/>
        <w:tblLook w:val="04A0" w:firstRow="1" w:lastRow="0" w:firstColumn="1" w:lastColumn="0" w:noHBand="0" w:noVBand="1"/>
      </w:tblPr>
      <w:tblGrid>
        <w:gridCol w:w="545"/>
        <w:gridCol w:w="163"/>
        <w:gridCol w:w="2693"/>
        <w:gridCol w:w="1435"/>
        <w:gridCol w:w="1996"/>
        <w:gridCol w:w="1418"/>
        <w:gridCol w:w="964"/>
        <w:gridCol w:w="29"/>
        <w:gridCol w:w="992"/>
        <w:gridCol w:w="992"/>
        <w:gridCol w:w="851"/>
        <w:gridCol w:w="1843"/>
        <w:gridCol w:w="1871"/>
      </w:tblGrid>
      <w:tr w:rsidR="004E050B" w:rsidRPr="00965BC9" w:rsidTr="008414FE">
        <w:tc>
          <w:tcPr>
            <w:tcW w:w="546" w:type="dxa"/>
            <w:vMerge w:val="restart"/>
          </w:tcPr>
          <w:p w:rsidR="004E050B" w:rsidRPr="00965BC9" w:rsidRDefault="004E050B" w:rsidP="00F85DF7">
            <w:pPr>
              <w:jc w:val="center"/>
              <w:rPr>
                <w:rFonts w:ascii="Times New Roman" w:hAnsi="Times New Roman" w:cs="Times New Roman"/>
              </w:rPr>
            </w:pPr>
            <w:r w:rsidRPr="00965BC9">
              <w:rPr>
                <w:rFonts w:ascii="Times New Roman" w:hAnsi="Times New Roman" w:cs="Times New Roman"/>
              </w:rPr>
              <w:t>№ п\п</w:t>
            </w:r>
          </w:p>
        </w:tc>
        <w:tc>
          <w:tcPr>
            <w:tcW w:w="2856" w:type="dxa"/>
            <w:gridSpan w:val="2"/>
            <w:vMerge w:val="restart"/>
          </w:tcPr>
          <w:p w:rsidR="004E050B" w:rsidRPr="00965BC9" w:rsidRDefault="004E050B" w:rsidP="00F85DF7">
            <w:pPr>
              <w:jc w:val="center"/>
              <w:rPr>
                <w:rFonts w:ascii="Times New Roman" w:hAnsi="Times New Roman" w:cs="Times New Roman"/>
              </w:rPr>
            </w:pPr>
            <w:r w:rsidRPr="00965BC9">
              <w:rPr>
                <w:rFonts w:ascii="Times New Roman" w:hAnsi="Times New Roman" w:cs="Times New Roman"/>
              </w:rPr>
              <w:t>Мероприятия  подпрограммы</w:t>
            </w:r>
          </w:p>
        </w:tc>
        <w:tc>
          <w:tcPr>
            <w:tcW w:w="1435" w:type="dxa"/>
            <w:vMerge w:val="restart"/>
          </w:tcPr>
          <w:p w:rsidR="004E050B" w:rsidRPr="00965BC9" w:rsidRDefault="004E050B" w:rsidP="00F85DF7">
            <w:pPr>
              <w:jc w:val="center"/>
              <w:rPr>
                <w:rFonts w:ascii="Times New Roman" w:hAnsi="Times New Roman" w:cs="Times New Roman"/>
              </w:rPr>
            </w:pPr>
            <w:r w:rsidRPr="00965BC9">
              <w:rPr>
                <w:rFonts w:ascii="Times New Roman" w:hAnsi="Times New Roman" w:cs="Times New Roman"/>
              </w:rPr>
              <w:t>Срок исполнения мероприятия</w:t>
            </w:r>
          </w:p>
        </w:tc>
        <w:tc>
          <w:tcPr>
            <w:tcW w:w="1996" w:type="dxa"/>
            <w:vMerge w:val="restart"/>
          </w:tcPr>
          <w:p w:rsidR="004E050B" w:rsidRPr="00965BC9" w:rsidRDefault="004E050B" w:rsidP="00F85DF7">
            <w:pPr>
              <w:jc w:val="center"/>
              <w:rPr>
                <w:rFonts w:ascii="Times New Roman" w:hAnsi="Times New Roman" w:cs="Times New Roman"/>
              </w:rPr>
            </w:pPr>
            <w:r w:rsidRPr="00965BC9">
              <w:rPr>
                <w:rFonts w:ascii="Times New Roman" w:hAnsi="Times New Roman" w:cs="Times New Roman"/>
              </w:rPr>
              <w:t>Источники финансирования</w:t>
            </w:r>
          </w:p>
        </w:tc>
        <w:tc>
          <w:tcPr>
            <w:tcW w:w="1418" w:type="dxa"/>
            <w:vMerge w:val="restart"/>
          </w:tcPr>
          <w:p w:rsidR="004E050B" w:rsidRPr="00965BC9" w:rsidRDefault="004E050B" w:rsidP="00F85DF7">
            <w:pPr>
              <w:jc w:val="center"/>
              <w:rPr>
                <w:rFonts w:ascii="Times New Roman" w:hAnsi="Times New Roman" w:cs="Times New Roman"/>
              </w:rPr>
            </w:pPr>
            <w:r w:rsidRPr="00965BC9">
              <w:rPr>
                <w:rFonts w:ascii="Times New Roman" w:hAnsi="Times New Roman" w:cs="Times New Roman"/>
              </w:rPr>
              <w:t>Объем финансирования мероприятия в году, предшествующему году начала реализации мун.программы (тыс. руб.)</w:t>
            </w:r>
          </w:p>
        </w:tc>
        <w:tc>
          <w:tcPr>
            <w:tcW w:w="992" w:type="dxa"/>
            <w:gridSpan w:val="2"/>
            <w:vMerge w:val="restart"/>
          </w:tcPr>
          <w:p w:rsidR="004E050B" w:rsidRPr="00965BC9" w:rsidRDefault="004E050B" w:rsidP="00F85DF7">
            <w:pPr>
              <w:jc w:val="center"/>
              <w:rPr>
                <w:rFonts w:ascii="Times New Roman" w:hAnsi="Times New Roman" w:cs="Times New Roman"/>
              </w:rPr>
            </w:pPr>
            <w:r w:rsidRPr="00965BC9">
              <w:rPr>
                <w:rFonts w:ascii="Times New Roman" w:hAnsi="Times New Roman" w:cs="Times New Roman"/>
              </w:rPr>
              <w:t>Всего, (тыс. руб.)</w:t>
            </w:r>
          </w:p>
        </w:tc>
        <w:tc>
          <w:tcPr>
            <w:tcW w:w="2835" w:type="dxa"/>
            <w:gridSpan w:val="3"/>
          </w:tcPr>
          <w:p w:rsidR="004E050B" w:rsidRPr="00965BC9" w:rsidRDefault="004E050B" w:rsidP="00F85DF7">
            <w:pPr>
              <w:jc w:val="center"/>
              <w:rPr>
                <w:rFonts w:ascii="Times New Roman" w:hAnsi="Times New Roman" w:cs="Times New Roman"/>
              </w:rPr>
            </w:pPr>
            <w:r w:rsidRPr="00965BC9">
              <w:rPr>
                <w:rFonts w:ascii="Times New Roman" w:hAnsi="Times New Roman" w:cs="Times New Roman"/>
              </w:rPr>
              <w:t>Объем финансирования по годам, (тыс. руб.)</w:t>
            </w:r>
          </w:p>
        </w:tc>
        <w:tc>
          <w:tcPr>
            <w:tcW w:w="1843" w:type="dxa"/>
          </w:tcPr>
          <w:p w:rsidR="004E050B" w:rsidRPr="00965BC9" w:rsidRDefault="004E050B" w:rsidP="00F85DF7">
            <w:pPr>
              <w:jc w:val="center"/>
              <w:rPr>
                <w:rFonts w:ascii="Times New Roman" w:hAnsi="Times New Roman" w:cs="Times New Roman"/>
              </w:rPr>
            </w:pPr>
            <w:r w:rsidRPr="00965BC9">
              <w:rPr>
                <w:rFonts w:ascii="Times New Roman" w:hAnsi="Times New Roman" w:cs="Times New Roman"/>
              </w:rPr>
              <w:t xml:space="preserve">Ответственный за         выполнение мероприятия подпрограммы   </w:t>
            </w:r>
          </w:p>
        </w:tc>
        <w:tc>
          <w:tcPr>
            <w:tcW w:w="1871" w:type="dxa"/>
          </w:tcPr>
          <w:p w:rsidR="004E050B" w:rsidRPr="00965BC9" w:rsidRDefault="004E050B" w:rsidP="00F85DF7">
            <w:pPr>
              <w:jc w:val="center"/>
              <w:rPr>
                <w:rFonts w:ascii="Times New Roman" w:hAnsi="Times New Roman" w:cs="Times New Roman"/>
              </w:rPr>
            </w:pPr>
            <w:r w:rsidRPr="00965BC9">
              <w:rPr>
                <w:rFonts w:ascii="Times New Roman" w:hAnsi="Times New Roman" w:cs="Times New Roman"/>
              </w:rPr>
              <w:t>Результаты выполнения мероприятия подпрограммы</w:t>
            </w:r>
          </w:p>
        </w:tc>
      </w:tr>
      <w:tr w:rsidR="004E050B" w:rsidRPr="00965BC9" w:rsidTr="008414FE">
        <w:tc>
          <w:tcPr>
            <w:tcW w:w="546" w:type="dxa"/>
            <w:vMerge/>
          </w:tcPr>
          <w:p w:rsidR="004E050B" w:rsidRPr="00965BC9" w:rsidRDefault="004E050B" w:rsidP="00F85DF7">
            <w:pPr>
              <w:jc w:val="center"/>
              <w:rPr>
                <w:rFonts w:ascii="Times New Roman" w:hAnsi="Times New Roman" w:cs="Times New Roman"/>
              </w:rPr>
            </w:pPr>
          </w:p>
        </w:tc>
        <w:tc>
          <w:tcPr>
            <w:tcW w:w="2856" w:type="dxa"/>
            <w:gridSpan w:val="2"/>
            <w:vMerge/>
          </w:tcPr>
          <w:p w:rsidR="004E050B" w:rsidRPr="00965BC9" w:rsidRDefault="004E050B" w:rsidP="00F85DF7">
            <w:pPr>
              <w:jc w:val="center"/>
              <w:rPr>
                <w:rFonts w:ascii="Times New Roman" w:hAnsi="Times New Roman" w:cs="Times New Roman"/>
              </w:rPr>
            </w:pPr>
          </w:p>
        </w:tc>
        <w:tc>
          <w:tcPr>
            <w:tcW w:w="1435" w:type="dxa"/>
            <w:vMerge/>
          </w:tcPr>
          <w:p w:rsidR="004E050B" w:rsidRPr="00965BC9" w:rsidRDefault="004E050B" w:rsidP="00F85DF7">
            <w:pPr>
              <w:jc w:val="center"/>
              <w:rPr>
                <w:rFonts w:ascii="Times New Roman" w:hAnsi="Times New Roman" w:cs="Times New Roman"/>
              </w:rPr>
            </w:pPr>
          </w:p>
        </w:tc>
        <w:tc>
          <w:tcPr>
            <w:tcW w:w="1996" w:type="dxa"/>
            <w:vMerge/>
          </w:tcPr>
          <w:p w:rsidR="004E050B" w:rsidRPr="00965BC9" w:rsidRDefault="004E050B" w:rsidP="00F85DF7">
            <w:pPr>
              <w:jc w:val="center"/>
              <w:rPr>
                <w:rFonts w:ascii="Times New Roman" w:hAnsi="Times New Roman" w:cs="Times New Roman"/>
              </w:rPr>
            </w:pPr>
          </w:p>
        </w:tc>
        <w:tc>
          <w:tcPr>
            <w:tcW w:w="1418" w:type="dxa"/>
            <w:vMerge/>
          </w:tcPr>
          <w:p w:rsidR="004E050B" w:rsidRPr="00965BC9" w:rsidRDefault="004E050B" w:rsidP="00F85DF7">
            <w:pPr>
              <w:jc w:val="center"/>
              <w:rPr>
                <w:rFonts w:ascii="Times New Roman" w:hAnsi="Times New Roman" w:cs="Times New Roman"/>
              </w:rPr>
            </w:pPr>
          </w:p>
        </w:tc>
        <w:tc>
          <w:tcPr>
            <w:tcW w:w="992" w:type="dxa"/>
            <w:gridSpan w:val="2"/>
            <w:vMerge/>
          </w:tcPr>
          <w:p w:rsidR="004E050B" w:rsidRPr="00965BC9" w:rsidRDefault="004E050B" w:rsidP="00F85DF7">
            <w:pPr>
              <w:jc w:val="center"/>
              <w:rPr>
                <w:rFonts w:ascii="Times New Roman" w:hAnsi="Times New Roman" w:cs="Times New Roman"/>
              </w:rPr>
            </w:pPr>
          </w:p>
        </w:tc>
        <w:tc>
          <w:tcPr>
            <w:tcW w:w="992" w:type="dxa"/>
          </w:tcPr>
          <w:p w:rsidR="004E050B" w:rsidRPr="00965BC9" w:rsidRDefault="004E050B" w:rsidP="00F85DF7">
            <w:pPr>
              <w:jc w:val="center"/>
              <w:rPr>
                <w:rFonts w:ascii="Times New Roman" w:hAnsi="Times New Roman" w:cs="Times New Roman"/>
              </w:rPr>
            </w:pPr>
            <w:r w:rsidRPr="00965BC9">
              <w:rPr>
                <w:rFonts w:ascii="Times New Roman" w:hAnsi="Times New Roman" w:cs="Times New Roman"/>
              </w:rPr>
              <w:t>2021</w:t>
            </w:r>
          </w:p>
        </w:tc>
        <w:tc>
          <w:tcPr>
            <w:tcW w:w="992" w:type="dxa"/>
          </w:tcPr>
          <w:p w:rsidR="004E050B" w:rsidRPr="00965BC9" w:rsidRDefault="004E050B" w:rsidP="00F85DF7">
            <w:pPr>
              <w:jc w:val="center"/>
              <w:rPr>
                <w:rFonts w:ascii="Times New Roman" w:hAnsi="Times New Roman" w:cs="Times New Roman"/>
              </w:rPr>
            </w:pPr>
            <w:r w:rsidRPr="00965BC9">
              <w:rPr>
                <w:rFonts w:ascii="Times New Roman" w:hAnsi="Times New Roman" w:cs="Times New Roman"/>
              </w:rPr>
              <w:t>2022</w:t>
            </w:r>
          </w:p>
        </w:tc>
        <w:tc>
          <w:tcPr>
            <w:tcW w:w="851" w:type="dxa"/>
          </w:tcPr>
          <w:p w:rsidR="004E050B" w:rsidRPr="00965BC9" w:rsidRDefault="004E050B" w:rsidP="00F85DF7">
            <w:pPr>
              <w:jc w:val="center"/>
              <w:rPr>
                <w:rFonts w:ascii="Times New Roman" w:hAnsi="Times New Roman" w:cs="Times New Roman"/>
              </w:rPr>
            </w:pPr>
            <w:r w:rsidRPr="00965BC9">
              <w:rPr>
                <w:rFonts w:ascii="Times New Roman" w:hAnsi="Times New Roman" w:cs="Times New Roman"/>
              </w:rPr>
              <w:t>2023</w:t>
            </w:r>
          </w:p>
        </w:tc>
        <w:tc>
          <w:tcPr>
            <w:tcW w:w="1843" w:type="dxa"/>
          </w:tcPr>
          <w:p w:rsidR="004E050B" w:rsidRPr="00965BC9" w:rsidRDefault="004E050B" w:rsidP="00F85DF7">
            <w:pPr>
              <w:jc w:val="center"/>
              <w:rPr>
                <w:rFonts w:ascii="Times New Roman" w:hAnsi="Times New Roman" w:cs="Times New Roman"/>
              </w:rPr>
            </w:pPr>
          </w:p>
        </w:tc>
        <w:tc>
          <w:tcPr>
            <w:tcW w:w="1871" w:type="dxa"/>
          </w:tcPr>
          <w:p w:rsidR="004E050B" w:rsidRPr="00965BC9" w:rsidRDefault="004E050B" w:rsidP="00F85DF7">
            <w:pPr>
              <w:jc w:val="center"/>
              <w:rPr>
                <w:rFonts w:ascii="Times New Roman" w:hAnsi="Times New Roman" w:cs="Times New Roman"/>
              </w:rPr>
            </w:pPr>
          </w:p>
        </w:tc>
      </w:tr>
      <w:tr w:rsidR="004E050B" w:rsidRPr="00965BC9" w:rsidTr="008414FE">
        <w:tc>
          <w:tcPr>
            <w:tcW w:w="546" w:type="dxa"/>
          </w:tcPr>
          <w:p w:rsidR="004E050B" w:rsidRPr="00965BC9" w:rsidRDefault="004E050B" w:rsidP="00F85DF7">
            <w:pPr>
              <w:jc w:val="center"/>
              <w:rPr>
                <w:rFonts w:ascii="Times New Roman" w:hAnsi="Times New Roman" w:cs="Times New Roman"/>
              </w:rPr>
            </w:pPr>
            <w:r w:rsidRPr="00965BC9">
              <w:rPr>
                <w:rFonts w:ascii="Times New Roman" w:hAnsi="Times New Roman" w:cs="Times New Roman"/>
              </w:rPr>
              <w:t>1</w:t>
            </w:r>
          </w:p>
        </w:tc>
        <w:tc>
          <w:tcPr>
            <w:tcW w:w="2856" w:type="dxa"/>
            <w:gridSpan w:val="2"/>
          </w:tcPr>
          <w:p w:rsidR="004E050B" w:rsidRPr="00965BC9" w:rsidRDefault="004E050B" w:rsidP="00F85DF7">
            <w:pPr>
              <w:jc w:val="center"/>
              <w:rPr>
                <w:rFonts w:ascii="Times New Roman" w:hAnsi="Times New Roman" w:cs="Times New Roman"/>
              </w:rPr>
            </w:pPr>
            <w:r w:rsidRPr="00965BC9">
              <w:rPr>
                <w:rFonts w:ascii="Times New Roman" w:hAnsi="Times New Roman" w:cs="Times New Roman"/>
              </w:rPr>
              <w:t>2</w:t>
            </w:r>
          </w:p>
        </w:tc>
        <w:tc>
          <w:tcPr>
            <w:tcW w:w="1435" w:type="dxa"/>
          </w:tcPr>
          <w:p w:rsidR="004E050B" w:rsidRPr="00965BC9" w:rsidRDefault="004E050B" w:rsidP="00F85DF7">
            <w:pPr>
              <w:jc w:val="center"/>
              <w:rPr>
                <w:rFonts w:ascii="Times New Roman" w:hAnsi="Times New Roman" w:cs="Times New Roman"/>
              </w:rPr>
            </w:pPr>
            <w:r w:rsidRPr="00965BC9">
              <w:rPr>
                <w:rFonts w:ascii="Times New Roman" w:hAnsi="Times New Roman" w:cs="Times New Roman"/>
              </w:rPr>
              <w:t>3</w:t>
            </w:r>
          </w:p>
        </w:tc>
        <w:tc>
          <w:tcPr>
            <w:tcW w:w="1996" w:type="dxa"/>
          </w:tcPr>
          <w:p w:rsidR="004E050B" w:rsidRPr="00965BC9" w:rsidRDefault="004E050B" w:rsidP="00F85DF7">
            <w:pPr>
              <w:jc w:val="center"/>
              <w:rPr>
                <w:rFonts w:ascii="Times New Roman" w:hAnsi="Times New Roman" w:cs="Times New Roman"/>
              </w:rPr>
            </w:pPr>
            <w:r w:rsidRPr="00965BC9">
              <w:rPr>
                <w:rFonts w:ascii="Times New Roman" w:hAnsi="Times New Roman" w:cs="Times New Roman"/>
              </w:rPr>
              <w:t>4</w:t>
            </w:r>
          </w:p>
        </w:tc>
        <w:tc>
          <w:tcPr>
            <w:tcW w:w="1418" w:type="dxa"/>
          </w:tcPr>
          <w:p w:rsidR="004E050B" w:rsidRPr="00965BC9" w:rsidRDefault="004E050B" w:rsidP="00F85DF7">
            <w:pPr>
              <w:jc w:val="center"/>
              <w:rPr>
                <w:rFonts w:ascii="Times New Roman" w:hAnsi="Times New Roman" w:cs="Times New Roman"/>
              </w:rPr>
            </w:pPr>
            <w:r w:rsidRPr="00965BC9">
              <w:rPr>
                <w:rFonts w:ascii="Times New Roman" w:hAnsi="Times New Roman" w:cs="Times New Roman"/>
              </w:rPr>
              <w:t>5</w:t>
            </w:r>
          </w:p>
        </w:tc>
        <w:tc>
          <w:tcPr>
            <w:tcW w:w="992" w:type="dxa"/>
            <w:gridSpan w:val="2"/>
          </w:tcPr>
          <w:p w:rsidR="004E050B" w:rsidRPr="00965BC9" w:rsidRDefault="004E050B" w:rsidP="00F85DF7">
            <w:pPr>
              <w:jc w:val="center"/>
              <w:rPr>
                <w:rFonts w:ascii="Times New Roman" w:hAnsi="Times New Roman" w:cs="Times New Roman"/>
              </w:rPr>
            </w:pPr>
            <w:r w:rsidRPr="00965BC9">
              <w:rPr>
                <w:rFonts w:ascii="Times New Roman" w:hAnsi="Times New Roman" w:cs="Times New Roman"/>
              </w:rPr>
              <w:t>6</w:t>
            </w:r>
          </w:p>
        </w:tc>
        <w:tc>
          <w:tcPr>
            <w:tcW w:w="992" w:type="dxa"/>
          </w:tcPr>
          <w:p w:rsidR="004E050B" w:rsidRPr="00965BC9" w:rsidRDefault="004E050B" w:rsidP="00F85DF7">
            <w:pPr>
              <w:jc w:val="center"/>
              <w:rPr>
                <w:rFonts w:ascii="Times New Roman" w:hAnsi="Times New Roman" w:cs="Times New Roman"/>
              </w:rPr>
            </w:pPr>
            <w:r w:rsidRPr="00965BC9">
              <w:rPr>
                <w:rFonts w:ascii="Times New Roman" w:hAnsi="Times New Roman" w:cs="Times New Roman"/>
              </w:rPr>
              <w:t>7</w:t>
            </w:r>
          </w:p>
        </w:tc>
        <w:tc>
          <w:tcPr>
            <w:tcW w:w="992" w:type="dxa"/>
          </w:tcPr>
          <w:p w:rsidR="004E050B" w:rsidRPr="00965BC9" w:rsidRDefault="004E050B" w:rsidP="00F85DF7">
            <w:pPr>
              <w:jc w:val="center"/>
              <w:rPr>
                <w:rFonts w:ascii="Times New Roman" w:hAnsi="Times New Roman" w:cs="Times New Roman"/>
              </w:rPr>
            </w:pPr>
            <w:r w:rsidRPr="00965BC9">
              <w:rPr>
                <w:rFonts w:ascii="Times New Roman" w:hAnsi="Times New Roman" w:cs="Times New Roman"/>
              </w:rPr>
              <w:t>8</w:t>
            </w:r>
          </w:p>
        </w:tc>
        <w:tc>
          <w:tcPr>
            <w:tcW w:w="851" w:type="dxa"/>
          </w:tcPr>
          <w:p w:rsidR="004E050B" w:rsidRPr="00965BC9" w:rsidRDefault="004E050B" w:rsidP="00F85DF7">
            <w:pPr>
              <w:jc w:val="center"/>
              <w:rPr>
                <w:rFonts w:ascii="Times New Roman" w:hAnsi="Times New Roman" w:cs="Times New Roman"/>
              </w:rPr>
            </w:pPr>
            <w:r w:rsidRPr="00965BC9">
              <w:rPr>
                <w:rFonts w:ascii="Times New Roman" w:hAnsi="Times New Roman" w:cs="Times New Roman"/>
              </w:rPr>
              <w:t>9</w:t>
            </w:r>
          </w:p>
        </w:tc>
        <w:tc>
          <w:tcPr>
            <w:tcW w:w="1843" w:type="dxa"/>
          </w:tcPr>
          <w:p w:rsidR="004E050B" w:rsidRPr="00965BC9" w:rsidRDefault="004E050B" w:rsidP="00F85DF7">
            <w:pPr>
              <w:jc w:val="center"/>
              <w:rPr>
                <w:rFonts w:ascii="Times New Roman" w:hAnsi="Times New Roman" w:cs="Times New Roman"/>
              </w:rPr>
            </w:pPr>
            <w:r w:rsidRPr="00965BC9">
              <w:rPr>
                <w:rFonts w:ascii="Times New Roman" w:hAnsi="Times New Roman" w:cs="Times New Roman"/>
              </w:rPr>
              <w:t>10</w:t>
            </w:r>
          </w:p>
        </w:tc>
        <w:tc>
          <w:tcPr>
            <w:tcW w:w="1871" w:type="dxa"/>
          </w:tcPr>
          <w:p w:rsidR="004E050B" w:rsidRPr="00965BC9" w:rsidRDefault="004E050B" w:rsidP="00F85DF7">
            <w:pPr>
              <w:jc w:val="center"/>
              <w:rPr>
                <w:rFonts w:ascii="Times New Roman" w:hAnsi="Times New Roman" w:cs="Times New Roman"/>
              </w:rPr>
            </w:pPr>
            <w:r w:rsidRPr="00965BC9">
              <w:rPr>
                <w:rFonts w:ascii="Times New Roman" w:hAnsi="Times New Roman" w:cs="Times New Roman"/>
              </w:rPr>
              <w:t>11</w:t>
            </w:r>
          </w:p>
        </w:tc>
      </w:tr>
      <w:tr w:rsidR="00F51AC5" w:rsidRPr="00965BC9" w:rsidTr="008414FE">
        <w:tc>
          <w:tcPr>
            <w:tcW w:w="15792" w:type="dxa"/>
            <w:gridSpan w:val="13"/>
          </w:tcPr>
          <w:p w:rsidR="00F51AC5" w:rsidRPr="00965BC9" w:rsidRDefault="00F51AC5" w:rsidP="001C6E95">
            <w:pPr>
              <w:pStyle w:val="a9"/>
              <w:numPr>
                <w:ilvl w:val="0"/>
                <w:numId w:val="3"/>
              </w:numPr>
              <w:jc w:val="center"/>
              <w:rPr>
                <w:rFonts w:ascii="Times New Roman" w:hAnsi="Times New Roman" w:cs="Times New Roman"/>
              </w:rPr>
            </w:pPr>
            <w:r w:rsidRPr="00965BC9">
              <w:rPr>
                <w:rFonts w:ascii="Times New Roman" w:hAnsi="Times New Roman" w:cs="Times New Roman"/>
              </w:rPr>
              <w:t>ОСНОВНОЕ МЕРОПРИЯТИЕ. Совершенствование правовой основы муниципальной службы в муниципальном образовании</w:t>
            </w:r>
          </w:p>
        </w:tc>
      </w:tr>
      <w:tr w:rsidR="00216AFF" w:rsidRPr="00965BC9" w:rsidTr="008414FE">
        <w:tc>
          <w:tcPr>
            <w:tcW w:w="546" w:type="dxa"/>
            <w:vMerge w:val="restart"/>
          </w:tcPr>
          <w:p w:rsidR="00216AFF" w:rsidRPr="00965BC9" w:rsidRDefault="00216AFF" w:rsidP="00F85DF7">
            <w:pPr>
              <w:jc w:val="center"/>
              <w:rPr>
                <w:rFonts w:ascii="Times New Roman" w:hAnsi="Times New Roman" w:cs="Times New Roman"/>
              </w:rPr>
            </w:pPr>
            <w:r w:rsidRPr="00965BC9">
              <w:rPr>
                <w:rFonts w:ascii="Times New Roman" w:hAnsi="Times New Roman" w:cs="Times New Roman"/>
              </w:rPr>
              <w:t>1.1</w:t>
            </w:r>
          </w:p>
        </w:tc>
        <w:tc>
          <w:tcPr>
            <w:tcW w:w="2856" w:type="dxa"/>
            <w:gridSpan w:val="2"/>
            <w:vMerge w:val="restart"/>
          </w:tcPr>
          <w:p w:rsidR="00216AFF" w:rsidRPr="00965BC9" w:rsidRDefault="00216AFF" w:rsidP="00451619">
            <w:pPr>
              <w:pStyle w:val="ConsPlusCell"/>
              <w:widowControl/>
              <w:rPr>
                <w:rFonts w:ascii="Times New Roman" w:hAnsi="Times New Roman" w:cs="Times New Roman"/>
                <w:sz w:val="22"/>
                <w:szCs w:val="22"/>
              </w:rPr>
            </w:pPr>
            <w:r w:rsidRPr="00965BC9">
              <w:rPr>
                <w:rFonts w:ascii="Times New Roman" w:hAnsi="Times New Roman" w:cs="Times New Roman"/>
                <w:sz w:val="22"/>
                <w:szCs w:val="22"/>
              </w:rPr>
              <w:t xml:space="preserve">Актуализация муниципальных правовых актов, регулирующих вопросы муниципальной </w:t>
            </w:r>
            <w:r w:rsidRPr="00965BC9">
              <w:rPr>
                <w:rFonts w:ascii="Times New Roman" w:hAnsi="Times New Roman" w:cs="Times New Roman"/>
                <w:sz w:val="22"/>
                <w:szCs w:val="22"/>
              </w:rPr>
              <w:lastRenderedPageBreak/>
              <w:t>службы,</w:t>
            </w:r>
            <w:r w:rsidRPr="00965BC9">
              <w:rPr>
                <w:rFonts w:ascii="Times New Roman" w:hAnsi="Times New Roman" w:cs="Times New Roman"/>
                <w:sz w:val="22"/>
                <w:szCs w:val="22"/>
              </w:rPr>
              <w:br/>
              <w:t xml:space="preserve">с целью приведения в соответствие </w:t>
            </w:r>
            <w:r w:rsidRPr="00965BC9">
              <w:rPr>
                <w:rFonts w:ascii="Times New Roman" w:hAnsi="Times New Roman" w:cs="Times New Roman"/>
                <w:sz w:val="22"/>
                <w:szCs w:val="22"/>
                <w:lang w:val="en-US"/>
              </w:rPr>
              <w:t>c</w:t>
            </w:r>
            <w:r w:rsidRPr="00965BC9">
              <w:rPr>
                <w:rFonts w:ascii="Times New Roman" w:hAnsi="Times New Roman" w:cs="Times New Roman"/>
                <w:sz w:val="22"/>
                <w:szCs w:val="22"/>
              </w:rPr>
              <w:t>федеральным и областным законодательство.</w:t>
            </w:r>
          </w:p>
        </w:tc>
        <w:tc>
          <w:tcPr>
            <w:tcW w:w="1435" w:type="dxa"/>
            <w:vMerge w:val="restart"/>
          </w:tcPr>
          <w:p w:rsidR="00216AFF" w:rsidRPr="00965BC9" w:rsidRDefault="00216AFF" w:rsidP="00451619">
            <w:pPr>
              <w:pStyle w:val="ConsPlusCell"/>
              <w:widowControl/>
              <w:jc w:val="center"/>
              <w:rPr>
                <w:rFonts w:ascii="Times New Roman" w:hAnsi="Times New Roman" w:cs="Times New Roman"/>
                <w:sz w:val="22"/>
                <w:szCs w:val="22"/>
              </w:rPr>
            </w:pPr>
          </w:p>
          <w:p w:rsidR="00216AFF" w:rsidRPr="00965BC9" w:rsidRDefault="00216AFF" w:rsidP="001C6E95">
            <w:pPr>
              <w:pStyle w:val="ConsPlusCell"/>
              <w:widowControl/>
              <w:jc w:val="center"/>
              <w:rPr>
                <w:rFonts w:ascii="Times New Roman" w:hAnsi="Times New Roman" w:cs="Times New Roman"/>
                <w:sz w:val="22"/>
                <w:szCs w:val="22"/>
              </w:rPr>
            </w:pPr>
            <w:r w:rsidRPr="00965BC9">
              <w:rPr>
                <w:rFonts w:ascii="Times New Roman" w:hAnsi="Times New Roman" w:cs="Times New Roman"/>
                <w:sz w:val="22"/>
                <w:szCs w:val="22"/>
              </w:rPr>
              <w:t xml:space="preserve">2021-2023 </w:t>
            </w:r>
          </w:p>
        </w:tc>
        <w:tc>
          <w:tcPr>
            <w:tcW w:w="1996" w:type="dxa"/>
          </w:tcPr>
          <w:p w:rsidR="00216AFF" w:rsidRPr="00965BC9" w:rsidRDefault="00216AFF" w:rsidP="00451619">
            <w:pPr>
              <w:rPr>
                <w:rFonts w:ascii="Times New Roman" w:hAnsi="Times New Roman" w:cs="Times New Roman"/>
              </w:rPr>
            </w:pPr>
            <w:r w:rsidRPr="00965BC9">
              <w:rPr>
                <w:rFonts w:ascii="Times New Roman" w:hAnsi="Times New Roman" w:cs="Times New Roman"/>
              </w:rPr>
              <w:t>Итого</w:t>
            </w:r>
          </w:p>
        </w:tc>
        <w:tc>
          <w:tcPr>
            <w:tcW w:w="1418" w:type="dxa"/>
          </w:tcPr>
          <w:p w:rsidR="00216AFF" w:rsidRPr="00965BC9" w:rsidRDefault="00216AFF"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992" w:type="dxa"/>
            <w:gridSpan w:val="2"/>
          </w:tcPr>
          <w:p w:rsidR="00216AFF" w:rsidRPr="00965BC9" w:rsidRDefault="00216AFF"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992" w:type="dxa"/>
          </w:tcPr>
          <w:p w:rsidR="00216AFF" w:rsidRPr="00965BC9" w:rsidRDefault="00216AFF"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992" w:type="dxa"/>
          </w:tcPr>
          <w:p w:rsidR="00216AFF" w:rsidRPr="00965BC9" w:rsidRDefault="00216AFF"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851" w:type="dxa"/>
          </w:tcPr>
          <w:p w:rsidR="00216AFF" w:rsidRPr="00965BC9" w:rsidRDefault="00216AFF"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1843" w:type="dxa"/>
            <w:vMerge w:val="restart"/>
          </w:tcPr>
          <w:p w:rsidR="00216AFF" w:rsidRPr="00965BC9" w:rsidRDefault="00FF6A32" w:rsidP="00FF6A32">
            <w:pPr>
              <w:pStyle w:val="ConsPlusCell"/>
              <w:widowControl/>
              <w:jc w:val="center"/>
              <w:rPr>
                <w:rFonts w:ascii="Times New Roman" w:hAnsi="Times New Roman" w:cs="Times New Roman"/>
                <w:sz w:val="22"/>
                <w:szCs w:val="22"/>
              </w:rPr>
            </w:pPr>
            <w:r w:rsidRPr="00965BC9">
              <w:rPr>
                <w:rFonts w:ascii="Times New Roman" w:hAnsi="Times New Roman" w:cs="Times New Roman"/>
                <w:sz w:val="22"/>
                <w:szCs w:val="22"/>
              </w:rPr>
              <w:t>Организационный отдел</w:t>
            </w:r>
            <w:r w:rsidR="00216AFF" w:rsidRPr="00965BC9">
              <w:rPr>
                <w:rFonts w:ascii="Times New Roman" w:hAnsi="Times New Roman" w:cs="Times New Roman"/>
                <w:sz w:val="22"/>
                <w:szCs w:val="22"/>
              </w:rPr>
              <w:t>,</w:t>
            </w:r>
          </w:p>
          <w:p w:rsidR="00216AFF" w:rsidRPr="00965BC9" w:rsidRDefault="00216AFF" w:rsidP="00965BC9">
            <w:pPr>
              <w:jc w:val="center"/>
              <w:rPr>
                <w:rFonts w:ascii="Times New Roman" w:hAnsi="Times New Roman" w:cs="Times New Roman"/>
              </w:rPr>
            </w:pPr>
            <w:r w:rsidRPr="00965BC9">
              <w:rPr>
                <w:rFonts w:ascii="Times New Roman" w:hAnsi="Times New Roman" w:cs="Times New Roman"/>
              </w:rPr>
              <w:lastRenderedPageBreak/>
              <w:t>Сектор правового обеспечения</w:t>
            </w:r>
          </w:p>
        </w:tc>
        <w:tc>
          <w:tcPr>
            <w:tcW w:w="1871" w:type="dxa"/>
            <w:vMerge w:val="restart"/>
          </w:tcPr>
          <w:p w:rsidR="00216AFF" w:rsidRPr="00965BC9" w:rsidRDefault="00216AFF" w:rsidP="00F85DF7">
            <w:pPr>
              <w:jc w:val="center"/>
              <w:rPr>
                <w:rFonts w:ascii="Times New Roman" w:hAnsi="Times New Roman" w:cs="Times New Roman"/>
              </w:rPr>
            </w:pPr>
            <w:r w:rsidRPr="00965BC9">
              <w:rPr>
                <w:rFonts w:ascii="Times New Roman" w:hAnsi="Times New Roman" w:cs="Times New Roman"/>
              </w:rPr>
              <w:lastRenderedPageBreak/>
              <w:t xml:space="preserve">Совершенствование </w:t>
            </w:r>
            <w:r w:rsidRPr="00965BC9">
              <w:rPr>
                <w:rFonts w:ascii="Times New Roman" w:hAnsi="Times New Roman" w:cs="Times New Roman"/>
              </w:rPr>
              <w:br/>
              <w:t xml:space="preserve">и развитие нормативных </w:t>
            </w:r>
            <w:r w:rsidRPr="00965BC9">
              <w:rPr>
                <w:rFonts w:ascii="Times New Roman" w:hAnsi="Times New Roman" w:cs="Times New Roman"/>
              </w:rPr>
              <w:lastRenderedPageBreak/>
              <w:t>правовых актов, регулирующих вопросы муниципальной службы</w:t>
            </w:r>
          </w:p>
        </w:tc>
      </w:tr>
      <w:tr w:rsidR="00216AFF" w:rsidRPr="00965BC9" w:rsidTr="008414FE">
        <w:tc>
          <w:tcPr>
            <w:tcW w:w="546" w:type="dxa"/>
            <w:vMerge/>
          </w:tcPr>
          <w:p w:rsidR="00216AFF" w:rsidRPr="00965BC9" w:rsidRDefault="00216AFF" w:rsidP="00F85DF7">
            <w:pPr>
              <w:jc w:val="center"/>
              <w:rPr>
                <w:rFonts w:ascii="Times New Roman" w:hAnsi="Times New Roman" w:cs="Times New Roman"/>
              </w:rPr>
            </w:pPr>
          </w:p>
        </w:tc>
        <w:tc>
          <w:tcPr>
            <w:tcW w:w="2856" w:type="dxa"/>
            <w:gridSpan w:val="2"/>
            <w:vMerge/>
          </w:tcPr>
          <w:p w:rsidR="00216AFF" w:rsidRPr="00965BC9" w:rsidRDefault="00216AFF" w:rsidP="00F85DF7">
            <w:pPr>
              <w:jc w:val="center"/>
              <w:rPr>
                <w:rFonts w:ascii="Times New Roman" w:hAnsi="Times New Roman" w:cs="Times New Roman"/>
              </w:rPr>
            </w:pPr>
          </w:p>
        </w:tc>
        <w:tc>
          <w:tcPr>
            <w:tcW w:w="1435" w:type="dxa"/>
            <w:vMerge/>
          </w:tcPr>
          <w:p w:rsidR="00216AFF" w:rsidRPr="00965BC9" w:rsidRDefault="00216AFF" w:rsidP="00F85DF7">
            <w:pPr>
              <w:jc w:val="center"/>
              <w:rPr>
                <w:rFonts w:ascii="Times New Roman" w:hAnsi="Times New Roman" w:cs="Times New Roman"/>
              </w:rPr>
            </w:pPr>
          </w:p>
        </w:tc>
        <w:tc>
          <w:tcPr>
            <w:tcW w:w="1996" w:type="dxa"/>
          </w:tcPr>
          <w:p w:rsidR="00216AFF" w:rsidRPr="00965BC9" w:rsidRDefault="00216AFF" w:rsidP="00451619">
            <w:pPr>
              <w:rPr>
                <w:rFonts w:ascii="Times New Roman" w:hAnsi="Times New Roman" w:cs="Times New Roman"/>
              </w:rPr>
            </w:pPr>
            <w:r w:rsidRPr="00965BC9">
              <w:rPr>
                <w:rFonts w:ascii="Times New Roman" w:hAnsi="Times New Roman" w:cs="Times New Roman"/>
              </w:rPr>
              <w:t>Средства федерального бюджета</w:t>
            </w:r>
          </w:p>
        </w:tc>
        <w:tc>
          <w:tcPr>
            <w:tcW w:w="1418" w:type="dxa"/>
          </w:tcPr>
          <w:p w:rsidR="00216AFF" w:rsidRPr="00965BC9" w:rsidRDefault="00216AFF"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992" w:type="dxa"/>
            <w:gridSpan w:val="2"/>
          </w:tcPr>
          <w:p w:rsidR="00216AFF" w:rsidRPr="00965BC9" w:rsidRDefault="00216AFF"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992" w:type="dxa"/>
          </w:tcPr>
          <w:p w:rsidR="00216AFF" w:rsidRPr="00965BC9" w:rsidRDefault="00216AFF"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992" w:type="dxa"/>
          </w:tcPr>
          <w:p w:rsidR="00216AFF" w:rsidRPr="00965BC9" w:rsidRDefault="00216AFF"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851" w:type="dxa"/>
          </w:tcPr>
          <w:p w:rsidR="00216AFF" w:rsidRPr="00965BC9" w:rsidRDefault="00216AFF"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1843" w:type="dxa"/>
            <w:vMerge/>
          </w:tcPr>
          <w:p w:rsidR="00216AFF" w:rsidRPr="00965BC9" w:rsidRDefault="00216AFF" w:rsidP="00F85DF7">
            <w:pPr>
              <w:jc w:val="center"/>
              <w:rPr>
                <w:rFonts w:ascii="Times New Roman" w:hAnsi="Times New Roman" w:cs="Times New Roman"/>
              </w:rPr>
            </w:pPr>
          </w:p>
        </w:tc>
        <w:tc>
          <w:tcPr>
            <w:tcW w:w="1871" w:type="dxa"/>
            <w:vMerge/>
          </w:tcPr>
          <w:p w:rsidR="00216AFF" w:rsidRPr="00965BC9" w:rsidRDefault="00216AFF" w:rsidP="00F85DF7">
            <w:pPr>
              <w:jc w:val="center"/>
              <w:rPr>
                <w:rFonts w:ascii="Times New Roman" w:hAnsi="Times New Roman" w:cs="Times New Roman"/>
              </w:rPr>
            </w:pPr>
          </w:p>
        </w:tc>
      </w:tr>
      <w:tr w:rsidR="00216AFF" w:rsidRPr="00965BC9" w:rsidTr="008414FE">
        <w:tc>
          <w:tcPr>
            <w:tcW w:w="546" w:type="dxa"/>
            <w:vMerge/>
          </w:tcPr>
          <w:p w:rsidR="00216AFF" w:rsidRPr="00965BC9" w:rsidRDefault="00216AFF" w:rsidP="00F85DF7">
            <w:pPr>
              <w:jc w:val="center"/>
              <w:rPr>
                <w:rFonts w:ascii="Times New Roman" w:hAnsi="Times New Roman" w:cs="Times New Roman"/>
              </w:rPr>
            </w:pPr>
          </w:p>
        </w:tc>
        <w:tc>
          <w:tcPr>
            <w:tcW w:w="2856" w:type="dxa"/>
            <w:gridSpan w:val="2"/>
            <w:vMerge/>
          </w:tcPr>
          <w:p w:rsidR="00216AFF" w:rsidRPr="00965BC9" w:rsidRDefault="00216AFF" w:rsidP="00F85DF7">
            <w:pPr>
              <w:jc w:val="center"/>
              <w:rPr>
                <w:rFonts w:ascii="Times New Roman" w:hAnsi="Times New Roman" w:cs="Times New Roman"/>
              </w:rPr>
            </w:pPr>
          </w:p>
        </w:tc>
        <w:tc>
          <w:tcPr>
            <w:tcW w:w="1435" w:type="dxa"/>
            <w:vMerge/>
          </w:tcPr>
          <w:p w:rsidR="00216AFF" w:rsidRPr="00965BC9" w:rsidRDefault="00216AFF" w:rsidP="00F85DF7">
            <w:pPr>
              <w:jc w:val="center"/>
              <w:rPr>
                <w:rFonts w:ascii="Times New Roman" w:hAnsi="Times New Roman" w:cs="Times New Roman"/>
              </w:rPr>
            </w:pPr>
          </w:p>
        </w:tc>
        <w:tc>
          <w:tcPr>
            <w:tcW w:w="1996" w:type="dxa"/>
          </w:tcPr>
          <w:p w:rsidR="00216AFF" w:rsidRPr="00965BC9" w:rsidRDefault="00216AFF" w:rsidP="00451619">
            <w:pPr>
              <w:rPr>
                <w:rFonts w:ascii="Times New Roman" w:hAnsi="Times New Roman" w:cs="Times New Roman"/>
              </w:rPr>
            </w:pPr>
            <w:r w:rsidRPr="00965BC9">
              <w:rPr>
                <w:rFonts w:ascii="Times New Roman" w:hAnsi="Times New Roman" w:cs="Times New Roman"/>
              </w:rPr>
              <w:t>Средства бюджета Ленинградской области</w:t>
            </w:r>
          </w:p>
        </w:tc>
        <w:tc>
          <w:tcPr>
            <w:tcW w:w="1418" w:type="dxa"/>
          </w:tcPr>
          <w:p w:rsidR="00216AFF" w:rsidRPr="00965BC9" w:rsidRDefault="00216AFF"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992" w:type="dxa"/>
            <w:gridSpan w:val="2"/>
          </w:tcPr>
          <w:p w:rsidR="00216AFF" w:rsidRPr="00965BC9" w:rsidRDefault="00216AFF"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992" w:type="dxa"/>
          </w:tcPr>
          <w:p w:rsidR="00216AFF" w:rsidRPr="00965BC9" w:rsidRDefault="00216AFF"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992" w:type="dxa"/>
          </w:tcPr>
          <w:p w:rsidR="00216AFF" w:rsidRPr="00965BC9" w:rsidRDefault="00216AFF"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851" w:type="dxa"/>
          </w:tcPr>
          <w:p w:rsidR="00216AFF" w:rsidRPr="00965BC9" w:rsidRDefault="00216AFF"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1843" w:type="dxa"/>
            <w:vMerge/>
          </w:tcPr>
          <w:p w:rsidR="00216AFF" w:rsidRPr="00965BC9" w:rsidRDefault="00216AFF" w:rsidP="00F85DF7">
            <w:pPr>
              <w:jc w:val="center"/>
              <w:rPr>
                <w:rFonts w:ascii="Times New Roman" w:hAnsi="Times New Roman" w:cs="Times New Roman"/>
              </w:rPr>
            </w:pPr>
          </w:p>
        </w:tc>
        <w:tc>
          <w:tcPr>
            <w:tcW w:w="1871" w:type="dxa"/>
            <w:vMerge/>
          </w:tcPr>
          <w:p w:rsidR="00216AFF" w:rsidRPr="00965BC9" w:rsidRDefault="00216AFF" w:rsidP="00F85DF7">
            <w:pPr>
              <w:jc w:val="center"/>
              <w:rPr>
                <w:rFonts w:ascii="Times New Roman" w:hAnsi="Times New Roman" w:cs="Times New Roman"/>
              </w:rPr>
            </w:pPr>
          </w:p>
        </w:tc>
      </w:tr>
      <w:tr w:rsidR="00216AFF" w:rsidRPr="00965BC9" w:rsidTr="008414FE">
        <w:tc>
          <w:tcPr>
            <w:tcW w:w="546" w:type="dxa"/>
            <w:vMerge/>
          </w:tcPr>
          <w:p w:rsidR="00216AFF" w:rsidRPr="00965BC9" w:rsidRDefault="00216AFF" w:rsidP="00F85DF7">
            <w:pPr>
              <w:jc w:val="center"/>
              <w:rPr>
                <w:rFonts w:ascii="Times New Roman" w:hAnsi="Times New Roman" w:cs="Times New Roman"/>
              </w:rPr>
            </w:pPr>
          </w:p>
        </w:tc>
        <w:tc>
          <w:tcPr>
            <w:tcW w:w="2856" w:type="dxa"/>
            <w:gridSpan w:val="2"/>
            <w:vMerge/>
          </w:tcPr>
          <w:p w:rsidR="00216AFF" w:rsidRPr="00965BC9" w:rsidRDefault="00216AFF" w:rsidP="00F85DF7">
            <w:pPr>
              <w:jc w:val="center"/>
              <w:rPr>
                <w:rFonts w:ascii="Times New Roman" w:hAnsi="Times New Roman" w:cs="Times New Roman"/>
              </w:rPr>
            </w:pPr>
          </w:p>
        </w:tc>
        <w:tc>
          <w:tcPr>
            <w:tcW w:w="1435" w:type="dxa"/>
            <w:vMerge/>
          </w:tcPr>
          <w:p w:rsidR="00216AFF" w:rsidRPr="00965BC9" w:rsidRDefault="00216AFF" w:rsidP="00F85DF7">
            <w:pPr>
              <w:jc w:val="center"/>
              <w:rPr>
                <w:rFonts w:ascii="Times New Roman" w:hAnsi="Times New Roman" w:cs="Times New Roman"/>
              </w:rPr>
            </w:pPr>
          </w:p>
        </w:tc>
        <w:tc>
          <w:tcPr>
            <w:tcW w:w="1996" w:type="dxa"/>
          </w:tcPr>
          <w:p w:rsidR="00216AFF" w:rsidRPr="00965BC9" w:rsidRDefault="00216AFF" w:rsidP="00451619">
            <w:pPr>
              <w:rPr>
                <w:rFonts w:ascii="Times New Roman" w:hAnsi="Times New Roman" w:cs="Times New Roman"/>
              </w:rPr>
            </w:pPr>
            <w:r w:rsidRPr="00965BC9">
              <w:rPr>
                <w:rFonts w:ascii="Times New Roman" w:hAnsi="Times New Roman" w:cs="Times New Roman"/>
              </w:rPr>
              <w:t>Средства бюджета муниципального образования</w:t>
            </w:r>
          </w:p>
        </w:tc>
        <w:tc>
          <w:tcPr>
            <w:tcW w:w="1418" w:type="dxa"/>
          </w:tcPr>
          <w:p w:rsidR="00216AFF" w:rsidRPr="00965BC9" w:rsidRDefault="00216AFF"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992" w:type="dxa"/>
            <w:gridSpan w:val="2"/>
          </w:tcPr>
          <w:p w:rsidR="00216AFF" w:rsidRPr="00965BC9" w:rsidRDefault="00216AFF"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992" w:type="dxa"/>
          </w:tcPr>
          <w:p w:rsidR="00216AFF" w:rsidRPr="00965BC9" w:rsidRDefault="00216AFF"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992" w:type="dxa"/>
          </w:tcPr>
          <w:p w:rsidR="00216AFF" w:rsidRPr="00965BC9" w:rsidRDefault="00216AFF"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851" w:type="dxa"/>
          </w:tcPr>
          <w:p w:rsidR="00216AFF" w:rsidRPr="00965BC9" w:rsidRDefault="00216AFF"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1843" w:type="dxa"/>
            <w:vMerge/>
          </w:tcPr>
          <w:p w:rsidR="00216AFF" w:rsidRPr="00965BC9" w:rsidRDefault="00216AFF" w:rsidP="00F85DF7">
            <w:pPr>
              <w:jc w:val="center"/>
              <w:rPr>
                <w:rFonts w:ascii="Times New Roman" w:hAnsi="Times New Roman" w:cs="Times New Roman"/>
              </w:rPr>
            </w:pPr>
          </w:p>
        </w:tc>
        <w:tc>
          <w:tcPr>
            <w:tcW w:w="1871" w:type="dxa"/>
            <w:vMerge/>
          </w:tcPr>
          <w:p w:rsidR="00216AFF" w:rsidRPr="00965BC9" w:rsidRDefault="00216AFF" w:rsidP="00F85DF7">
            <w:pPr>
              <w:jc w:val="center"/>
              <w:rPr>
                <w:rFonts w:ascii="Times New Roman" w:hAnsi="Times New Roman" w:cs="Times New Roman"/>
              </w:rPr>
            </w:pPr>
          </w:p>
        </w:tc>
      </w:tr>
      <w:tr w:rsidR="00216AFF" w:rsidRPr="00965BC9" w:rsidTr="008414FE">
        <w:tc>
          <w:tcPr>
            <w:tcW w:w="546" w:type="dxa"/>
            <w:vMerge/>
          </w:tcPr>
          <w:p w:rsidR="00216AFF" w:rsidRPr="00965BC9" w:rsidRDefault="00216AFF" w:rsidP="00F85DF7">
            <w:pPr>
              <w:jc w:val="center"/>
              <w:rPr>
                <w:rFonts w:ascii="Times New Roman" w:hAnsi="Times New Roman" w:cs="Times New Roman"/>
              </w:rPr>
            </w:pPr>
          </w:p>
        </w:tc>
        <w:tc>
          <w:tcPr>
            <w:tcW w:w="2856" w:type="dxa"/>
            <w:gridSpan w:val="2"/>
            <w:vMerge/>
          </w:tcPr>
          <w:p w:rsidR="00216AFF" w:rsidRPr="00965BC9" w:rsidRDefault="00216AFF" w:rsidP="00F85DF7">
            <w:pPr>
              <w:jc w:val="center"/>
              <w:rPr>
                <w:rFonts w:ascii="Times New Roman" w:hAnsi="Times New Roman" w:cs="Times New Roman"/>
              </w:rPr>
            </w:pPr>
          </w:p>
        </w:tc>
        <w:tc>
          <w:tcPr>
            <w:tcW w:w="1435" w:type="dxa"/>
            <w:vMerge/>
          </w:tcPr>
          <w:p w:rsidR="00216AFF" w:rsidRPr="00965BC9" w:rsidRDefault="00216AFF" w:rsidP="00F85DF7">
            <w:pPr>
              <w:jc w:val="center"/>
              <w:rPr>
                <w:rFonts w:ascii="Times New Roman" w:hAnsi="Times New Roman" w:cs="Times New Roman"/>
              </w:rPr>
            </w:pPr>
          </w:p>
        </w:tc>
        <w:tc>
          <w:tcPr>
            <w:tcW w:w="1996" w:type="dxa"/>
          </w:tcPr>
          <w:p w:rsidR="00216AFF" w:rsidRPr="00965BC9" w:rsidRDefault="00216AFF" w:rsidP="00451619">
            <w:pPr>
              <w:rPr>
                <w:rFonts w:ascii="Times New Roman" w:hAnsi="Times New Roman" w:cs="Times New Roman"/>
              </w:rPr>
            </w:pPr>
            <w:r w:rsidRPr="00965BC9">
              <w:rPr>
                <w:rFonts w:ascii="Times New Roman" w:hAnsi="Times New Roman" w:cs="Times New Roman"/>
              </w:rPr>
              <w:t>Внебюджетные источники</w:t>
            </w:r>
          </w:p>
        </w:tc>
        <w:tc>
          <w:tcPr>
            <w:tcW w:w="1418" w:type="dxa"/>
          </w:tcPr>
          <w:p w:rsidR="00216AFF" w:rsidRPr="00965BC9" w:rsidRDefault="00216AFF" w:rsidP="00F85DF7">
            <w:pPr>
              <w:jc w:val="center"/>
              <w:rPr>
                <w:rFonts w:ascii="Times New Roman" w:hAnsi="Times New Roman" w:cs="Times New Roman"/>
              </w:rPr>
            </w:pPr>
            <w:r w:rsidRPr="00965BC9">
              <w:rPr>
                <w:rFonts w:ascii="Times New Roman" w:hAnsi="Times New Roman" w:cs="Times New Roman"/>
              </w:rPr>
              <w:t>0</w:t>
            </w:r>
          </w:p>
        </w:tc>
        <w:tc>
          <w:tcPr>
            <w:tcW w:w="992" w:type="dxa"/>
            <w:gridSpan w:val="2"/>
          </w:tcPr>
          <w:p w:rsidR="00216AFF" w:rsidRPr="00965BC9" w:rsidRDefault="00216AFF" w:rsidP="00F85DF7">
            <w:pPr>
              <w:jc w:val="center"/>
              <w:rPr>
                <w:rFonts w:ascii="Times New Roman" w:hAnsi="Times New Roman" w:cs="Times New Roman"/>
              </w:rPr>
            </w:pPr>
            <w:r w:rsidRPr="00965BC9">
              <w:rPr>
                <w:rFonts w:ascii="Times New Roman" w:hAnsi="Times New Roman" w:cs="Times New Roman"/>
              </w:rPr>
              <w:t>0</w:t>
            </w:r>
          </w:p>
        </w:tc>
        <w:tc>
          <w:tcPr>
            <w:tcW w:w="992" w:type="dxa"/>
          </w:tcPr>
          <w:p w:rsidR="00216AFF" w:rsidRPr="00965BC9" w:rsidRDefault="00216AFF" w:rsidP="00F85DF7">
            <w:pPr>
              <w:jc w:val="center"/>
              <w:rPr>
                <w:rFonts w:ascii="Times New Roman" w:hAnsi="Times New Roman" w:cs="Times New Roman"/>
              </w:rPr>
            </w:pPr>
            <w:r w:rsidRPr="00965BC9">
              <w:rPr>
                <w:rFonts w:ascii="Times New Roman" w:hAnsi="Times New Roman" w:cs="Times New Roman"/>
              </w:rPr>
              <w:t>0</w:t>
            </w:r>
          </w:p>
        </w:tc>
        <w:tc>
          <w:tcPr>
            <w:tcW w:w="992" w:type="dxa"/>
          </w:tcPr>
          <w:p w:rsidR="00216AFF" w:rsidRPr="00965BC9" w:rsidRDefault="00216AFF" w:rsidP="00F85DF7">
            <w:pPr>
              <w:jc w:val="center"/>
              <w:rPr>
                <w:rFonts w:ascii="Times New Roman" w:hAnsi="Times New Roman" w:cs="Times New Roman"/>
              </w:rPr>
            </w:pPr>
            <w:r w:rsidRPr="00965BC9">
              <w:rPr>
                <w:rFonts w:ascii="Times New Roman" w:hAnsi="Times New Roman" w:cs="Times New Roman"/>
              </w:rPr>
              <w:t>0</w:t>
            </w:r>
          </w:p>
        </w:tc>
        <w:tc>
          <w:tcPr>
            <w:tcW w:w="851" w:type="dxa"/>
          </w:tcPr>
          <w:p w:rsidR="00216AFF" w:rsidRPr="00965BC9" w:rsidRDefault="00216AFF" w:rsidP="00F85DF7">
            <w:pPr>
              <w:jc w:val="center"/>
              <w:rPr>
                <w:rFonts w:ascii="Times New Roman" w:hAnsi="Times New Roman" w:cs="Times New Roman"/>
              </w:rPr>
            </w:pPr>
            <w:r w:rsidRPr="00965BC9">
              <w:rPr>
                <w:rFonts w:ascii="Times New Roman" w:hAnsi="Times New Roman" w:cs="Times New Roman"/>
              </w:rPr>
              <w:t>0</w:t>
            </w:r>
          </w:p>
        </w:tc>
        <w:tc>
          <w:tcPr>
            <w:tcW w:w="1843" w:type="dxa"/>
            <w:vMerge/>
          </w:tcPr>
          <w:p w:rsidR="00216AFF" w:rsidRPr="00965BC9" w:rsidRDefault="00216AFF" w:rsidP="00F85DF7">
            <w:pPr>
              <w:jc w:val="center"/>
              <w:rPr>
                <w:rFonts w:ascii="Times New Roman" w:hAnsi="Times New Roman" w:cs="Times New Roman"/>
              </w:rPr>
            </w:pPr>
          </w:p>
        </w:tc>
        <w:tc>
          <w:tcPr>
            <w:tcW w:w="1871" w:type="dxa"/>
            <w:vMerge/>
          </w:tcPr>
          <w:p w:rsidR="00216AFF" w:rsidRPr="00965BC9" w:rsidRDefault="00216AFF" w:rsidP="00F85DF7">
            <w:pPr>
              <w:jc w:val="center"/>
              <w:rPr>
                <w:rFonts w:ascii="Times New Roman" w:hAnsi="Times New Roman" w:cs="Times New Roman"/>
              </w:rPr>
            </w:pPr>
          </w:p>
        </w:tc>
      </w:tr>
      <w:tr w:rsidR="00216AFF" w:rsidRPr="00965BC9" w:rsidTr="008414FE">
        <w:tc>
          <w:tcPr>
            <w:tcW w:w="15792" w:type="dxa"/>
            <w:gridSpan w:val="13"/>
          </w:tcPr>
          <w:p w:rsidR="00216AFF" w:rsidRPr="00965BC9" w:rsidRDefault="00216AFF" w:rsidP="00CD1543">
            <w:pPr>
              <w:pStyle w:val="a9"/>
              <w:numPr>
                <w:ilvl w:val="0"/>
                <w:numId w:val="3"/>
              </w:numPr>
              <w:jc w:val="center"/>
              <w:rPr>
                <w:rFonts w:ascii="Times New Roman" w:hAnsi="Times New Roman" w:cs="Times New Roman"/>
              </w:rPr>
            </w:pPr>
            <w:r w:rsidRPr="00965BC9">
              <w:rPr>
                <w:rFonts w:ascii="Times New Roman" w:hAnsi="Times New Roman" w:cs="Times New Roman"/>
              </w:rPr>
              <w:t>ОСНОВНОЕ МЕРОПРИЯТИЕ</w:t>
            </w:r>
          </w:p>
          <w:p w:rsidR="00216AFF" w:rsidRPr="00965BC9" w:rsidRDefault="00216AFF" w:rsidP="00F85DF7">
            <w:pPr>
              <w:jc w:val="center"/>
              <w:rPr>
                <w:rFonts w:ascii="Times New Roman" w:hAnsi="Times New Roman" w:cs="Times New Roman"/>
              </w:rPr>
            </w:pPr>
            <w:r w:rsidRPr="00965BC9">
              <w:rPr>
                <w:rFonts w:ascii="Times New Roman" w:hAnsi="Times New Roman" w:cs="Times New Roman"/>
              </w:rPr>
              <w:t>Подбор и назначение квалифицированных кадров на должности муниципальной службы, создание условий для их должностного роста</w:t>
            </w:r>
          </w:p>
        </w:tc>
      </w:tr>
      <w:tr w:rsidR="00216AFF" w:rsidRPr="00965BC9" w:rsidTr="008414FE">
        <w:tc>
          <w:tcPr>
            <w:tcW w:w="546" w:type="dxa"/>
            <w:vMerge w:val="restart"/>
          </w:tcPr>
          <w:p w:rsidR="00216AFF" w:rsidRPr="00965BC9" w:rsidRDefault="00216AFF" w:rsidP="00451619">
            <w:pPr>
              <w:pStyle w:val="ConsPlusCell"/>
              <w:widowControl/>
              <w:rPr>
                <w:rFonts w:ascii="Times New Roman" w:hAnsi="Times New Roman" w:cs="Times New Roman"/>
                <w:sz w:val="22"/>
                <w:szCs w:val="22"/>
              </w:rPr>
            </w:pPr>
            <w:r w:rsidRPr="00965BC9">
              <w:rPr>
                <w:rFonts w:ascii="Times New Roman" w:hAnsi="Times New Roman" w:cs="Times New Roman"/>
                <w:sz w:val="22"/>
                <w:szCs w:val="22"/>
              </w:rPr>
              <w:t>2.1.</w:t>
            </w:r>
          </w:p>
        </w:tc>
        <w:tc>
          <w:tcPr>
            <w:tcW w:w="2856" w:type="dxa"/>
            <w:gridSpan w:val="2"/>
            <w:vMerge w:val="restart"/>
          </w:tcPr>
          <w:p w:rsidR="00216AFF" w:rsidRPr="00965BC9" w:rsidRDefault="00216AFF" w:rsidP="00451619">
            <w:pPr>
              <w:autoSpaceDE w:val="0"/>
              <w:autoSpaceDN w:val="0"/>
              <w:adjustRightInd w:val="0"/>
              <w:outlineLvl w:val="2"/>
              <w:rPr>
                <w:rFonts w:ascii="Times New Roman" w:hAnsi="Times New Roman" w:cs="Times New Roman"/>
              </w:rPr>
            </w:pPr>
            <w:r w:rsidRPr="00965BC9">
              <w:rPr>
                <w:rFonts w:ascii="Times New Roman" w:hAnsi="Times New Roman" w:cs="Times New Roman"/>
              </w:rPr>
              <w:t>Организация проведения конкурсов на замещение вакантных должностей муниципальной службы администрации</w:t>
            </w:r>
          </w:p>
        </w:tc>
        <w:tc>
          <w:tcPr>
            <w:tcW w:w="1435" w:type="dxa"/>
            <w:vMerge w:val="restart"/>
          </w:tcPr>
          <w:p w:rsidR="00216AFF" w:rsidRPr="00965BC9" w:rsidRDefault="00216AFF" w:rsidP="00CD1543">
            <w:pPr>
              <w:pStyle w:val="ConsPlusCell"/>
              <w:widowControl/>
              <w:jc w:val="center"/>
              <w:rPr>
                <w:rFonts w:ascii="Times New Roman" w:hAnsi="Times New Roman" w:cs="Times New Roman"/>
                <w:sz w:val="22"/>
                <w:szCs w:val="22"/>
              </w:rPr>
            </w:pPr>
            <w:r w:rsidRPr="00965BC9">
              <w:rPr>
                <w:rFonts w:ascii="Times New Roman" w:hAnsi="Times New Roman" w:cs="Times New Roman"/>
                <w:sz w:val="22"/>
                <w:szCs w:val="22"/>
              </w:rPr>
              <w:t>2021-2023</w:t>
            </w:r>
          </w:p>
        </w:tc>
        <w:tc>
          <w:tcPr>
            <w:tcW w:w="1996" w:type="dxa"/>
          </w:tcPr>
          <w:p w:rsidR="00216AFF" w:rsidRPr="00965BC9" w:rsidRDefault="00216AFF" w:rsidP="00451619">
            <w:pPr>
              <w:rPr>
                <w:rFonts w:ascii="Times New Roman" w:hAnsi="Times New Roman" w:cs="Times New Roman"/>
              </w:rPr>
            </w:pPr>
            <w:r w:rsidRPr="00965BC9">
              <w:rPr>
                <w:rFonts w:ascii="Times New Roman" w:hAnsi="Times New Roman" w:cs="Times New Roman"/>
              </w:rPr>
              <w:t>Итого</w:t>
            </w:r>
          </w:p>
        </w:tc>
        <w:tc>
          <w:tcPr>
            <w:tcW w:w="1418" w:type="dxa"/>
          </w:tcPr>
          <w:p w:rsidR="00216AFF" w:rsidRPr="00965BC9" w:rsidRDefault="00216AFF"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992" w:type="dxa"/>
            <w:gridSpan w:val="2"/>
          </w:tcPr>
          <w:p w:rsidR="00216AFF" w:rsidRPr="00965BC9" w:rsidRDefault="00216AFF"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992" w:type="dxa"/>
          </w:tcPr>
          <w:p w:rsidR="00216AFF" w:rsidRPr="00965BC9" w:rsidRDefault="00216AFF"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992" w:type="dxa"/>
          </w:tcPr>
          <w:p w:rsidR="00216AFF" w:rsidRPr="00965BC9" w:rsidRDefault="00216AFF"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851" w:type="dxa"/>
          </w:tcPr>
          <w:p w:rsidR="00216AFF" w:rsidRPr="00965BC9" w:rsidRDefault="00216AFF"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1843" w:type="dxa"/>
            <w:vMerge w:val="restart"/>
          </w:tcPr>
          <w:p w:rsidR="00FF6A32" w:rsidRPr="00965BC9" w:rsidRDefault="00FF6A32" w:rsidP="00FF6A32">
            <w:pPr>
              <w:pStyle w:val="ConsPlusCell"/>
              <w:jc w:val="center"/>
              <w:rPr>
                <w:rFonts w:ascii="Times New Roman" w:hAnsi="Times New Roman" w:cs="Times New Roman"/>
                <w:sz w:val="22"/>
                <w:szCs w:val="22"/>
              </w:rPr>
            </w:pPr>
            <w:r w:rsidRPr="00965BC9">
              <w:rPr>
                <w:rFonts w:ascii="Times New Roman" w:hAnsi="Times New Roman" w:cs="Times New Roman"/>
                <w:sz w:val="22"/>
                <w:szCs w:val="22"/>
              </w:rPr>
              <w:t>Организационный отдел</w:t>
            </w:r>
          </w:p>
          <w:p w:rsidR="00216AFF" w:rsidRPr="00965BC9" w:rsidRDefault="00FF6A32" w:rsidP="00FF6A32">
            <w:pPr>
              <w:jc w:val="center"/>
              <w:rPr>
                <w:rFonts w:ascii="Times New Roman" w:hAnsi="Times New Roman" w:cs="Times New Roman"/>
              </w:rPr>
            </w:pPr>
            <w:r w:rsidRPr="00965BC9">
              <w:rPr>
                <w:rFonts w:ascii="Times New Roman" w:hAnsi="Times New Roman" w:cs="Times New Roman"/>
              </w:rPr>
              <w:t xml:space="preserve">  </w:t>
            </w:r>
          </w:p>
        </w:tc>
        <w:tc>
          <w:tcPr>
            <w:tcW w:w="1871" w:type="dxa"/>
            <w:vMerge w:val="restart"/>
          </w:tcPr>
          <w:p w:rsidR="00216AFF" w:rsidRPr="00965BC9" w:rsidRDefault="00216AFF" w:rsidP="00F85DF7">
            <w:pPr>
              <w:jc w:val="center"/>
              <w:rPr>
                <w:rFonts w:ascii="Times New Roman" w:hAnsi="Times New Roman" w:cs="Times New Roman"/>
              </w:rPr>
            </w:pPr>
            <w:r w:rsidRPr="00965BC9">
              <w:rPr>
                <w:rFonts w:ascii="Times New Roman" w:hAnsi="Times New Roman" w:cs="Times New Roman"/>
              </w:rPr>
              <w:t>Привлечение на муниципальную службу наиболее квалифицированных специалистов, обеспечение равного доступа граждан к муниципальной службе</w:t>
            </w:r>
          </w:p>
        </w:tc>
      </w:tr>
      <w:tr w:rsidR="00216AFF" w:rsidRPr="00965BC9" w:rsidTr="008414FE">
        <w:tc>
          <w:tcPr>
            <w:tcW w:w="546" w:type="dxa"/>
            <w:vMerge/>
          </w:tcPr>
          <w:p w:rsidR="00216AFF" w:rsidRPr="00965BC9" w:rsidRDefault="00216AFF" w:rsidP="00451619">
            <w:pPr>
              <w:pStyle w:val="ConsPlusCell"/>
              <w:widowControl/>
              <w:rPr>
                <w:rFonts w:ascii="Times New Roman" w:hAnsi="Times New Roman" w:cs="Times New Roman"/>
                <w:sz w:val="22"/>
                <w:szCs w:val="22"/>
              </w:rPr>
            </w:pPr>
          </w:p>
        </w:tc>
        <w:tc>
          <w:tcPr>
            <w:tcW w:w="2856" w:type="dxa"/>
            <w:gridSpan w:val="2"/>
            <w:vMerge/>
          </w:tcPr>
          <w:p w:rsidR="00216AFF" w:rsidRPr="00965BC9" w:rsidRDefault="00216AFF" w:rsidP="00451619">
            <w:pPr>
              <w:autoSpaceDE w:val="0"/>
              <w:autoSpaceDN w:val="0"/>
              <w:adjustRightInd w:val="0"/>
              <w:outlineLvl w:val="2"/>
              <w:rPr>
                <w:rFonts w:ascii="Times New Roman" w:hAnsi="Times New Roman" w:cs="Times New Roman"/>
              </w:rPr>
            </w:pPr>
          </w:p>
        </w:tc>
        <w:tc>
          <w:tcPr>
            <w:tcW w:w="1435" w:type="dxa"/>
            <w:vMerge/>
          </w:tcPr>
          <w:p w:rsidR="00216AFF" w:rsidRPr="00965BC9" w:rsidRDefault="00216AFF" w:rsidP="00CD1543">
            <w:pPr>
              <w:pStyle w:val="ConsPlusCell"/>
              <w:widowControl/>
              <w:jc w:val="center"/>
              <w:rPr>
                <w:rFonts w:ascii="Times New Roman" w:hAnsi="Times New Roman" w:cs="Times New Roman"/>
                <w:sz w:val="22"/>
                <w:szCs w:val="22"/>
              </w:rPr>
            </w:pPr>
          </w:p>
        </w:tc>
        <w:tc>
          <w:tcPr>
            <w:tcW w:w="1996" w:type="dxa"/>
          </w:tcPr>
          <w:p w:rsidR="00216AFF" w:rsidRPr="00965BC9" w:rsidRDefault="00216AFF" w:rsidP="00451619">
            <w:pPr>
              <w:rPr>
                <w:rFonts w:ascii="Times New Roman" w:hAnsi="Times New Roman" w:cs="Times New Roman"/>
              </w:rPr>
            </w:pPr>
            <w:r w:rsidRPr="00965BC9">
              <w:rPr>
                <w:rFonts w:ascii="Times New Roman" w:hAnsi="Times New Roman" w:cs="Times New Roman"/>
              </w:rPr>
              <w:t>Средства федерального бюджета</w:t>
            </w:r>
          </w:p>
        </w:tc>
        <w:tc>
          <w:tcPr>
            <w:tcW w:w="1418" w:type="dxa"/>
          </w:tcPr>
          <w:p w:rsidR="00216AFF" w:rsidRPr="00965BC9" w:rsidRDefault="00216AFF"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992" w:type="dxa"/>
            <w:gridSpan w:val="2"/>
          </w:tcPr>
          <w:p w:rsidR="00216AFF" w:rsidRPr="00965BC9" w:rsidRDefault="00216AFF"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992" w:type="dxa"/>
          </w:tcPr>
          <w:p w:rsidR="00216AFF" w:rsidRPr="00965BC9" w:rsidRDefault="00216AFF"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992" w:type="dxa"/>
          </w:tcPr>
          <w:p w:rsidR="00216AFF" w:rsidRPr="00965BC9" w:rsidRDefault="00216AFF"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851" w:type="dxa"/>
          </w:tcPr>
          <w:p w:rsidR="00216AFF" w:rsidRPr="00965BC9" w:rsidRDefault="00216AFF"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1843" w:type="dxa"/>
            <w:vMerge/>
          </w:tcPr>
          <w:p w:rsidR="00216AFF" w:rsidRPr="00965BC9" w:rsidRDefault="00216AFF" w:rsidP="00CD1543">
            <w:pPr>
              <w:pStyle w:val="ConsPlusCell"/>
              <w:widowControl/>
              <w:jc w:val="center"/>
              <w:rPr>
                <w:rFonts w:ascii="Times New Roman" w:hAnsi="Times New Roman" w:cs="Times New Roman"/>
                <w:sz w:val="22"/>
                <w:szCs w:val="22"/>
              </w:rPr>
            </w:pPr>
          </w:p>
        </w:tc>
        <w:tc>
          <w:tcPr>
            <w:tcW w:w="1871" w:type="dxa"/>
            <w:vMerge/>
          </w:tcPr>
          <w:p w:rsidR="00216AFF" w:rsidRPr="00965BC9" w:rsidRDefault="00216AFF" w:rsidP="00F85DF7">
            <w:pPr>
              <w:jc w:val="center"/>
              <w:rPr>
                <w:rFonts w:ascii="Times New Roman" w:hAnsi="Times New Roman" w:cs="Times New Roman"/>
              </w:rPr>
            </w:pPr>
          </w:p>
        </w:tc>
      </w:tr>
      <w:tr w:rsidR="00216AFF" w:rsidRPr="00965BC9" w:rsidTr="008414FE">
        <w:tc>
          <w:tcPr>
            <w:tcW w:w="546" w:type="dxa"/>
            <w:vMerge/>
          </w:tcPr>
          <w:p w:rsidR="00216AFF" w:rsidRPr="00965BC9" w:rsidRDefault="00216AFF" w:rsidP="00451619">
            <w:pPr>
              <w:pStyle w:val="ConsPlusCell"/>
              <w:widowControl/>
              <w:rPr>
                <w:rFonts w:ascii="Times New Roman" w:hAnsi="Times New Roman" w:cs="Times New Roman"/>
                <w:sz w:val="22"/>
                <w:szCs w:val="22"/>
              </w:rPr>
            </w:pPr>
          </w:p>
        </w:tc>
        <w:tc>
          <w:tcPr>
            <w:tcW w:w="2856" w:type="dxa"/>
            <w:gridSpan w:val="2"/>
            <w:vMerge/>
          </w:tcPr>
          <w:p w:rsidR="00216AFF" w:rsidRPr="00965BC9" w:rsidRDefault="00216AFF" w:rsidP="00451619">
            <w:pPr>
              <w:autoSpaceDE w:val="0"/>
              <w:autoSpaceDN w:val="0"/>
              <w:adjustRightInd w:val="0"/>
              <w:outlineLvl w:val="2"/>
              <w:rPr>
                <w:rFonts w:ascii="Times New Roman" w:hAnsi="Times New Roman" w:cs="Times New Roman"/>
              </w:rPr>
            </w:pPr>
          </w:p>
        </w:tc>
        <w:tc>
          <w:tcPr>
            <w:tcW w:w="1435" w:type="dxa"/>
            <w:vMerge/>
          </w:tcPr>
          <w:p w:rsidR="00216AFF" w:rsidRPr="00965BC9" w:rsidRDefault="00216AFF" w:rsidP="00CD1543">
            <w:pPr>
              <w:pStyle w:val="ConsPlusCell"/>
              <w:widowControl/>
              <w:jc w:val="center"/>
              <w:rPr>
                <w:rFonts w:ascii="Times New Roman" w:hAnsi="Times New Roman" w:cs="Times New Roman"/>
                <w:sz w:val="22"/>
                <w:szCs w:val="22"/>
              </w:rPr>
            </w:pPr>
          </w:p>
        </w:tc>
        <w:tc>
          <w:tcPr>
            <w:tcW w:w="1996" w:type="dxa"/>
          </w:tcPr>
          <w:p w:rsidR="00216AFF" w:rsidRPr="00965BC9" w:rsidRDefault="00216AFF" w:rsidP="00451619">
            <w:pPr>
              <w:rPr>
                <w:rFonts w:ascii="Times New Roman" w:hAnsi="Times New Roman" w:cs="Times New Roman"/>
              </w:rPr>
            </w:pPr>
            <w:r w:rsidRPr="00965BC9">
              <w:rPr>
                <w:rFonts w:ascii="Times New Roman" w:hAnsi="Times New Roman" w:cs="Times New Roman"/>
              </w:rPr>
              <w:t>Средства бюджета Ленинградской области</w:t>
            </w:r>
          </w:p>
        </w:tc>
        <w:tc>
          <w:tcPr>
            <w:tcW w:w="1418" w:type="dxa"/>
          </w:tcPr>
          <w:p w:rsidR="00216AFF" w:rsidRPr="00965BC9" w:rsidRDefault="00216AFF"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992" w:type="dxa"/>
            <w:gridSpan w:val="2"/>
          </w:tcPr>
          <w:p w:rsidR="00216AFF" w:rsidRPr="00965BC9" w:rsidRDefault="00216AFF"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992" w:type="dxa"/>
          </w:tcPr>
          <w:p w:rsidR="00216AFF" w:rsidRPr="00965BC9" w:rsidRDefault="00216AFF"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992" w:type="dxa"/>
          </w:tcPr>
          <w:p w:rsidR="00216AFF" w:rsidRPr="00965BC9" w:rsidRDefault="00216AFF"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851" w:type="dxa"/>
          </w:tcPr>
          <w:p w:rsidR="00216AFF" w:rsidRPr="00965BC9" w:rsidRDefault="00216AFF"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1843" w:type="dxa"/>
            <w:vMerge/>
          </w:tcPr>
          <w:p w:rsidR="00216AFF" w:rsidRPr="00965BC9" w:rsidRDefault="00216AFF" w:rsidP="00CD1543">
            <w:pPr>
              <w:pStyle w:val="ConsPlusCell"/>
              <w:widowControl/>
              <w:jc w:val="center"/>
              <w:rPr>
                <w:rFonts w:ascii="Times New Roman" w:hAnsi="Times New Roman" w:cs="Times New Roman"/>
                <w:sz w:val="22"/>
                <w:szCs w:val="22"/>
              </w:rPr>
            </w:pPr>
          </w:p>
        </w:tc>
        <w:tc>
          <w:tcPr>
            <w:tcW w:w="1871" w:type="dxa"/>
            <w:vMerge/>
          </w:tcPr>
          <w:p w:rsidR="00216AFF" w:rsidRPr="00965BC9" w:rsidRDefault="00216AFF" w:rsidP="00F85DF7">
            <w:pPr>
              <w:jc w:val="center"/>
              <w:rPr>
                <w:rFonts w:ascii="Times New Roman" w:hAnsi="Times New Roman" w:cs="Times New Roman"/>
              </w:rPr>
            </w:pPr>
          </w:p>
        </w:tc>
      </w:tr>
      <w:tr w:rsidR="00216AFF" w:rsidRPr="00965BC9" w:rsidTr="008414FE">
        <w:tc>
          <w:tcPr>
            <w:tcW w:w="546" w:type="dxa"/>
            <w:vMerge/>
          </w:tcPr>
          <w:p w:rsidR="00216AFF" w:rsidRPr="00965BC9" w:rsidRDefault="00216AFF" w:rsidP="00451619">
            <w:pPr>
              <w:pStyle w:val="ConsPlusCell"/>
              <w:widowControl/>
              <w:rPr>
                <w:rFonts w:ascii="Times New Roman" w:hAnsi="Times New Roman" w:cs="Times New Roman"/>
                <w:sz w:val="22"/>
                <w:szCs w:val="22"/>
              </w:rPr>
            </w:pPr>
          </w:p>
        </w:tc>
        <w:tc>
          <w:tcPr>
            <w:tcW w:w="2856" w:type="dxa"/>
            <w:gridSpan w:val="2"/>
            <w:vMerge/>
          </w:tcPr>
          <w:p w:rsidR="00216AFF" w:rsidRPr="00965BC9" w:rsidRDefault="00216AFF" w:rsidP="00451619">
            <w:pPr>
              <w:autoSpaceDE w:val="0"/>
              <w:autoSpaceDN w:val="0"/>
              <w:adjustRightInd w:val="0"/>
              <w:outlineLvl w:val="2"/>
              <w:rPr>
                <w:rFonts w:ascii="Times New Roman" w:hAnsi="Times New Roman" w:cs="Times New Roman"/>
              </w:rPr>
            </w:pPr>
          </w:p>
        </w:tc>
        <w:tc>
          <w:tcPr>
            <w:tcW w:w="1435" w:type="dxa"/>
            <w:vMerge/>
          </w:tcPr>
          <w:p w:rsidR="00216AFF" w:rsidRPr="00965BC9" w:rsidRDefault="00216AFF" w:rsidP="00CD1543">
            <w:pPr>
              <w:pStyle w:val="ConsPlusCell"/>
              <w:widowControl/>
              <w:jc w:val="center"/>
              <w:rPr>
                <w:rFonts w:ascii="Times New Roman" w:hAnsi="Times New Roman" w:cs="Times New Roman"/>
                <w:sz w:val="22"/>
                <w:szCs w:val="22"/>
              </w:rPr>
            </w:pPr>
          </w:p>
        </w:tc>
        <w:tc>
          <w:tcPr>
            <w:tcW w:w="1996" w:type="dxa"/>
          </w:tcPr>
          <w:p w:rsidR="00216AFF" w:rsidRPr="00965BC9" w:rsidRDefault="00216AFF" w:rsidP="00451619">
            <w:pPr>
              <w:rPr>
                <w:rFonts w:ascii="Times New Roman" w:hAnsi="Times New Roman" w:cs="Times New Roman"/>
              </w:rPr>
            </w:pPr>
            <w:r w:rsidRPr="00965BC9">
              <w:rPr>
                <w:rFonts w:ascii="Times New Roman" w:hAnsi="Times New Roman" w:cs="Times New Roman"/>
              </w:rPr>
              <w:t>Средства бюджета муниципального образования</w:t>
            </w:r>
          </w:p>
        </w:tc>
        <w:tc>
          <w:tcPr>
            <w:tcW w:w="1418" w:type="dxa"/>
          </w:tcPr>
          <w:p w:rsidR="00216AFF" w:rsidRPr="00965BC9" w:rsidRDefault="00216AFF"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992" w:type="dxa"/>
            <w:gridSpan w:val="2"/>
          </w:tcPr>
          <w:p w:rsidR="00216AFF" w:rsidRPr="00965BC9" w:rsidRDefault="00216AFF"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992" w:type="dxa"/>
          </w:tcPr>
          <w:p w:rsidR="00216AFF" w:rsidRPr="00965BC9" w:rsidRDefault="00216AFF"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992" w:type="dxa"/>
          </w:tcPr>
          <w:p w:rsidR="00216AFF" w:rsidRPr="00965BC9" w:rsidRDefault="00216AFF"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851" w:type="dxa"/>
          </w:tcPr>
          <w:p w:rsidR="00216AFF" w:rsidRPr="00965BC9" w:rsidRDefault="00216AFF"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1843" w:type="dxa"/>
            <w:vMerge/>
          </w:tcPr>
          <w:p w:rsidR="00216AFF" w:rsidRPr="00965BC9" w:rsidRDefault="00216AFF" w:rsidP="00CD1543">
            <w:pPr>
              <w:pStyle w:val="ConsPlusCell"/>
              <w:widowControl/>
              <w:jc w:val="center"/>
              <w:rPr>
                <w:rFonts w:ascii="Times New Roman" w:hAnsi="Times New Roman" w:cs="Times New Roman"/>
                <w:sz w:val="22"/>
                <w:szCs w:val="22"/>
              </w:rPr>
            </w:pPr>
          </w:p>
        </w:tc>
        <w:tc>
          <w:tcPr>
            <w:tcW w:w="1871" w:type="dxa"/>
            <w:vMerge/>
          </w:tcPr>
          <w:p w:rsidR="00216AFF" w:rsidRPr="00965BC9" w:rsidRDefault="00216AFF" w:rsidP="00F85DF7">
            <w:pPr>
              <w:jc w:val="center"/>
              <w:rPr>
                <w:rFonts w:ascii="Times New Roman" w:hAnsi="Times New Roman" w:cs="Times New Roman"/>
              </w:rPr>
            </w:pPr>
          </w:p>
        </w:tc>
      </w:tr>
      <w:tr w:rsidR="00216AFF" w:rsidRPr="00965BC9" w:rsidTr="008414FE">
        <w:tc>
          <w:tcPr>
            <w:tcW w:w="546" w:type="dxa"/>
            <w:vMerge/>
          </w:tcPr>
          <w:p w:rsidR="00216AFF" w:rsidRPr="00965BC9" w:rsidRDefault="00216AFF" w:rsidP="00451619">
            <w:pPr>
              <w:pStyle w:val="ConsPlusCell"/>
              <w:widowControl/>
              <w:rPr>
                <w:rFonts w:ascii="Times New Roman" w:hAnsi="Times New Roman" w:cs="Times New Roman"/>
                <w:sz w:val="22"/>
                <w:szCs w:val="22"/>
              </w:rPr>
            </w:pPr>
          </w:p>
        </w:tc>
        <w:tc>
          <w:tcPr>
            <w:tcW w:w="2856" w:type="dxa"/>
            <w:gridSpan w:val="2"/>
            <w:vMerge/>
          </w:tcPr>
          <w:p w:rsidR="00216AFF" w:rsidRPr="00965BC9" w:rsidRDefault="00216AFF" w:rsidP="00451619">
            <w:pPr>
              <w:autoSpaceDE w:val="0"/>
              <w:autoSpaceDN w:val="0"/>
              <w:adjustRightInd w:val="0"/>
              <w:outlineLvl w:val="2"/>
              <w:rPr>
                <w:rFonts w:ascii="Times New Roman" w:hAnsi="Times New Roman" w:cs="Times New Roman"/>
              </w:rPr>
            </w:pPr>
          </w:p>
        </w:tc>
        <w:tc>
          <w:tcPr>
            <w:tcW w:w="1435" w:type="dxa"/>
            <w:vMerge/>
          </w:tcPr>
          <w:p w:rsidR="00216AFF" w:rsidRPr="00965BC9" w:rsidRDefault="00216AFF" w:rsidP="00CD1543">
            <w:pPr>
              <w:pStyle w:val="ConsPlusCell"/>
              <w:widowControl/>
              <w:jc w:val="center"/>
              <w:rPr>
                <w:rFonts w:ascii="Times New Roman" w:hAnsi="Times New Roman" w:cs="Times New Roman"/>
                <w:sz w:val="22"/>
                <w:szCs w:val="22"/>
              </w:rPr>
            </w:pPr>
          </w:p>
        </w:tc>
        <w:tc>
          <w:tcPr>
            <w:tcW w:w="1996" w:type="dxa"/>
          </w:tcPr>
          <w:p w:rsidR="00216AFF" w:rsidRPr="00965BC9" w:rsidRDefault="00216AFF" w:rsidP="00451619">
            <w:pPr>
              <w:rPr>
                <w:rFonts w:ascii="Times New Roman" w:hAnsi="Times New Roman" w:cs="Times New Roman"/>
              </w:rPr>
            </w:pPr>
            <w:r w:rsidRPr="00965BC9">
              <w:rPr>
                <w:rFonts w:ascii="Times New Roman" w:hAnsi="Times New Roman" w:cs="Times New Roman"/>
              </w:rPr>
              <w:t>Внебюджетные источники</w:t>
            </w:r>
          </w:p>
        </w:tc>
        <w:tc>
          <w:tcPr>
            <w:tcW w:w="1418" w:type="dxa"/>
          </w:tcPr>
          <w:p w:rsidR="00216AFF" w:rsidRPr="00965BC9" w:rsidRDefault="00216AFF" w:rsidP="00AB1564">
            <w:pPr>
              <w:jc w:val="center"/>
              <w:rPr>
                <w:rFonts w:ascii="Times New Roman" w:hAnsi="Times New Roman" w:cs="Times New Roman"/>
              </w:rPr>
            </w:pPr>
            <w:r w:rsidRPr="00965BC9">
              <w:rPr>
                <w:rFonts w:ascii="Times New Roman" w:hAnsi="Times New Roman" w:cs="Times New Roman"/>
              </w:rPr>
              <w:t>0</w:t>
            </w:r>
          </w:p>
        </w:tc>
        <w:tc>
          <w:tcPr>
            <w:tcW w:w="992" w:type="dxa"/>
            <w:gridSpan w:val="2"/>
          </w:tcPr>
          <w:p w:rsidR="00216AFF" w:rsidRPr="00965BC9" w:rsidRDefault="00216AFF" w:rsidP="00AB1564">
            <w:pPr>
              <w:jc w:val="center"/>
              <w:rPr>
                <w:rFonts w:ascii="Times New Roman" w:hAnsi="Times New Roman" w:cs="Times New Roman"/>
              </w:rPr>
            </w:pPr>
            <w:r w:rsidRPr="00965BC9">
              <w:rPr>
                <w:rFonts w:ascii="Times New Roman" w:hAnsi="Times New Roman" w:cs="Times New Roman"/>
              </w:rPr>
              <w:t>0</w:t>
            </w:r>
          </w:p>
        </w:tc>
        <w:tc>
          <w:tcPr>
            <w:tcW w:w="992" w:type="dxa"/>
          </w:tcPr>
          <w:p w:rsidR="00216AFF" w:rsidRPr="00965BC9" w:rsidRDefault="00216AFF" w:rsidP="00AB1564">
            <w:pPr>
              <w:jc w:val="center"/>
              <w:rPr>
                <w:rFonts w:ascii="Times New Roman" w:hAnsi="Times New Roman" w:cs="Times New Roman"/>
              </w:rPr>
            </w:pPr>
            <w:r w:rsidRPr="00965BC9">
              <w:rPr>
                <w:rFonts w:ascii="Times New Roman" w:hAnsi="Times New Roman" w:cs="Times New Roman"/>
              </w:rPr>
              <w:t>0</w:t>
            </w:r>
          </w:p>
        </w:tc>
        <w:tc>
          <w:tcPr>
            <w:tcW w:w="992" w:type="dxa"/>
          </w:tcPr>
          <w:p w:rsidR="00216AFF" w:rsidRPr="00965BC9" w:rsidRDefault="00216AFF" w:rsidP="00AB1564">
            <w:pPr>
              <w:jc w:val="center"/>
              <w:rPr>
                <w:rFonts w:ascii="Times New Roman" w:hAnsi="Times New Roman" w:cs="Times New Roman"/>
              </w:rPr>
            </w:pPr>
            <w:r w:rsidRPr="00965BC9">
              <w:rPr>
                <w:rFonts w:ascii="Times New Roman" w:hAnsi="Times New Roman" w:cs="Times New Roman"/>
              </w:rPr>
              <w:t>0</w:t>
            </w:r>
          </w:p>
        </w:tc>
        <w:tc>
          <w:tcPr>
            <w:tcW w:w="851" w:type="dxa"/>
          </w:tcPr>
          <w:p w:rsidR="00216AFF" w:rsidRPr="00965BC9" w:rsidRDefault="00216AFF" w:rsidP="00AB1564">
            <w:pPr>
              <w:jc w:val="center"/>
              <w:rPr>
                <w:rFonts w:ascii="Times New Roman" w:hAnsi="Times New Roman" w:cs="Times New Roman"/>
              </w:rPr>
            </w:pPr>
            <w:r w:rsidRPr="00965BC9">
              <w:rPr>
                <w:rFonts w:ascii="Times New Roman" w:hAnsi="Times New Roman" w:cs="Times New Roman"/>
              </w:rPr>
              <w:t>0</w:t>
            </w:r>
          </w:p>
        </w:tc>
        <w:tc>
          <w:tcPr>
            <w:tcW w:w="1843" w:type="dxa"/>
            <w:vMerge/>
          </w:tcPr>
          <w:p w:rsidR="00216AFF" w:rsidRPr="00965BC9" w:rsidRDefault="00216AFF" w:rsidP="00CD1543">
            <w:pPr>
              <w:pStyle w:val="ConsPlusCell"/>
              <w:widowControl/>
              <w:jc w:val="center"/>
              <w:rPr>
                <w:rFonts w:ascii="Times New Roman" w:hAnsi="Times New Roman" w:cs="Times New Roman"/>
                <w:sz w:val="22"/>
                <w:szCs w:val="22"/>
              </w:rPr>
            </w:pPr>
          </w:p>
        </w:tc>
        <w:tc>
          <w:tcPr>
            <w:tcW w:w="1871" w:type="dxa"/>
            <w:vMerge/>
          </w:tcPr>
          <w:p w:rsidR="00216AFF" w:rsidRPr="00965BC9" w:rsidRDefault="00216AFF" w:rsidP="00F85DF7">
            <w:pPr>
              <w:jc w:val="center"/>
              <w:rPr>
                <w:rFonts w:ascii="Times New Roman" w:hAnsi="Times New Roman" w:cs="Times New Roman"/>
              </w:rPr>
            </w:pPr>
          </w:p>
        </w:tc>
      </w:tr>
      <w:tr w:rsidR="00216AFF" w:rsidRPr="00965BC9" w:rsidTr="008414FE">
        <w:tc>
          <w:tcPr>
            <w:tcW w:w="546" w:type="dxa"/>
            <w:vMerge w:val="restart"/>
          </w:tcPr>
          <w:p w:rsidR="00216AFF" w:rsidRPr="00965BC9" w:rsidRDefault="00216AFF" w:rsidP="00451619">
            <w:pPr>
              <w:pStyle w:val="ConsPlusCell"/>
              <w:widowControl/>
              <w:rPr>
                <w:rFonts w:ascii="Times New Roman" w:hAnsi="Times New Roman" w:cs="Times New Roman"/>
                <w:sz w:val="22"/>
                <w:szCs w:val="22"/>
              </w:rPr>
            </w:pPr>
            <w:r w:rsidRPr="00965BC9">
              <w:rPr>
                <w:rFonts w:ascii="Times New Roman" w:hAnsi="Times New Roman" w:cs="Times New Roman"/>
                <w:sz w:val="22"/>
                <w:szCs w:val="22"/>
              </w:rPr>
              <w:t xml:space="preserve">2.2. </w:t>
            </w:r>
          </w:p>
        </w:tc>
        <w:tc>
          <w:tcPr>
            <w:tcW w:w="2856" w:type="dxa"/>
            <w:gridSpan w:val="2"/>
            <w:vMerge w:val="restart"/>
          </w:tcPr>
          <w:p w:rsidR="00216AFF" w:rsidRPr="00965BC9" w:rsidRDefault="00216AFF" w:rsidP="00451619">
            <w:pPr>
              <w:pStyle w:val="ConsPlusCell"/>
              <w:widowControl/>
              <w:rPr>
                <w:rFonts w:ascii="Times New Roman" w:hAnsi="Times New Roman" w:cs="Times New Roman"/>
                <w:sz w:val="22"/>
                <w:szCs w:val="22"/>
              </w:rPr>
            </w:pPr>
            <w:r w:rsidRPr="00965BC9">
              <w:rPr>
                <w:rFonts w:ascii="Times New Roman" w:hAnsi="Times New Roman" w:cs="Times New Roman"/>
                <w:sz w:val="22"/>
                <w:szCs w:val="22"/>
              </w:rPr>
              <w:t xml:space="preserve">Создание условий адаптации для вновь назначаемых муниципальных служащих с нормативными правовыми актами, регламентирующими прохождение муниципальной службы </w:t>
            </w:r>
            <w:r w:rsidRPr="00965BC9">
              <w:rPr>
                <w:rFonts w:ascii="Times New Roman" w:hAnsi="Times New Roman" w:cs="Times New Roman"/>
                <w:sz w:val="22"/>
                <w:szCs w:val="22"/>
              </w:rPr>
              <w:br/>
              <w:t>и противодействие коррупции в муниципальном образовании</w:t>
            </w:r>
          </w:p>
        </w:tc>
        <w:tc>
          <w:tcPr>
            <w:tcW w:w="1435" w:type="dxa"/>
            <w:vMerge w:val="restart"/>
          </w:tcPr>
          <w:p w:rsidR="00216AFF" w:rsidRPr="00965BC9" w:rsidRDefault="00216AFF" w:rsidP="00CD1543">
            <w:pPr>
              <w:pStyle w:val="ConsPlusCell"/>
              <w:widowControl/>
              <w:jc w:val="center"/>
              <w:rPr>
                <w:rFonts w:ascii="Times New Roman" w:hAnsi="Times New Roman" w:cs="Times New Roman"/>
                <w:sz w:val="22"/>
                <w:szCs w:val="22"/>
              </w:rPr>
            </w:pPr>
            <w:r w:rsidRPr="00965BC9">
              <w:rPr>
                <w:rFonts w:ascii="Times New Roman" w:hAnsi="Times New Roman" w:cs="Times New Roman"/>
                <w:sz w:val="22"/>
                <w:szCs w:val="22"/>
              </w:rPr>
              <w:t xml:space="preserve">2021-2023 </w:t>
            </w:r>
          </w:p>
        </w:tc>
        <w:tc>
          <w:tcPr>
            <w:tcW w:w="1996" w:type="dxa"/>
          </w:tcPr>
          <w:p w:rsidR="00216AFF" w:rsidRPr="00965BC9" w:rsidRDefault="00216AFF" w:rsidP="00451619">
            <w:pPr>
              <w:rPr>
                <w:rFonts w:ascii="Times New Roman" w:hAnsi="Times New Roman" w:cs="Times New Roman"/>
              </w:rPr>
            </w:pPr>
            <w:r w:rsidRPr="00965BC9">
              <w:rPr>
                <w:rFonts w:ascii="Times New Roman" w:hAnsi="Times New Roman" w:cs="Times New Roman"/>
              </w:rPr>
              <w:t>Итого</w:t>
            </w:r>
          </w:p>
        </w:tc>
        <w:tc>
          <w:tcPr>
            <w:tcW w:w="1418" w:type="dxa"/>
          </w:tcPr>
          <w:p w:rsidR="00216AFF" w:rsidRPr="00965BC9" w:rsidRDefault="00216AFF"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992" w:type="dxa"/>
            <w:gridSpan w:val="2"/>
          </w:tcPr>
          <w:p w:rsidR="00216AFF" w:rsidRPr="00965BC9" w:rsidRDefault="00216AFF"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992" w:type="dxa"/>
          </w:tcPr>
          <w:p w:rsidR="00216AFF" w:rsidRPr="00965BC9" w:rsidRDefault="00216AFF"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992" w:type="dxa"/>
          </w:tcPr>
          <w:p w:rsidR="00216AFF" w:rsidRPr="00965BC9" w:rsidRDefault="00216AFF"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851" w:type="dxa"/>
          </w:tcPr>
          <w:p w:rsidR="00216AFF" w:rsidRPr="00965BC9" w:rsidRDefault="00216AFF"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1843" w:type="dxa"/>
            <w:vMerge w:val="restart"/>
          </w:tcPr>
          <w:p w:rsidR="00FF6A32" w:rsidRPr="00965BC9" w:rsidRDefault="00FF6A32" w:rsidP="00FF6A32">
            <w:pPr>
              <w:pStyle w:val="ConsPlusCell"/>
              <w:jc w:val="center"/>
              <w:rPr>
                <w:rFonts w:ascii="Times New Roman" w:hAnsi="Times New Roman" w:cs="Times New Roman"/>
                <w:sz w:val="22"/>
                <w:szCs w:val="22"/>
              </w:rPr>
            </w:pPr>
            <w:r w:rsidRPr="00965BC9">
              <w:rPr>
                <w:rFonts w:ascii="Times New Roman" w:hAnsi="Times New Roman" w:cs="Times New Roman"/>
                <w:sz w:val="22"/>
                <w:szCs w:val="22"/>
              </w:rPr>
              <w:t xml:space="preserve">Организационный отдел, </w:t>
            </w:r>
          </w:p>
          <w:p w:rsidR="00216AFF" w:rsidRPr="00965BC9" w:rsidRDefault="00FF6A32" w:rsidP="00FF6A32">
            <w:pPr>
              <w:pStyle w:val="ConsPlusCell"/>
              <w:widowControl/>
              <w:jc w:val="center"/>
              <w:rPr>
                <w:rFonts w:ascii="Times New Roman" w:hAnsi="Times New Roman" w:cs="Times New Roman"/>
                <w:sz w:val="22"/>
                <w:szCs w:val="22"/>
              </w:rPr>
            </w:pPr>
            <w:r w:rsidRPr="00965BC9">
              <w:rPr>
                <w:rFonts w:ascii="Times New Roman" w:hAnsi="Times New Roman" w:cs="Times New Roman"/>
                <w:sz w:val="22"/>
                <w:szCs w:val="22"/>
              </w:rPr>
              <w:t xml:space="preserve">Сектор правового обеспечения </w:t>
            </w:r>
          </w:p>
        </w:tc>
        <w:tc>
          <w:tcPr>
            <w:tcW w:w="1871" w:type="dxa"/>
            <w:vMerge w:val="restart"/>
          </w:tcPr>
          <w:p w:rsidR="00216AFF" w:rsidRPr="00965BC9" w:rsidRDefault="00216AFF" w:rsidP="00451619">
            <w:pPr>
              <w:pStyle w:val="ConsPlusCell"/>
              <w:widowControl/>
              <w:ind w:right="-70"/>
              <w:rPr>
                <w:rFonts w:ascii="Times New Roman" w:hAnsi="Times New Roman" w:cs="Times New Roman"/>
                <w:sz w:val="22"/>
                <w:szCs w:val="22"/>
              </w:rPr>
            </w:pPr>
            <w:r w:rsidRPr="00965BC9">
              <w:rPr>
                <w:rFonts w:ascii="Times New Roman" w:hAnsi="Times New Roman" w:cs="Times New Roman"/>
                <w:sz w:val="22"/>
                <w:szCs w:val="22"/>
              </w:rPr>
              <w:t>Повышение компетентности муниципальных служащих</w:t>
            </w:r>
          </w:p>
        </w:tc>
      </w:tr>
      <w:tr w:rsidR="00216AFF" w:rsidRPr="00965BC9" w:rsidTr="008414FE">
        <w:tc>
          <w:tcPr>
            <w:tcW w:w="546" w:type="dxa"/>
            <w:vMerge/>
          </w:tcPr>
          <w:p w:rsidR="00216AFF" w:rsidRPr="00965BC9" w:rsidRDefault="00216AFF" w:rsidP="00451619">
            <w:pPr>
              <w:pStyle w:val="ConsPlusCell"/>
              <w:widowControl/>
              <w:rPr>
                <w:rFonts w:ascii="Times New Roman" w:hAnsi="Times New Roman" w:cs="Times New Roman"/>
                <w:sz w:val="22"/>
                <w:szCs w:val="22"/>
              </w:rPr>
            </w:pPr>
          </w:p>
        </w:tc>
        <w:tc>
          <w:tcPr>
            <w:tcW w:w="2856" w:type="dxa"/>
            <w:gridSpan w:val="2"/>
            <w:vMerge/>
          </w:tcPr>
          <w:p w:rsidR="00216AFF" w:rsidRPr="00965BC9" w:rsidRDefault="00216AFF" w:rsidP="00451619">
            <w:pPr>
              <w:pStyle w:val="ConsPlusCell"/>
              <w:widowControl/>
              <w:rPr>
                <w:rFonts w:ascii="Times New Roman" w:hAnsi="Times New Roman" w:cs="Times New Roman"/>
                <w:sz w:val="22"/>
                <w:szCs w:val="22"/>
              </w:rPr>
            </w:pPr>
          </w:p>
        </w:tc>
        <w:tc>
          <w:tcPr>
            <w:tcW w:w="1435" w:type="dxa"/>
            <w:vMerge/>
          </w:tcPr>
          <w:p w:rsidR="00216AFF" w:rsidRPr="00965BC9" w:rsidRDefault="00216AFF" w:rsidP="00CD1543">
            <w:pPr>
              <w:pStyle w:val="ConsPlusCell"/>
              <w:widowControl/>
              <w:jc w:val="center"/>
              <w:rPr>
                <w:rFonts w:ascii="Times New Roman" w:hAnsi="Times New Roman" w:cs="Times New Roman"/>
                <w:sz w:val="22"/>
                <w:szCs w:val="22"/>
              </w:rPr>
            </w:pPr>
          </w:p>
        </w:tc>
        <w:tc>
          <w:tcPr>
            <w:tcW w:w="1996" w:type="dxa"/>
          </w:tcPr>
          <w:p w:rsidR="00216AFF" w:rsidRPr="00965BC9" w:rsidRDefault="00216AFF" w:rsidP="00451619">
            <w:pPr>
              <w:rPr>
                <w:rFonts w:ascii="Times New Roman" w:hAnsi="Times New Roman" w:cs="Times New Roman"/>
              </w:rPr>
            </w:pPr>
            <w:r w:rsidRPr="00965BC9">
              <w:rPr>
                <w:rFonts w:ascii="Times New Roman" w:hAnsi="Times New Roman" w:cs="Times New Roman"/>
              </w:rPr>
              <w:t>Средства федерального бюджета</w:t>
            </w:r>
          </w:p>
        </w:tc>
        <w:tc>
          <w:tcPr>
            <w:tcW w:w="1418" w:type="dxa"/>
          </w:tcPr>
          <w:p w:rsidR="00216AFF" w:rsidRPr="00965BC9" w:rsidRDefault="00216AFF"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992" w:type="dxa"/>
            <w:gridSpan w:val="2"/>
          </w:tcPr>
          <w:p w:rsidR="00216AFF" w:rsidRPr="00965BC9" w:rsidRDefault="00216AFF"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992" w:type="dxa"/>
          </w:tcPr>
          <w:p w:rsidR="00216AFF" w:rsidRPr="00965BC9" w:rsidRDefault="00216AFF"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992" w:type="dxa"/>
          </w:tcPr>
          <w:p w:rsidR="00216AFF" w:rsidRPr="00965BC9" w:rsidRDefault="00216AFF"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851" w:type="dxa"/>
          </w:tcPr>
          <w:p w:rsidR="00216AFF" w:rsidRPr="00965BC9" w:rsidRDefault="00216AFF"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1843" w:type="dxa"/>
            <w:vMerge/>
          </w:tcPr>
          <w:p w:rsidR="00216AFF" w:rsidRPr="00965BC9" w:rsidRDefault="00216AFF" w:rsidP="00451619">
            <w:pPr>
              <w:pStyle w:val="ConsPlusCell"/>
              <w:widowControl/>
              <w:jc w:val="center"/>
              <w:rPr>
                <w:rFonts w:ascii="Times New Roman" w:hAnsi="Times New Roman" w:cs="Times New Roman"/>
                <w:sz w:val="22"/>
                <w:szCs w:val="22"/>
              </w:rPr>
            </w:pPr>
          </w:p>
        </w:tc>
        <w:tc>
          <w:tcPr>
            <w:tcW w:w="1871" w:type="dxa"/>
            <w:vMerge/>
          </w:tcPr>
          <w:p w:rsidR="00216AFF" w:rsidRPr="00965BC9" w:rsidRDefault="00216AFF" w:rsidP="00451619">
            <w:pPr>
              <w:pStyle w:val="ConsPlusCell"/>
              <w:widowControl/>
              <w:ind w:right="-70"/>
              <w:rPr>
                <w:rFonts w:ascii="Times New Roman" w:hAnsi="Times New Roman" w:cs="Times New Roman"/>
                <w:sz w:val="22"/>
                <w:szCs w:val="22"/>
              </w:rPr>
            </w:pPr>
          </w:p>
        </w:tc>
      </w:tr>
      <w:tr w:rsidR="00216AFF" w:rsidRPr="00965BC9" w:rsidTr="008414FE">
        <w:tc>
          <w:tcPr>
            <w:tcW w:w="546" w:type="dxa"/>
            <w:vMerge/>
          </w:tcPr>
          <w:p w:rsidR="00216AFF" w:rsidRPr="00965BC9" w:rsidRDefault="00216AFF" w:rsidP="00451619">
            <w:pPr>
              <w:pStyle w:val="ConsPlusCell"/>
              <w:widowControl/>
              <w:rPr>
                <w:rFonts w:ascii="Times New Roman" w:hAnsi="Times New Roman" w:cs="Times New Roman"/>
                <w:sz w:val="22"/>
                <w:szCs w:val="22"/>
              </w:rPr>
            </w:pPr>
          </w:p>
        </w:tc>
        <w:tc>
          <w:tcPr>
            <w:tcW w:w="2856" w:type="dxa"/>
            <w:gridSpan w:val="2"/>
            <w:vMerge/>
          </w:tcPr>
          <w:p w:rsidR="00216AFF" w:rsidRPr="00965BC9" w:rsidRDefault="00216AFF" w:rsidP="00451619">
            <w:pPr>
              <w:pStyle w:val="ConsPlusCell"/>
              <w:widowControl/>
              <w:rPr>
                <w:rFonts w:ascii="Times New Roman" w:hAnsi="Times New Roman" w:cs="Times New Roman"/>
                <w:sz w:val="22"/>
                <w:szCs w:val="22"/>
              </w:rPr>
            </w:pPr>
          </w:p>
        </w:tc>
        <w:tc>
          <w:tcPr>
            <w:tcW w:w="1435" w:type="dxa"/>
            <w:vMerge/>
          </w:tcPr>
          <w:p w:rsidR="00216AFF" w:rsidRPr="00965BC9" w:rsidRDefault="00216AFF" w:rsidP="00CD1543">
            <w:pPr>
              <w:pStyle w:val="ConsPlusCell"/>
              <w:widowControl/>
              <w:jc w:val="center"/>
              <w:rPr>
                <w:rFonts w:ascii="Times New Roman" w:hAnsi="Times New Roman" w:cs="Times New Roman"/>
                <w:sz w:val="22"/>
                <w:szCs w:val="22"/>
              </w:rPr>
            </w:pPr>
          </w:p>
        </w:tc>
        <w:tc>
          <w:tcPr>
            <w:tcW w:w="1996" w:type="dxa"/>
          </w:tcPr>
          <w:p w:rsidR="00216AFF" w:rsidRPr="00965BC9" w:rsidRDefault="00216AFF" w:rsidP="00451619">
            <w:pPr>
              <w:rPr>
                <w:rFonts w:ascii="Times New Roman" w:hAnsi="Times New Roman" w:cs="Times New Roman"/>
              </w:rPr>
            </w:pPr>
            <w:r w:rsidRPr="00965BC9">
              <w:rPr>
                <w:rFonts w:ascii="Times New Roman" w:hAnsi="Times New Roman" w:cs="Times New Roman"/>
              </w:rPr>
              <w:t>Средства бюджета Ленинградской области</w:t>
            </w:r>
          </w:p>
        </w:tc>
        <w:tc>
          <w:tcPr>
            <w:tcW w:w="1418" w:type="dxa"/>
          </w:tcPr>
          <w:p w:rsidR="00216AFF" w:rsidRPr="00965BC9" w:rsidRDefault="00216AFF"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992" w:type="dxa"/>
            <w:gridSpan w:val="2"/>
          </w:tcPr>
          <w:p w:rsidR="00216AFF" w:rsidRPr="00965BC9" w:rsidRDefault="00216AFF"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992" w:type="dxa"/>
          </w:tcPr>
          <w:p w:rsidR="00216AFF" w:rsidRPr="00965BC9" w:rsidRDefault="00216AFF"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992" w:type="dxa"/>
          </w:tcPr>
          <w:p w:rsidR="00216AFF" w:rsidRPr="00965BC9" w:rsidRDefault="00216AFF"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851" w:type="dxa"/>
          </w:tcPr>
          <w:p w:rsidR="00216AFF" w:rsidRPr="00965BC9" w:rsidRDefault="00216AFF"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1843" w:type="dxa"/>
            <w:vMerge/>
          </w:tcPr>
          <w:p w:rsidR="00216AFF" w:rsidRPr="00965BC9" w:rsidRDefault="00216AFF" w:rsidP="00451619">
            <w:pPr>
              <w:pStyle w:val="ConsPlusCell"/>
              <w:widowControl/>
              <w:jc w:val="center"/>
              <w:rPr>
                <w:rFonts w:ascii="Times New Roman" w:hAnsi="Times New Roman" w:cs="Times New Roman"/>
                <w:sz w:val="22"/>
                <w:szCs w:val="22"/>
              </w:rPr>
            </w:pPr>
          </w:p>
        </w:tc>
        <w:tc>
          <w:tcPr>
            <w:tcW w:w="1871" w:type="dxa"/>
            <w:vMerge/>
          </w:tcPr>
          <w:p w:rsidR="00216AFF" w:rsidRPr="00965BC9" w:rsidRDefault="00216AFF" w:rsidP="00451619">
            <w:pPr>
              <w:pStyle w:val="ConsPlusCell"/>
              <w:widowControl/>
              <w:ind w:right="-70"/>
              <w:rPr>
                <w:rFonts w:ascii="Times New Roman" w:hAnsi="Times New Roman" w:cs="Times New Roman"/>
                <w:sz w:val="22"/>
                <w:szCs w:val="22"/>
              </w:rPr>
            </w:pPr>
          </w:p>
        </w:tc>
      </w:tr>
      <w:tr w:rsidR="00216AFF" w:rsidRPr="00965BC9" w:rsidTr="008414FE">
        <w:tc>
          <w:tcPr>
            <w:tcW w:w="546" w:type="dxa"/>
            <w:vMerge/>
          </w:tcPr>
          <w:p w:rsidR="00216AFF" w:rsidRPr="00965BC9" w:rsidRDefault="00216AFF" w:rsidP="00451619">
            <w:pPr>
              <w:pStyle w:val="ConsPlusCell"/>
              <w:widowControl/>
              <w:rPr>
                <w:rFonts w:ascii="Times New Roman" w:hAnsi="Times New Roman" w:cs="Times New Roman"/>
                <w:sz w:val="22"/>
                <w:szCs w:val="22"/>
              </w:rPr>
            </w:pPr>
          </w:p>
        </w:tc>
        <w:tc>
          <w:tcPr>
            <w:tcW w:w="2856" w:type="dxa"/>
            <w:gridSpan w:val="2"/>
            <w:vMerge/>
          </w:tcPr>
          <w:p w:rsidR="00216AFF" w:rsidRPr="00965BC9" w:rsidRDefault="00216AFF" w:rsidP="00451619">
            <w:pPr>
              <w:pStyle w:val="ConsPlusCell"/>
              <w:widowControl/>
              <w:rPr>
                <w:rFonts w:ascii="Times New Roman" w:hAnsi="Times New Roman" w:cs="Times New Roman"/>
                <w:sz w:val="22"/>
                <w:szCs w:val="22"/>
              </w:rPr>
            </w:pPr>
          </w:p>
        </w:tc>
        <w:tc>
          <w:tcPr>
            <w:tcW w:w="1435" w:type="dxa"/>
            <w:vMerge/>
          </w:tcPr>
          <w:p w:rsidR="00216AFF" w:rsidRPr="00965BC9" w:rsidRDefault="00216AFF" w:rsidP="00CD1543">
            <w:pPr>
              <w:pStyle w:val="ConsPlusCell"/>
              <w:widowControl/>
              <w:jc w:val="center"/>
              <w:rPr>
                <w:rFonts w:ascii="Times New Roman" w:hAnsi="Times New Roman" w:cs="Times New Roman"/>
                <w:sz w:val="22"/>
                <w:szCs w:val="22"/>
              </w:rPr>
            </w:pPr>
          </w:p>
        </w:tc>
        <w:tc>
          <w:tcPr>
            <w:tcW w:w="1996" w:type="dxa"/>
          </w:tcPr>
          <w:p w:rsidR="00216AFF" w:rsidRPr="00965BC9" w:rsidRDefault="00216AFF" w:rsidP="00451619">
            <w:pPr>
              <w:rPr>
                <w:rFonts w:ascii="Times New Roman" w:hAnsi="Times New Roman" w:cs="Times New Roman"/>
              </w:rPr>
            </w:pPr>
            <w:r w:rsidRPr="00965BC9">
              <w:rPr>
                <w:rFonts w:ascii="Times New Roman" w:hAnsi="Times New Roman" w:cs="Times New Roman"/>
              </w:rPr>
              <w:t>Средства бюджета муниципального образования</w:t>
            </w:r>
          </w:p>
        </w:tc>
        <w:tc>
          <w:tcPr>
            <w:tcW w:w="1418" w:type="dxa"/>
          </w:tcPr>
          <w:p w:rsidR="00216AFF" w:rsidRPr="00965BC9" w:rsidRDefault="00216AFF"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992" w:type="dxa"/>
            <w:gridSpan w:val="2"/>
          </w:tcPr>
          <w:p w:rsidR="00216AFF" w:rsidRPr="00965BC9" w:rsidRDefault="00216AFF"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992" w:type="dxa"/>
          </w:tcPr>
          <w:p w:rsidR="00216AFF" w:rsidRPr="00965BC9" w:rsidRDefault="00216AFF"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992" w:type="dxa"/>
          </w:tcPr>
          <w:p w:rsidR="00216AFF" w:rsidRPr="00965BC9" w:rsidRDefault="00216AFF"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851" w:type="dxa"/>
          </w:tcPr>
          <w:p w:rsidR="00216AFF" w:rsidRPr="00965BC9" w:rsidRDefault="00216AFF"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1843" w:type="dxa"/>
            <w:vMerge/>
          </w:tcPr>
          <w:p w:rsidR="00216AFF" w:rsidRPr="00965BC9" w:rsidRDefault="00216AFF" w:rsidP="00451619">
            <w:pPr>
              <w:pStyle w:val="ConsPlusCell"/>
              <w:widowControl/>
              <w:jc w:val="center"/>
              <w:rPr>
                <w:rFonts w:ascii="Times New Roman" w:hAnsi="Times New Roman" w:cs="Times New Roman"/>
                <w:sz w:val="22"/>
                <w:szCs w:val="22"/>
              </w:rPr>
            </w:pPr>
          </w:p>
        </w:tc>
        <w:tc>
          <w:tcPr>
            <w:tcW w:w="1871" w:type="dxa"/>
            <w:vMerge/>
          </w:tcPr>
          <w:p w:rsidR="00216AFF" w:rsidRPr="00965BC9" w:rsidRDefault="00216AFF" w:rsidP="00451619">
            <w:pPr>
              <w:pStyle w:val="ConsPlusCell"/>
              <w:widowControl/>
              <w:ind w:right="-70"/>
              <w:rPr>
                <w:rFonts w:ascii="Times New Roman" w:hAnsi="Times New Roman" w:cs="Times New Roman"/>
                <w:sz w:val="22"/>
                <w:szCs w:val="22"/>
              </w:rPr>
            </w:pPr>
          </w:p>
        </w:tc>
      </w:tr>
      <w:tr w:rsidR="00216AFF" w:rsidRPr="00965BC9" w:rsidTr="008414FE">
        <w:tc>
          <w:tcPr>
            <w:tcW w:w="546" w:type="dxa"/>
            <w:vMerge/>
          </w:tcPr>
          <w:p w:rsidR="00216AFF" w:rsidRPr="00965BC9" w:rsidRDefault="00216AFF" w:rsidP="00451619">
            <w:pPr>
              <w:pStyle w:val="ConsPlusCell"/>
              <w:widowControl/>
              <w:rPr>
                <w:rFonts w:ascii="Times New Roman" w:hAnsi="Times New Roman" w:cs="Times New Roman"/>
                <w:sz w:val="22"/>
                <w:szCs w:val="22"/>
              </w:rPr>
            </w:pPr>
          </w:p>
        </w:tc>
        <w:tc>
          <w:tcPr>
            <w:tcW w:w="2856" w:type="dxa"/>
            <w:gridSpan w:val="2"/>
            <w:vMerge/>
          </w:tcPr>
          <w:p w:rsidR="00216AFF" w:rsidRPr="00965BC9" w:rsidRDefault="00216AFF" w:rsidP="00451619">
            <w:pPr>
              <w:pStyle w:val="ConsPlusCell"/>
              <w:widowControl/>
              <w:rPr>
                <w:rFonts w:ascii="Times New Roman" w:hAnsi="Times New Roman" w:cs="Times New Roman"/>
                <w:sz w:val="22"/>
                <w:szCs w:val="22"/>
              </w:rPr>
            </w:pPr>
          </w:p>
        </w:tc>
        <w:tc>
          <w:tcPr>
            <w:tcW w:w="1435" w:type="dxa"/>
            <w:vMerge/>
          </w:tcPr>
          <w:p w:rsidR="00216AFF" w:rsidRPr="00965BC9" w:rsidRDefault="00216AFF" w:rsidP="00CD1543">
            <w:pPr>
              <w:pStyle w:val="ConsPlusCell"/>
              <w:widowControl/>
              <w:jc w:val="center"/>
              <w:rPr>
                <w:rFonts w:ascii="Times New Roman" w:hAnsi="Times New Roman" w:cs="Times New Roman"/>
                <w:sz w:val="22"/>
                <w:szCs w:val="22"/>
              </w:rPr>
            </w:pPr>
          </w:p>
        </w:tc>
        <w:tc>
          <w:tcPr>
            <w:tcW w:w="1996" w:type="dxa"/>
          </w:tcPr>
          <w:p w:rsidR="00216AFF" w:rsidRPr="00965BC9" w:rsidRDefault="00216AFF" w:rsidP="00451619">
            <w:pPr>
              <w:rPr>
                <w:rFonts w:ascii="Times New Roman" w:hAnsi="Times New Roman" w:cs="Times New Roman"/>
              </w:rPr>
            </w:pPr>
            <w:r w:rsidRPr="00965BC9">
              <w:rPr>
                <w:rFonts w:ascii="Times New Roman" w:hAnsi="Times New Roman" w:cs="Times New Roman"/>
              </w:rPr>
              <w:t>Внебюджетные источники</w:t>
            </w:r>
          </w:p>
        </w:tc>
        <w:tc>
          <w:tcPr>
            <w:tcW w:w="1418" w:type="dxa"/>
          </w:tcPr>
          <w:p w:rsidR="00216AFF" w:rsidRPr="00965BC9" w:rsidRDefault="00216AFF" w:rsidP="00AB1564">
            <w:pPr>
              <w:jc w:val="center"/>
              <w:rPr>
                <w:rFonts w:ascii="Times New Roman" w:hAnsi="Times New Roman" w:cs="Times New Roman"/>
              </w:rPr>
            </w:pPr>
            <w:r w:rsidRPr="00965BC9">
              <w:rPr>
                <w:rFonts w:ascii="Times New Roman" w:hAnsi="Times New Roman" w:cs="Times New Roman"/>
              </w:rPr>
              <w:t>0</w:t>
            </w:r>
          </w:p>
        </w:tc>
        <w:tc>
          <w:tcPr>
            <w:tcW w:w="992" w:type="dxa"/>
            <w:gridSpan w:val="2"/>
          </w:tcPr>
          <w:p w:rsidR="00216AFF" w:rsidRPr="00965BC9" w:rsidRDefault="00216AFF" w:rsidP="00AB1564">
            <w:pPr>
              <w:jc w:val="center"/>
              <w:rPr>
                <w:rFonts w:ascii="Times New Roman" w:hAnsi="Times New Roman" w:cs="Times New Roman"/>
              </w:rPr>
            </w:pPr>
            <w:r w:rsidRPr="00965BC9">
              <w:rPr>
                <w:rFonts w:ascii="Times New Roman" w:hAnsi="Times New Roman" w:cs="Times New Roman"/>
              </w:rPr>
              <w:t>0</w:t>
            </w:r>
          </w:p>
        </w:tc>
        <w:tc>
          <w:tcPr>
            <w:tcW w:w="992" w:type="dxa"/>
          </w:tcPr>
          <w:p w:rsidR="00216AFF" w:rsidRPr="00965BC9" w:rsidRDefault="00216AFF" w:rsidP="00AB1564">
            <w:pPr>
              <w:jc w:val="center"/>
              <w:rPr>
                <w:rFonts w:ascii="Times New Roman" w:hAnsi="Times New Roman" w:cs="Times New Roman"/>
              </w:rPr>
            </w:pPr>
            <w:r w:rsidRPr="00965BC9">
              <w:rPr>
                <w:rFonts w:ascii="Times New Roman" w:hAnsi="Times New Roman" w:cs="Times New Roman"/>
              </w:rPr>
              <w:t>0</w:t>
            </w:r>
          </w:p>
        </w:tc>
        <w:tc>
          <w:tcPr>
            <w:tcW w:w="992" w:type="dxa"/>
          </w:tcPr>
          <w:p w:rsidR="00216AFF" w:rsidRPr="00965BC9" w:rsidRDefault="00216AFF" w:rsidP="00AB1564">
            <w:pPr>
              <w:jc w:val="center"/>
              <w:rPr>
                <w:rFonts w:ascii="Times New Roman" w:hAnsi="Times New Roman" w:cs="Times New Roman"/>
              </w:rPr>
            </w:pPr>
            <w:r w:rsidRPr="00965BC9">
              <w:rPr>
                <w:rFonts w:ascii="Times New Roman" w:hAnsi="Times New Roman" w:cs="Times New Roman"/>
              </w:rPr>
              <w:t>0</w:t>
            </w:r>
          </w:p>
        </w:tc>
        <w:tc>
          <w:tcPr>
            <w:tcW w:w="851" w:type="dxa"/>
          </w:tcPr>
          <w:p w:rsidR="00216AFF" w:rsidRPr="00965BC9" w:rsidRDefault="00216AFF" w:rsidP="00AB1564">
            <w:pPr>
              <w:jc w:val="center"/>
              <w:rPr>
                <w:rFonts w:ascii="Times New Roman" w:hAnsi="Times New Roman" w:cs="Times New Roman"/>
              </w:rPr>
            </w:pPr>
            <w:r w:rsidRPr="00965BC9">
              <w:rPr>
                <w:rFonts w:ascii="Times New Roman" w:hAnsi="Times New Roman" w:cs="Times New Roman"/>
              </w:rPr>
              <w:t>0</w:t>
            </w:r>
          </w:p>
        </w:tc>
        <w:tc>
          <w:tcPr>
            <w:tcW w:w="1843" w:type="dxa"/>
            <w:vMerge/>
          </w:tcPr>
          <w:p w:rsidR="00216AFF" w:rsidRPr="00965BC9" w:rsidRDefault="00216AFF" w:rsidP="00451619">
            <w:pPr>
              <w:pStyle w:val="ConsPlusCell"/>
              <w:widowControl/>
              <w:jc w:val="center"/>
              <w:rPr>
                <w:rFonts w:ascii="Times New Roman" w:hAnsi="Times New Roman" w:cs="Times New Roman"/>
                <w:sz w:val="22"/>
                <w:szCs w:val="22"/>
              </w:rPr>
            </w:pPr>
          </w:p>
        </w:tc>
        <w:tc>
          <w:tcPr>
            <w:tcW w:w="1871" w:type="dxa"/>
            <w:vMerge/>
          </w:tcPr>
          <w:p w:rsidR="00216AFF" w:rsidRPr="00965BC9" w:rsidRDefault="00216AFF" w:rsidP="00451619">
            <w:pPr>
              <w:pStyle w:val="ConsPlusCell"/>
              <w:widowControl/>
              <w:ind w:right="-70"/>
              <w:rPr>
                <w:rFonts w:ascii="Times New Roman" w:hAnsi="Times New Roman" w:cs="Times New Roman"/>
                <w:sz w:val="22"/>
                <w:szCs w:val="22"/>
              </w:rPr>
            </w:pPr>
          </w:p>
        </w:tc>
      </w:tr>
      <w:tr w:rsidR="00216AFF" w:rsidRPr="00965BC9" w:rsidTr="008414FE">
        <w:tc>
          <w:tcPr>
            <w:tcW w:w="15792" w:type="dxa"/>
            <w:gridSpan w:val="13"/>
          </w:tcPr>
          <w:p w:rsidR="00216AFF" w:rsidRPr="00965BC9" w:rsidRDefault="00216AFF" w:rsidP="005F540F">
            <w:pPr>
              <w:pStyle w:val="a9"/>
              <w:numPr>
                <w:ilvl w:val="0"/>
                <w:numId w:val="3"/>
              </w:numPr>
              <w:jc w:val="center"/>
              <w:rPr>
                <w:rFonts w:ascii="Times New Roman" w:hAnsi="Times New Roman" w:cs="Times New Roman"/>
              </w:rPr>
            </w:pPr>
            <w:r w:rsidRPr="00965BC9">
              <w:rPr>
                <w:rFonts w:ascii="Times New Roman" w:hAnsi="Times New Roman" w:cs="Times New Roman"/>
              </w:rPr>
              <w:t>ОСНОВНОЕ МЕРОПРИЯТИЕ  "Организация профессионального развития муниципальных служащих муниципального образования «Мринское городское поселение Всеволожского муниципального района Ленинградской области"</w:t>
            </w:r>
          </w:p>
        </w:tc>
      </w:tr>
      <w:tr w:rsidR="00216AFF" w:rsidRPr="00965BC9" w:rsidTr="008414FE">
        <w:tc>
          <w:tcPr>
            <w:tcW w:w="546" w:type="dxa"/>
            <w:vMerge w:val="restart"/>
          </w:tcPr>
          <w:p w:rsidR="00216AFF" w:rsidRPr="00965BC9" w:rsidRDefault="00216AFF" w:rsidP="00F85DF7">
            <w:pPr>
              <w:jc w:val="center"/>
              <w:rPr>
                <w:rFonts w:ascii="Times New Roman" w:hAnsi="Times New Roman" w:cs="Times New Roman"/>
              </w:rPr>
            </w:pPr>
            <w:r w:rsidRPr="00965BC9">
              <w:rPr>
                <w:rFonts w:ascii="Times New Roman" w:hAnsi="Times New Roman" w:cs="Times New Roman"/>
              </w:rPr>
              <w:t>3.1.</w:t>
            </w:r>
          </w:p>
        </w:tc>
        <w:tc>
          <w:tcPr>
            <w:tcW w:w="2856" w:type="dxa"/>
            <w:gridSpan w:val="2"/>
            <w:vMerge w:val="restart"/>
          </w:tcPr>
          <w:p w:rsidR="00216AFF" w:rsidRPr="00965BC9" w:rsidRDefault="00216AFF" w:rsidP="00F85DF7">
            <w:pPr>
              <w:rPr>
                <w:rFonts w:ascii="Times New Roman" w:hAnsi="Times New Roman" w:cs="Times New Roman"/>
              </w:rPr>
            </w:pPr>
            <w:r w:rsidRPr="00965BC9">
              <w:rPr>
                <w:rFonts w:ascii="Times New Roman" w:hAnsi="Times New Roman" w:cs="Times New Roman"/>
              </w:rPr>
              <w:t>Организация и проведение мероприятий по обучению, переобучению, повышению квалификации и обмену опытом специалистов</w:t>
            </w:r>
          </w:p>
        </w:tc>
        <w:tc>
          <w:tcPr>
            <w:tcW w:w="1435" w:type="dxa"/>
            <w:vMerge w:val="restart"/>
          </w:tcPr>
          <w:p w:rsidR="00216AFF" w:rsidRPr="00965BC9" w:rsidRDefault="00216AFF" w:rsidP="00F85DF7">
            <w:pPr>
              <w:jc w:val="center"/>
              <w:rPr>
                <w:rFonts w:ascii="Times New Roman" w:hAnsi="Times New Roman" w:cs="Times New Roman"/>
              </w:rPr>
            </w:pPr>
            <w:r w:rsidRPr="00965BC9">
              <w:rPr>
                <w:rFonts w:ascii="Times New Roman" w:hAnsi="Times New Roman" w:cs="Times New Roman"/>
              </w:rPr>
              <w:t>2021-2022</w:t>
            </w:r>
          </w:p>
        </w:tc>
        <w:tc>
          <w:tcPr>
            <w:tcW w:w="1996" w:type="dxa"/>
          </w:tcPr>
          <w:p w:rsidR="00216AFF" w:rsidRPr="00965BC9" w:rsidRDefault="00216AFF" w:rsidP="00F85DF7">
            <w:pPr>
              <w:rPr>
                <w:rFonts w:ascii="Times New Roman" w:hAnsi="Times New Roman" w:cs="Times New Roman"/>
              </w:rPr>
            </w:pPr>
            <w:r w:rsidRPr="00965BC9">
              <w:rPr>
                <w:rFonts w:ascii="Times New Roman" w:hAnsi="Times New Roman" w:cs="Times New Roman"/>
              </w:rPr>
              <w:t>Итого</w:t>
            </w:r>
          </w:p>
        </w:tc>
        <w:tc>
          <w:tcPr>
            <w:tcW w:w="1418" w:type="dxa"/>
          </w:tcPr>
          <w:p w:rsidR="00216AFF" w:rsidRPr="00965BC9" w:rsidRDefault="00216AFF" w:rsidP="00916A83">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992" w:type="dxa"/>
            <w:gridSpan w:val="2"/>
          </w:tcPr>
          <w:p w:rsidR="00216AFF" w:rsidRPr="00965BC9" w:rsidRDefault="00216AFF" w:rsidP="00916A83">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450,0</w:t>
            </w:r>
          </w:p>
        </w:tc>
        <w:tc>
          <w:tcPr>
            <w:tcW w:w="992" w:type="dxa"/>
          </w:tcPr>
          <w:p w:rsidR="00216AFF" w:rsidRPr="00965BC9" w:rsidRDefault="00216AFF" w:rsidP="00916A83">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150,0</w:t>
            </w:r>
          </w:p>
        </w:tc>
        <w:tc>
          <w:tcPr>
            <w:tcW w:w="992" w:type="dxa"/>
          </w:tcPr>
          <w:p w:rsidR="00216AFF" w:rsidRPr="00965BC9" w:rsidRDefault="00216AFF" w:rsidP="00916A83">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150,0</w:t>
            </w:r>
          </w:p>
        </w:tc>
        <w:tc>
          <w:tcPr>
            <w:tcW w:w="851" w:type="dxa"/>
          </w:tcPr>
          <w:p w:rsidR="00216AFF" w:rsidRPr="00965BC9" w:rsidRDefault="00216AFF" w:rsidP="00916A83">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150,0</w:t>
            </w:r>
          </w:p>
        </w:tc>
        <w:tc>
          <w:tcPr>
            <w:tcW w:w="1843" w:type="dxa"/>
            <w:vMerge w:val="restart"/>
          </w:tcPr>
          <w:p w:rsidR="00216AFF" w:rsidRPr="00965BC9" w:rsidRDefault="00216AFF" w:rsidP="00F85DF7">
            <w:pPr>
              <w:jc w:val="center"/>
              <w:rPr>
                <w:rFonts w:ascii="Times New Roman" w:hAnsi="Times New Roman" w:cs="Times New Roman"/>
              </w:rPr>
            </w:pPr>
            <w:r w:rsidRPr="00965BC9">
              <w:rPr>
                <w:rFonts w:ascii="Times New Roman" w:hAnsi="Times New Roman" w:cs="Times New Roman"/>
              </w:rPr>
              <w:t>Организационный отдел администрации</w:t>
            </w:r>
          </w:p>
        </w:tc>
        <w:tc>
          <w:tcPr>
            <w:tcW w:w="1871" w:type="dxa"/>
            <w:vMerge w:val="restart"/>
          </w:tcPr>
          <w:p w:rsidR="00216AFF" w:rsidRPr="00965BC9" w:rsidRDefault="00216AFF" w:rsidP="00F85DF7">
            <w:pPr>
              <w:rPr>
                <w:rFonts w:ascii="Times New Roman" w:hAnsi="Times New Roman" w:cs="Times New Roman"/>
              </w:rPr>
            </w:pPr>
            <w:r w:rsidRPr="00965BC9">
              <w:rPr>
                <w:rFonts w:ascii="Times New Roman" w:hAnsi="Times New Roman" w:cs="Times New Roman"/>
              </w:rPr>
              <w:t>Прохождение муниципальными служащими обучения по программам повышения квалификации</w:t>
            </w:r>
          </w:p>
        </w:tc>
      </w:tr>
      <w:tr w:rsidR="00216AFF" w:rsidRPr="00965BC9" w:rsidTr="008414FE">
        <w:tc>
          <w:tcPr>
            <w:tcW w:w="546" w:type="dxa"/>
            <w:vMerge/>
          </w:tcPr>
          <w:p w:rsidR="00216AFF" w:rsidRPr="00965BC9" w:rsidRDefault="00216AFF" w:rsidP="00F85DF7">
            <w:pPr>
              <w:jc w:val="center"/>
              <w:rPr>
                <w:rFonts w:ascii="Times New Roman" w:hAnsi="Times New Roman" w:cs="Times New Roman"/>
              </w:rPr>
            </w:pPr>
          </w:p>
        </w:tc>
        <w:tc>
          <w:tcPr>
            <w:tcW w:w="2856" w:type="dxa"/>
            <w:gridSpan w:val="2"/>
            <w:vMerge/>
          </w:tcPr>
          <w:p w:rsidR="00216AFF" w:rsidRPr="00965BC9" w:rsidRDefault="00216AFF" w:rsidP="00F85DF7">
            <w:pPr>
              <w:rPr>
                <w:rFonts w:ascii="Times New Roman" w:hAnsi="Times New Roman" w:cs="Times New Roman"/>
              </w:rPr>
            </w:pPr>
          </w:p>
        </w:tc>
        <w:tc>
          <w:tcPr>
            <w:tcW w:w="1435" w:type="dxa"/>
            <w:vMerge/>
          </w:tcPr>
          <w:p w:rsidR="00216AFF" w:rsidRPr="00965BC9" w:rsidRDefault="00216AFF" w:rsidP="00F85DF7">
            <w:pPr>
              <w:jc w:val="center"/>
              <w:rPr>
                <w:rFonts w:ascii="Times New Roman" w:hAnsi="Times New Roman" w:cs="Times New Roman"/>
              </w:rPr>
            </w:pPr>
          </w:p>
        </w:tc>
        <w:tc>
          <w:tcPr>
            <w:tcW w:w="1996" w:type="dxa"/>
          </w:tcPr>
          <w:p w:rsidR="00216AFF" w:rsidRPr="00965BC9" w:rsidRDefault="00216AFF" w:rsidP="00F85DF7">
            <w:pPr>
              <w:rPr>
                <w:rFonts w:ascii="Times New Roman" w:hAnsi="Times New Roman" w:cs="Times New Roman"/>
              </w:rPr>
            </w:pPr>
            <w:r w:rsidRPr="00965BC9">
              <w:rPr>
                <w:rFonts w:ascii="Times New Roman" w:hAnsi="Times New Roman" w:cs="Times New Roman"/>
              </w:rPr>
              <w:t>Средства федерального бюджета</w:t>
            </w:r>
          </w:p>
        </w:tc>
        <w:tc>
          <w:tcPr>
            <w:tcW w:w="1418" w:type="dxa"/>
          </w:tcPr>
          <w:p w:rsidR="00216AFF" w:rsidRPr="00965BC9" w:rsidRDefault="00216AFF" w:rsidP="00916A83">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992" w:type="dxa"/>
            <w:gridSpan w:val="2"/>
          </w:tcPr>
          <w:p w:rsidR="00216AFF" w:rsidRPr="00965BC9" w:rsidRDefault="00216AFF" w:rsidP="00916A83">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992" w:type="dxa"/>
          </w:tcPr>
          <w:p w:rsidR="00216AFF" w:rsidRPr="00965BC9" w:rsidRDefault="00216AFF" w:rsidP="00916A83">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992" w:type="dxa"/>
          </w:tcPr>
          <w:p w:rsidR="00216AFF" w:rsidRPr="00965BC9" w:rsidRDefault="00216AFF" w:rsidP="00916A83">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851" w:type="dxa"/>
          </w:tcPr>
          <w:p w:rsidR="00216AFF" w:rsidRPr="00965BC9" w:rsidRDefault="00216AFF" w:rsidP="00916A83">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1843" w:type="dxa"/>
            <w:vMerge/>
          </w:tcPr>
          <w:p w:rsidR="00216AFF" w:rsidRPr="00965BC9" w:rsidRDefault="00216AFF" w:rsidP="00F85DF7">
            <w:pPr>
              <w:jc w:val="center"/>
              <w:rPr>
                <w:rFonts w:ascii="Times New Roman" w:hAnsi="Times New Roman" w:cs="Times New Roman"/>
              </w:rPr>
            </w:pPr>
          </w:p>
        </w:tc>
        <w:tc>
          <w:tcPr>
            <w:tcW w:w="1871" w:type="dxa"/>
            <w:vMerge/>
          </w:tcPr>
          <w:p w:rsidR="00216AFF" w:rsidRPr="00965BC9" w:rsidRDefault="00216AFF" w:rsidP="00F85DF7">
            <w:pPr>
              <w:jc w:val="center"/>
              <w:rPr>
                <w:rFonts w:ascii="Times New Roman" w:hAnsi="Times New Roman" w:cs="Times New Roman"/>
              </w:rPr>
            </w:pPr>
          </w:p>
        </w:tc>
      </w:tr>
      <w:tr w:rsidR="00216AFF" w:rsidRPr="00965BC9" w:rsidTr="008414FE">
        <w:tc>
          <w:tcPr>
            <w:tcW w:w="546" w:type="dxa"/>
            <w:vMerge/>
          </w:tcPr>
          <w:p w:rsidR="00216AFF" w:rsidRPr="00965BC9" w:rsidRDefault="00216AFF" w:rsidP="00F85DF7">
            <w:pPr>
              <w:jc w:val="center"/>
              <w:rPr>
                <w:rFonts w:ascii="Times New Roman" w:hAnsi="Times New Roman" w:cs="Times New Roman"/>
              </w:rPr>
            </w:pPr>
          </w:p>
        </w:tc>
        <w:tc>
          <w:tcPr>
            <w:tcW w:w="2856" w:type="dxa"/>
            <w:gridSpan w:val="2"/>
            <w:vMerge/>
          </w:tcPr>
          <w:p w:rsidR="00216AFF" w:rsidRPr="00965BC9" w:rsidRDefault="00216AFF" w:rsidP="00F85DF7">
            <w:pPr>
              <w:rPr>
                <w:rFonts w:ascii="Times New Roman" w:hAnsi="Times New Roman" w:cs="Times New Roman"/>
              </w:rPr>
            </w:pPr>
          </w:p>
        </w:tc>
        <w:tc>
          <w:tcPr>
            <w:tcW w:w="1435" w:type="dxa"/>
            <w:vMerge/>
          </w:tcPr>
          <w:p w:rsidR="00216AFF" w:rsidRPr="00965BC9" w:rsidRDefault="00216AFF" w:rsidP="00F85DF7">
            <w:pPr>
              <w:jc w:val="center"/>
              <w:rPr>
                <w:rFonts w:ascii="Times New Roman" w:hAnsi="Times New Roman" w:cs="Times New Roman"/>
              </w:rPr>
            </w:pPr>
          </w:p>
        </w:tc>
        <w:tc>
          <w:tcPr>
            <w:tcW w:w="1996" w:type="dxa"/>
          </w:tcPr>
          <w:p w:rsidR="00216AFF" w:rsidRPr="00965BC9" w:rsidRDefault="00216AFF" w:rsidP="00F85DF7">
            <w:pPr>
              <w:rPr>
                <w:rFonts w:ascii="Times New Roman" w:hAnsi="Times New Roman" w:cs="Times New Roman"/>
              </w:rPr>
            </w:pPr>
            <w:r w:rsidRPr="00965BC9">
              <w:rPr>
                <w:rFonts w:ascii="Times New Roman" w:hAnsi="Times New Roman" w:cs="Times New Roman"/>
              </w:rPr>
              <w:t>Средства бюджета Ленинградской области</w:t>
            </w:r>
          </w:p>
        </w:tc>
        <w:tc>
          <w:tcPr>
            <w:tcW w:w="1418" w:type="dxa"/>
          </w:tcPr>
          <w:p w:rsidR="00216AFF" w:rsidRPr="00965BC9" w:rsidRDefault="00216AFF" w:rsidP="00916A83">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992" w:type="dxa"/>
            <w:gridSpan w:val="2"/>
          </w:tcPr>
          <w:p w:rsidR="00216AFF" w:rsidRPr="00965BC9" w:rsidRDefault="00216AFF" w:rsidP="00916A83">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992" w:type="dxa"/>
          </w:tcPr>
          <w:p w:rsidR="00216AFF" w:rsidRPr="00965BC9" w:rsidRDefault="00216AFF" w:rsidP="00916A83">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992" w:type="dxa"/>
          </w:tcPr>
          <w:p w:rsidR="00216AFF" w:rsidRPr="00965BC9" w:rsidRDefault="00216AFF" w:rsidP="00916A83">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851" w:type="dxa"/>
          </w:tcPr>
          <w:p w:rsidR="00216AFF" w:rsidRPr="00965BC9" w:rsidRDefault="00216AFF" w:rsidP="00916A83">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1843" w:type="dxa"/>
            <w:vMerge/>
          </w:tcPr>
          <w:p w:rsidR="00216AFF" w:rsidRPr="00965BC9" w:rsidRDefault="00216AFF" w:rsidP="00F85DF7">
            <w:pPr>
              <w:jc w:val="center"/>
              <w:rPr>
                <w:rFonts w:ascii="Times New Roman" w:hAnsi="Times New Roman" w:cs="Times New Roman"/>
              </w:rPr>
            </w:pPr>
          </w:p>
        </w:tc>
        <w:tc>
          <w:tcPr>
            <w:tcW w:w="1871" w:type="dxa"/>
            <w:vMerge/>
          </w:tcPr>
          <w:p w:rsidR="00216AFF" w:rsidRPr="00965BC9" w:rsidRDefault="00216AFF" w:rsidP="00F85DF7">
            <w:pPr>
              <w:jc w:val="center"/>
              <w:rPr>
                <w:rFonts w:ascii="Times New Roman" w:hAnsi="Times New Roman" w:cs="Times New Roman"/>
              </w:rPr>
            </w:pPr>
          </w:p>
        </w:tc>
      </w:tr>
      <w:tr w:rsidR="00216AFF" w:rsidRPr="00965BC9" w:rsidTr="008414FE">
        <w:tc>
          <w:tcPr>
            <w:tcW w:w="546" w:type="dxa"/>
            <w:vMerge/>
          </w:tcPr>
          <w:p w:rsidR="00216AFF" w:rsidRPr="00965BC9" w:rsidRDefault="00216AFF" w:rsidP="00F85DF7">
            <w:pPr>
              <w:jc w:val="center"/>
              <w:rPr>
                <w:rFonts w:ascii="Times New Roman" w:hAnsi="Times New Roman" w:cs="Times New Roman"/>
              </w:rPr>
            </w:pPr>
          </w:p>
        </w:tc>
        <w:tc>
          <w:tcPr>
            <w:tcW w:w="2856" w:type="dxa"/>
            <w:gridSpan w:val="2"/>
            <w:vMerge/>
          </w:tcPr>
          <w:p w:rsidR="00216AFF" w:rsidRPr="00965BC9" w:rsidRDefault="00216AFF" w:rsidP="00F85DF7">
            <w:pPr>
              <w:rPr>
                <w:rFonts w:ascii="Times New Roman" w:hAnsi="Times New Roman" w:cs="Times New Roman"/>
              </w:rPr>
            </w:pPr>
          </w:p>
        </w:tc>
        <w:tc>
          <w:tcPr>
            <w:tcW w:w="1435" w:type="dxa"/>
            <w:vMerge/>
          </w:tcPr>
          <w:p w:rsidR="00216AFF" w:rsidRPr="00965BC9" w:rsidRDefault="00216AFF" w:rsidP="00F85DF7">
            <w:pPr>
              <w:jc w:val="center"/>
              <w:rPr>
                <w:rFonts w:ascii="Times New Roman" w:hAnsi="Times New Roman" w:cs="Times New Roman"/>
              </w:rPr>
            </w:pPr>
          </w:p>
        </w:tc>
        <w:tc>
          <w:tcPr>
            <w:tcW w:w="1996" w:type="dxa"/>
          </w:tcPr>
          <w:p w:rsidR="00216AFF" w:rsidRPr="00965BC9" w:rsidRDefault="00216AFF" w:rsidP="00F85DF7">
            <w:pPr>
              <w:rPr>
                <w:rFonts w:ascii="Times New Roman" w:hAnsi="Times New Roman" w:cs="Times New Roman"/>
              </w:rPr>
            </w:pPr>
            <w:r w:rsidRPr="00965BC9">
              <w:rPr>
                <w:rFonts w:ascii="Times New Roman" w:hAnsi="Times New Roman" w:cs="Times New Roman"/>
              </w:rPr>
              <w:t>Средства бюджета муниципального образования</w:t>
            </w:r>
          </w:p>
        </w:tc>
        <w:tc>
          <w:tcPr>
            <w:tcW w:w="1418" w:type="dxa"/>
          </w:tcPr>
          <w:p w:rsidR="00216AFF" w:rsidRPr="00965BC9" w:rsidRDefault="00216AFF" w:rsidP="00916A83">
            <w:pPr>
              <w:jc w:val="center"/>
              <w:rPr>
                <w:rFonts w:ascii="Times New Roman" w:hAnsi="Times New Roman" w:cs="Times New Roman"/>
                <w:color w:val="000000" w:themeColor="text1"/>
              </w:rPr>
            </w:pPr>
          </w:p>
        </w:tc>
        <w:tc>
          <w:tcPr>
            <w:tcW w:w="992" w:type="dxa"/>
            <w:gridSpan w:val="2"/>
          </w:tcPr>
          <w:p w:rsidR="00216AFF" w:rsidRPr="00965BC9" w:rsidRDefault="00216AFF" w:rsidP="00916A83">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450,0</w:t>
            </w:r>
          </w:p>
        </w:tc>
        <w:tc>
          <w:tcPr>
            <w:tcW w:w="992" w:type="dxa"/>
          </w:tcPr>
          <w:p w:rsidR="00216AFF" w:rsidRPr="00965BC9" w:rsidRDefault="00216AFF" w:rsidP="00916A83">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150,0</w:t>
            </w:r>
          </w:p>
        </w:tc>
        <w:tc>
          <w:tcPr>
            <w:tcW w:w="992" w:type="dxa"/>
          </w:tcPr>
          <w:p w:rsidR="00216AFF" w:rsidRPr="00965BC9" w:rsidRDefault="00216AFF" w:rsidP="00916A83">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150,0</w:t>
            </w:r>
          </w:p>
        </w:tc>
        <w:tc>
          <w:tcPr>
            <w:tcW w:w="851" w:type="dxa"/>
          </w:tcPr>
          <w:p w:rsidR="00216AFF" w:rsidRPr="00965BC9" w:rsidRDefault="00216AFF" w:rsidP="00916A83">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150,0</w:t>
            </w:r>
          </w:p>
        </w:tc>
        <w:tc>
          <w:tcPr>
            <w:tcW w:w="1843" w:type="dxa"/>
            <w:vMerge/>
          </w:tcPr>
          <w:p w:rsidR="00216AFF" w:rsidRPr="00965BC9" w:rsidRDefault="00216AFF" w:rsidP="00F85DF7">
            <w:pPr>
              <w:jc w:val="center"/>
              <w:rPr>
                <w:rFonts w:ascii="Times New Roman" w:hAnsi="Times New Roman" w:cs="Times New Roman"/>
              </w:rPr>
            </w:pPr>
          </w:p>
        </w:tc>
        <w:tc>
          <w:tcPr>
            <w:tcW w:w="1871" w:type="dxa"/>
            <w:vMerge/>
          </w:tcPr>
          <w:p w:rsidR="00216AFF" w:rsidRPr="00965BC9" w:rsidRDefault="00216AFF" w:rsidP="00F85DF7">
            <w:pPr>
              <w:jc w:val="center"/>
              <w:rPr>
                <w:rFonts w:ascii="Times New Roman" w:hAnsi="Times New Roman" w:cs="Times New Roman"/>
              </w:rPr>
            </w:pPr>
          </w:p>
        </w:tc>
      </w:tr>
      <w:tr w:rsidR="00216AFF" w:rsidRPr="00965BC9" w:rsidTr="008414FE">
        <w:tc>
          <w:tcPr>
            <w:tcW w:w="546" w:type="dxa"/>
            <w:vMerge/>
          </w:tcPr>
          <w:p w:rsidR="00216AFF" w:rsidRPr="00965BC9" w:rsidRDefault="00216AFF" w:rsidP="00F85DF7">
            <w:pPr>
              <w:jc w:val="center"/>
              <w:rPr>
                <w:rFonts w:ascii="Times New Roman" w:hAnsi="Times New Roman" w:cs="Times New Roman"/>
              </w:rPr>
            </w:pPr>
          </w:p>
        </w:tc>
        <w:tc>
          <w:tcPr>
            <w:tcW w:w="2856" w:type="dxa"/>
            <w:gridSpan w:val="2"/>
            <w:vMerge/>
          </w:tcPr>
          <w:p w:rsidR="00216AFF" w:rsidRPr="00965BC9" w:rsidRDefault="00216AFF" w:rsidP="00F85DF7">
            <w:pPr>
              <w:rPr>
                <w:rFonts w:ascii="Times New Roman" w:hAnsi="Times New Roman" w:cs="Times New Roman"/>
              </w:rPr>
            </w:pPr>
          </w:p>
        </w:tc>
        <w:tc>
          <w:tcPr>
            <w:tcW w:w="1435" w:type="dxa"/>
            <w:vMerge/>
          </w:tcPr>
          <w:p w:rsidR="00216AFF" w:rsidRPr="00965BC9" w:rsidRDefault="00216AFF" w:rsidP="00F85DF7">
            <w:pPr>
              <w:jc w:val="center"/>
              <w:rPr>
                <w:rFonts w:ascii="Times New Roman" w:hAnsi="Times New Roman" w:cs="Times New Roman"/>
              </w:rPr>
            </w:pPr>
          </w:p>
        </w:tc>
        <w:tc>
          <w:tcPr>
            <w:tcW w:w="1996" w:type="dxa"/>
          </w:tcPr>
          <w:p w:rsidR="00216AFF" w:rsidRPr="00965BC9" w:rsidRDefault="00216AFF" w:rsidP="00F85DF7">
            <w:pPr>
              <w:rPr>
                <w:rFonts w:ascii="Times New Roman" w:hAnsi="Times New Roman" w:cs="Times New Roman"/>
              </w:rPr>
            </w:pPr>
            <w:r w:rsidRPr="00965BC9">
              <w:rPr>
                <w:rFonts w:ascii="Times New Roman" w:hAnsi="Times New Roman" w:cs="Times New Roman"/>
              </w:rPr>
              <w:t>Внебюджетные источники</w:t>
            </w:r>
          </w:p>
        </w:tc>
        <w:tc>
          <w:tcPr>
            <w:tcW w:w="1418" w:type="dxa"/>
          </w:tcPr>
          <w:p w:rsidR="00216AFF" w:rsidRPr="00965BC9" w:rsidRDefault="00216AFF" w:rsidP="00916A83">
            <w:pPr>
              <w:jc w:val="center"/>
              <w:rPr>
                <w:rFonts w:ascii="Times New Roman" w:hAnsi="Times New Roman" w:cs="Times New Roman"/>
              </w:rPr>
            </w:pPr>
            <w:r w:rsidRPr="00965BC9">
              <w:rPr>
                <w:rFonts w:ascii="Times New Roman" w:hAnsi="Times New Roman" w:cs="Times New Roman"/>
              </w:rPr>
              <w:t>0</w:t>
            </w:r>
          </w:p>
        </w:tc>
        <w:tc>
          <w:tcPr>
            <w:tcW w:w="992" w:type="dxa"/>
            <w:gridSpan w:val="2"/>
          </w:tcPr>
          <w:p w:rsidR="00216AFF" w:rsidRPr="00965BC9" w:rsidRDefault="00216AFF" w:rsidP="00916A83">
            <w:pPr>
              <w:jc w:val="center"/>
              <w:rPr>
                <w:rFonts w:ascii="Times New Roman" w:hAnsi="Times New Roman" w:cs="Times New Roman"/>
              </w:rPr>
            </w:pPr>
            <w:r w:rsidRPr="00965BC9">
              <w:rPr>
                <w:rFonts w:ascii="Times New Roman" w:hAnsi="Times New Roman" w:cs="Times New Roman"/>
              </w:rPr>
              <w:t>0</w:t>
            </w:r>
          </w:p>
        </w:tc>
        <w:tc>
          <w:tcPr>
            <w:tcW w:w="992" w:type="dxa"/>
          </w:tcPr>
          <w:p w:rsidR="00216AFF" w:rsidRPr="00965BC9" w:rsidRDefault="00216AFF" w:rsidP="00916A83">
            <w:pPr>
              <w:jc w:val="center"/>
              <w:rPr>
                <w:rFonts w:ascii="Times New Roman" w:hAnsi="Times New Roman" w:cs="Times New Roman"/>
              </w:rPr>
            </w:pPr>
            <w:r w:rsidRPr="00965BC9">
              <w:rPr>
                <w:rFonts w:ascii="Times New Roman" w:hAnsi="Times New Roman" w:cs="Times New Roman"/>
              </w:rPr>
              <w:t>0</w:t>
            </w:r>
          </w:p>
        </w:tc>
        <w:tc>
          <w:tcPr>
            <w:tcW w:w="992" w:type="dxa"/>
          </w:tcPr>
          <w:p w:rsidR="00216AFF" w:rsidRPr="00965BC9" w:rsidRDefault="00216AFF" w:rsidP="00916A83">
            <w:pPr>
              <w:jc w:val="center"/>
              <w:rPr>
                <w:rFonts w:ascii="Times New Roman" w:hAnsi="Times New Roman" w:cs="Times New Roman"/>
              </w:rPr>
            </w:pPr>
            <w:r w:rsidRPr="00965BC9">
              <w:rPr>
                <w:rFonts w:ascii="Times New Roman" w:hAnsi="Times New Roman" w:cs="Times New Roman"/>
              </w:rPr>
              <w:t>0</w:t>
            </w:r>
          </w:p>
        </w:tc>
        <w:tc>
          <w:tcPr>
            <w:tcW w:w="851" w:type="dxa"/>
          </w:tcPr>
          <w:p w:rsidR="00216AFF" w:rsidRPr="00965BC9" w:rsidRDefault="00216AFF" w:rsidP="00916A83">
            <w:pPr>
              <w:jc w:val="center"/>
              <w:rPr>
                <w:rFonts w:ascii="Times New Roman" w:hAnsi="Times New Roman" w:cs="Times New Roman"/>
              </w:rPr>
            </w:pPr>
            <w:r w:rsidRPr="00965BC9">
              <w:rPr>
                <w:rFonts w:ascii="Times New Roman" w:hAnsi="Times New Roman" w:cs="Times New Roman"/>
              </w:rPr>
              <w:t>0</w:t>
            </w:r>
          </w:p>
        </w:tc>
        <w:tc>
          <w:tcPr>
            <w:tcW w:w="1843" w:type="dxa"/>
            <w:vMerge/>
          </w:tcPr>
          <w:p w:rsidR="00216AFF" w:rsidRPr="00965BC9" w:rsidRDefault="00216AFF" w:rsidP="00F85DF7">
            <w:pPr>
              <w:jc w:val="center"/>
              <w:rPr>
                <w:rFonts w:ascii="Times New Roman" w:hAnsi="Times New Roman" w:cs="Times New Roman"/>
              </w:rPr>
            </w:pPr>
          </w:p>
        </w:tc>
        <w:tc>
          <w:tcPr>
            <w:tcW w:w="1871" w:type="dxa"/>
            <w:vMerge/>
          </w:tcPr>
          <w:p w:rsidR="00216AFF" w:rsidRPr="00965BC9" w:rsidRDefault="00216AFF" w:rsidP="00F85DF7">
            <w:pPr>
              <w:jc w:val="center"/>
              <w:rPr>
                <w:rFonts w:ascii="Times New Roman" w:hAnsi="Times New Roman" w:cs="Times New Roman"/>
              </w:rPr>
            </w:pPr>
          </w:p>
        </w:tc>
      </w:tr>
      <w:tr w:rsidR="00216AFF" w:rsidRPr="00965BC9" w:rsidTr="008414FE">
        <w:tc>
          <w:tcPr>
            <w:tcW w:w="546" w:type="dxa"/>
            <w:vMerge w:val="restart"/>
          </w:tcPr>
          <w:p w:rsidR="00216AFF" w:rsidRPr="00965BC9" w:rsidRDefault="00216AFF" w:rsidP="00F85DF7">
            <w:pPr>
              <w:jc w:val="center"/>
              <w:rPr>
                <w:rFonts w:ascii="Times New Roman" w:hAnsi="Times New Roman" w:cs="Times New Roman"/>
              </w:rPr>
            </w:pPr>
            <w:r w:rsidRPr="00965BC9">
              <w:rPr>
                <w:rFonts w:ascii="Times New Roman" w:hAnsi="Times New Roman" w:cs="Times New Roman"/>
              </w:rPr>
              <w:t>3.2.</w:t>
            </w:r>
          </w:p>
        </w:tc>
        <w:tc>
          <w:tcPr>
            <w:tcW w:w="2856" w:type="dxa"/>
            <w:gridSpan w:val="2"/>
            <w:vMerge w:val="restart"/>
          </w:tcPr>
          <w:p w:rsidR="00216AFF" w:rsidRPr="00965BC9" w:rsidRDefault="00216AFF" w:rsidP="00F85DF7">
            <w:pPr>
              <w:rPr>
                <w:rFonts w:ascii="Times New Roman" w:hAnsi="Times New Roman" w:cs="Times New Roman"/>
              </w:rPr>
            </w:pPr>
            <w:r w:rsidRPr="00965BC9">
              <w:rPr>
                <w:rFonts w:ascii="Times New Roman" w:hAnsi="Times New Roman" w:cs="Times New Roman"/>
              </w:rPr>
              <w:t>Организация работы по повышению квалификации муниципальных служащих, в т.ч. участие в краткосрочных семинарах</w:t>
            </w:r>
          </w:p>
        </w:tc>
        <w:tc>
          <w:tcPr>
            <w:tcW w:w="1435" w:type="dxa"/>
            <w:vMerge w:val="restart"/>
          </w:tcPr>
          <w:p w:rsidR="00216AFF" w:rsidRPr="00965BC9" w:rsidRDefault="00216AFF" w:rsidP="00F85DF7">
            <w:pPr>
              <w:jc w:val="center"/>
              <w:rPr>
                <w:rFonts w:ascii="Times New Roman" w:hAnsi="Times New Roman" w:cs="Times New Roman"/>
              </w:rPr>
            </w:pPr>
            <w:r w:rsidRPr="00965BC9">
              <w:rPr>
                <w:rFonts w:ascii="Times New Roman" w:hAnsi="Times New Roman" w:cs="Times New Roman"/>
              </w:rPr>
              <w:t>2021-2022</w:t>
            </w:r>
          </w:p>
        </w:tc>
        <w:tc>
          <w:tcPr>
            <w:tcW w:w="1996" w:type="dxa"/>
          </w:tcPr>
          <w:p w:rsidR="00216AFF" w:rsidRPr="00965BC9" w:rsidRDefault="00216AFF" w:rsidP="00F85DF7">
            <w:pPr>
              <w:rPr>
                <w:rFonts w:ascii="Times New Roman" w:hAnsi="Times New Roman" w:cs="Times New Roman"/>
              </w:rPr>
            </w:pPr>
            <w:r w:rsidRPr="00965BC9">
              <w:rPr>
                <w:rFonts w:ascii="Times New Roman" w:hAnsi="Times New Roman" w:cs="Times New Roman"/>
              </w:rPr>
              <w:t>Итого</w:t>
            </w:r>
          </w:p>
        </w:tc>
        <w:tc>
          <w:tcPr>
            <w:tcW w:w="1418" w:type="dxa"/>
          </w:tcPr>
          <w:p w:rsidR="00216AFF" w:rsidRPr="00965BC9" w:rsidRDefault="00216AFF" w:rsidP="00916A83">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27,0</w:t>
            </w:r>
          </w:p>
        </w:tc>
        <w:tc>
          <w:tcPr>
            <w:tcW w:w="992" w:type="dxa"/>
            <w:gridSpan w:val="2"/>
          </w:tcPr>
          <w:p w:rsidR="00216AFF" w:rsidRPr="00965BC9" w:rsidRDefault="00D22393" w:rsidP="00916A83">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150</w:t>
            </w:r>
            <w:r w:rsidR="00216AFF" w:rsidRPr="00965BC9">
              <w:rPr>
                <w:rFonts w:ascii="Times New Roman" w:hAnsi="Times New Roman" w:cs="Times New Roman"/>
                <w:color w:val="000000" w:themeColor="text1"/>
              </w:rPr>
              <w:t>,0</w:t>
            </w:r>
          </w:p>
        </w:tc>
        <w:tc>
          <w:tcPr>
            <w:tcW w:w="992" w:type="dxa"/>
          </w:tcPr>
          <w:p w:rsidR="00216AFF" w:rsidRPr="00965BC9" w:rsidRDefault="00216AFF" w:rsidP="00916A83">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50,0</w:t>
            </w:r>
          </w:p>
        </w:tc>
        <w:tc>
          <w:tcPr>
            <w:tcW w:w="992" w:type="dxa"/>
          </w:tcPr>
          <w:p w:rsidR="00216AFF" w:rsidRPr="00965BC9" w:rsidRDefault="00216AFF" w:rsidP="00916A83">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50,0</w:t>
            </w:r>
          </w:p>
        </w:tc>
        <w:tc>
          <w:tcPr>
            <w:tcW w:w="851" w:type="dxa"/>
          </w:tcPr>
          <w:p w:rsidR="00216AFF" w:rsidRPr="00965BC9" w:rsidRDefault="00216AFF" w:rsidP="00916A83">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50,0</w:t>
            </w:r>
          </w:p>
        </w:tc>
        <w:tc>
          <w:tcPr>
            <w:tcW w:w="1843" w:type="dxa"/>
            <w:vMerge w:val="restart"/>
          </w:tcPr>
          <w:p w:rsidR="00216AFF" w:rsidRPr="00965BC9" w:rsidRDefault="00216AFF" w:rsidP="00FF6A32">
            <w:pPr>
              <w:jc w:val="center"/>
              <w:rPr>
                <w:rFonts w:ascii="Times New Roman" w:hAnsi="Times New Roman" w:cs="Times New Roman"/>
              </w:rPr>
            </w:pPr>
            <w:r w:rsidRPr="00965BC9">
              <w:rPr>
                <w:rFonts w:ascii="Times New Roman" w:hAnsi="Times New Roman" w:cs="Times New Roman"/>
              </w:rPr>
              <w:t xml:space="preserve">Организационный отдел </w:t>
            </w:r>
          </w:p>
        </w:tc>
        <w:tc>
          <w:tcPr>
            <w:tcW w:w="1871" w:type="dxa"/>
            <w:vMerge w:val="restart"/>
            <w:shd w:val="clear" w:color="auto" w:fill="auto"/>
          </w:tcPr>
          <w:p w:rsidR="00216AFF" w:rsidRPr="00965BC9" w:rsidRDefault="00216AFF" w:rsidP="00F85DF7">
            <w:pPr>
              <w:rPr>
                <w:rFonts w:ascii="Times New Roman" w:hAnsi="Times New Roman" w:cs="Times New Roman"/>
              </w:rPr>
            </w:pPr>
            <w:r w:rsidRPr="00965BC9">
              <w:rPr>
                <w:rFonts w:ascii="Times New Roman" w:hAnsi="Times New Roman" w:cs="Times New Roman"/>
              </w:rPr>
              <w:t>Прохождение муниципальными служащими обучения по программам повышения квалификации</w:t>
            </w:r>
          </w:p>
        </w:tc>
      </w:tr>
      <w:tr w:rsidR="00216AFF" w:rsidRPr="00965BC9" w:rsidTr="008414FE">
        <w:tc>
          <w:tcPr>
            <w:tcW w:w="546" w:type="dxa"/>
            <w:vMerge/>
          </w:tcPr>
          <w:p w:rsidR="00216AFF" w:rsidRPr="00965BC9" w:rsidRDefault="00216AFF" w:rsidP="00F85DF7">
            <w:pPr>
              <w:jc w:val="center"/>
              <w:rPr>
                <w:rFonts w:ascii="Times New Roman" w:hAnsi="Times New Roman" w:cs="Times New Roman"/>
              </w:rPr>
            </w:pPr>
          </w:p>
        </w:tc>
        <w:tc>
          <w:tcPr>
            <w:tcW w:w="2856" w:type="dxa"/>
            <w:gridSpan w:val="2"/>
            <w:vMerge/>
          </w:tcPr>
          <w:p w:rsidR="00216AFF" w:rsidRPr="00965BC9" w:rsidRDefault="00216AFF" w:rsidP="00F85DF7">
            <w:pPr>
              <w:jc w:val="center"/>
              <w:rPr>
                <w:rFonts w:ascii="Times New Roman" w:hAnsi="Times New Roman" w:cs="Times New Roman"/>
              </w:rPr>
            </w:pPr>
          </w:p>
        </w:tc>
        <w:tc>
          <w:tcPr>
            <w:tcW w:w="1435" w:type="dxa"/>
            <w:vMerge/>
          </w:tcPr>
          <w:p w:rsidR="00216AFF" w:rsidRPr="00965BC9" w:rsidRDefault="00216AFF" w:rsidP="00F85DF7">
            <w:pPr>
              <w:jc w:val="center"/>
              <w:rPr>
                <w:rFonts w:ascii="Times New Roman" w:hAnsi="Times New Roman" w:cs="Times New Roman"/>
              </w:rPr>
            </w:pPr>
          </w:p>
        </w:tc>
        <w:tc>
          <w:tcPr>
            <w:tcW w:w="1996" w:type="dxa"/>
          </w:tcPr>
          <w:p w:rsidR="00216AFF" w:rsidRPr="00965BC9" w:rsidRDefault="00216AFF" w:rsidP="00F85DF7">
            <w:pPr>
              <w:rPr>
                <w:rFonts w:ascii="Times New Roman" w:hAnsi="Times New Roman" w:cs="Times New Roman"/>
              </w:rPr>
            </w:pPr>
            <w:r w:rsidRPr="00965BC9">
              <w:rPr>
                <w:rFonts w:ascii="Times New Roman" w:hAnsi="Times New Roman" w:cs="Times New Roman"/>
              </w:rPr>
              <w:t>Средства федерального бюджета</w:t>
            </w:r>
          </w:p>
        </w:tc>
        <w:tc>
          <w:tcPr>
            <w:tcW w:w="1418" w:type="dxa"/>
          </w:tcPr>
          <w:p w:rsidR="00216AFF" w:rsidRPr="00965BC9" w:rsidRDefault="00216AFF" w:rsidP="00916A83">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992" w:type="dxa"/>
            <w:gridSpan w:val="2"/>
          </w:tcPr>
          <w:p w:rsidR="00216AFF" w:rsidRPr="00965BC9" w:rsidRDefault="00216AFF" w:rsidP="00916A83">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992" w:type="dxa"/>
          </w:tcPr>
          <w:p w:rsidR="00216AFF" w:rsidRPr="00965BC9" w:rsidRDefault="00216AFF" w:rsidP="00916A83">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992" w:type="dxa"/>
          </w:tcPr>
          <w:p w:rsidR="00216AFF" w:rsidRPr="00965BC9" w:rsidRDefault="00216AFF" w:rsidP="00916A83">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851" w:type="dxa"/>
          </w:tcPr>
          <w:p w:rsidR="00216AFF" w:rsidRPr="00965BC9" w:rsidRDefault="00216AFF" w:rsidP="00916A83">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1843" w:type="dxa"/>
            <w:vMerge/>
          </w:tcPr>
          <w:p w:rsidR="00216AFF" w:rsidRPr="00965BC9" w:rsidRDefault="00216AFF" w:rsidP="00F85DF7">
            <w:pPr>
              <w:jc w:val="center"/>
              <w:rPr>
                <w:rFonts w:ascii="Times New Roman" w:hAnsi="Times New Roman" w:cs="Times New Roman"/>
              </w:rPr>
            </w:pPr>
          </w:p>
        </w:tc>
        <w:tc>
          <w:tcPr>
            <w:tcW w:w="1871" w:type="dxa"/>
            <w:vMerge/>
            <w:shd w:val="clear" w:color="auto" w:fill="auto"/>
          </w:tcPr>
          <w:p w:rsidR="00216AFF" w:rsidRPr="00965BC9" w:rsidRDefault="00216AFF" w:rsidP="00F85DF7">
            <w:pPr>
              <w:jc w:val="center"/>
              <w:rPr>
                <w:rFonts w:ascii="Times New Roman" w:hAnsi="Times New Roman" w:cs="Times New Roman"/>
              </w:rPr>
            </w:pPr>
          </w:p>
        </w:tc>
      </w:tr>
      <w:tr w:rsidR="00216AFF" w:rsidRPr="00965BC9" w:rsidTr="008414FE">
        <w:tc>
          <w:tcPr>
            <w:tcW w:w="546" w:type="dxa"/>
            <w:vMerge/>
          </w:tcPr>
          <w:p w:rsidR="00216AFF" w:rsidRPr="00965BC9" w:rsidRDefault="00216AFF" w:rsidP="00F85DF7">
            <w:pPr>
              <w:jc w:val="center"/>
              <w:rPr>
                <w:rFonts w:ascii="Times New Roman" w:hAnsi="Times New Roman" w:cs="Times New Roman"/>
              </w:rPr>
            </w:pPr>
          </w:p>
        </w:tc>
        <w:tc>
          <w:tcPr>
            <w:tcW w:w="2856" w:type="dxa"/>
            <w:gridSpan w:val="2"/>
            <w:vMerge/>
          </w:tcPr>
          <w:p w:rsidR="00216AFF" w:rsidRPr="00965BC9" w:rsidRDefault="00216AFF" w:rsidP="00F85DF7">
            <w:pPr>
              <w:jc w:val="center"/>
              <w:rPr>
                <w:rFonts w:ascii="Times New Roman" w:hAnsi="Times New Roman" w:cs="Times New Roman"/>
              </w:rPr>
            </w:pPr>
          </w:p>
        </w:tc>
        <w:tc>
          <w:tcPr>
            <w:tcW w:w="1435" w:type="dxa"/>
            <w:vMerge/>
          </w:tcPr>
          <w:p w:rsidR="00216AFF" w:rsidRPr="00965BC9" w:rsidRDefault="00216AFF" w:rsidP="00F85DF7">
            <w:pPr>
              <w:jc w:val="center"/>
              <w:rPr>
                <w:rFonts w:ascii="Times New Roman" w:hAnsi="Times New Roman" w:cs="Times New Roman"/>
              </w:rPr>
            </w:pPr>
          </w:p>
        </w:tc>
        <w:tc>
          <w:tcPr>
            <w:tcW w:w="1996" w:type="dxa"/>
          </w:tcPr>
          <w:p w:rsidR="00216AFF" w:rsidRPr="00965BC9" w:rsidRDefault="00216AFF" w:rsidP="00F85DF7">
            <w:pPr>
              <w:rPr>
                <w:rFonts w:ascii="Times New Roman" w:hAnsi="Times New Roman" w:cs="Times New Roman"/>
              </w:rPr>
            </w:pPr>
            <w:r w:rsidRPr="00965BC9">
              <w:rPr>
                <w:rFonts w:ascii="Times New Roman" w:hAnsi="Times New Roman" w:cs="Times New Roman"/>
              </w:rPr>
              <w:t>Средства бюджета Ленинградской области</w:t>
            </w:r>
          </w:p>
        </w:tc>
        <w:tc>
          <w:tcPr>
            <w:tcW w:w="1418" w:type="dxa"/>
          </w:tcPr>
          <w:p w:rsidR="00216AFF" w:rsidRPr="00965BC9" w:rsidRDefault="00216AFF" w:rsidP="00916A83">
            <w:pPr>
              <w:jc w:val="center"/>
              <w:rPr>
                <w:rFonts w:ascii="Times New Roman" w:hAnsi="Times New Roman" w:cs="Times New Roman"/>
                <w:color w:val="000000" w:themeColor="text1"/>
              </w:rPr>
            </w:pPr>
          </w:p>
        </w:tc>
        <w:tc>
          <w:tcPr>
            <w:tcW w:w="992" w:type="dxa"/>
            <w:gridSpan w:val="2"/>
          </w:tcPr>
          <w:p w:rsidR="00216AFF" w:rsidRPr="00965BC9" w:rsidRDefault="00216AFF" w:rsidP="00916A83">
            <w:pPr>
              <w:jc w:val="center"/>
              <w:rPr>
                <w:rFonts w:ascii="Times New Roman" w:hAnsi="Times New Roman" w:cs="Times New Roman"/>
                <w:color w:val="000000" w:themeColor="text1"/>
              </w:rPr>
            </w:pPr>
          </w:p>
        </w:tc>
        <w:tc>
          <w:tcPr>
            <w:tcW w:w="992" w:type="dxa"/>
          </w:tcPr>
          <w:p w:rsidR="00216AFF" w:rsidRPr="00965BC9" w:rsidRDefault="00216AFF" w:rsidP="00916A83">
            <w:pPr>
              <w:jc w:val="center"/>
              <w:rPr>
                <w:rFonts w:ascii="Times New Roman" w:hAnsi="Times New Roman" w:cs="Times New Roman"/>
                <w:color w:val="000000" w:themeColor="text1"/>
              </w:rPr>
            </w:pPr>
          </w:p>
        </w:tc>
        <w:tc>
          <w:tcPr>
            <w:tcW w:w="992" w:type="dxa"/>
          </w:tcPr>
          <w:p w:rsidR="00216AFF" w:rsidRPr="00965BC9" w:rsidRDefault="00216AFF" w:rsidP="00916A83">
            <w:pPr>
              <w:jc w:val="center"/>
              <w:rPr>
                <w:rFonts w:ascii="Times New Roman" w:hAnsi="Times New Roman" w:cs="Times New Roman"/>
                <w:color w:val="000000" w:themeColor="text1"/>
              </w:rPr>
            </w:pPr>
          </w:p>
        </w:tc>
        <w:tc>
          <w:tcPr>
            <w:tcW w:w="851" w:type="dxa"/>
          </w:tcPr>
          <w:p w:rsidR="00216AFF" w:rsidRPr="00965BC9" w:rsidRDefault="00216AFF" w:rsidP="00916A83">
            <w:pPr>
              <w:jc w:val="center"/>
              <w:rPr>
                <w:rFonts w:ascii="Times New Roman" w:hAnsi="Times New Roman" w:cs="Times New Roman"/>
                <w:color w:val="000000" w:themeColor="text1"/>
              </w:rPr>
            </w:pPr>
          </w:p>
        </w:tc>
        <w:tc>
          <w:tcPr>
            <w:tcW w:w="1843" w:type="dxa"/>
            <w:vMerge/>
          </w:tcPr>
          <w:p w:rsidR="00216AFF" w:rsidRPr="00965BC9" w:rsidRDefault="00216AFF" w:rsidP="00F85DF7">
            <w:pPr>
              <w:jc w:val="center"/>
              <w:rPr>
                <w:rFonts w:ascii="Times New Roman" w:hAnsi="Times New Roman" w:cs="Times New Roman"/>
              </w:rPr>
            </w:pPr>
          </w:p>
        </w:tc>
        <w:tc>
          <w:tcPr>
            <w:tcW w:w="1871" w:type="dxa"/>
            <w:vMerge/>
            <w:shd w:val="clear" w:color="auto" w:fill="auto"/>
          </w:tcPr>
          <w:p w:rsidR="00216AFF" w:rsidRPr="00965BC9" w:rsidRDefault="00216AFF" w:rsidP="00F85DF7">
            <w:pPr>
              <w:jc w:val="center"/>
              <w:rPr>
                <w:rFonts w:ascii="Times New Roman" w:hAnsi="Times New Roman" w:cs="Times New Roman"/>
              </w:rPr>
            </w:pPr>
          </w:p>
        </w:tc>
      </w:tr>
      <w:tr w:rsidR="00216AFF" w:rsidRPr="00965BC9" w:rsidTr="008414FE">
        <w:tc>
          <w:tcPr>
            <w:tcW w:w="546" w:type="dxa"/>
            <w:vMerge/>
          </w:tcPr>
          <w:p w:rsidR="00216AFF" w:rsidRPr="00965BC9" w:rsidRDefault="00216AFF" w:rsidP="00F85DF7">
            <w:pPr>
              <w:jc w:val="center"/>
              <w:rPr>
                <w:rFonts w:ascii="Times New Roman" w:hAnsi="Times New Roman" w:cs="Times New Roman"/>
              </w:rPr>
            </w:pPr>
          </w:p>
        </w:tc>
        <w:tc>
          <w:tcPr>
            <w:tcW w:w="2856" w:type="dxa"/>
            <w:gridSpan w:val="2"/>
            <w:vMerge/>
          </w:tcPr>
          <w:p w:rsidR="00216AFF" w:rsidRPr="00965BC9" w:rsidRDefault="00216AFF" w:rsidP="00F85DF7">
            <w:pPr>
              <w:jc w:val="center"/>
              <w:rPr>
                <w:rFonts w:ascii="Times New Roman" w:hAnsi="Times New Roman" w:cs="Times New Roman"/>
              </w:rPr>
            </w:pPr>
          </w:p>
        </w:tc>
        <w:tc>
          <w:tcPr>
            <w:tcW w:w="1435" w:type="dxa"/>
            <w:vMerge/>
          </w:tcPr>
          <w:p w:rsidR="00216AFF" w:rsidRPr="00965BC9" w:rsidRDefault="00216AFF" w:rsidP="00F85DF7">
            <w:pPr>
              <w:jc w:val="center"/>
              <w:rPr>
                <w:rFonts w:ascii="Times New Roman" w:hAnsi="Times New Roman" w:cs="Times New Roman"/>
              </w:rPr>
            </w:pPr>
          </w:p>
        </w:tc>
        <w:tc>
          <w:tcPr>
            <w:tcW w:w="1996" w:type="dxa"/>
          </w:tcPr>
          <w:p w:rsidR="00216AFF" w:rsidRPr="00965BC9" w:rsidRDefault="00216AFF" w:rsidP="00F85DF7">
            <w:pPr>
              <w:rPr>
                <w:rFonts w:ascii="Times New Roman" w:hAnsi="Times New Roman" w:cs="Times New Roman"/>
              </w:rPr>
            </w:pPr>
            <w:r w:rsidRPr="00965BC9">
              <w:rPr>
                <w:rFonts w:ascii="Times New Roman" w:hAnsi="Times New Roman" w:cs="Times New Roman"/>
              </w:rPr>
              <w:t>Средства бюджета муниципального образования</w:t>
            </w:r>
          </w:p>
        </w:tc>
        <w:tc>
          <w:tcPr>
            <w:tcW w:w="1418" w:type="dxa"/>
          </w:tcPr>
          <w:p w:rsidR="00216AFF" w:rsidRPr="00965BC9" w:rsidRDefault="00216AFF" w:rsidP="00916A83">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27,0</w:t>
            </w:r>
          </w:p>
        </w:tc>
        <w:tc>
          <w:tcPr>
            <w:tcW w:w="992" w:type="dxa"/>
            <w:gridSpan w:val="2"/>
          </w:tcPr>
          <w:p w:rsidR="00216AFF" w:rsidRPr="00965BC9" w:rsidRDefault="00216AFF" w:rsidP="00916A83">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150,0</w:t>
            </w:r>
          </w:p>
        </w:tc>
        <w:tc>
          <w:tcPr>
            <w:tcW w:w="992" w:type="dxa"/>
          </w:tcPr>
          <w:p w:rsidR="00216AFF" w:rsidRPr="00965BC9" w:rsidRDefault="00216AFF" w:rsidP="00916A83">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50,0</w:t>
            </w:r>
          </w:p>
        </w:tc>
        <w:tc>
          <w:tcPr>
            <w:tcW w:w="992" w:type="dxa"/>
          </w:tcPr>
          <w:p w:rsidR="00216AFF" w:rsidRPr="00965BC9" w:rsidRDefault="00216AFF" w:rsidP="00916A83">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50,0</w:t>
            </w:r>
          </w:p>
        </w:tc>
        <w:tc>
          <w:tcPr>
            <w:tcW w:w="851" w:type="dxa"/>
          </w:tcPr>
          <w:p w:rsidR="00216AFF" w:rsidRPr="00965BC9" w:rsidRDefault="00216AFF" w:rsidP="00916A83">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50,0</w:t>
            </w:r>
          </w:p>
        </w:tc>
        <w:tc>
          <w:tcPr>
            <w:tcW w:w="1843" w:type="dxa"/>
            <w:vMerge/>
          </w:tcPr>
          <w:p w:rsidR="00216AFF" w:rsidRPr="00965BC9" w:rsidRDefault="00216AFF" w:rsidP="00F85DF7">
            <w:pPr>
              <w:jc w:val="center"/>
              <w:rPr>
                <w:rFonts w:ascii="Times New Roman" w:hAnsi="Times New Roman" w:cs="Times New Roman"/>
              </w:rPr>
            </w:pPr>
          </w:p>
        </w:tc>
        <w:tc>
          <w:tcPr>
            <w:tcW w:w="1871" w:type="dxa"/>
            <w:vMerge/>
            <w:shd w:val="clear" w:color="auto" w:fill="auto"/>
          </w:tcPr>
          <w:p w:rsidR="00216AFF" w:rsidRPr="00965BC9" w:rsidRDefault="00216AFF" w:rsidP="00F85DF7">
            <w:pPr>
              <w:jc w:val="center"/>
              <w:rPr>
                <w:rFonts w:ascii="Times New Roman" w:hAnsi="Times New Roman" w:cs="Times New Roman"/>
              </w:rPr>
            </w:pPr>
          </w:p>
        </w:tc>
      </w:tr>
      <w:tr w:rsidR="00216AFF" w:rsidRPr="00965BC9" w:rsidTr="008414FE">
        <w:tc>
          <w:tcPr>
            <w:tcW w:w="546" w:type="dxa"/>
            <w:vMerge/>
          </w:tcPr>
          <w:p w:rsidR="00216AFF" w:rsidRPr="00965BC9" w:rsidRDefault="00216AFF" w:rsidP="00F85DF7">
            <w:pPr>
              <w:jc w:val="center"/>
              <w:rPr>
                <w:rFonts w:ascii="Times New Roman" w:hAnsi="Times New Roman" w:cs="Times New Roman"/>
              </w:rPr>
            </w:pPr>
          </w:p>
        </w:tc>
        <w:tc>
          <w:tcPr>
            <w:tcW w:w="2856" w:type="dxa"/>
            <w:gridSpan w:val="2"/>
            <w:vMerge/>
          </w:tcPr>
          <w:p w:rsidR="00216AFF" w:rsidRPr="00965BC9" w:rsidRDefault="00216AFF" w:rsidP="00F85DF7">
            <w:pPr>
              <w:jc w:val="center"/>
              <w:rPr>
                <w:rFonts w:ascii="Times New Roman" w:hAnsi="Times New Roman" w:cs="Times New Roman"/>
              </w:rPr>
            </w:pPr>
          </w:p>
        </w:tc>
        <w:tc>
          <w:tcPr>
            <w:tcW w:w="1435" w:type="dxa"/>
            <w:vMerge/>
          </w:tcPr>
          <w:p w:rsidR="00216AFF" w:rsidRPr="00965BC9" w:rsidRDefault="00216AFF" w:rsidP="00F85DF7">
            <w:pPr>
              <w:jc w:val="center"/>
              <w:rPr>
                <w:rFonts w:ascii="Times New Roman" w:hAnsi="Times New Roman" w:cs="Times New Roman"/>
              </w:rPr>
            </w:pPr>
          </w:p>
        </w:tc>
        <w:tc>
          <w:tcPr>
            <w:tcW w:w="1996" w:type="dxa"/>
          </w:tcPr>
          <w:p w:rsidR="00216AFF" w:rsidRPr="00965BC9" w:rsidRDefault="00216AFF" w:rsidP="00F85DF7">
            <w:pPr>
              <w:rPr>
                <w:rFonts w:ascii="Times New Roman" w:hAnsi="Times New Roman" w:cs="Times New Roman"/>
              </w:rPr>
            </w:pPr>
            <w:r w:rsidRPr="00965BC9">
              <w:rPr>
                <w:rFonts w:ascii="Times New Roman" w:hAnsi="Times New Roman" w:cs="Times New Roman"/>
              </w:rPr>
              <w:t>Внебюджетные источники</w:t>
            </w:r>
          </w:p>
        </w:tc>
        <w:tc>
          <w:tcPr>
            <w:tcW w:w="1418" w:type="dxa"/>
          </w:tcPr>
          <w:p w:rsidR="00216AFF" w:rsidRPr="00965BC9" w:rsidRDefault="00216AFF" w:rsidP="00916A83">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992" w:type="dxa"/>
            <w:gridSpan w:val="2"/>
          </w:tcPr>
          <w:p w:rsidR="00216AFF" w:rsidRPr="00965BC9" w:rsidRDefault="00216AFF" w:rsidP="00916A83">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992" w:type="dxa"/>
          </w:tcPr>
          <w:p w:rsidR="00216AFF" w:rsidRPr="00965BC9" w:rsidRDefault="00216AFF" w:rsidP="00916A83">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992" w:type="dxa"/>
          </w:tcPr>
          <w:p w:rsidR="00216AFF" w:rsidRPr="00965BC9" w:rsidRDefault="00216AFF" w:rsidP="00916A83">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851" w:type="dxa"/>
          </w:tcPr>
          <w:p w:rsidR="00216AFF" w:rsidRPr="00965BC9" w:rsidRDefault="00216AFF" w:rsidP="00916A83">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1843" w:type="dxa"/>
            <w:vMerge/>
          </w:tcPr>
          <w:p w:rsidR="00216AFF" w:rsidRPr="00965BC9" w:rsidRDefault="00216AFF" w:rsidP="00F85DF7">
            <w:pPr>
              <w:jc w:val="center"/>
              <w:rPr>
                <w:rFonts w:ascii="Times New Roman" w:hAnsi="Times New Roman" w:cs="Times New Roman"/>
              </w:rPr>
            </w:pPr>
          </w:p>
        </w:tc>
        <w:tc>
          <w:tcPr>
            <w:tcW w:w="1871" w:type="dxa"/>
            <w:vMerge/>
            <w:shd w:val="clear" w:color="auto" w:fill="auto"/>
          </w:tcPr>
          <w:p w:rsidR="00216AFF" w:rsidRPr="00965BC9" w:rsidRDefault="00216AFF" w:rsidP="00F85DF7">
            <w:pPr>
              <w:jc w:val="center"/>
              <w:rPr>
                <w:rFonts w:ascii="Times New Roman" w:hAnsi="Times New Roman" w:cs="Times New Roman"/>
              </w:rPr>
            </w:pPr>
          </w:p>
        </w:tc>
      </w:tr>
      <w:tr w:rsidR="00216AFF" w:rsidRPr="00965BC9" w:rsidTr="008414FE">
        <w:tc>
          <w:tcPr>
            <w:tcW w:w="546" w:type="dxa"/>
            <w:vMerge w:val="restart"/>
          </w:tcPr>
          <w:p w:rsidR="00216AFF" w:rsidRPr="00965BC9" w:rsidRDefault="00216AFF" w:rsidP="00451619">
            <w:pPr>
              <w:jc w:val="center"/>
              <w:rPr>
                <w:rFonts w:ascii="Times New Roman" w:hAnsi="Times New Roman" w:cs="Times New Roman"/>
              </w:rPr>
            </w:pPr>
            <w:r w:rsidRPr="00965BC9">
              <w:rPr>
                <w:rFonts w:ascii="Times New Roman" w:hAnsi="Times New Roman" w:cs="Times New Roman"/>
              </w:rPr>
              <w:t>3.3.</w:t>
            </w:r>
          </w:p>
        </w:tc>
        <w:tc>
          <w:tcPr>
            <w:tcW w:w="2856" w:type="dxa"/>
            <w:gridSpan w:val="2"/>
            <w:vMerge w:val="restart"/>
          </w:tcPr>
          <w:p w:rsidR="00216AFF" w:rsidRPr="00965BC9" w:rsidRDefault="00216AFF" w:rsidP="00451619">
            <w:pPr>
              <w:pStyle w:val="ConsPlusCell"/>
              <w:widowControl/>
              <w:rPr>
                <w:rFonts w:ascii="Times New Roman" w:hAnsi="Times New Roman" w:cs="Times New Roman"/>
                <w:sz w:val="22"/>
                <w:szCs w:val="22"/>
              </w:rPr>
            </w:pPr>
            <w:r w:rsidRPr="00965BC9">
              <w:rPr>
                <w:rFonts w:ascii="Times New Roman" w:hAnsi="Times New Roman" w:cs="Times New Roman"/>
                <w:sz w:val="22"/>
                <w:szCs w:val="22"/>
              </w:rPr>
              <w:t>Создание условий для самообучения муниципальных служащих администрации</w:t>
            </w:r>
          </w:p>
        </w:tc>
        <w:tc>
          <w:tcPr>
            <w:tcW w:w="1435" w:type="dxa"/>
            <w:vMerge w:val="restart"/>
          </w:tcPr>
          <w:p w:rsidR="00216AFF" w:rsidRPr="00965BC9" w:rsidRDefault="00216AFF" w:rsidP="00451619">
            <w:pPr>
              <w:pStyle w:val="ConsPlusCell"/>
              <w:widowControl/>
              <w:jc w:val="center"/>
              <w:rPr>
                <w:rFonts w:ascii="Times New Roman" w:hAnsi="Times New Roman" w:cs="Times New Roman"/>
                <w:sz w:val="22"/>
                <w:szCs w:val="22"/>
              </w:rPr>
            </w:pPr>
            <w:r w:rsidRPr="00965BC9">
              <w:rPr>
                <w:rFonts w:ascii="Times New Roman" w:hAnsi="Times New Roman" w:cs="Times New Roman"/>
                <w:sz w:val="22"/>
                <w:szCs w:val="22"/>
              </w:rPr>
              <w:t>2021-2023</w:t>
            </w:r>
          </w:p>
        </w:tc>
        <w:tc>
          <w:tcPr>
            <w:tcW w:w="1996" w:type="dxa"/>
          </w:tcPr>
          <w:p w:rsidR="00216AFF" w:rsidRPr="00965BC9" w:rsidRDefault="00216AFF" w:rsidP="00451619">
            <w:pPr>
              <w:rPr>
                <w:rFonts w:ascii="Times New Roman" w:hAnsi="Times New Roman" w:cs="Times New Roman"/>
              </w:rPr>
            </w:pPr>
            <w:r w:rsidRPr="00965BC9">
              <w:rPr>
                <w:rFonts w:ascii="Times New Roman" w:hAnsi="Times New Roman" w:cs="Times New Roman"/>
              </w:rPr>
              <w:t>Итого</w:t>
            </w:r>
          </w:p>
        </w:tc>
        <w:tc>
          <w:tcPr>
            <w:tcW w:w="1418" w:type="dxa"/>
          </w:tcPr>
          <w:p w:rsidR="00216AFF" w:rsidRPr="00965BC9" w:rsidRDefault="00216AFF"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992" w:type="dxa"/>
            <w:gridSpan w:val="2"/>
          </w:tcPr>
          <w:p w:rsidR="00216AFF" w:rsidRPr="00965BC9" w:rsidRDefault="00216AFF"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992" w:type="dxa"/>
          </w:tcPr>
          <w:p w:rsidR="00216AFF" w:rsidRPr="00965BC9" w:rsidRDefault="00216AFF"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992" w:type="dxa"/>
          </w:tcPr>
          <w:p w:rsidR="00216AFF" w:rsidRPr="00965BC9" w:rsidRDefault="00216AFF"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851" w:type="dxa"/>
          </w:tcPr>
          <w:p w:rsidR="00216AFF" w:rsidRPr="00965BC9" w:rsidRDefault="00216AFF"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1843" w:type="dxa"/>
            <w:vMerge w:val="restart"/>
          </w:tcPr>
          <w:p w:rsidR="00FF6A32" w:rsidRPr="00965BC9" w:rsidRDefault="00FF6A32" w:rsidP="00FF6A32">
            <w:pPr>
              <w:pStyle w:val="ConsPlusCell"/>
              <w:jc w:val="center"/>
              <w:rPr>
                <w:rFonts w:ascii="Times New Roman" w:hAnsi="Times New Roman" w:cs="Times New Roman"/>
                <w:sz w:val="22"/>
                <w:szCs w:val="22"/>
              </w:rPr>
            </w:pPr>
            <w:r w:rsidRPr="00965BC9">
              <w:rPr>
                <w:rFonts w:ascii="Times New Roman" w:hAnsi="Times New Roman" w:cs="Times New Roman"/>
                <w:sz w:val="22"/>
                <w:szCs w:val="22"/>
              </w:rPr>
              <w:t xml:space="preserve">Организационный отдел </w:t>
            </w:r>
          </w:p>
          <w:p w:rsidR="00216AFF" w:rsidRPr="00965BC9" w:rsidRDefault="00216AFF" w:rsidP="00FF6A32">
            <w:pPr>
              <w:rPr>
                <w:rFonts w:ascii="Times New Roman" w:hAnsi="Times New Roman" w:cs="Times New Roman"/>
              </w:rPr>
            </w:pPr>
          </w:p>
        </w:tc>
        <w:tc>
          <w:tcPr>
            <w:tcW w:w="1871" w:type="dxa"/>
            <w:vMerge w:val="restart"/>
            <w:shd w:val="clear" w:color="auto" w:fill="auto"/>
          </w:tcPr>
          <w:p w:rsidR="00216AFF" w:rsidRPr="00965BC9" w:rsidRDefault="00216AFF" w:rsidP="00451619">
            <w:pPr>
              <w:jc w:val="center"/>
              <w:rPr>
                <w:rFonts w:ascii="Times New Roman" w:hAnsi="Times New Roman" w:cs="Times New Roman"/>
              </w:rPr>
            </w:pPr>
            <w:r w:rsidRPr="00965BC9">
              <w:rPr>
                <w:rFonts w:ascii="Times New Roman" w:hAnsi="Times New Roman" w:cs="Times New Roman"/>
              </w:rPr>
              <w:t xml:space="preserve">Повышение уровня </w:t>
            </w:r>
            <w:r w:rsidRPr="00965BC9">
              <w:rPr>
                <w:rFonts w:ascii="Times New Roman" w:hAnsi="Times New Roman" w:cs="Times New Roman"/>
              </w:rPr>
              <w:br/>
              <w:t>и квалификации специалистов</w:t>
            </w:r>
          </w:p>
        </w:tc>
      </w:tr>
      <w:tr w:rsidR="00216AFF" w:rsidRPr="00965BC9" w:rsidTr="008414FE">
        <w:tc>
          <w:tcPr>
            <w:tcW w:w="546" w:type="dxa"/>
            <w:vMerge/>
          </w:tcPr>
          <w:p w:rsidR="00216AFF" w:rsidRPr="00965BC9" w:rsidRDefault="00216AFF" w:rsidP="00F85DF7">
            <w:pPr>
              <w:jc w:val="center"/>
              <w:rPr>
                <w:rFonts w:ascii="Times New Roman" w:hAnsi="Times New Roman" w:cs="Times New Roman"/>
              </w:rPr>
            </w:pPr>
          </w:p>
        </w:tc>
        <w:tc>
          <w:tcPr>
            <w:tcW w:w="2856" w:type="dxa"/>
            <w:gridSpan w:val="2"/>
            <w:vMerge/>
          </w:tcPr>
          <w:p w:rsidR="00216AFF" w:rsidRPr="00965BC9" w:rsidRDefault="00216AFF" w:rsidP="00F85DF7">
            <w:pPr>
              <w:jc w:val="center"/>
              <w:rPr>
                <w:rFonts w:ascii="Times New Roman" w:hAnsi="Times New Roman" w:cs="Times New Roman"/>
              </w:rPr>
            </w:pPr>
          </w:p>
        </w:tc>
        <w:tc>
          <w:tcPr>
            <w:tcW w:w="1435" w:type="dxa"/>
            <w:vMerge/>
          </w:tcPr>
          <w:p w:rsidR="00216AFF" w:rsidRPr="00965BC9" w:rsidRDefault="00216AFF" w:rsidP="00F85DF7">
            <w:pPr>
              <w:jc w:val="center"/>
              <w:rPr>
                <w:rFonts w:ascii="Times New Roman" w:hAnsi="Times New Roman" w:cs="Times New Roman"/>
              </w:rPr>
            </w:pPr>
          </w:p>
        </w:tc>
        <w:tc>
          <w:tcPr>
            <w:tcW w:w="1996" w:type="dxa"/>
          </w:tcPr>
          <w:p w:rsidR="00216AFF" w:rsidRPr="00965BC9" w:rsidRDefault="00216AFF" w:rsidP="00451619">
            <w:pPr>
              <w:rPr>
                <w:rFonts w:ascii="Times New Roman" w:hAnsi="Times New Roman" w:cs="Times New Roman"/>
              </w:rPr>
            </w:pPr>
            <w:r w:rsidRPr="00965BC9">
              <w:rPr>
                <w:rFonts w:ascii="Times New Roman" w:hAnsi="Times New Roman" w:cs="Times New Roman"/>
              </w:rPr>
              <w:t>Средства федерального бюджета</w:t>
            </w:r>
          </w:p>
        </w:tc>
        <w:tc>
          <w:tcPr>
            <w:tcW w:w="1418" w:type="dxa"/>
          </w:tcPr>
          <w:p w:rsidR="00216AFF" w:rsidRPr="00965BC9" w:rsidRDefault="00216AFF"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992" w:type="dxa"/>
            <w:gridSpan w:val="2"/>
          </w:tcPr>
          <w:p w:rsidR="00216AFF" w:rsidRPr="00965BC9" w:rsidRDefault="00216AFF"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992" w:type="dxa"/>
          </w:tcPr>
          <w:p w:rsidR="00216AFF" w:rsidRPr="00965BC9" w:rsidRDefault="00216AFF"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992" w:type="dxa"/>
          </w:tcPr>
          <w:p w:rsidR="00216AFF" w:rsidRPr="00965BC9" w:rsidRDefault="00216AFF"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851" w:type="dxa"/>
          </w:tcPr>
          <w:p w:rsidR="00216AFF" w:rsidRPr="00965BC9" w:rsidRDefault="00216AFF"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1843" w:type="dxa"/>
            <w:vMerge/>
          </w:tcPr>
          <w:p w:rsidR="00216AFF" w:rsidRPr="00965BC9" w:rsidRDefault="00216AFF" w:rsidP="00F85DF7">
            <w:pPr>
              <w:jc w:val="center"/>
              <w:rPr>
                <w:rFonts w:ascii="Times New Roman" w:hAnsi="Times New Roman" w:cs="Times New Roman"/>
              </w:rPr>
            </w:pPr>
          </w:p>
        </w:tc>
        <w:tc>
          <w:tcPr>
            <w:tcW w:w="1871" w:type="dxa"/>
            <w:vMerge/>
            <w:shd w:val="clear" w:color="auto" w:fill="auto"/>
          </w:tcPr>
          <w:p w:rsidR="00216AFF" w:rsidRPr="00965BC9" w:rsidRDefault="00216AFF" w:rsidP="00F85DF7">
            <w:pPr>
              <w:jc w:val="center"/>
              <w:rPr>
                <w:rFonts w:ascii="Times New Roman" w:hAnsi="Times New Roman" w:cs="Times New Roman"/>
              </w:rPr>
            </w:pPr>
          </w:p>
        </w:tc>
      </w:tr>
      <w:tr w:rsidR="00216AFF" w:rsidRPr="00965BC9" w:rsidTr="008414FE">
        <w:tc>
          <w:tcPr>
            <w:tcW w:w="546" w:type="dxa"/>
            <w:vMerge/>
          </w:tcPr>
          <w:p w:rsidR="00216AFF" w:rsidRPr="00965BC9" w:rsidRDefault="00216AFF" w:rsidP="00F85DF7">
            <w:pPr>
              <w:jc w:val="center"/>
              <w:rPr>
                <w:rFonts w:ascii="Times New Roman" w:hAnsi="Times New Roman" w:cs="Times New Roman"/>
              </w:rPr>
            </w:pPr>
          </w:p>
        </w:tc>
        <w:tc>
          <w:tcPr>
            <w:tcW w:w="2856" w:type="dxa"/>
            <w:gridSpan w:val="2"/>
            <w:vMerge/>
          </w:tcPr>
          <w:p w:rsidR="00216AFF" w:rsidRPr="00965BC9" w:rsidRDefault="00216AFF" w:rsidP="00F85DF7">
            <w:pPr>
              <w:jc w:val="center"/>
              <w:rPr>
                <w:rFonts w:ascii="Times New Roman" w:hAnsi="Times New Roman" w:cs="Times New Roman"/>
              </w:rPr>
            </w:pPr>
          </w:p>
        </w:tc>
        <w:tc>
          <w:tcPr>
            <w:tcW w:w="1435" w:type="dxa"/>
            <w:vMerge/>
          </w:tcPr>
          <w:p w:rsidR="00216AFF" w:rsidRPr="00965BC9" w:rsidRDefault="00216AFF" w:rsidP="00F85DF7">
            <w:pPr>
              <w:jc w:val="center"/>
              <w:rPr>
                <w:rFonts w:ascii="Times New Roman" w:hAnsi="Times New Roman" w:cs="Times New Roman"/>
              </w:rPr>
            </w:pPr>
          </w:p>
        </w:tc>
        <w:tc>
          <w:tcPr>
            <w:tcW w:w="1996" w:type="dxa"/>
          </w:tcPr>
          <w:p w:rsidR="00216AFF" w:rsidRPr="00965BC9" w:rsidRDefault="00216AFF" w:rsidP="00451619">
            <w:pPr>
              <w:rPr>
                <w:rFonts w:ascii="Times New Roman" w:hAnsi="Times New Roman" w:cs="Times New Roman"/>
              </w:rPr>
            </w:pPr>
            <w:r w:rsidRPr="00965BC9">
              <w:rPr>
                <w:rFonts w:ascii="Times New Roman" w:hAnsi="Times New Roman" w:cs="Times New Roman"/>
              </w:rPr>
              <w:t>Средства бюджета Ленинградской области</w:t>
            </w:r>
          </w:p>
        </w:tc>
        <w:tc>
          <w:tcPr>
            <w:tcW w:w="1418" w:type="dxa"/>
          </w:tcPr>
          <w:p w:rsidR="00216AFF" w:rsidRPr="00965BC9" w:rsidRDefault="00216AFF"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992" w:type="dxa"/>
            <w:gridSpan w:val="2"/>
          </w:tcPr>
          <w:p w:rsidR="00216AFF" w:rsidRPr="00965BC9" w:rsidRDefault="00216AFF"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992" w:type="dxa"/>
          </w:tcPr>
          <w:p w:rsidR="00216AFF" w:rsidRPr="00965BC9" w:rsidRDefault="00216AFF"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992" w:type="dxa"/>
          </w:tcPr>
          <w:p w:rsidR="00216AFF" w:rsidRPr="00965BC9" w:rsidRDefault="00216AFF"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851" w:type="dxa"/>
          </w:tcPr>
          <w:p w:rsidR="00216AFF" w:rsidRPr="00965BC9" w:rsidRDefault="00216AFF"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1843" w:type="dxa"/>
            <w:vMerge/>
          </w:tcPr>
          <w:p w:rsidR="00216AFF" w:rsidRPr="00965BC9" w:rsidRDefault="00216AFF" w:rsidP="00F85DF7">
            <w:pPr>
              <w:jc w:val="center"/>
              <w:rPr>
                <w:rFonts w:ascii="Times New Roman" w:hAnsi="Times New Roman" w:cs="Times New Roman"/>
              </w:rPr>
            </w:pPr>
          </w:p>
        </w:tc>
        <w:tc>
          <w:tcPr>
            <w:tcW w:w="1871" w:type="dxa"/>
            <w:vMerge/>
            <w:shd w:val="clear" w:color="auto" w:fill="auto"/>
          </w:tcPr>
          <w:p w:rsidR="00216AFF" w:rsidRPr="00965BC9" w:rsidRDefault="00216AFF" w:rsidP="00F85DF7">
            <w:pPr>
              <w:jc w:val="center"/>
              <w:rPr>
                <w:rFonts w:ascii="Times New Roman" w:hAnsi="Times New Roman" w:cs="Times New Roman"/>
              </w:rPr>
            </w:pPr>
          </w:p>
        </w:tc>
      </w:tr>
      <w:tr w:rsidR="00216AFF" w:rsidRPr="00965BC9" w:rsidTr="008414FE">
        <w:tc>
          <w:tcPr>
            <w:tcW w:w="546" w:type="dxa"/>
            <w:vMerge/>
          </w:tcPr>
          <w:p w:rsidR="00216AFF" w:rsidRPr="00965BC9" w:rsidRDefault="00216AFF" w:rsidP="00F85DF7">
            <w:pPr>
              <w:jc w:val="center"/>
              <w:rPr>
                <w:rFonts w:ascii="Times New Roman" w:hAnsi="Times New Roman" w:cs="Times New Roman"/>
              </w:rPr>
            </w:pPr>
          </w:p>
        </w:tc>
        <w:tc>
          <w:tcPr>
            <w:tcW w:w="2856" w:type="dxa"/>
            <w:gridSpan w:val="2"/>
            <w:vMerge/>
          </w:tcPr>
          <w:p w:rsidR="00216AFF" w:rsidRPr="00965BC9" w:rsidRDefault="00216AFF" w:rsidP="00F85DF7">
            <w:pPr>
              <w:jc w:val="center"/>
              <w:rPr>
                <w:rFonts w:ascii="Times New Roman" w:hAnsi="Times New Roman" w:cs="Times New Roman"/>
              </w:rPr>
            </w:pPr>
          </w:p>
        </w:tc>
        <w:tc>
          <w:tcPr>
            <w:tcW w:w="1435" w:type="dxa"/>
            <w:vMerge/>
          </w:tcPr>
          <w:p w:rsidR="00216AFF" w:rsidRPr="00965BC9" w:rsidRDefault="00216AFF" w:rsidP="00F85DF7">
            <w:pPr>
              <w:jc w:val="center"/>
              <w:rPr>
                <w:rFonts w:ascii="Times New Roman" w:hAnsi="Times New Roman" w:cs="Times New Roman"/>
              </w:rPr>
            </w:pPr>
          </w:p>
        </w:tc>
        <w:tc>
          <w:tcPr>
            <w:tcW w:w="1996" w:type="dxa"/>
          </w:tcPr>
          <w:p w:rsidR="00216AFF" w:rsidRPr="00965BC9" w:rsidRDefault="00216AFF" w:rsidP="00451619">
            <w:pPr>
              <w:rPr>
                <w:rFonts w:ascii="Times New Roman" w:hAnsi="Times New Roman" w:cs="Times New Roman"/>
              </w:rPr>
            </w:pPr>
            <w:r w:rsidRPr="00965BC9">
              <w:rPr>
                <w:rFonts w:ascii="Times New Roman" w:hAnsi="Times New Roman" w:cs="Times New Roman"/>
              </w:rPr>
              <w:t>Средства бюджета муниципального образования</w:t>
            </w:r>
          </w:p>
        </w:tc>
        <w:tc>
          <w:tcPr>
            <w:tcW w:w="1418" w:type="dxa"/>
          </w:tcPr>
          <w:p w:rsidR="00216AFF" w:rsidRPr="00965BC9" w:rsidRDefault="00216AFF"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992" w:type="dxa"/>
            <w:gridSpan w:val="2"/>
          </w:tcPr>
          <w:p w:rsidR="00216AFF" w:rsidRPr="00965BC9" w:rsidRDefault="00216AFF"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992" w:type="dxa"/>
          </w:tcPr>
          <w:p w:rsidR="00216AFF" w:rsidRPr="00965BC9" w:rsidRDefault="00216AFF"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992" w:type="dxa"/>
          </w:tcPr>
          <w:p w:rsidR="00216AFF" w:rsidRPr="00965BC9" w:rsidRDefault="00216AFF"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851" w:type="dxa"/>
          </w:tcPr>
          <w:p w:rsidR="00216AFF" w:rsidRPr="00965BC9" w:rsidRDefault="00216AFF"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1843" w:type="dxa"/>
            <w:vMerge/>
          </w:tcPr>
          <w:p w:rsidR="00216AFF" w:rsidRPr="00965BC9" w:rsidRDefault="00216AFF" w:rsidP="00F85DF7">
            <w:pPr>
              <w:jc w:val="center"/>
              <w:rPr>
                <w:rFonts w:ascii="Times New Roman" w:hAnsi="Times New Roman" w:cs="Times New Roman"/>
              </w:rPr>
            </w:pPr>
          </w:p>
        </w:tc>
        <w:tc>
          <w:tcPr>
            <w:tcW w:w="1871" w:type="dxa"/>
            <w:vMerge/>
            <w:shd w:val="clear" w:color="auto" w:fill="auto"/>
          </w:tcPr>
          <w:p w:rsidR="00216AFF" w:rsidRPr="00965BC9" w:rsidRDefault="00216AFF" w:rsidP="00F85DF7">
            <w:pPr>
              <w:jc w:val="center"/>
              <w:rPr>
                <w:rFonts w:ascii="Times New Roman" w:hAnsi="Times New Roman" w:cs="Times New Roman"/>
              </w:rPr>
            </w:pPr>
          </w:p>
        </w:tc>
      </w:tr>
      <w:tr w:rsidR="00216AFF" w:rsidRPr="00965BC9" w:rsidTr="008414FE">
        <w:tc>
          <w:tcPr>
            <w:tcW w:w="546" w:type="dxa"/>
            <w:vMerge/>
          </w:tcPr>
          <w:p w:rsidR="00216AFF" w:rsidRPr="00965BC9" w:rsidRDefault="00216AFF" w:rsidP="00F85DF7">
            <w:pPr>
              <w:jc w:val="center"/>
              <w:rPr>
                <w:rFonts w:ascii="Times New Roman" w:hAnsi="Times New Roman" w:cs="Times New Roman"/>
              </w:rPr>
            </w:pPr>
          </w:p>
        </w:tc>
        <w:tc>
          <w:tcPr>
            <w:tcW w:w="2856" w:type="dxa"/>
            <w:gridSpan w:val="2"/>
            <w:vMerge/>
          </w:tcPr>
          <w:p w:rsidR="00216AFF" w:rsidRPr="00965BC9" w:rsidRDefault="00216AFF" w:rsidP="00F85DF7">
            <w:pPr>
              <w:jc w:val="center"/>
              <w:rPr>
                <w:rFonts w:ascii="Times New Roman" w:hAnsi="Times New Roman" w:cs="Times New Roman"/>
              </w:rPr>
            </w:pPr>
          </w:p>
        </w:tc>
        <w:tc>
          <w:tcPr>
            <w:tcW w:w="1435" w:type="dxa"/>
            <w:vMerge/>
          </w:tcPr>
          <w:p w:rsidR="00216AFF" w:rsidRPr="00965BC9" w:rsidRDefault="00216AFF" w:rsidP="00F85DF7">
            <w:pPr>
              <w:jc w:val="center"/>
              <w:rPr>
                <w:rFonts w:ascii="Times New Roman" w:hAnsi="Times New Roman" w:cs="Times New Roman"/>
              </w:rPr>
            </w:pPr>
          </w:p>
        </w:tc>
        <w:tc>
          <w:tcPr>
            <w:tcW w:w="1996" w:type="dxa"/>
          </w:tcPr>
          <w:p w:rsidR="00216AFF" w:rsidRPr="00965BC9" w:rsidRDefault="00216AFF" w:rsidP="00451619">
            <w:pPr>
              <w:rPr>
                <w:rFonts w:ascii="Times New Roman" w:hAnsi="Times New Roman" w:cs="Times New Roman"/>
              </w:rPr>
            </w:pPr>
            <w:r w:rsidRPr="00965BC9">
              <w:rPr>
                <w:rFonts w:ascii="Times New Roman" w:hAnsi="Times New Roman" w:cs="Times New Roman"/>
              </w:rPr>
              <w:t>Внебюджетные источники</w:t>
            </w:r>
          </w:p>
        </w:tc>
        <w:tc>
          <w:tcPr>
            <w:tcW w:w="1418" w:type="dxa"/>
          </w:tcPr>
          <w:p w:rsidR="00216AFF" w:rsidRPr="00965BC9" w:rsidRDefault="00216AFF"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992" w:type="dxa"/>
            <w:gridSpan w:val="2"/>
          </w:tcPr>
          <w:p w:rsidR="00216AFF" w:rsidRPr="00965BC9" w:rsidRDefault="00216AFF"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992" w:type="dxa"/>
          </w:tcPr>
          <w:p w:rsidR="00216AFF" w:rsidRPr="00965BC9" w:rsidRDefault="00216AFF"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992" w:type="dxa"/>
          </w:tcPr>
          <w:p w:rsidR="00216AFF" w:rsidRPr="00965BC9" w:rsidRDefault="00216AFF"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851" w:type="dxa"/>
          </w:tcPr>
          <w:p w:rsidR="00216AFF" w:rsidRPr="00965BC9" w:rsidRDefault="00216AFF"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1843" w:type="dxa"/>
            <w:vMerge/>
          </w:tcPr>
          <w:p w:rsidR="00216AFF" w:rsidRPr="00965BC9" w:rsidRDefault="00216AFF" w:rsidP="00F85DF7">
            <w:pPr>
              <w:jc w:val="center"/>
              <w:rPr>
                <w:rFonts w:ascii="Times New Roman" w:hAnsi="Times New Roman" w:cs="Times New Roman"/>
              </w:rPr>
            </w:pPr>
          </w:p>
        </w:tc>
        <w:tc>
          <w:tcPr>
            <w:tcW w:w="1871" w:type="dxa"/>
            <w:vMerge/>
            <w:shd w:val="clear" w:color="auto" w:fill="auto"/>
          </w:tcPr>
          <w:p w:rsidR="00216AFF" w:rsidRPr="00965BC9" w:rsidRDefault="00216AFF" w:rsidP="00F85DF7">
            <w:pPr>
              <w:jc w:val="center"/>
              <w:rPr>
                <w:rFonts w:ascii="Times New Roman" w:hAnsi="Times New Roman" w:cs="Times New Roman"/>
              </w:rPr>
            </w:pPr>
          </w:p>
        </w:tc>
      </w:tr>
      <w:tr w:rsidR="00216AFF" w:rsidRPr="00965BC9" w:rsidTr="008414FE">
        <w:tc>
          <w:tcPr>
            <w:tcW w:w="15792" w:type="dxa"/>
            <w:gridSpan w:val="13"/>
          </w:tcPr>
          <w:p w:rsidR="00216AFF" w:rsidRPr="00965BC9" w:rsidRDefault="00216AFF" w:rsidP="000B3B94">
            <w:pPr>
              <w:pStyle w:val="a9"/>
              <w:rPr>
                <w:rFonts w:ascii="Times New Roman" w:hAnsi="Times New Roman" w:cs="Times New Roman"/>
              </w:rPr>
            </w:pPr>
            <w:r w:rsidRPr="00965BC9">
              <w:rPr>
                <w:rFonts w:ascii="Times New Roman" w:hAnsi="Times New Roman" w:cs="Times New Roman"/>
              </w:rPr>
              <w:t>4.ОСНОВНОЕ МЕРОПРИЯТИЕ</w:t>
            </w:r>
            <w:r w:rsidR="000B3B94" w:rsidRPr="00965BC9">
              <w:rPr>
                <w:rFonts w:ascii="Times New Roman" w:hAnsi="Times New Roman" w:cs="Times New Roman"/>
              </w:rPr>
              <w:t xml:space="preserve"> </w:t>
            </w:r>
            <w:r w:rsidRPr="00965BC9">
              <w:rPr>
                <w:rFonts w:ascii="Times New Roman" w:hAnsi="Times New Roman" w:cs="Times New Roman"/>
              </w:rPr>
              <w:t>Совершенствование механизмов формирования и использования кадрового резерва, системы оценки деятельности муниципальных служащих</w:t>
            </w:r>
          </w:p>
        </w:tc>
      </w:tr>
      <w:tr w:rsidR="00216AFF" w:rsidRPr="00965BC9" w:rsidTr="008414FE">
        <w:tc>
          <w:tcPr>
            <w:tcW w:w="546" w:type="dxa"/>
            <w:vMerge w:val="restart"/>
          </w:tcPr>
          <w:p w:rsidR="00216AFF" w:rsidRPr="00965BC9" w:rsidRDefault="00216AFF" w:rsidP="00451619">
            <w:pPr>
              <w:pStyle w:val="ConsPlusCell"/>
              <w:widowControl/>
              <w:rPr>
                <w:rFonts w:ascii="Times New Roman" w:hAnsi="Times New Roman" w:cs="Times New Roman"/>
                <w:sz w:val="22"/>
                <w:szCs w:val="22"/>
              </w:rPr>
            </w:pPr>
            <w:r w:rsidRPr="00965BC9">
              <w:rPr>
                <w:rFonts w:ascii="Times New Roman" w:hAnsi="Times New Roman" w:cs="Times New Roman"/>
                <w:sz w:val="22"/>
                <w:szCs w:val="22"/>
              </w:rPr>
              <w:t>4.1.</w:t>
            </w:r>
          </w:p>
        </w:tc>
        <w:tc>
          <w:tcPr>
            <w:tcW w:w="2856" w:type="dxa"/>
            <w:gridSpan w:val="2"/>
            <w:vMerge w:val="restart"/>
          </w:tcPr>
          <w:p w:rsidR="00216AFF" w:rsidRPr="00965BC9" w:rsidRDefault="00216AFF" w:rsidP="00451619">
            <w:pPr>
              <w:pStyle w:val="ConsPlusCell"/>
              <w:widowControl/>
              <w:rPr>
                <w:rFonts w:ascii="Times New Roman" w:hAnsi="Times New Roman" w:cs="Times New Roman"/>
                <w:sz w:val="22"/>
                <w:szCs w:val="22"/>
              </w:rPr>
            </w:pPr>
            <w:r w:rsidRPr="00965BC9">
              <w:rPr>
                <w:rFonts w:ascii="Times New Roman" w:hAnsi="Times New Roman" w:cs="Times New Roman"/>
                <w:sz w:val="22"/>
                <w:szCs w:val="22"/>
              </w:rPr>
              <w:t xml:space="preserve">Организация работы по формированию кадрового резерва и резерва управленческих кадров, повышение эффективности его использования </w:t>
            </w:r>
          </w:p>
        </w:tc>
        <w:tc>
          <w:tcPr>
            <w:tcW w:w="1435" w:type="dxa"/>
            <w:vMerge w:val="restart"/>
          </w:tcPr>
          <w:p w:rsidR="00216AFF" w:rsidRPr="00965BC9" w:rsidRDefault="00216AFF" w:rsidP="00451619">
            <w:pPr>
              <w:pStyle w:val="ConsPlusCell"/>
              <w:widowControl/>
              <w:jc w:val="center"/>
              <w:rPr>
                <w:rFonts w:ascii="Times New Roman" w:hAnsi="Times New Roman" w:cs="Times New Roman"/>
                <w:sz w:val="22"/>
                <w:szCs w:val="22"/>
              </w:rPr>
            </w:pPr>
            <w:r w:rsidRPr="00965BC9">
              <w:rPr>
                <w:rFonts w:ascii="Times New Roman" w:hAnsi="Times New Roman" w:cs="Times New Roman"/>
                <w:sz w:val="22"/>
                <w:szCs w:val="22"/>
              </w:rPr>
              <w:t>2021-2023</w:t>
            </w:r>
          </w:p>
        </w:tc>
        <w:tc>
          <w:tcPr>
            <w:tcW w:w="1996" w:type="dxa"/>
          </w:tcPr>
          <w:p w:rsidR="00216AFF" w:rsidRPr="00965BC9" w:rsidRDefault="00216AFF" w:rsidP="00451619">
            <w:pPr>
              <w:rPr>
                <w:rFonts w:ascii="Times New Roman" w:hAnsi="Times New Roman" w:cs="Times New Roman"/>
              </w:rPr>
            </w:pPr>
            <w:r w:rsidRPr="00965BC9">
              <w:rPr>
                <w:rFonts w:ascii="Times New Roman" w:hAnsi="Times New Roman" w:cs="Times New Roman"/>
              </w:rPr>
              <w:t>Итого</w:t>
            </w:r>
          </w:p>
        </w:tc>
        <w:tc>
          <w:tcPr>
            <w:tcW w:w="1418" w:type="dxa"/>
          </w:tcPr>
          <w:p w:rsidR="00216AFF" w:rsidRPr="00965BC9" w:rsidRDefault="00216AFF"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992" w:type="dxa"/>
            <w:gridSpan w:val="2"/>
          </w:tcPr>
          <w:p w:rsidR="00216AFF" w:rsidRPr="00965BC9" w:rsidRDefault="00216AFF"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992" w:type="dxa"/>
          </w:tcPr>
          <w:p w:rsidR="00216AFF" w:rsidRPr="00965BC9" w:rsidRDefault="00216AFF"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992" w:type="dxa"/>
          </w:tcPr>
          <w:p w:rsidR="00216AFF" w:rsidRPr="00965BC9" w:rsidRDefault="00216AFF"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851" w:type="dxa"/>
          </w:tcPr>
          <w:p w:rsidR="00216AFF" w:rsidRPr="00965BC9" w:rsidRDefault="00216AFF"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1843" w:type="dxa"/>
            <w:vMerge w:val="restart"/>
          </w:tcPr>
          <w:p w:rsidR="00FF6A32" w:rsidRPr="00965BC9" w:rsidRDefault="00FF6A32" w:rsidP="00FF6A32">
            <w:pPr>
              <w:pStyle w:val="ConsPlusCell"/>
              <w:jc w:val="center"/>
              <w:rPr>
                <w:rFonts w:ascii="Times New Roman" w:hAnsi="Times New Roman" w:cs="Times New Roman"/>
                <w:sz w:val="22"/>
                <w:szCs w:val="22"/>
              </w:rPr>
            </w:pPr>
            <w:r w:rsidRPr="00965BC9">
              <w:rPr>
                <w:rFonts w:ascii="Times New Roman" w:hAnsi="Times New Roman" w:cs="Times New Roman"/>
                <w:sz w:val="22"/>
                <w:szCs w:val="22"/>
              </w:rPr>
              <w:t>Организационны</w:t>
            </w:r>
            <w:r w:rsidRPr="00965BC9">
              <w:rPr>
                <w:rFonts w:ascii="Times New Roman" w:hAnsi="Times New Roman" w:cs="Times New Roman"/>
                <w:sz w:val="22"/>
                <w:szCs w:val="22"/>
              </w:rPr>
              <w:lastRenderedPageBreak/>
              <w:t xml:space="preserve">й отдел, </w:t>
            </w:r>
          </w:p>
          <w:p w:rsidR="00216AFF" w:rsidRPr="00965BC9" w:rsidRDefault="00216AFF" w:rsidP="00FF6A32">
            <w:pPr>
              <w:pStyle w:val="ConsPlusCell"/>
              <w:jc w:val="center"/>
              <w:rPr>
                <w:rFonts w:ascii="Times New Roman" w:hAnsi="Times New Roman" w:cs="Times New Roman"/>
              </w:rPr>
            </w:pPr>
            <w:r w:rsidRPr="00965BC9">
              <w:rPr>
                <w:rFonts w:ascii="Times New Roman" w:hAnsi="Times New Roman" w:cs="Times New Roman"/>
                <w:sz w:val="22"/>
              </w:rPr>
              <w:t>структурные подразделения администрации</w:t>
            </w:r>
          </w:p>
        </w:tc>
        <w:tc>
          <w:tcPr>
            <w:tcW w:w="1871" w:type="dxa"/>
            <w:vMerge w:val="restart"/>
            <w:shd w:val="clear" w:color="auto" w:fill="auto"/>
          </w:tcPr>
          <w:p w:rsidR="00216AFF" w:rsidRPr="00965BC9" w:rsidRDefault="00216AFF" w:rsidP="00F85DF7">
            <w:pPr>
              <w:jc w:val="center"/>
              <w:rPr>
                <w:rFonts w:ascii="Times New Roman" w:hAnsi="Times New Roman" w:cs="Times New Roman"/>
              </w:rPr>
            </w:pPr>
            <w:r w:rsidRPr="00965BC9">
              <w:rPr>
                <w:rFonts w:ascii="Times New Roman" w:hAnsi="Times New Roman" w:cs="Times New Roman"/>
              </w:rPr>
              <w:lastRenderedPageBreak/>
              <w:t xml:space="preserve">Привлечение </w:t>
            </w:r>
            <w:r w:rsidRPr="00965BC9">
              <w:rPr>
                <w:rFonts w:ascii="Times New Roman" w:hAnsi="Times New Roman" w:cs="Times New Roman"/>
              </w:rPr>
              <w:br/>
              <w:t>на муниципальную службу наиболее квалифицированных специалистов</w:t>
            </w:r>
          </w:p>
        </w:tc>
      </w:tr>
      <w:tr w:rsidR="00216AFF" w:rsidRPr="00965BC9" w:rsidTr="008414FE">
        <w:tc>
          <w:tcPr>
            <w:tcW w:w="546" w:type="dxa"/>
            <w:vMerge/>
          </w:tcPr>
          <w:p w:rsidR="00216AFF" w:rsidRPr="00965BC9" w:rsidRDefault="00216AFF" w:rsidP="00F85DF7">
            <w:pPr>
              <w:jc w:val="center"/>
              <w:rPr>
                <w:rFonts w:ascii="Times New Roman" w:hAnsi="Times New Roman" w:cs="Times New Roman"/>
              </w:rPr>
            </w:pPr>
          </w:p>
        </w:tc>
        <w:tc>
          <w:tcPr>
            <w:tcW w:w="2856" w:type="dxa"/>
            <w:gridSpan w:val="2"/>
            <w:vMerge/>
          </w:tcPr>
          <w:p w:rsidR="00216AFF" w:rsidRPr="00965BC9" w:rsidRDefault="00216AFF" w:rsidP="00F85DF7">
            <w:pPr>
              <w:jc w:val="center"/>
              <w:rPr>
                <w:rFonts w:ascii="Times New Roman" w:hAnsi="Times New Roman" w:cs="Times New Roman"/>
              </w:rPr>
            </w:pPr>
          </w:p>
        </w:tc>
        <w:tc>
          <w:tcPr>
            <w:tcW w:w="1435" w:type="dxa"/>
            <w:vMerge/>
          </w:tcPr>
          <w:p w:rsidR="00216AFF" w:rsidRPr="00965BC9" w:rsidRDefault="00216AFF" w:rsidP="00F85DF7">
            <w:pPr>
              <w:jc w:val="center"/>
              <w:rPr>
                <w:rFonts w:ascii="Times New Roman" w:hAnsi="Times New Roman" w:cs="Times New Roman"/>
              </w:rPr>
            </w:pPr>
          </w:p>
        </w:tc>
        <w:tc>
          <w:tcPr>
            <w:tcW w:w="1996" w:type="dxa"/>
          </w:tcPr>
          <w:p w:rsidR="00216AFF" w:rsidRPr="00965BC9" w:rsidRDefault="00216AFF" w:rsidP="00451619">
            <w:pPr>
              <w:rPr>
                <w:rFonts w:ascii="Times New Roman" w:hAnsi="Times New Roman" w:cs="Times New Roman"/>
              </w:rPr>
            </w:pPr>
            <w:r w:rsidRPr="00965BC9">
              <w:rPr>
                <w:rFonts w:ascii="Times New Roman" w:hAnsi="Times New Roman" w:cs="Times New Roman"/>
              </w:rPr>
              <w:t>Средства федерального бюджета</w:t>
            </w:r>
          </w:p>
        </w:tc>
        <w:tc>
          <w:tcPr>
            <w:tcW w:w="1418" w:type="dxa"/>
          </w:tcPr>
          <w:p w:rsidR="00216AFF" w:rsidRPr="00965BC9" w:rsidRDefault="00216AFF"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992" w:type="dxa"/>
            <w:gridSpan w:val="2"/>
          </w:tcPr>
          <w:p w:rsidR="00216AFF" w:rsidRPr="00965BC9" w:rsidRDefault="00216AFF"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992" w:type="dxa"/>
          </w:tcPr>
          <w:p w:rsidR="00216AFF" w:rsidRPr="00965BC9" w:rsidRDefault="00216AFF"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992" w:type="dxa"/>
          </w:tcPr>
          <w:p w:rsidR="00216AFF" w:rsidRPr="00965BC9" w:rsidRDefault="00216AFF"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851" w:type="dxa"/>
          </w:tcPr>
          <w:p w:rsidR="00216AFF" w:rsidRPr="00965BC9" w:rsidRDefault="00216AFF"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1843" w:type="dxa"/>
            <w:vMerge/>
          </w:tcPr>
          <w:p w:rsidR="00216AFF" w:rsidRPr="00965BC9" w:rsidRDefault="00216AFF" w:rsidP="00F85DF7">
            <w:pPr>
              <w:jc w:val="center"/>
              <w:rPr>
                <w:rFonts w:ascii="Times New Roman" w:hAnsi="Times New Roman" w:cs="Times New Roman"/>
              </w:rPr>
            </w:pPr>
          </w:p>
        </w:tc>
        <w:tc>
          <w:tcPr>
            <w:tcW w:w="1871" w:type="dxa"/>
            <w:vMerge/>
            <w:shd w:val="clear" w:color="auto" w:fill="auto"/>
          </w:tcPr>
          <w:p w:rsidR="00216AFF" w:rsidRPr="00965BC9" w:rsidRDefault="00216AFF" w:rsidP="00F85DF7">
            <w:pPr>
              <w:jc w:val="center"/>
              <w:rPr>
                <w:rFonts w:ascii="Times New Roman" w:hAnsi="Times New Roman" w:cs="Times New Roman"/>
              </w:rPr>
            </w:pPr>
          </w:p>
        </w:tc>
      </w:tr>
      <w:tr w:rsidR="00216AFF" w:rsidRPr="00965BC9" w:rsidTr="008414FE">
        <w:tc>
          <w:tcPr>
            <w:tcW w:w="546" w:type="dxa"/>
            <w:vMerge/>
          </w:tcPr>
          <w:p w:rsidR="00216AFF" w:rsidRPr="00965BC9" w:rsidRDefault="00216AFF" w:rsidP="00F85DF7">
            <w:pPr>
              <w:jc w:val="center"/>
              <w:rPr>
                <w:rFonts w:ascii="Times New Roman" w:hAnsi="Times New Roman" w:cs="Times New Roman"/>
              </w:rPr>
            </w:pPr>
          </w:p>
        </w:tc>
        <w:tc>
          <w:tcPr>
            <w:tcW w:w="2856" w:type="dxa"/>
            <w:gridSpan w:val="2"/>
            <w:vMerge/>
          </w:tcPr>
          <w:p w:rsidR="00216AFF" w:rsidRPr="00965BC9" w:rsidRDefault="00216AFF" w:rsidP="00F85DF7">
            <w:pPr>
              <w:jc w:val="center"/>
              <w:rPr>
                <w:rFonts w:ascii="Times New Roman" w:hAnsi="Times New Roman" w:cs="Times New Roman"/>
              </w:rPr>
            </w:pPr>
          </w:p>
        </w:tc>
        <w:tc>
          <w:tcPr>
            <w:tcW w:w="1435" w:type="dxa"/>
            <w:vMerge/>
          </w:tcPr>
          <w:p w:rsidR="00216AFF" w:rsidRPr="00965BC9" w:rsidRDefault="00216AFF" w:rsidP="00F85DF7">
            <w:pPr>
              <w:jc w:val="center"/>
              <w:rPr>
                <w:rFonts w:ascii="Times New Roman" w:hAnsi="Times New Roman" w:cs="Times New Roman"/>
              </w:rPr>
            </w:pPr>
          </w:p>
        </w:tc>
        <w:tc>
          <w:tcPr>
            <w:tcW w:w="1996" w:type="dxa"/>
          </w:tcPr>
          <w:p w:rsidR="00216AFF" w:rsidRPr="00965BC9" w:rsidRDefault="00216AFF" w:rsidP="00451619">
            <w:pPr>
              <w:rPr>
                <w:rFonts w:ascii="Times New Roman" w:hAnsi="Times New Roman" w:cs="Times New Roman"/>
              </w:rPr>
            </w:pPr>
            <w:r w:rsidRPr="00965BC9">
              <w:rPr>
                <w:rFonts w:ascii="Times New Roman" w:hAnsi="Times New Roman" w:cs="Times New Roman"/>
              </w:rPr>
              <w:t>Средства бюджета Ленинградской области</w:t>
            </w:r>
          </w:p>
        </w:tc>
        <w:tc>
          <w:tcPr>
            <w:tcW w:w="1418" w:type="dxa"/>
          </w:tcPr>
          <w:p w:rsidR="00216AFF" w:rsidRPr="00965BC9" w:rsidRDefault="00216AFF"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992" w:type="dxa"/>
            <w:gridSpan w:val="2"/>
          </w:tcPr>
          <w:p w:rsidR="00216AFF" w:rsidRPr="00965BC9" w:rsidRDefault="00216AFF"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992" w:type="dxa"/>
          </w:tcPr>
          <w:p w:rsidR="00216AFF" w:rsidRPr="00965BC9" w:rsidRDefault="00216AFF"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992" w:type="dxa"/>
          </w:tcPr>
          <w:p w:rsidR="00216AFF" w:rsidRPr="00965BC9" w:rsidRDefault="00216AFF"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851" w:type="dxa"/>
          </w:tcPr>
          <w:p w:rsidR="00216AFF" w:rsidRPr="00965BC9" w:rsidRDefault="00216AFF"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1843" w:type="dxa"/>
            <w:vMerge/>
          </w:tcPr>
          <w:p w:rsidR="00216AFF" w:rsidRPr="00965BC9" w:rsidRDefault="00216AFF" w:rsidP="00F85DF7">
            <w:pPr>
              <w:jc w:val="center"/>
              <w:rPr>
                <w:rFonts w:ascii="Times New Roman" w:hAnsi="Times New Roman" w:cs="Times New Roman"/>
              </w:rPr>
            </w:pPr>
          </w:p>
        </w:tc>
        <w:tc>
          <w:tcPr>
            <w:tcW w:w="1871" w:type="dxa"/>
            <w:vMerge/>
            <w:shd w:val="clear" w:color="auto" w:fill="auto"/>
          </w:tcPr>
          <w:p w:rsidR="00216AFF" w:rsidRPr="00965BC9" w:rsidRDefault="00216AFF" w:rsidP="00F85DF7">
            <w:pPr>
              <w:jc w:val="center"/>
              <w:rPr>
                <w:rFonts w:ascii="Times New Roman" w:hAnsi="Times New Roman" w:cs="Times New Roman"/>
              </w:rPr>
            </w:pPr>
          </w:p>
        </w:tc>
      </w:tr>
      <w:tr w:rsidR="00216AFF" w:rsidRPr="00965BC9" w:rsidTr="008414FE">
        <w:tc>
          <w:tcPr>
            <w:tcW w:w="546" w:type="dxa"/>
            <w:vMerge/>
          </w:tcPr>
          <w:p w:rsidR="00216AFF" w:rsidRPr="00965BC9" w:rsidRDefault="00216AFF" w:rsidP="00F85DF7">
            <w:pPr>
              <w:jc w:val="center"/>
              <w:rPr>
                <w:rFonts w:ascii="Times New Roman" w:hAnsi="Times New Roman" w:cs="Times New Roman"/>
              </w:rPr>
            </w:pPr>
          </w:p>
        </w:tc>
        <w:tc>
          <w:tcPr>
            <w:tcW w:w="2856" w:type="dxa"/>
            <w:gridSpan w:val="2"/>
            <w:vMerge/>
          </w:tcPr>
          <w:p w:rsidR="00216AFF" w:rsidRPr="00965BC9" w:rsidRDefault="00216AFF" w:rsidP="00F85DF7">
            <w:pPr>
              <w:jc w:val="center"/>
              <w:rPr>
                <w:rFonts w:ascii="Times New Roman" w:hAnsi="Times New Roman" w:cs="Times New Roman"/>
              </w:rPr>
            </w:pPr>
          </w:p>
        </w:tc>
        <w:tc>
          <w:tcPr>
            <w:tcW w:w="1435" w:type="dxa"/>
            <w:vMerge/>
          </w:tcPr>
          <w:p w:rsidR="00216AFF" w:rsidRPr="00965BC9" w:rsidRDefault="00216AFF" w:rsidP="00F85DF7">
            <w:pPr>
              <w:jc w:val="center"/>
              <w:rPr>
                <w:rFonts w:ascii="Times New Roman" w:hAnsi="Times New Roman" w:cs="Times New Roman"/>
              </w:rPr>
            </w:pPr>
          </w:p>
        </w:tc>
        <w:tc>
          <w:tcPr>
            <w:tcW w:w="1996" w:type="dxa"/>
          </w:tcPr>
          <w:p w:rsidR="00216AFF" w:rsidRPr="00965BC9" w:rsidRDefault="00216AFF" w:rsidP="00451619">
            <w:pPr>
              <w:rPr>
                <w:rFonts w:ascii="Times New Roman" w:hAnsi="Times New Roman" w:cs="Times New Roman"/>
              </w:rPr>
            </w:pPr>
            <w:r w:rsidRPr="00965BC9">
              <w:rPr>
                <w:rFonts w:ascii="Times New Roman" w:hAnsi="Times New Roman" w:cs="Times New Roman"/>
              </w:rPr>
              <w:t>Средства бюджета муниципального образования</w:t>
            </w:r>
          </w:p>
        </w:tc>
        <w:tc>
          <w:tcPr>
            <w:tcW w:w="1418" w:type="dxa"/>
          </w:tcPr>
          <w:p w:rsidR="00216AFF" w:rsidRPr="00965BC9" w:rsidRDefault="00216AFF"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992" w:type="dxa"/>
            <w:gridSpan w:val="2"/>
          </w:tcPr>
          <w:p w:rsidR="00216AFF" w:rsidRPr="00965BC9" w:rsidRDefault="00216AFF"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992" w:type="dxa"/>
          </w:tcPr>
          <w:p w:rsidR="00216AFF" w:rsidRPr="00965BC9" w:rsidRDefault="00216AFF"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992" w:type="dxa"/>
          </w:tcPr>
          <w:p w:rsidR="00216AFF" w:rsidRPr="00965BC9" w:rsidRDefault="00216AFF"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851" w:type="dxa"/>
          </w:tcPr>
          <w:p w:rsidR="00216AFF" w:rsidRPr="00965BC9" w:rsidRDefault="00216AFF"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1843" w:type="dxa"/>
            <w:vMerge/>
          </w:tcPr>
          <w:p w:rsidR="00216AFF" w:rsidRPr="00965BC9" w:rsidRDefault="00216AFF" w:rsidP="00F85DF7">
            <w:pPr>
              <w:jc w:val="center"/>
              <w:rPr>
                <w:rFonts w:ascii="Times New Roman" w:hAnsi="Times New Roman" w:cs="Times New Roman"/>
              </w:rPr>
            </w:pPr>
          </w:p>
        </w:tc>
        <w:tc>
          <w:tcPr>
            <w:tcW w:w="1871" w:type="dxa"/>
            <w:vMerge/>
            <w:shd w:val="clear" w:color="auto" w:fill="auto"/>
          </w:tcPr>
          <w:p w:rsidR="00216AFF" w:rsidRPr="00965BC9" w:rsidRDefault="00216AFF" w:rsidP="00F85DF7">
            <w:pPr>
              <w:jc w:val="center"/>
              <w:rPr>
                <w:rFonts w:ascii="Times New Roman" w:hAnsi="Times New Roman" w:cs="Times New Roman"/>
              </w:rPr>
            </w:pPr>
          </w:p>
        </w:tc>
      </w:tr>
      <w:tr w:rsidR="00216AFF" w:rsidRPr="00965BC9" w:rsidTr="008414FE">
        <w:tc>
          <w:tcPr>
            <w:tcW w:w="546" w:type="dxa"/>
            <w:vMerge/>
          </w:tcPr>
          <w:p w:rsidR="00216AFF" w:rsidRPr="00965BC9" w:rsidRDefault="00216AFF" w:rsidP="00F85DF7">
            <w:pPr>
              <w:jc w:val="center"/>
              <w:rPr>
                <w:rFonts w:ascii="Times New Roman" w:hAnsi="Times New Roman" w:cs="Times New Roman"/>
              </w:rPr>
            </w:pPr>
          </w:p>
        </w:tc>
        <w:tc>
          <w:tcPr>
            <w:tcW w:w="2856" w:type="dxa"/>
            <w:gridSpan w:val="2"/>
            <w:vMerge/>
          </w:tcPr>
          <w:p w:rsidR="00216AFF" w:rsidRPr="00965BC9" w:rsidRDefault="00216AFF" w:rsidP="00F85DF7">
            <w:pPr>
              <w:jc w:val="center"/>
              <w:rPr>
                <w:rFonts w:ascii="Times New Roman" w:hAnsi="Times New Roman" w:cs="Times New Roman"/>
              </w:rPr>
            </w:pPr>
          </w:p>
        </w:tc>
        <w:tc>
          <w:tcPr>
            <w:tcW w:w="1435" w:type="dxa"/>
            <w:vMerge/>
          </w:tcPr>
          <w:p w:rsidR="00216AFF" w:rsidRPr="00965BC9" w:rsidRDefault="00216AFF" w:rsidP="00F85DF7">
            <w:pPr>
              <w:jc w:val="center"/>
              <w:rPr>
                <w:rFonts w:ascii="Times New Roman" w:hAnsi="Times New Roman" w:cs="Times New Roman"/>
              </w:rPr>
            </w:pPr>
          </w:p>
        </w:tc>
        <w:tc>
          <w:tcPr>
            <w:tcW w:w="1996" w:type="dxa"/>
          </w:tcPr>
          <w:p w:rsidR="00216AFF" w:rsidRPr="00965BC9" w:rsidRDefault="00216AFF" w:rsidP="00451619">
            <w:pPr>
              <w:rPr>
                <w:rFonts w:ascii="Times New Roman" w:hAnsi="Times New Roman" w:cs="Times New Roman"/>
              </w:rPr>
            </w:pPr>
            <w:r w:rsidRPr="00965BC9">
              <w:rPr>
                <w:rFonts w:ascii="Times New Roman" w:hAnsi="Times New Roman" w:cs="Times New Roman"/>
              </w:rPr>
              <w:t>Внебюджетные источники</w:t>
            </w:r>
          </w:p>
        </w:tc>
        <w:tc>
          <w:tcPr>
            <w:tcW w:w="1418" w:type="dxa"/>
          </w:tcPr>
          <w:p w:rsidR="00216AFF" w:rsidRPr="00965BC9" w:rsidRDefault="00216AFF"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992" w:type="dxa"/>
            <w:gridSpan w:val="2"/>
          </w:tcPr>
          <w:p w:rsidR="00216AFF" w:rsidRPr="00965BC9" w:rsidRDefault="00216AFF"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992" w:type="dxa"/>
          </w:tcPr>
          <w:p w:rsidR="00216AFF" w:rsidRPr="00965BC9" w:rsidRDefault="00216AFF"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992" w:type="dxa"/>
          </w:tcPr>
          <w:p w:rsidR="00216AFF" w:rsidRPr="00965BC9" w:rsidRDefault="00216AFF"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851" w:type="dxa"/>
          </w:tcPr>
          <w:p w:rsidR="00216AFF" w:rsidRPr="00965BC9" w:rsidRDefault="00216AFF"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1843" w:type="dxa"/>
            <w:vMerge/>
          </w:tcPr>
          <w:p w:rsidR="00216AFF" w:rsidRPr="00965BC9" w:rsidRDefault="00216AFF" w:rsidP="00F85DF7">
            <w:pPr>
              <w:jc w:val="center"/>
              <w:rPr>
                <w:rFonts w:ascii="Times New Roman" w:hAnsi="Times New Roman" w:cs="Times New Roman"/>
              </w:rPr>
            </w:pPr>
          </w:p>
        </w:tc>
        <w:tc>
          <w:tcPr>
            <w:tcW w:w="1871" w:type="dxa"/>
            <w:vMerge/>
            <w:shd w:val="clear" w:color="auto" w:fill="auto"/>
          </w:tcPr>
          <w:p w:rsidR="00216AFF" w:rsidRPr="00965BC9" w:rsidRDefault="00216AFF" w:rsidP="00F85DF7">
            <w:pPr>
              <w:jc w:val="center"/>
              <w:rPr>
                <w:rFonts w:ascii="Times New Roman" w:hAnsi="Times New Roman" w:cs="Times New Roman"/>
              </w:rPr>
            </w:pPr>
          </w:p>
        </w:tc>
      </w:tr>
      <w:tr w:rsidR="00216AFF" w:rsidRPr="00965BC9" w:rsidTr="008414FE">
        <w:tc>
          <w:tcPr>
            <w:tcW w:w="546" w:type="dxa"/>
            <w:vMerge w:val="restart"/>
          </w:tcPr>
          <w:p w:rsidR="00216AFF" w:rsidRPr="00965BC9" w:rsidRDefault="00216AFF" w:rsidP="00451619">
            <w:pPr>
              <w:pStyle w:val="ConsPlusCell"/>
              <w:widowControl/>
              <w:rPr>
                <w:rFonts w:ascii="Times New Roman" w:hAnsi="Times New Roman" w:cs="Times New Roman"/>
                <w:sz w:val="22"/>
                <w:szCs w:val="22"/>
              </w:rPr>
            </w:pPr>
            <w:r w:rsidRPr="00965BC9">
              <w:rPr>
                <w:rFonts w:ascii="Times New Roman" w:hAnsi="Times New Roman" w:cs="Times New Roman"/>
                <w:sz w:val="22"/>
                <w:szCs w:val="22"/>
              </w:rPr>
              <w:t>4.2.</w:t>
            </w:r>
          </w:p>
        </w:tc>
        <w:tc>
          <w:tcPr>
            <w:tcW w:w="2856" w:type="dxa"/>
            <w:gridSpan w:val="2"/>
            <w:vMerge w:val="restart"/>
          </w:tcPr>
          <w:p w:rsidR="00216AFF" w:rsidRPr="00965BC9" w:rsidRDefault="00216AFF" w:rsidP="00451619">
            <w:pPr>
              <w:pStyle w:val="ConsPlusCell"/>
              <w:widowControl/>
              <w:rPr>
                <w:rFonts w:ascii="Times New Roman" w:hAnsi="Times New Roman" w:cs="Times New Roman"/>
                <w:sz w:val="22"/>
                <w:szCs w:val="22"/>
              </w:rPr>
            </w:pPr>
            <w:r w:rsidRPr="00965BC9">
              <w:rPr>
                <w:rFonts w:ascii="Times New Roman" w:hAnsi="Times New Roman" w:cs="Times New Roman"/>
                <w:sz w:val="22"/>
                <w:szCs w:val="22"/>
              </w:rPr>
              <w:t>Организация прохождения практики студентов высших учебных заведений в администрации района</w:t>
            </w:r>
          </w:p>
        </w:tc>
        <w:tc>
          <w:tcPr>
            <w:tcW w:w="1435" w:type="dxa"/>
            <w:vMerge w:val="restart"/>
          </w:tcPr>
          <w:p w:rsidR="00216AFF" w:rsidRPr="00965BC9" w:rsidRDefault="00216AFF" w:rsidP="00980942">
            <w:pPr>
              <w:pStyle w:val="ConsPlusCell"/>
              <w:widowControl/>
              <w:jc w:val="center"/>
              <w:rPr>
                <w:rFonts w:ascii="Times New Roman" w:hAnsi="Times New Roman" w:cs="Times New Roman"/>
                <w:sz w:val="22"/>
                <w:szCs w:val="22"/>
              </w:rPr>
            </w:pPr>
            <w:r w:rsidRPr="00965BC9">
              <w:rPr>
                <w:rFonts w:ascii="Times New Roman" w:hAnsi="Times New Roman" w:cs="Times New Roman"/>
                <w:sz w:val="22"/>
                <w:szCs w:val="22"/>
              </w:rPr>
              <w:t>2021-2023</w:t>
            </w:r>
          </w:p>
        </w:tc>
        <w:tc>
          <w:tcPr>
            <w:tcW w:w="1996" w:type="dxa"/>
          </w:tcPr>
          <w:p w:rsidR="00216AFF" w:rsidRPr="00965BC9" w:rsidRDefault="00216AFF" w:rsidP="00451619">
            <w:pPr>
              <w:rPr>
                <w:rFonts w:ascii="Times New Roman" w:hAnsi="Times New Roman" w:cs="Times New Roman"/>
              </w:rPr>
            </w:pPr>
            <w:r w:rsidRPr="00965BC9">
              <w:rPr>
                <w:rFonts w:ascii="Times New Roman" w:hAnsi="Times New Roman" w:cs="Times New Roman"/>
              </w:rPr>
              <w:t>Итого</w:t>
            </w:r>
          </w:p>
        </w:tc>
        <w:tc>
          <w:tcPr>
            <w:tcW w:w="1418" w:type="dxa"/>
          </w:tcPr>
          <w:p w:rsidR="00216AFF" w:rsidRPr="00965BC9" w:rsidRDefault="00216AFF"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992" w:type="dxa"/>
            <w:gridSpan w:val="2"/>
          </w:tcPr>
          <w:p w:rsidR="00216AFF" w:rsidRPr="00965BC9" w:rsidRDefault="00216AFF"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992" w:type="dxa"/>
          </w:tcPr>
          <w:p w:rsidR="00216AFF" w:rsidRPr="00965BC9" w:rsidRDefault="00216AFF"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992" w:type="dxa"/>
          </w:tcPr>
          <w:p w:rsidR="00216AFF" w:rsidRPr="00965BC9" w:rsidRDefault="00216AFF"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851" w:type="dxa"/>
          </w:tcPr>
          <w:p w:rsidR="00216AFF" w:rsidRPr="00965BC9" w:rsidRDefault="00216AFF"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1843" w:type="dxa"/>
            <w:vMerge w:val="restart"/>
          </w:tcPr>
          <w:p w:rsidR="00FF6A32" w:rsidRPr="00965BC9" w:rsidRDefault="00FF6A32" w:rsidP="00FF6A32">
            <w:pPr>
              <w:pStyle w:val="ConsPlusCell"/>
              <w:jc w:val="center"/>
              <w:rPr>
                <w:rFonts w:ascii="Times New Roman" w:hAnsi="Times New Roman" w:cs="Times New Roman"/>
                <w:sz w:val="22"/>
                <w:szCs w:val="22"/>
              </w:rPr>
            </w:pPr>
            <w:r w:rsidRPr="00965BC9">
              <w:rPr>
                <w:rFonts w:ascii="Times New Roman" w:hAnsi="Times New Roman" w:cs="Times New Roman"/>
                <w:sz w:val="22"/>
                <w:szCs w:val="22"/>
              </w:rPr>
              <w:t>Организационный отдел</w:t>
            </w:r>
          </w:p>
          <w:p w:rsidR="00216AFF" w:rsidRPr="00965BC9" w:rsidRDefault="00216AFF" w:rsidP="00FF6A32">
            <w:pPr>
              <w:jc w:val="center"/>
              <w:rPr>
                <w:rFonts w:ascii="Times New Roman" w:hAnsi="Times New Roman" w:cs="Times New Roman"/>
              </w:rPr>
            </w:pPr>
          </w:p>
        </w:tc>
        <w:tc>
          <w:tcPr>
            <w:tcW w:w="1871" w:type="dxa"/>
            <w:vMerge/>
            <w:shd w:val="clear" w:color="auto" w:fill="auto"/>
          </w:tcPr>
          <w:p w:rsidR="00216AFF" w:rsidRPr="00965BC9" w:rsidRDefault="00216AFF" w:rsidP="00451619">
            <w:pPr>
              <w:pStyle w:val="ConsPlusCell"/>
              <w:widowControl/>
              <w:ind w:right="-70"/>
              <w:rPr>
                <w:rFonts w:ascii="Times New Roman" w:hAnsi="Times New Roman" w:cs="Times New Roman"/>
                <w:sz w:val="22"/>
                <w:szCs w:val="22"/>
              </w:rPr>
            </w:pPr>
          </w:p>
        </w:tc>
      </w:tr>
      <w:tr w:rsidR="00216AFF" w:rsidRPr="00965BC9" w:rsidTr="008414FE">
        <w:tc>
          <w:tcPr>
            <w:tcW w:w="546" w:type="dxa"/>
            <w:vMerge/>
          </w:tcPr>
          <w:p w:rsidR="00216AFF" w:rsidRPr="00965BC9" w:rsidRDefault="00216AFF" w:rsidP="00451619">
            <w:pPr>
              <w:pStyle w:val="ConsPlusCell"/>
              <w:widowControl/>
              <w:rPr>
                <w:rFonts w:ascii="Times New Roman" w:hAnsi="Times New Roman" w:cs="Times New Roman"/>
                <w:sz w:val="22"/>
                <w:szCs w:val="22"/>
              </w:rPr>
            </w:pPr>
          </w:p>
        </w:tc>
        <w:tc>
          <w:tcPr>
            <w:tcW w:w="2856" w:type="dxa"/>
            <w:gridSpan w:val="2"/>
            <w:vMerge/>
          </w:tcPr>
          <w:p w:rsidR="00216AFF" w:rsidRPr="00965BC9" w:rsidRDefault="00216AFF" w:rsidP="00451619">
            <w:pPr>
              <w:pStyle w:val="ConsPlusCell"/>
              <w:widowControl/>
              <w:rPr>
                <w:rFonts w:ascii="Times New Roman" w:hAnsi="Times New Roman" w:cs="Times New Roman"/>
                <w:sz w:val="22"/>
                <w:szCs w:val="22"/>
              </w:rPr>
            </w:pPr>
          </w:p>
        </w:tc>
        <w:tc>
          <w:tcPr>
            <w:tcW w:w="1435" w:type="dxa"/>
            <w:vMerge/>
          </w:tcPr>
          <w:p w:rsidR="00216AFF" w:rsidRPr="00965BC9" w:rsidRDefault="00216AFF" w:rsidP="00980942">
            <w:pPr>
              <w:pStyle w:val="ConsPlusCell"/>
              <w:widowControl/>
              <w:jc w:val="center"/>
              <w:rPr>
                <w:rFonts w:ascii="Times New Roman" w:hAnsi="Times New Roman" w:cs="Times New Roman"/>
                <w:sz w:val="22"/>
                <w:szCs w:val="22"/>
              </w:rPr>
            </w:pPr>
          </w:p>
        </w:tc>
        <w:tc>
          <w:tcPr>
            <w:tcW w:w="1996" w:type="dxa"/>
          </w:tcPr>
          <w:p w:rsidR="00216AFF" w:rsidRPr="00965BC9" w:rsidRDefault="00216AFF" w:rsidP="00451619">
            <w:pPr>
              <w:rPr>
                <w:rFonts w:ascii="Times New Roman" w:hAnsi="Times New Roman" w:cs="Times New Roman"/>
              </w:rPr>
            </w:pPr>
            <w:r w:rsidRPr="00965BC9">
              <w:rPr>
                <w:rFonts w:ascii="Times New Roman" w:hAnsi="Times New Roman" w:cs="Times New Roman"/>
              </w:rPr>
              <w:t>Средства федерального бюджета</w:t>
            </w:r>
          </w:p>
        </w:tc>
        <w:tc>
          <w:tcPr>
            <w:tcW w:w="1418" w:type="dxa"/>
          </w:tcPr>
          <w:p w:rsidR="00216AFF" w:rsidRPr="00965BC9" w:rsidRDefault="00216AFF"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992" w:type="dxa"/>
            <w:gridSpan w:val="2"/>
          </w:tcPr>
          <w:p w:rsidR="00216AFF" w:rsidRPr="00965BC9" w:rsidRDefault="00216AFF"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992" w:type="dxa"/>
          </w:tcPr>
          <w:p w:rsidR="00216AFF" w:rsidRPr="00965BC9" w:rsidRDefault="00216AFF"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992" w:type="dxa"/>
          </w:tcPr>
          <w:p w:rsidR="00216AFF" w:rsidRPr="00965BC9" w:rsidRDefault="00216AFF"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851" w:type="dxa"/>
          </w:tcPr>
          <w:p w:rsidR="00216AFF" w:rsidRPr="00965BC9" w:rsidRDefault="00216AFF"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1843" w:type="dxa"/>
            <w:vMerge/>
          </w:tcPr>
          <w:p w:rsidR="00216AFF" w:rsidRPr="00965BC9" w:rsidRDefault="00216AFF" w:rsidP="00980942">
            <w:pPr>
              <w:pStyle w:val="ConsPlusCell"/>
              <w:widowControl/>
              <w:jc w:val="center"/>
              <w:rPr>
                <w:rFonts w:ascii="Times New Roman" w:hAnsi="Times New Roman" w:cs="Times New Roman"/>
                <w:sz w:val="22"/>
                <w:szCs w:val="22"/>
              </w:rPr>
            </w:pPr>
          </w:p>
        </w:tc>
        <w:tc>
          <w:tcPr>
            <w:tcW w:w="1871" w:type="dxa"/>
            <w:vMerge/>
            <w:shd w:val="clear" w:color="auto" w:fill="auto"/>
          </w:tcPr>
          <w:p w:rsidR="00216AFF" w:rsidRPr="00965BC9" w:rsidRDefault="00216AFF" w:rsidP="00451619">
            <w:pPr>
              <w:pStyle w:val="ConsPlusCell"/>
              <w:widowControl/>
              <w:ind w:right="-70"/>
              <w:rPr>
                <w:rFonts w:ascii="Times New Roman" w:hAnsi="Times New Roman" w:cs="Times New Roman"/>
                <w:sz w:val="22"/>
                <w:szCs w:val="22"/>
              </w:rPr>
            </w:pPr>
          </w:p>
        </w:tc>
      </w:tr>
      <w:tr w:rsidR="00216AFF" w:rsidRPr="00965BC9" w:rsidTr="008414FE">
        <w:tc>
          <w:tcPr>
            <w:tcW w:w="546" w:type="dxa"/>
            <w:vMerge/>
          </w:tcPr>
          <w:p w:rsidR="00216AFF" w:rsidRPr="00965BC9" w:rsidRDefault="00216AFF" w:rsidP="00451619">
            <w:pPr>
              <w:pStyle w:val="ConsPlusCell"/>
              <w:widowControl/>
              <w:rPr>
                <w:rFonts w:ascii="Times New Roman" w:hAnsi="Times New Roman" w:cs="Times New Roman"/>
                <w:sz w:val="22"/>
                <w:szCs w:val="22"/>
              </w:rPr>
            </w:pPr>
          </w:p>
        </w:tc>
        <w:tc>
          <w:tcPr>
            <w:tcW w:w="2856" w:type="dxa"/>
            <w:gridSpan w:val="2"/>
            <w:vMerge/>
          </w:tcPr>
          <w:p w:rsidR="00216AFF" w:rsidRPr="00965BC9" w:rsidRDefault="00216AFF" w:rsidP="00451619">
            <w:pPr>
              <w:pStyle w:val="ConsPlusCell"/>
              <w:widowControl/>
              <w:rPr>
                <w:rFonts w:ascii="Times New Roman" w:hAnsi="Times New Roman" w:cs="Times New Roman"/>
                <w:sz w:val="22"/>
                <w:szCs w:val="22"/>
              </w:rPr>
            </w:pPr>
          </w:p>
        </w:tc>
        <w:tc>
          <w:tcPr>
            <w:tcW w:w="1435" w:type="dxa"/>
            <w:vMerge/>
          </w:tcPr>
          <w:p w:rsidR="00216AFF" w:rsidRPr="00965BC9" w:rsidRDefault="00216AFF" w:rsidP="00980942">
            <w:pPr>
              <w:pStyle w:val="ConsPlusCell"/>
              <w:widowControl/>
              <w:jc w:val="center"/>
              <w:rPr>
                <w:rFonts w:ascii="Times New Roman" w:hAnsi="Times New Roman" w:cs="Times New Roman"/>
                <w:sz w:val="22"/>
                <w:szCs w:val="22"/>
              </w:rPr>
            </w:pPr>
          </w:p>
        </w:tc>
        <w:tc>
          <w:tcPr>
            <w:tcW w:w="1996" w:type="dxa"/>
          </w:tcPr>
          <w:p w:rsidR="00216AFF" w:rsidRPr="00965BC9" w:rsidRDefault="00216AFF" w:rsidP="00451619">
            <w:pPr>
              <w:rPr>
                <w:rFonts w:ascii="Times New Roman" w:hAnsi="Times New Roman" w:cs="Times New Roman"/>
              </w:rPr>
            </w:pPr>
            <w:r w:rsidRPr="00965BC9">
              <w:rPr>
                <w:rFonts w:ascii="Times New Roman" w:hAnsi="Times New Roman" w:cs="Times New Roman"/>
              </w:rPr>
              <w:t>Средства бюджета Ленинградской области</w:t>
            </w:r>
          </w:p>
        </w:tc>
        <w:tc>
          <w:tcPr>
            <w:tcW w:w="1418" w:type="dxa"/>
          </w:tcPr>
          <w:p w:rsidR="00216AFF" w:rsidRPr="00965BC9" w:rsidRDefault="00216AFF"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992" w:type="dxa"/>
            <w:gridSpan w:val="2"/>
          </w:tcPr>
          <w:p w:rsidR="00216AFF" w:rsidRPr="00965BC9" w:rsidRDefault="00216AFF"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992" w:type="dxa"/>
          </w:tcPr>
          <w:p w:rsidR="00216AFF" w:rsidRPr="00965BC9" w:rsidRDefault="00216AFF"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992" w:type="dxa"/>
          </w:tcPr>
          <w:p w:rsidR="00216AFF" w:rsidRPr="00965BC9" w:rsidRDefault="00216AFF"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851" w:type="dxa"/>
          </w:tcPr>
          <w:p w:rsidR="00216AFF" w:rsidRPr="00965BC9" w:rsidRDefault="00216AFF"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1843" w:type="dxa"/>
            <w:vMerge/>
          </w:tcPr>
          <w:p w:rsidR="00216AFF" w:rsidRPr="00965BC9" w:rsidRDefault="00216AFF" w:rsidP="00980942">
            <w:pPr>
              <w:pStyle w:val="ConsPlusCell"/>
              <w:widowControl/>
              <w:jc w:val="center"/>
              <w:rPr>
                <w:rFonts w:ascii="Times New Roman" w:hAnsi="Times New Roman" w:cs="Times New Roman"/>
                <w:sz w:val="22"/>
                <w:szCs w:val="22"/>
              </w:rPr>
            </w:pPr>
          </w:p>
        </w:tc>
        <w:tc>
          <w:tcPr>
            <w:tcW w:w="1871" w:type="dxa"/>
            <w:vMerge/>
            <w:shd w:val="clear" w:color="auto" w:fill="auto"/>
          </w:tcPr>
          <w:p w:rsidR="00216AFF" w:rsidRPr="00965BC9" w:rsidRDefault="00216AFF" w:rsidP="00451619">
            <w:pPr>
              <w:pStyle w:val="ConsPlusCell"/>
              <w:widowControl/>
              <w:ind w:right="-70"/>
              <w:rPr>
                <w:rFonts w:ascii="Times New Roman" w:hAnsi="Times New Roman" w:cs="Times New Roman"/>
                <w:sz w:val="22"/>
                <w:szCs w:val="22"/>
              </w:rPr>
            </w:pPr>
          </w:p>
        </w:tc>
      </w:tr>
      <w:tr w:rsidR="00216AFF" w:rsidRPr="00965BC9" w:rsidTr="008414FE">
        <w:tc>
          <w:tcPr>
            <w:tcW w:w="546" w:type="dxa"/>
            <w:vMerge/>
          </w:tcPr>
          <w:p w:rsidR="00216AFF" w:rsidRPr="00965BC9" w:rsidRDefault="00216AFF" w:rsidP="00451619">
            <w:pPr>
              <w:pStyle w:val="ConsPlusCell"/>
              <w:widowControl/>
              <w:rPr>
                <w:rFonts w:ascii="Times New Roman" w:hAnsi="Times New Roman" w:cs="Times New Roman"/>
                <w:sz w:val="22"/>
                <w:szCs w:val="22"/>
              </w:rPr>
            </w:pPr>
          </w:p>
        </w:tc>
        <w:tc>
          <w:tcPr>
            <w:tcW w:w="2856" w:type="dxa"/>
            <w:gridSpan w:val="2"/>
            <w:vMerge/>
          </w:tcPr>
          <w:p w:rsidR="00216AFF" w:rsidRPr="00965BC9" w:rsidRDefault="00216AFF" w:rsidP="00451619">
            <w:pPr>
              <w:pStyle w:val="ConsPlusCell"/>
              <w:widowControl/>
              <w:rPr>
                <w:rFonts w:ascii="Times New Roman" w:hAnsi="Times New Roman" w:cs="Times New Roman"/>
                <w:sz w:val="22"/>
                <w:szCs w:val="22"/>
              </w:rPr>
            </w:pPr>
          </w:p>
        </w:tc>
        <w:tc>
          <w:tcPr>
            <w:tcW w:w="1435" w:type="dxa"/>
            <w:vMerge/>
          </w:tcPr>
          <w:p w:rsidR="00216AFF" w:rsidRPr="00965BC9" w:rsidRDefault="00216AFF" w:rsidP="00980942">
            <w:pPr>
              <w:pStyle w:val="ConsPlusCell"/>
              <w:widowControl/>
              <w:jc w:val="center"/>
              <w:rPr>
                <w:rFonts w:ascii="Times New Roman" w:hAnsi="Times New Roman" w:cs="Times New Roman"/>
                <w:sz w:val="22"/>
                <w:szCs w:val="22"/>
              </w:rPr>
            </w:pPr>
          </w:p>
        </w:tc>
        <w:tc>
          <w:tcPr>
            <w:tcW w:w="1996" w:type="dxa"/>
          </w:tcPr>
          <w:p w:rsidR="00216AFF" w:rsidRPr="00965BC9" w:rsidRDefault="00216AFF" w:rsidP="00451619">
            <w:pPr>
              <w:rPr>
                <w:rFonts w:ascii="Times New Roman" w:hAnsi="Times New Roman" w:cs="Times New Roman"/>
              </w:rPr>
            </w:pPr>
            <w:r w:rsidRPr="00965BC9">
              <w:rPr>
                <w:rFonts w:ascii="Times New Roman" w:hAnsi="Times New Roman" w:cs="Times New Roman"/>
              </w:rPr>
              <w:t>Средства бюджета муниципального образования</w:t>
            </w:r>
          </w:p>
        </w:tc>
        <w:tc>
          <w:tcPr>
            <w:tcW w:w="1418" w:type="dxa"/>
          </w:tcPr>
          <w:p w:rsidR="00216AFF" w:rsidRPr="00965BC9" w:rsidRDefault="00216AFF"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992" w:type="dxa"/>
            <w:gridSpan w:val="2"/>
          </w:tcPr>
          <w:p w:rsidR="00216AFF" w:rsidRPr="00965BC9" w:rsidRDefault="00216AFF"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992" w:type="dxa"/>
          </w:tcPr>
          <w:p w:rsidR="00216AFF" w:rsidRPr="00965BC9" w:rsidRDefault="00216AFF"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992" w:type="dxa"/>
          </w:tcPr>
          <w:p w:rsidR="00216AFF" w:rsidRPr="00965BC9" w:rsidRDefault="00216AFF"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851" w:type="dxa"/>
          </w:tcPr>
          <w:p w:rsidR="00216AFF" w:rsidRPr="00965BC9" w:rsidRDefault="00216AFF"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1843" w:type="dxa"/>
            <w:vMerge/>
          </w:tcPr>
          <w:p w:rsidR="00216AFF" w:rsidRPr="00965BC9" w:rsidRDefault="00216AFF" w:rsidP="00980942">
            <w:pPr>
              <w:pStyle w:val="ConsPlusCell"/>
              <w:widowControl/>
              <w:jc w:val="center"/>
              <w:rPr>
                <w:rFonts w:ascii="Times New Roman" w:hAnsi="Times New Roman" w:cs="Times New Roman"/>
                <w:sz w:val="22"/>
                <w:szCs w:val="22"/>
              </w:rPr>
            </w:pPr>
          </w:p>
        </w:tc>
        <w:tc>
          <w:tcPr>
            <w:tcW w:w="1871" w:type="dxa"/>
            <w:vMerge/>
            <w:shd w:val="clear" w:color="auto" w:fill="auto"/>
          </w:tcPr>
          <w:p w:rsidR="00216AFF" w:rsidRPr="00965BC9" w:rsidRDefault="00216AFF" w:rsidP="00451619">
            <w:pPr>
              <w:pStyle w:val="ConsPlusCell"/>
              <w:widowControl/>
              <w:ind w:right="-70"/>
              <w:rPr>
                <w:rFonts w:ascii="Times New Roman" w:hAnsi="Times New Roman" w:cs="Times New Roman"/>
                <w:sz w:val="22"/>
                <w:szCs w:val="22"/>
              </w:rPr>
            </w:pPr>
          </w:p>
        </w:tc>
      </w:tr>
      <w:tr w:rsidR="00216AFF" w:rsidRPr="00965BC9" w:rsidTr="008414FE">
        <w:tc>
          <w:tcPr>
            <w:tcW w:w="546" w:type="dxa"/>
            <w:vMerge/>
          </w:tcPr>
          <w:p w:rsidR="00216AFF" w:rsidRPr="00965BC9" w:rsidRDefault="00216AFF" w:rsidP="00451619">
            <w:pPr>
              <w:pStyle w:val="ConsPlusCell"/>
              <w:widowControl/>
              <w:rPr>
                <w:rFonts w:ascii="Times New Roman" w:hAnsi="Times New Roman" w:cs="Times New Roman"/>
                <w:sz w:val="22"/>
                <w:szCs w:val="22"/>
              </w:rPr>
            </w:pPr>
          </w:p>
        </w:tc>
        <w:tc>
          <w:tcPr>
            <w:tcW w:w="2856" w:type="dxa"/>
            <w:gridSpan w:val="2"/>
            <w:vMerge/>
          </w:tcPr>
          <w:p w:rsidR="00216AFF" w:rsidRPr="00965BC9" w:rsidRDefault="00216AFF" w:rsidP="00451619">
            <w:pPr>
              <w:pStyle w:val="ConsPlusCell"/>
              <w:widowControl/>
              <w:rPr>
                <w:rFonts w:ascii="Times New Roman" w:hAnsi="Times New Roman" w:cs="Times New Roman"/>
                <w:sz w:val="22"/>
                <w:szCs w:val="22"/>
              </w:rPr>
            </w:pPr>
          </w:p>
        </w:tc>
        <w:tc>
          <w:tcPr>
            <w:tcW w:w="1435" w:type="dxa"/>
            <w:vMerge/>
          </w:tcPr>
          <w:p w:rsidR="00216AFF" w:rsidRPr="00965BC9" w:rsidRDefault="00216AFF" w:rsidP="00980942">
            <w:pPr>
              <w:pStyle w:val="ConsPlusCell"/>
              <w:widowControl/>
              <w:jc w:val="center"/>
              <w:rPr>
                <w:rFonts w:ascii="Times New Roman" w:hAnsi="Times New Roman" w:cs="Times New Roman"/>
                <w:sz w:val="22"/>
                <w:szCs w:val="22"/>
              </w:rPr>
            </w:pPr>
          </w:p>
        </w:tc>
        <w:tc>
          <w:tcPr>
            <w:tcW w:w="1996" w:type="dxa"/>
          </w:tcPr>
          <w:p w:rsidR="00216AFF" w:rsidRPr="00965BC9" w:rsidRDefault="00216AFF" w:rsidP="00451619">
            <w:pPr>
              <w:rPr>
                <w:rFonts w:ascii="Times New Roman" w:hAnsi="Times New Roman" w:cs="Times New Roman"/>
              </w:rPr>
            </w:pPr>
            <w:r w:rsidRPr="00965BC9">
              <w:rPr>
                <w:rFonts w:ascii="Times New Roman" w:hAnsi="Times New Roman" w:cs="Times New Roman"/>
              </w:rPr>
              <w:t>Внебюджетные источники</w:t>
            </w:r>
          </w:p>
        </w:tc>
        <w:tc>
          <w:tcPr>
            <w:tcW w:w="1418" w:type="dxa"/>
          </w:tcPr>
          <w:p w:rsidR="00216AFF" w:rsidRPr="00965BC9" w:rsidRDefault="00216AFF"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992" w:type="dxa"/>
            <w:gridSpan w:val="2"/>
          </w:tcPr>
          <w:p w:rsidR="00216AFF" w:rsidRPr="00965BC9" w:rsidRDefault="00216AFF"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992" w:type="dxa"/>
          </w:tcPr>
          <w:p w:rsidR="00216AFF" w:rsidRPr="00965BC9" w:rsidRDefault="00216AFF"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992" w:type="dxa"/>
          </w:tcPr>
          <w:p w:rsidR="00216AFF" w:rsidRPr="00965BC9" w:rsidRDefault="00216AFF"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851" w:type="dxa"/>
          </w:tcPr>
          <w:p w:rsidR="00216AFF" w:rsidRPr="00965BC9" w:rsidRDefault="00216AFF"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1843" w:type="dxa"/>
            <w:vMerge/>
          </w:tcPr>
          <w:p w:rsidR="00216AFF" w:rsidRPr="00965BC9" w:rsidRDefault="00216AFF" w:rsidP="00980942">
            <w:pPr>
              <w:pStyle w:val="ConsPlusCell"/>
              <w:widowControl/>
              <w:jc w:val="center"/>
              <w:rPr>
                <w:rFonts w:ascii="Times New Roman" w:hAnsi="Times New Roman" w:cs="Times New Roman"/>
                <w:sz w:val="22"/>
                <w:szCs w:val="22"/>
              </w:rPr>
            </w:pPr>
          </w:p>
        </w:tc>
        <w:tc>
          <w:tcPr>
            <w:tcW w:w="1871" w:type="dxa"/>
            <w:vMerge/>
            <w:shd w:val="clear" w:color="auto" w:fill="auto"/>
          </w:tcPr>
          <w:p w:rsidR="00216AFF" w:rsidRPr="00965BC9" w:rsidRDefault="00216AFF" w:rsidP="00451619">
            <w:pPr>
              <w:pStyle w:val="ConsPlusCell"/>
              <w:widowControl/>
              <w:ind w:right="-70"/>
              <w:rPr>
                <w:rFonts w:ascii="Times New Roman" w:hAnsi="Times New Roman" w:cs="Times New Roman"/>
                <w:sz w:val="22"/>
                <w:szCs w:val="22"/>
              </w:rPr>
            </w:pPr>
          </w:p>
        </w:tc>
      </w:tr>
      <w:tr w:rsidR="00216AFF" w:rsidRPr="00965BC9" w:rsidTr="008414FE">
        <w:tc>
          <w:tcPr>
            <w:tcW w:w="546" w:type="dxa"/>
            <w:vMerge w:val="restart"/>
          </w:tcPr>
          <w:p w:rsidR="00216AFF" w:rsidRPr="00965BC9" w:rsidRDefault="00216AFF" w:rsidP="00F85DF7">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4.3.</w:t>
            </w:r>
          </w:p>
        </w:tc>
        <w:tc>
          <w:tcPr>
            <w:tcW w:w="2856" w:type="dxa"/>
            <w:gridSpan w:val="2"/>
            <w:vMerge w:val="restart"/>
          </w:tcPr>
          <w:p w:rsidR="00216AFF" w:rsidRPr="00965BC9" w:rsidRDefault="00216AFF" w:rsidP="00F85DF7">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Внедрение квалификационных стандартов</w:t>
            </w:r>
          </w:p>
          <w:p w:rsidR="00216AFF" w:rsidRPr="00965BC9" w:rsidRDefault="00216AFF" w:rsidP="00F85DF7">
            <w:pPr>
              <w:jc w:val="center"/>
              <w:rPr>
                <w:rFonts w:ascii="Times New Roman" w:hAnsi="Times New Roman" w:cs="Times New Roman"/>
                <w:color w:val="00B050"/>
              </w:rPr>
            </w:pPr>
          </w:p>
        </w:tc>
        <w:tc>
          <w:tcPr>
            <w:tcW w:w="1435" w:type="dxa"/>
            <w:vMerge w:val="restart"/>
          </w:tcPr>
          <w:p w:rsidR="00216AFF" w:rsidRPr="00965BC9" w:rsidRDefault="00216AFF" w:rsidP="00F85DF7">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2021-2023</w:t>
            </w:r>
          </w:p>
        </w:tc>
        <w:tc>
          <w:tcPr>
            <w:tcW w:w="1996" w:type="dxa"/>
          </w:tcPr>
          <w:p w:rsidR="00216AFF" w:rsidRPr="00965BC9" w:rsidRDefault="00216AFF" w:rsidP="00451619">
            <w:pPr>
              <w:rPr>
                <w:rFonts w:ascii="Times New Roman" w:hAnsi="Times New Roman" w:cs="Times New Roman"/>
                <w:color w:val="000000" w:themeColor="text1"/>
              </w:rPr>
            </w:pPr>
            <w:r w:rsidRPr="00965BC9">
              <w:rPr>
                <w:rFonts w:ascii="Times New Roman" w:hAnsi="Times New Roman" w:cs="Times New Roman"/>
                <w:color w:val="000000" w:themeColor="text1"/>
              </w:rPr>
              <w:t>Итого</w:t>
            </w:r>
          </w:p>
        </w:tc>
        <w:tc>
          <w:tcPr>
            <w:tcW w:w="1418" w:type="dxa"/>
          </w:tcPr>
          <w:p w:rsidR="00216AFF" w:rsidRPr="00965BC9" w:rsidRDefault="00216AFF"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992" w:type="dxa"/>
            <w:gridSpan w:val="2"/>
          </w:tcPr>
          <w:p w:rsidR="00216AFF" w:rsidRPr="00965BC9" w:rsidRDefault="00216AFF"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992" w:type="dxa"/>
          </w:tcPr>
          <w:p w:rsidR="00216AFF" w:rsidRPr="00965BC9" w:rsidRDefault="00216AFF"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992" w:type="dxa"/>
          </w:tcPr>
          <w:p w:rsidR="00216AFF" w:rsidRPr="00965BC9" w:rsidRDefault="00216AFF"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851" w:type="dxa"/>
          </w:tcPr>
          <w:p w:rsidR="00216AFF" w:rsidRPr="00965BC9" w:rsidRDefault="00216AFF"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1843" w:type="dxa"/>
            <w:vMerge w:val="restart"/>
          </w:tcPr>
          <w:p w:rsidR="00FF6A32" w:rsidRPr="00965BC9" w:rsidRDefault="00FF6A32" w:rsidP="00FF6A32">
            <w:pPr>
              <w:pStyle w:val="ConsPlusCell"/>
              <w:jc w:val="center"/>
              <w:rPr>
                <w:rFonts w:ascii="Times New Roman" w:hAnsi="Times New Roman" w:cs="Times New Roman"/>
                <w:color w:val="000000" w:themeColor="text1"/>
              </w:rPr>
            </w:pPr>
            <w:r w:rsidRPr="00965BC9">
              <w:rPr>
                <w:rFonts w:ascii="Times New Roman" w:hAnsi="Times New Roman" w:cs="Times New Roman"/>
                <w:color w:val="000000" w:themeColor="text1"/>
                <w:sz w:val="22"/>
                <w:szCs w:val="22"/>
              </w:rPr>
              <w:t>Организационный отдел</w:t>
            </w:r>
          </w:p>
          <w:p w:rsidR="00216AFF" w:rsidRPr="00965BC9" w:rsidRDefault="00FF6A32" w:rsidP="00FF6A32">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 xml:space="preserve"> </w:t>
            </w:r>
          </w:p>
        </w:tc>
        <w:tc>
          <w:tcPr>
            <w:tcW w:w="1871" w:type="dxa"/>
            <w:vMerge w:val="restart"/>
            <w:shd w:val="clear" w:color="auto" w:fill="auto"/>
          </w:tcPr>
          <w:p w:rsidR="00216AFF" w:rsidRPr="00965BC9" w:rsidRDefault="00216AFF" w:rsidP="00F85DF7">
            <w:pPr>
              <w:jc w:val="center"/>
              <w:rPr>
                <w:rFonts w:ascii="Times New Roman" w:hAnsi="Times New Roman" w:cs="Times New Roman"/>
              </w:rPr>
            </w:pPr>
            <w:r w:rsidRPr="00965BC9">
              <w:rPr>
                <w:rFonts w:ascii="Times New Roman" w:hAnsi="Times New Roman" w:cs="Times New Roman"/>
              </w:rPr>
              <w:t>Обеспечение условий для объективной оценки результатов профессиональной служебной деятельности муниципальных служащих</w:t>
            </w:r>
          </w:p>
        </w:tc>
      </w:tr>
      <w:tr w:rsidR="00216AFF" w:rsidRPr="00965BC9" w:rsidTr="008414FE">
        <w:tc>
          <w:tcPr>
            <w:tcW w:w="546" w:type="dxa"/>
            <w:vMerge/>
          </w:tcPr>
          <w:p w:rsidR="00216AFF" w:rsidRPr="00965BC9" w:rsidRDefault="00216AFF" w:rsidP="00F85DF7">
            <w:pPr>
              <w:jc w:val="center"/>
              <w:rPr>
                <w:rFonts w:ascii="Times New Roman" w:hAnsi="Times New Roman" w:cs="Times New Roman"/>
              </w:rPr>
            </w:pPr>
          </w:p>
        </w:tc>
        <w:tc>
          <w:tcPr>
            <w:tcW w:w="2856" w:type="dxa"/>
            <w:gridSpan w:val="2"/>
            <w:vMerge/>
          </w:tcPr>
          <w:p w:rsidR="00216AFF" w:rsidRPr="00965BC9" w:rsidRDefault="00216AFF" w:rsidP="00F85DF7">
            <w:pPr>
              <w:jc w:val="center"/>
              <w:rPr>
                <w:rFonts w:ascii="Times New Roman" w:hAnsi="Times New Roman" w:cs="Times New Roman"/>
              </w:rPr>
            </w:pPr>
          </w:p>
        </w:tc>
        <w:tc>
          <w:tcPr>
            <w:tcW w:w="1435" w:type="dxa"/>
            <w:vMerge/>
          </w:tcPr>
          <w:p w:rsidR="00216AFF" w:rsidRPr="00965BC9" w:rsidRDefault="00216AFF" w:rsidP="00F85DF7">
            <w:pPr>
              <w:jc w:val="center"/>
              <w:rPr>
                <w:rFonts w:ascii="Times New Roman" w:hAnsi="Times New Roman" w:cs="Times New Roman"/>
              </w:rPr>
            </w:pPr>
          </w:p>
        </w:tc>
        <w:tc>
          <w:tcPr>
            <w:tcW w:w="1996" w:type="dxa"/>
          </w:tcPr>
          <w:p w:rsidR="00216AFF" w:rsidRPr="00965BC9" w:rsidRDefault="00216AFF" w:rsidP="00451619">
            <w:pPr>
              <w:rPr>
                <w:rFonts w:ascii="Times New Roman" w:hAnsi="Times New Roman" w:cs="Times New Roman"/>
              </w:rPr>
            </w:pPr>
            <w:r w:rsidRPr="00965BC9">
              <w:rPr>
                <w:rFonts w:ascii="Times New Roman" w:hAnsi="Times New Roman" w:cs="Times New Roman"/>
              </w:rPr>
              <w:t>Средства федерального бюджета</w:t>
            </w:r>
          </w:p>
        </w:tc>
        <w:tc>
          <w:tcPr>
            <w:tcW w:w="1418" w:type="dxa"/>
          </w:tcPr>
          <w:p w:rsidR="00216AFF" w:rsidRPr="00965BC9" w:rsidRDefault="00216AFF"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992" w:type="dxa"/>
            <w:gridSpan w:val="2"/>
          </w:tcPr>
          <w:p w:rsidR="00216AFF" w:rsidRPr="00965BC9" w:rsidRDefault="00216AFF"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992" w:type="dxa"/>
          </w:tcPr>
          <w:p w:rsidR="00216AFF" w:rsidRPr="00965BC9" w:rsidRDefault="00216AFF"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992" w:type="dxa"/>
          </w:tcPr>
          <w:p w:rsidR="00216AFF" w:rsidRPr="00965BC9" w:rsidRDefault="00216AFF"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851" w:type="dxa"/>
          </w:tcPr>
          <w:p w:rsidR="00216AFF" w:rsidRPr="00965BC9" w:rsidRDefault="00216AFF"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1843" w:type="dxa"/>
            <w:vMerge/>
          </w:tcPr>
          <w:p w:rsidR="00216AFF" w:rsidRPr="00965BC9" w:rsidRDefault="00216AFF" w:rsidP="00F85DF7">
            <w:pPr>
              <w:jc w:val="center"/>
              <w:rPr>
                <w:rFonts w:ascii="Times New Roman" w:hAnsi="Times New Roman" w:cs="Times New Roman"/>
              </w:rPr>
            </w:pPr>
          </w:p>
        </w:tc>
        <w:tc>
          <w:tcPr>
            <w:tcW w:w="1871" w:type="dxa"/>
            <w:vMerge/>
            <w:shd w:val="clear" w:color="auto" w:fill="auto"/>
          </w:tcPr>
          <w:p w:rsidR="00216AFF" w:rsidRPr="00965BC9" w:rsidRDefault="00216AFF" w:rsidP="00F85DF7">
            <w:pPr>
              <w:jc w:val="center"/>
              <w:rPr>
                <w:rFonts w:ascii="Times New Roman" w:hAnsi="Times New Roman" w:cs="Times New Roman"/>
              </w:rPr>
            </w:pPr>
          </w:p>
        </w:tc>
      </w:tr>
      <w:tr w:rsidR="00216AFF" w:rsidRPr="00965BC9" w:rsidTr="008414FE">
        <w:tc>
          <w:tcPr>
            <w:tcW w:w="546" w:type="dxa"/>
            <w:vMerge/>
          </w:tcPr>
          <w:p w:rsidR="00216AFF" w:rsidRPr="00965BC9" w:rsidRDefault="00216AFF" w:rsidP="00F85DF7">
            <w:pPr>
              <w:jc w:val="center"/>
              <w:rPr>
                <w:rFonts w:ascii="Times New Roman" w:hAnsi="Times New Roman" w:cs="Times New Roman"/>
              </w:rPr>
            </w:pPr>
          </w:p>
        </w:tc>
        <w:tc>
          <w:tcPr>
            <w:tcW w:w="2856" w:type="dxa"/>
            <w:gridSpan w:val="2"/>
            <w:vMerge/>
          </w:tcPr>
          <w:p w:rsidR="00216AFF" w:rsidRPr="00965BC9" w:rsidRDefault="00216AFF" w:rsidP="00F85DF7">
            <w:pPr>
              <w:jc w:val="center"/>
              <w:rPr>
                <w:rFonts w:ascii="Times New Roman" w:hAnsi="Times New Roman" w:cs="Times New Roman"/>
              </w:rPr>
            </w:pPr>
          </w:p>
        </w:tc>
        <w:tc>
          <w:tcPr>
            <w:tcW w:w="1435" w:type="dxa"/>
            <w:vMerge/>
          </w:tcPr>
          <w:p w:rsidR="00216AFF" w:rsidRPr="00965BC9" w:rsidRDefault="00216AFF" w:rsidP="00F85DF7">
            <w:pPr>
              <w:jc w:val="center"/>
              <w:rPr>
                <w:rFonts w:ascii="Times New Roman" w:hAnsi="Times New Roman" w:cs="Times New Roman"/>
              </w:rPr>
            </w:pPr>
          </w:p>
        </w:tc>
        <w:tc>
          <w:tcPr>
            <w:tcW w:w="1996" w:type="dxa"/>
          </w:tcPr>
          <w:p w:rsidR="00216AFF" w:rsidRPr="00965BC9" w:rsidRDefault="00216AFF" w:rsidP="00451619">
            <w:pPr>
              <w:rPr>
                <w:rFonts w:ascii="Times New Roman" w:hAnsi="Times New Roman" w:cs="Times New Roman"/>
              </w:rPr>
            </w:pPr>
            <w:r w:rsidRPr="00965BC9">
              <w:rPr>
                <w:rFonts w:ascii="Times New Roman" w:hAnsi="Times New Roman" w:cs="Times New Roman"/>
              </w:rPr>
              <w:t>Средства бюджета Ленинградской области</w:t>
            </w:r>
          </w:p>
        </w:tc>
        <w:tc>
          <w:tcPr>
            <w:tcW w:w="1418" w:type="dxa"/>
          </w:tcPr>
          <w:p w:rsidR="00216AFF" w:rsidRPr="00965BC9" w:rsidRDefault="00216AFF"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992" w:type="dxa"/>
            <w:gridSpan w:val="2"/>
          </w:tcPr>
          <w:p w:rsidR="00216AFF" w:rsidRPr="00965BC9" w:rsidRDefault="00216AFF"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992" w:type="dxa"/>
          </w:tcPr>
          <w:p w:rsidR="00216AFF" w:rsidRPr="00965BC9" w:rsidRDefault="00216AFF"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992" w:type="dxa"/>
          </w:tcPr>
          <w:p w:rsidR="00216AFF" w:rsidRPr="00965BC9" w:rsidRDefault="00216AFF"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851" w:type="dxa"/>
          </w:tcPr>
          <w:p w:rsidR="00216AFF" w:rsidRPr="00965BC9" w:rsidRDefault="00216AFF"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1843" w:type="dxa"/>
            <w:vMerge/>
          </w:tcPr>
          <w:p w:rsidR="00216AFF" w:rsidRPr="00965BC9" w:rsidRDefault="00216AFF" w:rsidP="00F85DF7">
            <w:pPr>
              <w:jc w:val="center"/>
              <w:rPr>
                <w:rFonts w:ascii="Times New Roman" w:hAnsi="Times New Roman" w:cs="Times New Roman"/>
              </w:rPr>
            </w:pPr>
          </w:p>
        </w:tc>
        <w:tc>
          <w:tcPr>
            <w:tcW w:w="1871" w:type="dxa"/>
            <w:vMerge/>
            <w:shd w:val="clear" w:color="auto" w:fill="auto"/>
          </w:tcPr>
          <w:p w:rsidR="00216AFF" w:rsidRPr="00965BC9" w:rsidRDefault="00216AFF" w:rsidP="00F85DF7">
            <w:pPr>
              <w:jc w:val="center"/>
              <w:rPr>
                <w:rFonts w:ascii="Times New Roman" w:hAnsi="Times New Roman" w:cs="Times New Roman"/>
              </w:rPr>
            </w:pPr>
          </w:p>
        </w:tc>
      </w:tr>
      <w:tr w:rsidR="00216AFF" w:rsidRPr="00965BC9" w:rsidTr="008414FE">
        <w:tc>
          <w:tcPr>
            <w:tcW w:w="546" w:type="dxa"/>
            <w:vMerge/>
          </w:tcPr>
          <w:p w:rsidR="00216AFF" w:rsidRPr="00965BC9" w:rsidRDefault="00216AFF" w:rsidP="00F85DF7">
            <w:pPr>
              <w:jc w:val="center"/>
              <w:rPr>
                <w:rFonts w:ascii="Times New Roman" w:hAnsi="Times New Roman" w:cs="Times New Roman"/>
              </w:rPr>
            </w:pPr>
          </w:p>
        </w:tc>
        <w:tc>
          <w:tcPr>
            <w:tcW w:w="2856" w:type="dxa"/>
            <w:gridSpan w:val="2"/>
            <w:vMerge/>
          </w:tcPr>
          <w:p w:rsidR="00216AFF" w:rsidRPr="00965BC9" w:rsidRDefault="00216AFF" w:rsidP="00F85DF7">
            <w:pPr>
              <w:jc w:val="center"/>
              <w:rPr>
                <w:rFonts w:ascii="Times New Roman" w:hAnsi="Times New Roman" w:cs="Times New Roman"/>
              </w:rPr>
            </w:pPr>
          </w:p>
        </w:tc>
        <w:tc>
          <w:tcPr>
            <w:tcW w:w="1435" w:type="dxa"/>
            <w:vMerge/>
          </w:tcPr>
          <w:p w:rsidR="00216AFF" w:rsidRPr="00965BC9" w:rsidRDefault="00216AFF" w:rsidP="00F85DF7">
            <w:pPr>
              <w:jc w:val="center"/>
              <w:rPr>
                <w:rFonts w:ascii="Times New Roman" w:hAnsi="Times New Roman" w:cs="Times New Roman"/>
              </w:rPr>
            </w:pPr>
          </w:p>
        </w:tc>
        <w:tc>
          <w:tcPr>
            <w:tcW w:w="1996" w:type="dxa"/>
          </w:tcPr>
          <w:p w:rsidR="00216AFF" w:rsidRPr="00965BC9" w:rsidRDefault="00216AFF" w:rsidP="00451619">
            <w:pPr>
              <w:rPr>
                <w:rFonts w:ascii="Times New Roman" w:hAnsi="Times New Roman" w:cs="Times New Roman"/>
              </w:rPr>
            </w:pPr>
            <w:r w:rsidRPr="00965BC9">
              <w:rPr>
                <w:rFonts w:ascii="Times New Roman" w:hAnsi="Times New Roman" w:cs="Times New Roman"/>
              </w:rPr>
              <w:t>Средства бюджета муниципального образования</w:t>
            </w:r>
          </w:p>
        </w:tc>
        <w:tc>
          <w:tcPr>
            <w:tcW w:w="1418" w:type="dxa"/>
          </w:tcPr>
          <w:p w:rsidR="00216AFF" w:rsidRPr="00965BC9" w:rsidRDefault="00216AFF"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992" w:type="dxa"/>
            <w:gridSpan w:val="2"/>
          </w:tcPr>
          <w:p w:rsidR="00216AFF" w:rsidRPr="00965BC9" w:rsidRDefault="00216AFF"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992" w:type="dxa"/>
          </w:tcPr>
          <w:p w:rsidR="00216AFF" w:rsidRPr="00965BC9" w:rsidRDefault="00216AFF"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992" w:type="dxa"/>
          </w:tcPr>
          <w:p w:rsidR="00216AFF" w:rsidRPr="00965BC9" w:rsidRDefault="00216AFF"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851" w:type="dxa"/>
          </w:tcPr>
          <w:p w:rsidR="00216AFF" w:rsidRPr="00965BC9" w:rsidRDefault="00216AFF"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1843" w:type="dxa"/>
            <w:vMerge/>
          </w:tcPr>
          <w:p w:rsidR="00216AFF" w:rsidRPr="00965BC9" w:rsidRDefault="00216AFF" w:rsidP="00F85DF7">
            <w:pPr>
              <w:jc w:val="center"/>
              <w:rPr>
                <w:rFonts w:ascii="Times New Roman" w:hAnsi="Times New Roman" w:cs="Times New Roman"/>
              </w:rPr>
            </w:pPr>
          </w:p>
        </w:tc>
        <w:tc>
          <w:tcPr>
            <w:tcW w:w="1871" w:type="dxa"/>
            <w:vMerge/>
            <w:shd w:val="clear" w:color="auto" w:fill="auto"/>
          </w:tcPr>
          <w:p w:rsidR="00216AFF" w:rsidRPr="00965BC9" w:rsidRDefault="00216AFF" w:rsidP="00F85DF7">
            <w:pPr>
              <w:jc w:val="center"/>
              <w:rPr>
                <w:rFonts w:ascii="Times New Roman" w:hAnsi="Times New Roman" w:cs="Times New Roman"/>
              </w:rPr>
            </w:pPr>
          </w:p>
        </w:tc>
      </w:tr>
      <w:tr w:rsidR="00216AFF" w:rsidRPr="00965BC9" w:rsidTr="008414FE">
        <w:tc>
          <w:tcPr>
            <w:tcW w:w="546" w:type="dxa"/>
            <w:vMerge/>
          </w:tcPr>
          <w:p w:rsidR="00216AFF" w:rsidRPr="00965BC9" w:rsidRDefault="00216AFF" w:rsidP="00F85DF7">
            <w:pPr>
              <w:jc w:val="center"/>
              <w:rPr>
                <w:rFonts w:ascii="Times New Roman" w:hAnsi="Times New Roman" w:cs="Times New Roman"/>
              </w:rPr>
            </w:pPr>
          </w:p>
        </w:tc>
        <w:tc>
          <w:tcPr>
            <w:tcW w:w="2856" w:type="dxa"/>
            <w:gridSpan w:val="2"/>
            <w:vMerge/>
          </w:tcPr>
          <w:p w:rsidR="00216AFF" w:rsidRPr="00965BC9" w:rsidRDefault="00216AFF" w:rsidP="00F85DF7">
            <w:pPr>
              <w:jc w:val="center"/>
              <w:rPr>
                <w:rFonts w:ascii="Times New Roman" w:hAnsi="Times New Roman" w:cs="Times New Roman"/>
              </w:rPr>
            </w:pPr>
          </w:p>
        </w:tc>
        <w:tc>
          <w:tcPr>
            <w:tcW w:w="1435" w:type="dxa"/>
            <w:vMerge/>
          </w:tcPr>
          <w:p w:rsidR="00216AFF" w:rsidRPr="00965BC9" w:rsidRDefault="00216AFF" w:rsidP="00F85DF7">
            <w:pPr>
              <w:jc w:val="center"/>
              <w:rPr>
                <w:rFonts w:ascii="Times New Roman" w:hAnsi="Times New Roman" w:cs="Times New Roman"/>
              </w:rPr>
            </w:pPr>
          </w:p>
        </w:tc>
        <w:tc>
          <w:tcPr>
            <w:tcW w:w="1996" w:type="dxa"/>
          </w:tcPr>
          <w:p w:rsidR="00216AFF" w:rsidRPr="00965BC9" w:rsidRDefault="00216AFF" w:rsidP="00451619">
            <w:pPr>
              <w:rPr>
                <w:rFonts w:ascii="Times New Roman" w:hAnsi="Times New Roman" w:cs="Times New Roman"/>
              </w:rPr>
            </w:pPr>
            <w:r w:rsidRPr="00965BC9">
              <w:rPr>
                <w:rFonts w:ascii="Times New Roman" w:hAnsi="Times New Roman" w:cs="Times New Roman"/>
              </w:rPr>
              <w:t>Внебюджетные источники</w:t>
            </w:r>
          </w:p>
        </w:tc>
        <w:tc>
          <w:tcPr>
            <w:tcW w:w="1418" w:type="dxa"/>
          </w:tcPr>
          <w:p w:rsidR="00216AFF" w:rsidRPr="00965BC9" w:rsidRDefault="00216AFF"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992" w:type="dxa"/>
            <w:gridSpan w:val="2"/>
          </w:tcPr>
          <w:p w:rsidR="00216AFF" w:rsidRPr="00965BC9" w:rsidRDefault="00216AFF"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992" w:type="dxa"/>
          </w:tcPr>
          <w:p w:rsidR="00216AFF" w:rsidRPr="00965BC9" w:rsidRDefault="00216AFF"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992" w:type="dxa"/>
          </w:tcPr>
          <w:p w:rsidR="00216AFF" w:rsidRPr="00965BC9" w:rsidRDefault="00216AFF"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851" w:type="dxa"/>
          </w:tcPr>
          <w:p w:rsidR="00216AFF" w:rsidRPr="00965BC9" w:rsidRDefault="00216AFF"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1843" w:type="dxa"/>
            <w:vMerge/>
          </w:tcPr>
          <w:p w:rsidR="00216AFF" w:rsidRPr="00965BC9" w:rsidRDefault="00216AFF" w:rsidP="00F85DF7">
            <w:pPr>
              <w:jc w:val="center"/>
              <w:rPr>
                <w:rFonts w:ascii="Times New Roman" w:hAnsi="Times New Roman" w:cs="Times New Roman"/>
              </w:rPr>
            </w:pPr>
          </w:p>
        </w:tc>
        <w:tc>
          <w:tcPr>
            <w:tcW w:w="1871" w:type="dxa"/>
            <w:vMerge/>
            <w:shd w:val="clear" w:color="auto" w:fill="auto"/>
          </w:tcPr>
          <w:p w:rsidR="00216AFF" w:rsidRPr="00965BC9" w:rsidRDefault="00216AFF" w:rsidP="00F85DF7">
            <w:pPr>
              <w:jc w:val="center"/>
              <w:rPr>
                <w:rFonts w:ascii="Times New Roman" w:hAnsi="Times New Roman" w:cs="Times New Roman"/>
              </w:rPr>
            </w:pPr>
          </w:p>
        </w:tc>
      </w:tr>
      <w:tr w:rsidR="00216AFF" w:rsidRPr="00965BC9" w:rsidTr="008414FE">
        <w:tc>
          <w:tcPr>
            <w:tcW w:w="546" w:type="dxa"/>
            <w:vMerge w:val="restart"/>
          </w:tcPr>
          <w:p w:rsidR="00216AFF" w:rsidRPr="00965BC9" w:rsidRDefault="00216AFF" w:rsidP="00451619">
            <w:pPr>
              <w:pStyle w:val="ConsPlusCell"/>
              <w:widowControl/>
              <w:rPr>
                <w:rFonts w:ascii="Times New Roman" w:hAnsi="Times New Roman" w:cs="Times New Roman"/>
                <w:sz w:val="22"/>
                <w:szCs w:val="22"/>
              </w:rPr>
            </w:pPr>
            <w:r w:rsidRPr="00965BC9">
              <w:rPr>
                <w:rFonts w:ascii="Times New Roman" w:hAnsi="Times New Roman" w:cs="Times New Roman"/>
                <w:sz w:val="22"/>
                <w:szCs w:val="22"/>
              </w:rPr>
              <w:t xml:space="preserve">4.4. </w:t>
            </w:r>
          </w:p>
        </w:tc>
        <w:tc>
          <w:tcPr>
            <w:tcW w:w="2856" w:type="dxa"/>
            <w:gridSpan w:val="2"/>
            <w:vMerge w:val="restart"/>
          </w:tcPr>
          <w:p w:rsidR="00216AFF" w:rsidRPr="00965BC9" w:rsidRDefault="00216AFF" w:rsidP="00451619">
            <w:pPr>
              <w:pStyle w:val="ConsPlusCell"/>
              <w:widowControl/>
              <w:rPr>
                <w:rFonts w:ascii="Times New Roman" w:hAnsi="Times New Roman" w:cs="Times New Roman"/>
                <w:sz w:val="22"/>
                <w:szCs w:val="22"/>
              </w:rPr>
            </w:pPr>
            <w:r w:rsidRPr="00965BC9">
              <w:rPr>
                <w:rFonts w:ascii="Times New Roman" w:hAnsi="Times New Roman" w:cs="Times New Roman"/>
                <w:sz w:val="22"/>
                <w:szCs w:val="22"/>
              </w:rPr>
              <w:t xml:space="preserve">Организация и проведение аттестации </w:t>
            </w:r>
            <w:r w:rsidRPr="00965BC9">
              <w:rPr>
                <w:rFonts w:ascii="Times New Roman" w:hAnsi="Times New Roman" w:cs="Times New Roman"/>
                <w:sz w:val="22"/>
                <w:szCs w:val="22"/>
              </w:rPr>
              <w:br/>
              <w:t xml:space="preserve">и квалификационных </w:t>
            </w:r>
            <w:r w:rsidRPr="00965BC9">
              <w:rPr>
                <w:rFonts w:ascii="Times New Roman" w:hAnsi="Times New Roman" w:cs="Times New Roman"/>
                <w:sz w:val="22"/>
                <w:szCs w:val="22"/>
              </w:rPr>
              <w:lastRenderedPageBreak/>
              <w:t xml:space="preserve">экзаменов муниципальных служащих администрации </w:t>
            </w:r>
          </w:p>
        </w:tc>
        <w:tc>
          <w:tcPr>
            <w:tcW w:w="1435" w:type="dxa"/>
            <w:vMerge w:val="restart"/>
          </w:tcPr>
          <w:p w:rsidR="00216AFF" w:rsidRPr="00965BC9" w:rsidRDefault="00216AFF" w:rsidP="00451619">
            <w:pPr>
              <w:jc w:val="center"/>
              <w:rPr>
                <w:rFonts w:ascii="Times New Roman" w:hAnsi="Times New Roman" w:cs="Times New Roman"/>
              </w:rPr>
            </w:pPr>
            <w:r w:rsidRPr="00965BC9">
              <w:rPr>
                <w:rFonts w:ascii="Times New Roman" w:hAnsi="Times New Roman" w:cs="Times New Roman"/>
              </w:rPr>
              <w:lastRenderedPageBreak/>
              <w:t>2021-2023</w:t>
            </w:r>
          </w:p>
        </w:tc>
        <w:tc>
          <w:tcPr>
            <w:tcW w:w="1996" w:type="dxa"/>
          </w:tcPr>
          <w:p w:rsidR="00216AFF" w:rsidRPr="00965BC9" w:rsidRDefault="00216AFF" w:rsidP="00451619">
            <w:pPr>
              <w:rPr>
                <w:rFonts w:ascii="Times New Roman" w:hAnsi="Times New Roman" w:cs="Times New Roman"/>
              </w:rPr>
            </w:pPr>
            <w:r w:rsidRPr="00965BC9">
              <w:rPr>
                <w:rFonts w:ascii="Times New Roman" w:hAnsi="Times New Roman" w:cs="Times New Roman"/>
              </w:rPr>
              <w:t>Итого</w:t>
            </w:r>
          </w:p>
        </w:tc>
        <w:tc>
          <w:tcPr>
            <w:tcW w:w="1418" w:type="dxa"/>
          </w:tcPr>
          <w:p w:rsidR="00216AFF" w:rsidRPr="00965BC9" w:rsidRDefault="00216AFF"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992" w:type="dxa"/>
            <w:gridSpan w:val="2"/>
          </w:tcPr>
          <w:p w:rsidR="00216AFF" w:rsidRPr="00965BC9" w:rsidRDefault="00216AFF"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992" w:type="dxa"/>
          </w:tcPr>
          <w:p w:rsidR="00216AFF" w:rsidRPr="00965BC9" w:rsidRDefault="00216AFF"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992" w:type="dxa"/>
          </w:tcPr>
          <w:p w:rsidR="00216AFF" w:rsidRPr="00965BC9" w:rsidRDefault="00216AFF"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851" w:type="dxa"/>
          </w:tcPr>
          <w:p w:rsidR="00216AFF" w:rsidRPr="00965BC9" w:rsidRDefault="00216AFF"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1843" w:type="dxa"/>
            <w:vMerge w:val="restart"/>
          </w:tcPr>
          <w:p w:rsidR="00FF6A32" w:rsidRPr="00965BC9" w:rsidRDefault="00FF6A32" w:rsidP="00FF6A32">
            <w:pPr>
              <w:pStyle w:val="ConsPlusCell"/>
              <w:jc w:val="center"/>
              <w:rPr>
                <w:rFonts w:ascii="Times New Roman" w:hAnsi="Times New Roman" w:cs="Times New Roman"/>
                <w:sz w:val="22"/>
                <w:szCs w:val="22"/>
              </w:rPr>
            </w:pPr>
            <w:r w:rsidRPr="00965BC9">
              <w:rPr>
                <w:rFonts w:ascii="Times New Roman" w:hAnsi="Times New Roman" w:cs="Times New Roman"/>
                <w:sz w:val="22"/>
                <w:szCs w:val="22"/>
              </w:rPr>
              <w:t xml:space="preserve">Организационный отдел, </w:t>
            </w:r>
          </w:p>
          <w:p w:rsidR="00216AFF" w:rsidRPr="00965BC9" w:rsidRDefault="00216AFF" w:rsidP="00FF6A32">
            <w:pPr>
              <w:jc w:val="center"/>
              <w:rPr>
                <w:rFonts w:ascii="Times New Roman" w:hAnsi="Times New Roman" w:cs="Times New Roman"/>
              </w:rPr>
            </w:pPr>
            <w:r w:rsidRPr="00965BC9">
              <w:rPr>
                <w:rFonts w:ascii="Times New Roman" w:hAnsi="Times New Roman" w:cs="Times New Roman"/>
              </w:rPr>
              <w:lastRenderedPageBreak/>
              <w:t>аттестационные комиссии администрации</w:t>
            </w:r>
          </w:p>
        </w:tc>
        <w:tc>
          <w:tcPr>
            <w:tcW w:w="1871" w:type="dxa"/>
            <w:shd w:val="clear" w:color="auto" w:fill="auto"/>
          </w:tcPr>
          <w:p w:rsidR="00216AFF" w:rsidRPr="00965BC9" w:rsidRDefault="00216AFF" w:rsidP="00F85DF7">
            <w:pPr>
              <w:jc w:val="center"/>
              <w:rPr>
                <w:rFonts w:ascii="Times New Roman" w:hAnsi="Times New Roman" w:cs="Times New Roman"/>
              </w:rPr>
            </w:pPr>
          </w:p>
        </w:tc>
      </w:tr>
      <w:tr w:rsidR="00216AFF" w:rsidRPr="00965BC9" w:rsidTr="008414FE">
        <w:tc>
          <w:tcPr>
            <w:tcW w:w="546" w:type="dxa"/>
            <w:vMerge/>
          </w:tcPr>
          <w:p w:rsidR="00216AFF" w:rsidRPr="00965BC9" w:rsidRDefault="00216AFF" w:rsidP="00F85DF7">
            <w:pPr>
              <w:jc w:val="center"/>
              <w:rPr>
                <w:rFonts w:ascii="Times New Roman" w:hAnsi="Times New Roman" w:cs="Times New Roman"/>
              </w:rPr>
            </w:pPr>
          </w:p>
        </w:tc>
        <w:tc>
          <w:tcPr>
            <w:tcW w:w="2856" w:type="dxa"/>
            <w:gridSpan w:val="2"/>
            <w:vMerge/>
          </w:tcPr>
          <w:p w:rsidR="00216AFF" w:rsidRPr="00965BC9" w:rsidRDefault="00216AFF" w:rsidP="00F85DF7">
            <w:pPr>
              <w:jc w:val="center"/>
              <w:rPr>
                <w:rFonts w:ascii="Times New Roman" w:hAnsi="Times New Roman" w:cs="Times New Roman"/>
              </w:rPr>
            </w:pPr>
          </w:p>
        </w:tc>
        <w:tc>
          <w:tcPr>
            <w:tcW w:w="1435" w:type="dxa"/>
            <w:vMerge/>
          </w:tcPr>
          <w:p w:rsidR="00216AFF" w:rsidRPr="00965BC9" w:rsidRDefault="00216AFF" w:rsidP="00F85DF7">
            <w:pPr>
              <w:jc w:val="center"/>
              <w:rPr>
                <w:rFonts w:ascii="Times New Roman" w:hAnsi="Times New Roman" w:cs="Times New Roman"/>
              </w:rPr>
            </w:pPr>
          </w:p>
        </w:tc>
        <w:tc>
          <w:tcPr>
            <w:tcW w:w="1996" w:type="dxa"/>
          </w:tcPr>
          <w:p w:rsidR="00216AFF" w:rsidRPr="00965BC9" w:rsidRDefault="00216AFF" w:rsidP="00451619">
            <w:pPr>
              <w:rPr>
                <w:rFonts w:ascii="Times New Roman" w:hAnsi="Times New Roman" w:cs="Times New Roman"/>
              </w:rPr>
            </w:pPr>
            <w:r w:rsidRPr="00965BC9">
              <w:rPr>
                <w:rFonts w:ascii="Times New Roman" w:hAnsi="Times New Roman" w:cs="Times New Roman"/>
              </w:rPr>
              <w:t>Средства федерального бюджета</w:t>
            </w:r>
          </w:p>
        </w:tc>
        <w:tc>
          <w:tcPr>
            <w:tcW w:w="1418" w:type="dxa"/>
          </w:tcPr>
          <w:p w:rsidR="00216AFF" w:rsidRPr="00965BC9" w:rsidRDefault="00216AFF"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992" w:type="dxa"/>
            <w:gridSpan w:val="2"/>
          </w:tcPr>
          <w:p w:rsidR="00216AFF" w:rsidRPr="00965BC9" w:rsidRDefault="00216AFF"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992" w:type="dxa"/>
          </w:tcPr>
          <w:p w:rsidR="00216AFF" w:rsidRPr="00965BC9" w:rsidRDefault="00216AFF"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992" w:type="dxa"/>
          </w:tcPr>
          <w:p w:rsidR="00216AFF" w:rsidRPr="00965BC9" w:rsidRDefault="00216AFF"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851" w:type="dxa"/>
          </w:tcPr>
          <w:p w:rsidR="00216AFF" w:rsidRPr="00965BC9" w:rsidRDefault="00216AFF"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1843" w:type="dxa"/>
            <w:vMerge/>
          </w:tcPr>
          <w:p w:rsidR="00216AFF" w:rsidRPr="00965BC9" w:rsidRDefault="00216AFF" w:rsidP="00F85DF7">
            <w:pPr>
              <w:jc w:val="center"/>
              <w:rPr>
                <w:rFonts w:ascii="Times New Roman" w:hAnsi="Times New Roman" w:cs="Times New Roman"/>
              </w:rPr>
            </w:pPr>
          </w:p>
        </w:tc>
        <w:tc>
          <w:tcPr>
            <w:tcW w:w="1871" w:type="dxa"/>
            <w:vMerge w:val="restart"/>
            <w:shd w:val="clear" w:color="auto" w:fill="auto"/>
          </w:tcPr>
          <w:p w:rsidR="00216AFF" w:rsidRPr="00965BC9" w:rsidRDefault="00216AFF" w:rsidP="00F85DF7">
            <w:pPr>
              <w:jc w:val="center"/>
              <w:rPr>
                <w:rFonts w:ascii="Times New Roman" w:hAnsi="Times New Roman" w:cs="Times New Roman"/>
              </w:rPr>
            </w:pPr>
            <w:r w:rsidRPr="00965BC9">
              <w:rPr>
                <w:rFonts w:ascii="Times New Roman" w:hAnsi="Times New Roman" w:cs="Times New Roman"/>
              </w:rPr>
              <w:t xml:space="preserve">Обеспечение условий для объективной </w:t>
            </w:r>
            <w:r w:rsidRPr="00965BC9">
              <w:rPr>
                <w:rFonts w:ascii="Times New Roman" w:hAnsi="Times New Roman" w:cs="Times New Roman"/>
              </w:rPr>
              <w:lastRenderedPageBreak/>
              <w:t>оценки результатов профессиональной служебной деятельности муниципальных служащих</w:t>
            </w:r>
          </w:p>
        </w:tc>
      </w:tr>
      <w:tr w:rsidR="00216AFF" w:rsidRPr="00965BC9" w:rsidTr="008414FE">
        <w:tc>
          <w:tcPr>
            <w:tcW w:w="546" w:type="dxa"/>
            <w:vMerge/>
          </w:tcPr>
          <w:p w:rsidR="00216AFF" w:rsidRPr="00965BC9" w:rsidRDefault="00216AFF" w:rsidP="00F85DF7">
            <w:pPr>
              <w:jc w:val="center"/>
              <w:rPr>
                <w:rFonts w:ascii="Times New Roman" w:hAnsi="Times New Roman" w:cs="Times New Roman"/>
              </w:rPr>
            </w:pPr>
          </w:p>
        </w:tc>
        <w:tc>
          <w:tcPr>
            <w:tcW w:w="2856" w:type="dxa"/>
            <w:gridSpan w:val="2"/>
            <w:vMerge/>
          </w:tcPr>
          <w:p w:rsidR="00216AFF" w:rsidRPr="00965BC9" w:rsidRDefault="00216AFF" w:rsidP="00F85DF7">
            <w:pPr>
              <w:jc w:val="center"/>
              <w:rPr>
                <w:rFonts w:ascii="Times New Roman" w:hAnsi="Times New Roman" w:cs="Times New Roman"/>
              </w:rPr>
            </w:pPr>
          </w:p>
        </w:tc>
        <w:tc>
          <w:tcPr>
            <w:tcW w:w="1435" w:type="dxa"/>
            <w:vMerge/>
          </w:tcPr>
          <w:p w:rsidR="00216AFF" w:rsidRPr="00965BC9" w:rsidRDefault="00216AFF" w:rsidP="00F85DF7">
            <w:pPr>
              <w:jc w:val="center"/>
              <w:rPr>
                <w:rFonts w:ascii="Times New Roman" w:hAnsi="Times New Roman" w:cs="Times New Roman"/>
              </w:rPr>
            </w:pPr>
          </w:p>
        </w:tc>
        <w:tc>
          <w:tcPr>
            <w:tcW w:w="1996" w:type="dxa"/>
          </w:tcPr>
          <w:p w:rsidR="00216AFF" w:rsidRPr="00965BC9" w:rsidRDefault="00216AFF" w:rsidP="00451619">
            <w:pPr>
              <w:rPr>
                <w:rFonts w:ascii="Times New Roman" w:hAnsi="Times New Roman" w:cs="Times New Roman"/>
              </w:rPr>
            </w:pPr>
            <w:r w:rsidRPr="00965BC9">
              <w:rPr>
                <w:rFonts w:ascii="Times New Roman" w:hAnsi="Times New Roman" w:cs="Times New Roman"/>
              </w:rPr>
              <w:t>Средства бюджета Ленинградской области</w:t>
            </w:r>
          </w:p>
        </w:tc>
        <w:tc>
          <w:tcPr>
            <w:tcW w:w="1418" w:type="dxa"/>
          </w:tcPr>
          <w:p w:rsidR="00216AFF" w:rsidRPr="00965BC9" w:rsidRDefault="00216AFF"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992" w:type="dxa"/>
            <w:gridSpan w:val="2"/>
          </w:tcPr>
          <w:p w:rsidR="00216AFF" w:rsidRPr="00965BC9" w:rsidRDefault="00216AFF"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992" w:type="dxa"/>
          </w:tcPr>
          <w:p w:rsidR="00216AFF" w:rsidRPr="00965BC9" w:rsidRDefault="00216AFF"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992" w:type="dxa"/>
          </w:tcPr>
          <w:p w:rsidR="00216AFF" w:rsidRPr="00965BC9" w:rsidRDefault="00216AFF"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851" w:type="dxa"/>
          </w:tcPr>
          <w:p w:rsidR="00216AFF" w:rsidRPr="00965BC9" w:rsidRDefault="00216AFF"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1843" w:type="dxa"/>
            <w:vMerge/>
          </w:tcPr>
          <w:p w:rsidR="00216AFF" w:rsidRPr="00965BC9" w:rsidRDefault="00216AFF" w:rsidP="00F85DF7">
            <w:pPr>
              <w:jc w:val="center"/>
              <w:rPr>
                <w:rFonts w:ascii="Times New Roman" w:hAnsi="Times New Roman" w:cs="Times New Roman"/>
              </w:rPr>
            </w:pPr>
          </w:p>
        </w:tc>
        <w:tc>
          <w:tcPr>
            <w:tcW w:w="1871" w:type="dxa"/>
            <w:vMerge/>
            <w:shd w:val="clear" w:color="auto" w:fill="auto"/>
          </w:tcPr>
          <w:p w:rsidR="00216AFF" w:rsidRPr="00965BC9" w:rsidRDefault="00216AFF" w:rsidP="00F85DF7">
            <w:pPr>
              <w:jc w:val="center"/>
              <w:rPr>
                <w:rFonts w:ascii="Times New Roman" w:hAnsi="Times New Roman" w:cs="Times New Roman"/>
              </w:rPr>
            </w:pPr>
          </w:p>
        </w:tc>
      </w:tr>
      <w:tr w:rsidR="00216AFF" w:rsidRPr="00965BC9" w:rsidTr="008414FE">
        <w:tc>
          <w:tcPr>
            <w:tcW w:w="546" w:type="dxa"/>
            <w:vMerge/>
          </w:tcPr>
          <w:p w:rsidR="00216AFF" w:rsidRPr="00965BC9" w:rsidRDefault="00216AFF" w:rsidP="00F85DF7">
            <w:pPr>
              <w:jc w:val="center"/>
              <w:rPr>
                <w:rFonts w:ascii="Times New Roman" w:hAnsi="Times New Roman" w:cs="Times New Roman"/>
              </w:rPr>
            </w:pPr>
          </w:p>
        </w:tc>
        <w:tc>
          <w:tcPr>
            <w:tcW w:w="2856" w:type="dxa"/>
            <w:gridSpan w:val="2"/>
            <w:vMerge/>
          </w:tcPr>
          <w:p w:rsidR="00216AFF" w:rsidRPr="00965BC9" w:rsidRDefault="00216AFF" w:rsidP="00F85DF7">
            <w:pPr>
              <w:jc w:val="center"/>
              <w:rPr>
                <w:rFonts w:ascii="Times New Roman" w:hAnsi="Times New Roman" w:cs="Times New Roman"/>
              </w:rPr>
            </w:pPr>
          </w:p>
        </w:tc>
        <w:tc>
          <w:tcPr>
            <w:tcW w:w="1435" w:type="dxa"/>
            <w:vMerge/>
          </w:tcPr>
          <w:p w:rsidR="00216AFF" w:rsidRPr="00965BC9" w:rsidRDefault="00216AFF" w:rsidP="00F85DF7">
            <w:pPr>
              <w:jc w:val="center"/>
              <w:rPr>
                <w:rFonts w:ascii="Times New Roman" w:hAnsi="Times New Roman" w:cs="Times New Roman"/>
              </w:rPr>
            </w:pPr>
          </w:p>
        </w:tc>
        <w:tc>
          <w:tcPr>
            <w:tcW w:w="1996" w:type="dxa"/>
          </w:tcPr>
          <w:p w:rsidR="00216AFF" w:rsidRPr="00965BC9" w:rsidRDefault="00216AFF" w:rsidP="00451619">
            <w:pPr>
              <w:rPr>
                <w:rFonts w:ascii="Times New Roman" w:hAnsi="Times New Roman" w:cs="Times New Roman"/>
              </w:rPr>
            </w:pPr>
            <w:r w:rsidRPr="00965BC9">
              <w:rPr>
                <w:rFonts w:ascii="Times New Roman" w:hAnsi="Times New Roman" w:cs="Times New Roman"/>
              </w:rPr>
              <w:t>Средства бюджета муниципального образования</w:t>
            </w:r>
          </w:p>
        </w:tc>
        <w:tc>
          <w:tcPr>
            <w:tcW w:w="1418" w:type="dxa"/>
          </w:tcPr>
          <w:p w:rsidR="00216AFF" w:rsidRPr="00965BC9" w:rsidRDefault="00216AFF"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992" w:type="dxa"/>
            <w:gridSpan w:val="2"/>
          </w:tcPr>
          <w:p w:rsidR="00216AFF" w:rsidRPr="00965BC9" w:rsidRDefault="00216AFF"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992" w:type="dxa"/>
          </w:tcPr>
          <w:p w:rsidR="00216AFF" w:rsidRPr="00965BC9" w:rsidRDefault="00216AFF"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992" w:type="dxa"/>
          </w:tcPr>
          <w:p w:rsidR="00216AFF" w:rsidRPr="00965BC9" w:rsidRDefault="00216AFF"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851" w:type="dxa"/>
          </w:tcPr>
          <w:p w:rsidR="00216AFF" w:rsidRPr="00965BC9" w:rsidRDefault="00216AFF"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1843" w:type="dxa"/>
            <w:vMerge/>
          </w:tcPr>
          <w:p w:rsidR="00216AFF" w:rsidRPr="00965BC9" w:rsidRDefault="00216AFF" w:rsidP="00F85DF7">
            <w:pPr>
              <w:jc w:val="center"/>
              <w:rPr>
                <w:rFonts w:ascii="Times New Roman" w:hAnsi="Times New Roman" w:cs="Times New Roman"/>
              </w:rPr>
            </w:pPr>
          </w:p>
        </w:tc>
        <w:tc>
          <w:tcPr>
            <w:tcW w:w="1871" w:type="dxa"/>
            <w:vMerge/>
            <w:shd w:val="clear" w:color="auto" w:fill="auto"/>
          </w:tcPr>
          <w:p w:rsidR="00216AFF" w:rsidRPr="00965BC9" w:rsidRDefault="00216AFF" w:rsidP="00F85DF7">
            <w:pPr>
              <w:jc w:val="center"/>
              <w:rPr>
                <w:rFonts w:ascii="Times New Roman" w:hAnsi="Times New Roman" w:cs="Times New Roman"/>
              </w:rPr>
            </w:pPr>
          </w:p>
        </w:tc>
      </w:tr>
      <w:tr w:rsidR="00216AFF" w:rsidRPr="00965BC9" w:rsidTr="008414FE">
        <w:tc>
          <w:tcPr>
            <w:tcW w:w="546" w:type="dxa"/>
            <w:vMerge/>
          </w:tcPr>
          <w:p w:rsidR="00216AFF" w:rsidRPr="00965BC9" w:rsidRDefault="00216AFF" w:rsidP="00F85DF7">
            <w:pPr>
              <w:jc w:val="center"/>
              <w:rPr>
                <w:rFonts w:ascii="Times New Roman" w:hAnsi="Times New Roman" w:cs="Times New Roman"/>
              </w:rPr>
            </w:pPr>
          </w:p>
        </w:tc>
        <w:tc>
          <w:tcPr>
            <w:tcW w:w="2856" w:type="dxa"/>
            <w:gridSpan w:val="2"/>
            <w:vMerge/>
          </w:tcPr>
          <w:p w:rsidR="00216AFF" w:rsidRPr="00965BC9" w:rsidRDefault="00216AFF" w:rsidP="00F85DF7">
            <w:pPr>
              <w:jc w:val="center"/>
              <w:rPr>
                <w:rFonts w:ascii="Times New Roman" w:hAnsi="Times New Roman" w:cs="Times New Roman"/>
              </w:rPr>
            </w:pPr>
          </w:p>
        </w:tc>
        <w:tc>
          <w:tcPr>
            <w:tcW w:w="1435" w:type="dxa"/>
            <w:vMerge/>
          </w:tcPr>
          <w:p w:rsidR="00216AFF" w:rsidRPr="00965BC9" w:rsidRDefault="00216AFF" w:rsidP="00F85DF7">
            <w:pPr>
              <w:jc w:val="center"/>
              <w:rPr>
                <w:rFonts w:ascii="Times New Roman" w:hAnsi="Times New Roman" w:cs="Times New Roman"/>
              </w:rPr>
            </w:pPr>
          </w:p>
        </w:tc>
        <w:tc>
          <w:tcPr>
            <w:tcW w:w="1996" w:type="dxa"/>
          </w:tcPr>
          <w:p w:rsidR="00216AFF" w:rsidRPr="00965BC9" w:rsidRDefault="00216AFF" w:rsidP="00451619">
            <w:pPr>
              <w:rPr>
                <w:rFonts w:ascii="Times New Roman" w:hAnsi="Times New Roman" w:cs="Times New Roman"/>
              </w:rPr>
            </w:pPr>
            <w:r w:rsidRPr="00965BC9">
              <w:rPr>
                <w:rFonts w:ascii="Times New Roman" w:hAnsi="Times New Roman" w:cs="Times New Roman"/>
              </w:rPr>
              <w:t>Внебюджетные источники</w:t>
            </w:r>
          </w:p>
        </w:tc>
        <w:tc>
          <w:tcPr>
            <w:tcW w:w="1418" w:type="dxa"/>
          </w:tcPr>
          <w:p w:rsidR="00216AFF" w:rsidRPr="00965BC9" w:rsidRDefault="00216AFF"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992" w:type="dxa"/>
            <w:gridSpan w:val="2"/>
          </w:tcPr>
          <w:p w:rsidR="00216AFF" w:rsidRPr="00965BC9" w:rsidRDefault="00216AFF"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992" w:type="dxa"/>
          </w:tcPr>
          <w:p w:rsidR="00216AFF" w:rsidRPr="00965BC9" w:rsidRDefault="00216AFF"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992" w:type="dxa"/>
          </w:tcPr>
          <w:p w:rsidR="00216AFF" w:rsidRPr="00965BC9" w:rsidRDefault="00216AFF"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851" w:type="dxa"/>
          </w:tcPr>
          <w:p w:rsidR="00216AFF" w:rsidRPr="00965BC9" w:rsidRDefault="00216AFF"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1843" w:type="dxa"/>
            <w:vMerge/>
          </w:tcPr>
          <w:p w:rsidR="00216AFF" w:rsidRPr="00965BC9" w:rsidRDefault="00216AFF" w:rsidP="00F85DF7">
            <w:pPr>
              <w:jc w:val="center"/>
              <w:rPr>
                <w:rFonts w:ascii="Times New Roman" w:hAnsi="Times New Roman" w:cs="Times New Roman"/>
              </w:rPr>
            </w:pPr>
          </w:p>
        </w:tc>
        <w:tc>
          <w:tcPr>
            <w:tcW w:w="1871" w:type="dxa"/>
            <w:vMerge/>
            <w:shd w:val="clear" w:color="auto" w:fill="auto"/>
          </w:tcPr>
          <w:p w:rsidR="00216AFF" w:rsidRPr="00965BC9" w:rsidRDefault="00216AFF" w:rsidP="00F85DF7">
            <w:pPr>
              <w:jc w:val="center"/>
              <w:rPr>
                <w:rFonts w:ascii="Times New Roman" w:hAnsi="Times New Roman" w:cs="Times New Roman"/>
              </w:rPr>
            </w:pPr>
          </w:p>
        </w:tc>
      </w:tr>
      <w:tr w:rsidR="00216AFF" w:rsidRPr="00965BC9" w:rsidTr="008414FE">
        <w:tc>
          <w:tcPr>
            <w:tcW w:w="15792" w:type="dxa"/>
            <w:gridSpan w:val="13"/>
          </w:tcPr>
          <w:p w:rsidR="00216AFF" w:rsidRPr="00965BC9" w:rsidRDefault="00216AFF" w:rsidP="00526D2A">
            <w:pPr>
              <w:pStyle w:val="ConsPlusCell"/>
              <w:widowControl/>
              <w:rPr>
                <w:rFonts w:ascii="Times New Roman" w:hAnsi="Times New Roman" w:cs="Times New Roman"/>
                <w:sz w:val="22"/>
                <w:szCs w:val="22"/>
              </w:rPr>
            </w:pPr>
            <w:r w:rsidRPr="00965BC9">
              <w:rPr>
                <w:rFonts w:ascii="Times New Roman" w:hAnsi="Times New Roman" w:cs="Times New Roman"/>
                <w:sz w:val="22"/>
                <w:szCs w:val="22"/>
              </w:rPr>
              <w:t>5.ОСНОВНОЕ МЕРОПРИЯТИЕ  Совершенствование механизма предупреждения коррупции в органах местного самоуправления и обеспечение соблюдения муниципальными служащими требований к служебному поведению и (или) требования об урегулировании конфликта интересов</w:t>
            </w:r>
          </w:p>
        </w:tc>
      </w:tr>
      <w:tr w:rsidR="00216AFF" w:rsidRPr="00965BC9" w:rsidTr="008414FE">
        <w:tc>
          <w:tcPr>
            <w:tcW w:w="546" w:type="dxa"/>
            <w:vMerge w:val="restart"/>
          </w:tcPr>
          <w:p w:rsidR="00216AFF" w:rsidRPr="00965BC9" w:rsidRDefault="00216AFF" w:rsidP="00451619">
            <w:pPr>
              <w:pStyle w:val="ConsPlusCell"/>
              <w:widowControl/>
              <w:rPr>
                <w:rFonts w:ascii="Times New Roman" w:hAnsi="Times New Roman" w:cs="Times New Roman"/>
                <w:sz w:val="22"/>
                <w:szCs w:val="22"/>
              </w:rPr>
            </w:pPr>
            <w:r w:rsidRPr="00965BC9">
              <w:rPr>
                <w:rFonts w:ascii="Times New Roman" w:hAnsi="Times New Roman" w:cs="Times New Roman"/>
                <w:sz w:val="22"/>
                <w:szCs w:val="22"/>
              </w:rPr>
              <w:t>5.1.</w:t>
            </w:r>
          </w:p>
        </w:tc>
        <w:tc>
          <w:tcPr>
            <w:tcW w:w="2856" w:type="dxa"/>
            <w:gridSpan w:val="2"/>
            <w:vMerge w:val="restart"/>
          </w:tcPr>
          <w:p w:rsidR="00216AFF" w:rsidRPr="00965BC9" w:rsidRDefault="00216AFF" w:rsidP="00451619">
            <w:pPr>
              <w:pStyle w:val="ConsPlusCell"/>
              <w:widowControl/>
              <w:rPr>
                <w:rFonts w:ascii="Times New Roman" w:hAnsi="Times New Roman" w:cs="Times New Roman"/>
                <w:sz w:val="22"/>
                <w:szCs w:val="22"/>
              </w:rPr>
            </w:pPr>
            <w:r w:rsidRPr="00965BC9">
              <w:rPr>
                <w:rFonts w:ascii="Times New Roman" w:hAnsi="Times New Roman" w:cs="Times New Roman"/>
                <w:sz w:val="22"/>
                <w:szCs w:val="22"/>
              </w:rPr>
              <w:t>Осуществление комплекса организационных, разъяснительных и иных мер по соблюдению муниципальными служащими ограничений, запретов и по исполнению обязанностей, установленных в целях противодействия коррупции</w:t>
            </w:r>
          </w:p>
        </w:tc>
        <w:tc>
          <w:tcPr>
            <w:tcW w:w="1435" w:type="dxa"/>
            <w:vMerge w:val="restart"/>
          </w:tcPr>
          <w:p w:rsidR="00216AFF" w:rsidRPr="00965BC9" w:rsidRDefault="00216AFF" w:rsidP="00526D2A">
            <w:pPr>
              <w:pStyle w:val="ConsPlusCell"/>
              <w:widowControl/>
              <w:jc w:val="center"/>
              <w:rPr>
                <w:rFonts w:ascii="Times New Roman" w:hAnsi="Times New Roman" w:cs="Times New Roman"/>
                <w:sz w:val="22"/>
                <w:szCs w:val="22"/>
              </w:rPr>
            </w:pPr>
            <w:r w:rsidRPr="00965BC9">
              <w:rPr>
                <w:rFonts w:ascii="Times New Roman" w:hAnsi="Times New Roman" w:cs="Times New Roman"/>
                <w:sz w:val="22"/>
                <w:szCs w:val="22"/>
              </w:rPr>
              <w:t>2021-2023</w:t>
            </w:r>
          </w:p>
        </w:tc>
        <w:tc>
          <w:tcPr>
            <w:tcW w:w="1996" w:type="dxa"/>
          </w:tcPr>
          <w:p w:rsidR="00216AFF" w:rsidRPr="00965BC9" w:rsidRDefault="00216AFF" w:rsidP="00451619">
            <w:pPr>
              <w:rPr>
                <w:rFonts w:ascii="Times New Roman" w:hAnsi="Times New Roman" w:cs="Times New Roman"/>
              </w:rPr>
            </w:pPr>
            <w:r w:rsidRPr="00965BC9">
              <w:rPr>
                <w:rFonts w:ascii="Times New Roman" w:hAnsi="Times New Roman" w:cs="Times New Roman"/>
              </w:rPr>
              <w:t>Итого</w:t>
            </w:r>
          </w:p>
        </w:tc>
        <w:tc>
          <w:tcPr>
            <w:tcW w:w="1418" w:type="dxa"/>
          </w:tcPr>
          <w:p w:rsidR="00216AFF" w:rsidRPr="00965BC9" w:rsidRDefault="00216AFF"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992" w:type="dxa"/>
            <w:gridSpan w:val="2"/>
          </w:tcPr>
          <w:p w:rsidR="00216AFF" w:rsidRPr="00965BC9" w:rsidRDefault="00216AFF"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992" w:type="dxa"/>
          </w:tcPr>
          <w:p w:rsidR="00216AFF" w:rsidRPr="00965BC9" w:rsidRDefault="00216AFF"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992" w:type="dxa"/>
          </w:tcPr>
          <w:p w:rsidR="00216AFF" w:rsidRPr="00965BC9" w:rsidRDefault="00216AFF"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851" w:type="dxa"/>
          </w:tcPr>
          <w:p w:rsidR="00216AFF" w:rsidRPr="00965BC9" w:rsidRDefault="00216AFF"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1843" w:type="dxa"/>
            <w:vMerge w:val="restart"/>
          </w:tcPr>
          <w:p w:rsidR="00216AFF" w:rsidRPr="00965BC9" w:rsidRDefault="00FF6A32" w:rsidP="00FF6A32">
            <w:pPr>
              <w:jc w:val="center"/>
              <w:rPr>
                <w:rFonts w:ascii="Times New Roman" w:hAnsi="Times New Roman" w:cs="Times New Roman"/>
              </w:rPr>
            </w:pPr>
            <w:r w:rsidRPr="00965BC9">
              <w:rPr>
                <w:rFonts w:ascii="Times New Roman" w:hAnsi="Times New Roman" w:cs="Times New Roman"/>
              </w:rPr>
              <w:t xml:space="preserve">Сектор правового обеспечения </w:t>
            </w:r>
          </w:p>
        </w:tc>
        <w:tc>
          <w:tcPr>
            <w:tcW w:w="1871" w:type="dxa"/>
            <w:vMerge w:val="restart"/>
            <w:shd w:val="clear" w:color="auto" w:fill="auto"/>
          </w:tcPr>
          <w:p w:rsidR="00216AFF" w:rsidRPr="00965BC9" w:rsidRDefault="00216AFF" w:rsidP="00451619">
            <w:pPr>
              <w:pStyle w:val="ConsPlusCell"/>
              <w:widowControl/>
              <w:ind w:right="-70"/>
              <w:rPr>
                <w:rFonts w:ascii="Times New Roman" w:hAnsi="Times New Roman" w:cs="Times New Roman"/>
                <w:sz w:val="22"/>
                <w:szCs w:val="22"/>
              </w:rPr>
            </w:pPr>
            <w:r w:rsidRPr="00965BC9">
              <w:rPr>
                <w:rFonts w:ascii="Times New Roman" w:hAnsi="Times New Roman" w:cs="Times New Roman"/>
                <w:sz w:val="22"/>
                <w:szCs w:val="22"/>
              </w:rPr>
              <w:t>Снижение риска проявления коррупции</w:t>
            </w:r>
          </w:p>
        </w:tc>
      </w:tr>
      <w:tr w:rsidR="00216AFF" w:rsidRPr="00965BC9" w:rsidTr="008414FE">
        <w:tc>
          <w:tcPr>
            <w:tcW w:w="546" w:type="dxa"/>
            <w:vMerge/>
          </w:tcPr>
          <w:p w:rsidR="00216AFF" w:rsidRPr="00965BC9" w:rsidRDefault="00216AFF" w:rsidP="00451619">
            <w:pPr>
              <w:pStyle w:val="ConsPlusCell"/>
              <w:widowControl/>
              <w:rPr>
                <w:rFonts w:ascii="Times New Roman" w:hAnsi="Times New Roman" w:cs="Times New Roman"/>
                <w:sz w:val="22"/>
                <w:szCs w:val="22"/>
              </w:rPr>
            </w:pPr>
          </w:p>
        </w:tc>
        <w:tc>
          <w:tcPr>
            <w:tcW w:w="2856" w:type="dxa"/>
            <w:gridSpan w:val="2"/>
            <w:vMerge/>
          </w:tcPr>
          <w:p w:rsidR="00216AFF" w:rsidRPr="00965BC9" w:rsidRDefault="00216AFF" w:rsidP="00451619">
            <w:pPr>
              <w:pStyle w:val="ConsPlusCell"/>
              <w:widowControl/>
              <w:rPr>
                <w:rFonts w:ascii="Times New Roman" w:hAnsi="Times New Roman" w:cs="Times New Roman"/>
                <w:sz w:val="22"/>
                <w:szCs w:val="22"/>
              </w:rPr>
            </w:pPr>
          </w:p>
        </w:tc>
        <w:tc>
          <w:tcPr>
            <w:tcW w:w="1435" w:type="dxa"/>
            <w:vMerge/>
          </w:tcPr>
          <w:p w:rsidR="00216AFF" w:rsidRPr="00965BC9" w:rsidRDefault="00216AFF" w:rsidP="00526D2A">
            <w:pPr>
              <w:pStyle w:val="ConsPlusCell"/>
              <w:widowControl/>
              <w:jc w:val="center"/>
              <w:rPr>
                <w:rFonts w:ascii="Times New Roman" w:hAnsi="Times New Roman" w:cs="Times New Roman"/>
                <w:sz w:val="22"/>
                <w:szCs w:val="22"/>
              </w:rPr>
            </w:pPr>
          </w:p>
        </w:tc>
        <w:tc>
          <w:tcPr>
            <w:tcW w:w="1996" w:type="dxa"/>
          </w:tcPr>
          <w:p w:rsidR="00216AFF" w:rsidRPr="00965BC9" w:rsidRDefault="00216AFF" w:rsidP="00451619">
            <w:pPr>
              <w:rPr>
                <w:rFonts w:ascii="Times New Roman" w:hAnsi="Times New Roman" w:cs="Times New Roman"/>
              </w:rPr>
            </w:pPr>
            <w:r w:rsidRPr="00965BC9">
              <w:rPr>
                <w:rFonts w:ascii="Times New Roman" w:hAnsi="Times New Roman" w:cs="Times New Roman"/>
              </w:rPr>
              <w:t>Средства федерального бюджета</w:t>
            </w:r>
          </w:p>
        </w:tc>
        <w:tc>
          <w:tcPr>
            <w:tcW w:w="1418" w:type="dxa"/>
          </w:tcPr>
          <w:p w:rsidR="00216AFF" w:rsidRPr="00965BC9" w:rsidRDefault="00216AFF"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992" w:type="dxa"/>
            <w:gridSpan w:val="2"/>
          </w:tcPr>
          <w:p w:rsidR="00216AFF" w:rsidRPr="00965BC9" w:rsidRDefault="00216AFF"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992" w:type="dxa"/>
          </w:tcPr>
          <w:p w:rsidR="00216AFF" w:rsidRPr="00965BC9" w:rsidRDefault="00216AFF"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992" w:type="dxa"/>
          </w:tcPr>
          <w:p w:rsidR="00216AFF" w:rsidRPr="00965BC9" w:rsidRDefault="00216AFF"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851" w:type="dxa"/>
          </w:tcPr>
          <w:p w:rsidR="00216AFF" w:rsidRPr="00965BC9" w:rsidRDefault="00216AFF"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1843" w:type="dxa"/>
            <w:vMerge/>
          </w:tcPr>
          <w:p w:rsidR="00216AFF" w:rsidRPr="00965BC9" w:rsidRDefault="00216AFF" w:rsidP="00526D2A">
            <w:pPr>
              <w:pStyle w:val="ConsPlusCell"/>
              <w:widowControl/>
              <w:jc w:val="center"/>
              <w:rPr>
                <w:rFonts w:ascii="Times New Roman" w:hAnsi="Times New Roman" w:cs="Times New Roman"/>
                <w:sz w:val="22"/>
                <w:szCs w:val="22"/>
              </w:rPr>
            </w:pPr>
          </w:p>
        </w:tc>
        <w:tc>
          <w:tcPr>
            <w:tcW w:w="1871" w:type="dxa"/>
            <w:vMerge/>
            <w:shd w:val="clear" w:color="auto" w:fill="auto"/>
          </w:tcPr>
          <w:p w:rsidR="00216AFF" w:rsidRPr="00965BC9" w:rsidRDefault="00216AFF" w:rsidP="00451619">
            <w:pPr>
              <w:pStyle w:val="ConsPlusCell"/>
              <w:widowControl/>
              <w:ind w:right="-70"/>
              <w:rPr>
                <w:rFonts w:ascii="Times New Roman" w:hAnsi="Times New Roman" w:cs="Times New Roman"/>
                <w:sz w:val="22"/>
                <w:szCs w:val="22"/>
              </w:rPr>
            </w:pPr>
          </w:p>
        </w:tc>
      </w:tr>
      <w:tr w:rsidR="00216AFF" w:rsidRPr="00965BC9" w:rsidTr="008414FE">
        <w:tc>
          <w:tcPr>
            <w:tcW w:w="546" w:type="dxa"/>
            <w:vMerge/>
          </w:tcPr>
          <w:p w:rsidR="00216AFF" w:rsidRPr="00965BC9" w:rsidRDefault="00216AFF" w:rsidP="00451619">
            <w:pPr>
              <w:pStyle w:val="ConsPlusCell"/>
              <w:widowControl/>
              <w:rPr>
                <w:rFonts w:ascii="Times New Roman" w:hAnsi="Times New Roman" w:cs="Times New Roman"/>
                <w:sz w:val="22"/>
                <w:szCs w:val="22"/>
              </w:rPr>
            </w:pPr>
          </w:p>
        </w:tc>
        <w:tc>
          <w:tcPr>
            <w:tcW w:w="2856" w:type="dxa"/>
            <w:gridSpan w:val="2"/>
            <w:vMerge/>
          </w:tcPr>
          <w:p w:rsidR="00216AFF" w:rsidRPr="00965BC9" w:rsidRDefault="00216AFF" w:rsidP="00451619">
            <w:pPr>
              <w:pStyle w:val="ConsPlusCell"/>
              <w:widowControl/>
              <w:rPr>
                <w:rFonts w:ascii="Times New Roman" w:hAnsi="Times New Roman" w:cs="Times New Roman"/>
                <w:sz w:val="22"/>
                <w:szCs w:val="22"/>
              </w:rPr>
            </w:pPr>
          </w:p>
        </w:tc>
        <w:tc>
          <w:tcPr>
            <w:tcW w:w="1435" w:type="dxa"/>
            <w:vMerge/>
          </w:tcPr>
          <w:p w:rsidR="00216AFF" w:rsidRPr="00965BC9" w:rsidRDefault="00216AFF" w:rsidP="00526D2A">
            <w:pPr>
              <w:pStyle w:val="ConsPlusCell"/>
              <w:widowControl/>
              <w:jc w:val="center"/>
              <w:rPr>
                <w:rFonts w:ascii="Times New Roman" w:hAnsi="Times New Roman" w:cs="Times New Roman"/>
                <w:sz w:val="22"/>
                <w:szCs w:val="22"/>
              </w:rPr>
            </w:pPr>
          </w:p>
        </w:tc>
        <w:tc>
          <w:tcPr>
            <w:tcW w:w="1996" w:type="dxa"/>
          </w:tcPr>
          <w:p w:rsidR="00216AFF" w:rsidRPr="00965BC9" w:rsidRDefault="00216AFF" w:rsidP="00451619">
            <w:pPr>
              <w:rPr>
                <w:rFonts w:ascii="Times New Roman" w:hAnsi="Times New Roman" w:cs="Times New Roman"/>
              </w:rPr>
            </w:pPr>
            <w:r w:rsidRPr="00965BC9">
              <w:rPr>
                <w:rFonts w:ascii="Times New Roman" w:hAnsi="Times New Roman" w:cs="Times New Roman"/>
              </w:rPr>
              <w:t>Средства бюджета Ленинградской области</w:t>
            </w:r>
          </w:p>
        </w:tc>
        <w:tc>
          <w:tcPr>
            <w:tcW w:w="1418" w:type="dxa"/>
          </w:tcPr>
          <w:p w:rsidR="00216AFF" w:rsidRPr="00965BC9" w:rsidRDefault="00216AFF"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992" w:type="dxa"/>
            <w:gridSpan w:val="2"/>
          </w:tcPr>
          <w:p w:rsidR="00216AFF" w:rsidRPr="00965BC9" w:rsidRDefault="00216AFF"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992" w:type="dxa"/>
          </w:tcPr>
          <w:p w:rsidR="00216AFF" w:rsidRPr="00965BC9" w:rsidRDefault="00216AFF"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992" w:type="dxa"/>
          </w:tcPr>
          <w:p w:rsidR="00216AFF" w:rsidRPr="00965BC9" w:rsidRDefault="00216AFF"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851" w:type="dxa"/>
          </w:tcPr>
          <w:p w:rsidR="00216AFF" w:rsidRPr="00965BC9" w:rsidRDefault="00216AFF"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1843" w:type="dxa"/>
            <w:vMerge/>
          </w:tcPr>
          <w:p w:rsidR="00216AFF" w:rsidRPr="00965BC9" w:rsidRDefault="00216AFF" w:rsidP="00526D2A">
            <w:pPr>
              <w:pStyle w:val="ConsPlusCell"/>
              <w:widowControl/>
              <w:jc w:val="center"/>
              <w:rPr>
                <w:rFonts w:ascii="Times New Roman" w:hAnsi="Times New Roman" w:cs="Times New Roman"/>
                <w:sz w:val="22"/>
                <w:szCs w:val="22"/>
              </w:rPr>
            </w:pPr>
          </w:p>
        </w:tc>
        <w:tc>
          <w:tcPr>
            <w:tcW w:w="1871" w:type="dxa"/>
            <w:vMerge/>
            <w:shd w:val="clear" w:color="auto" w:fill="auto"/>
          </w:tcPr>
          <w:p w:rsidR="00216AFF" w:rsidRPr="00965BC9" w:rsidRDefault="00216AFF" w:rsidP="00451619">
            <w:pPr>
              <w:pStyle w:val="ConsPlusCell"/>
              <w:widowControl/>
              <w:ind w:right="-70"/>
              <w:rPr>
                <w:rFonts w:ascii="Times New Roman" w:hAnsi="Times New Roman" w:cs="Times New Roman"/>
                <w:sz w:val="22"/>
                <w:szCs w:val="22"/>
              </w:rPr>
            </w:pPr>
          </w:p>
        </w:tc>
      </w:tr>
      <w:tr w:rsidR="00216AFF" w:rsidRPr="00965BC9" w:rsidTr="008414FE">
        <w:tc>
          <w:tcPr>
            <w:tcW w:w="546" w:type="dxa"/>
            <w:vMerge/>
          </w:tcPr>
          <w:p w:rsidR="00216AFF" w:rsidRPr="00965BC9" w:rsidRDefault="00216AFF" w:rsidP="00451619">
            <w:pPr>
              <w:pStyle w:val="ConsPlusCell"/>
              <w:widowControl/>
              <w:rPr>
                <w:rFonts w:ascii="Times New Roman" w:hAnsi="Times New Roman" w:cs="Times New Roman"/>
                <w:sz w:val="22"/>
                <w:szCs w:val="22"/>
              </w:rPr>
            </w:pPr>
          </w:p>
        </w:tc>
        <w:tc>
          <w:tcPr>
            <w:tcW w:w="2856" w:type="dxa"/>
            <w:gridSpan w:val="2"/>
            <w:vMerge/>
          </w:tcPr>
          <w:p w:rsidR="00216AFF" w:rsidRPr="00965BC9" w:rsidRDefault="00216AFF" w:rsidP="00451619">
            <w:pPr>
              <w:pStyle w:val="ConsPlusCell"/>
              <w:widowControl/>
              <w:rPr>
                <w:rFonts w:ascii="Times New Roman" w:hAnsi="Times New Roman" w:cs="Times New Roman"/>
                <w:sz w:val="22"/>
                <w:szCs w:val="22"/>
              </w:rPr>
            </w:pPr>
          </w:p>
        </w:tc>
        <w:tc>
          <w:tcPr>
            <w:tcW w:w="1435" w:type="dxa"/>
            <w:vMerge/>
          </w:tcPr>
          <w:p w:rsidR="00216AFF" w:rsidRPr="00965BC9" w:rsidRDefault="00216AFF" w:rsidP="00526D2A">
            <w:pPr>
              <w:pStyle w:val="ConsPlusCell"/>
              <w:widowControl/>
              <w:jc w:val="center"/>
              <w:rPr>
                <w:rFonts w:ascii="Times New Roman" w:hAnsi="Times New Roman" w:cs="Times New Roman"/>
                <w:sz w:val="22"/>
                <w:szCs w:val="22"/>
              </w:rPr>
            </w:pPr>
          </w:p>
        </w:tc>
        <w:tc>
          <w:tcPr>
            <w:tcW w:w="1996" w:type="dxa"/>
          </w:tcPr>
          <w:p w:rsidR="00216AFF" w:rsidRPr="00965BC9" w:rsidRDefault="00216AFF" w:rsidP="00451619">
            <w:pPr>
              <w:rPr>
                <w:rFonts w:ascii="Times New Roman" w:hAnsi="Times New Roman" w:cs="Times New Roman"/>
              </w:rPr>
            </w:pPr>
            <w:r w:rsidRPr="00965BC9">
              <w:rPr>
                <w:rFonts w:ascii="Times New Roman" w:hAnsi="Times New Roman" w:cs="Times New Roman"/>
              </w:rPr>
              <w:t>Средства бюджета муниципального образования</w:t>
            </w:r>
          </w:p>
        </w:tc>
        <w:tc>
          <w:tcPr>
            <w:tcW w:w="1418" w:type="dxa"/>
          </w:tcPr>
          <w:p w:rsidR="00216AFF" w:rsidRPr="00965BC9" w:rsidRDefault="00216AFF"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992" w:type="dxa"/>
            <w:gridSpan w:val="2"/>
          </w:tcPr>
          <w:p w:rsidR="00216AFF" w:rsidRPr="00965BC9" w:rsidRDefault="00216AFF"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992" w:type="dxa"/>
          </w:tcPr>
          <w:p w:rsidR="00216AFF" w:rsidRPr="00965BC9" w:rsidRDefault="00216AFF"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992" w:type="dxa"/>
          </w:tcPr>
          <w:p w:rsidR="00216AFF" w:rsidRPr="00965BC9" w:rsidRDefault="00216AFF"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851" w:type="dxa"/>
          </w:tcPr>
          <w:p w:rsidR="00216AFF" w:rsidRPr="00965BC9" w:rsidRDefault="00216AFF"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1843" w:type="dxa"/>
            <w:vMerge/>
          </w:tcPr>
          <w:p w:rsidR="00216AFF" w:rsidRPr="00965BC9" w:rsidRDefault="00216AFF" w:rsidP="00526D2A">
            <w:pPr>
              <w:pStyle w:val="ConsPlusCell"/>
              <w:widowControl/>
              <w:jc w:val="center"/>
              <w:rPr>
                <w:rFonts w:ascii="Times New Roman" w:hAnsi="Times New Roman" w:cs="Times New Roman"/>
                <w:sz w:val="22"/>
                <w:szCs w:val="22"/>
              </w:rPr>
            </w:pPr>
          </w:p>
        </w:tc>
        <w:tc>
          <w:tcPr>
            <w:tcW w:w="1871" w:type="dxa"/>
            <w:vMerge/>
            <w:shd w:val="clear" w:color="auto" w:fill="auto"/>
          </w:tcPr>
          <w:p w:rsidR="00216AFF" w:rsidRPr="00965BC9" w:rsidRDefault="00216AFF" w:rsidP="00451619">
            <w:pPr>
              <w:pStyle w:val="ConsPlusCell"/>
              <w:widowControl/>
              <w:ind w:right="-70"/>
              <w:rPr>
                <w:rFonts w:ascii="Times New Roman" w:hAnsi="Times New Roman" w:cs="Times New Roman"/>
                <w:sz w:val="22"/>
                <w:szCs w:val="22"/>
              </w:rPr>
            </w:pPr>
          </w:p>
        </w:tc>
      </w:tr>
      <w:tr w:rsidR="00216AFF" w:rsidRPr="00965BC9" w:rsidTr="008414FE">
        <w:tc>
          <w:tcPr>
            <w:tcW w:w="546" w:type="dxa"/>
            <w:vMerge/>
          </w:tcPr>
          <w:p w:rsidR="00216AFF" w:rsidRPr="00965BC9" w:rsidRDefault="00216AFF" w:rsidP="00451619">
            <w:pPr>
              <w:pStyle w:val="ConsPlusCell"/>
              <w:widowControl/>
              <w:rPr>
                <w:rFonts w:ascii="Times New Roman" w:hAnsi="Times New Roman" w:cs="Times New Roman"/>
                <w:sz w:val="22"/>
                <w:szCs w:val="22"/>
              </w:rPr>
            </w:pPr>
          </w:p>
        </w:tc>
        <w:tc>
          <w:tcPr>
            <w:tcW w:w="2856" w:type="dxa"/>
            <w:gridSpan w:val="2"/>
            <w:vMerge/>
          </w:tcPr>
          <w:p w:rsidR="00216AFF" w:rsidRPr="00965BC9" w:rsidRDefault="00216AFF" w:rsidP="00451619">
            <w:pPr>
              <w:pStyle w:val="ConsPlusCell"/>
              <w:widowControl/>
              <w:rPr>
                <w:rFonts w:ascii="Times New Roman" w:hAnsi="Times New Roman" w:cs="Times New Roman"/>
                <w:sz w:val="22"/>
                <w:szCs w:val="22"/>
              </w:rPr>
            </w:pPr>
          </w:p>
        </w:tc>
        <w:tc>
          <w:tcPr>
            <w:tcW w:w="1435" w:type="dxa"/>
            <w:vMerge/>
          </w:tcPr>
          <w:p w:rsidR="00216AFF" w:rsidRPr="00965BC9" w:rsidRDefault="00216AFF" w:rsidP="00526D2A">
            <w:pPr>
              <w:pStyle w:val="ConsPlusCell"/>
              <w:widowControl/>
              <w:jc w:val="center"/>
              <w:rPr>
                <w:rFonts w:ascii="Times New Roman" w:hAnsi="Times New Roman" w:cs="Times New Roman"/>
                <w:sz w:val="22"/>
                <w:szCs w:val="22"/>
              </w:rPr>
            </w:pPr>
          </w:p>
        </w:tc>
        <w:tc>
          <w:tcPr>
            <w:tcW w:w="1996" w:type="dxa"/>
          </w:tcPr>
          <w:p w:rsidR="00216AFF" w:rsidRPr="00965BC9" w:rsidRDefault="00216AFF" w:rsidP="00451619">
            <w:pPr>
              <w:rPr>
                <w:rFonts w:ascii="Times New Roman" w:hAnsi="Times New Roman" w:cs="Times New Roman"/>
              </w:rPr>
            </w:pPr>
            <w:r w:rsidRPr="00965BC9">
              <w:rPr>
                <w:rFonts w:ascii="Times New Roman" w:hAnsi="Times New Roman" w:cs="Times New Roman"/>
              </w:rPr>
              <w:t>Внебюджетные источники</w:t>
            </w:r>
          </w:p>
        </w:tc>
        <w:tc>
          <w:tcPr>
            <w:tcW w:w="1418" w:type="dxa"/>
          </w:tcPr>
          <w:p w:rsidR="00216AFF" w:rsidRPr="00965BC9" w:rsidRDefault="00216AFF"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992" w:type="dxa"/>
            <w:gridSpan w:val="2"/>
          </w:tcPr>
          <w:p w:rsidR="00216AFF" w:rsidRPr="00965BC9" w:rsidRDefault="00216AFF"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992" w:type="dxa"/>
          </w:tcPr>
          <w:p w:rsidR="00216AFF" w:rsidRPr="00965BC9" w:rsidRDefault="00216AFF"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992" w:type="dxa"/>
          </w:tcPr>
          <w:p w:rsidR="00216AFF" w:rsidRPr="00965BC9" w:rsidRDefault="00216AFF"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851" w:type="dxa"/>
          </w:tcPr>
          <w:p w:rsidR="00216AFF" w:rsidRPr="00965BC9" w:rsidRDefault="00216AFF"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1843" w:type="dxa"/>
            <w:vMerge/>
          </w:tcPr>
          <w:p w:rsidR="00216AFF" w:rsidRPr="00965BC9" w:rsidRDefault="00216AFF" w:rsidP="00526D2A">
            <w:pPr>
              <w:pStyle w:val="ConsPlusCell"/>
              <w:widowControl/>
              <w:jc w:val="center"/>
              <w:rPr>
                <w:rFonts w:ascii="Times New Roman" w:hAnsi="Times New Roman" w:cs="Times New Roman"/>
                <w:sz w:val="22"/>
                <w:szCs w:val="22"/>
              </w:rPr>
            </w:pPr>
          </w:p>
        </w:tc>
        <w:tc>
          <w:tcPr>
            <w:tcW w:w="1871" w:type="dxa"/>
            <w:vMerge/>
            <w:shd w:val="clear" w:color="auto" w:fill="auto"/>
          </w:tcPr>
          <w:p w:rsidR="00216AFF" w:rsidRPr="00965BC9" w:rsidRDefault="00216AFF" w:rsidP="00451619">
            <w:pPr>
              <w:pStyle w:val="ConsPlusCell"/>
              <w:widowControl/>
              <w:ind w:right="-70"/>
              <w:rPr>
                <w:rFonts w:ascii="Times New Roman" w:hAnsi="Times New Roman" w:cs="Times New Roman"/>
                <w:sz w:val="22"/>
                <w:szCs w:val="22"/>
              </w:rPr>
            </w:pPr>
          </w:p>
        </w:tc>
      </w:tr>
      <w:tr w:rsidR="00216AFF" w:rsidRPr="00965BC9" w:rsidTr="008414FE">
        <w:tc>
          <w:tcPr>
            <w:tcW w:w="546" w:type="dxa"/>
            <w:vMerge w:val="restart"/>
          </w:tcPr>
          <w:p w:rsidR="00216AFF" w:rsidRPr="00965BC9" w:rsidRDefault="00216AFF" w:rsidP="00451619">
            <w:pPr>
              <w:pStyle w:val="ConsPlusCell"/>
              <w:widowControl/>
              <w:rPr>
                <w:rFonts w:ascii="Times New Roman" w:hAnsi="Times New Roman" w:cs="Times New Roman"/>
                <w:sz w:val="22"/>
                <w:szCs w:val="22"/>
              </w:rPr>
            </w:pPr>
            <w:r w:rsidRPr="00965BC9">
              <w:rPr>
                <w:rFonts w:ascii="Times New Roman" w:hAnsi="Times New Roman" w:cs="Times New Roman"/>
                <w:sz w:val="22"/>
                <w:szCs w:val="22"/>
              </w:rPr>
              <w:t>5.2.</w:t>
            </w:r>
          </w:p>
        </w:tc>
        <w:tc>
          <w:tcPr>
            <w:tcW w:w="2856" w:type="dxa"/>
            <w:gridSpan w:val="2"/>
            <w:vMerge w:val="restart"/>
          </w:tcPr>
          <w:p w:rsidR="00216AFF" w:rsidRPr="00965BC9" w:rsidRDefault="00216AFF" w:rsidP="00451619">
            <w:pPr>
              <w:pStyle w:val="ConsPlusCell"/>
              <w:widowControl/>
              <w:rPr>
                <w:rFonts w:ascii="Times New Roman" w:hAnsi="Times New Roman" w:cs="Times New Roman"/>
                <w:sz w:val="22"/>
                <w:szCs w:val="22"/>
              </w:rPr>
            </w:pPr>
            <w:r w:rsidRPr="00965BC9">
              <w:rPr>
                <w:rFonts w:ascii="Times New Roman" w:hAnsi="Times New Roman" w:cs="Times New Roman"/>
                <w:sz w:val="22"/>
                <w:szCs w:val="22"/>
              </w:rPr>
              <w:t>Осуществление проверки по каждому случаю несоблюдения муниципальными служащими ограничений, запретов и исполнения обязанностей, установленных в целях противодействия коррупции</w:t>
            </w:r>
          </w:p>
        </w:tc>
        <w:tc>
          <w:tcPr>
            <w:tcW w:w="1435" w:type="dxa"/>
            <w:vMerge w:val="restart"/>
          </w:tcPr>
          <w:p w:rsidR="00216AFF" w:rsidRPr="00965BC9" w:rsidRDefault="00216AFF" w:rsidP="00451619">
            <w:pPr>
              <w:pStyle w:val="ConsPlusCell"/>
              <w:widowControl/>
              <w:jc w:val="center"/>
              <w:rPr>
                <w:rFonts w:ascii="Times New Roman" w:hAnsi="Times New Roman" w:cs="Times New Roman"/>
                <w:sz w:val="22"/>
                <w:szCs w:val="22"/>
              </w:rPr>
            </w:pPr>
            <w:r w:rsidRPr="00965BC9">
              <w:rPr>
                <w:rFonts w:ascii="Times New Roman" w:hAnsi="Times New Roman" w:cs="Times New Roman"/>
                <w:sz w:val="22"/>
                <w:szCs w:val="22"/>
              </w:rPr>
              <w:t>2021-2023</w:t>
            </w:r>
          </w:p>
        </w:tc>
        <w:tc>
          <w:tcPr>
            <w:tcW w:w="1996" w:type="dxa"/>
          </w:tcPr>
          <w:p w:rsidR="00216AFF" w:rsidRPr="00965BC9" w:rsidRDefault="00216AFF" w:rsidP="00451619">
            <w:pPr>
              <w:rPr>
                <w:rFonts w:ascii="Times New Roman" w:hAnsi="Times New Roman" w:cs="Times New Roman"/>
              </w:rPr>
            </w:pPr>
            <w:r w:rsidRPr="00965BC9">
              <w:rPr>
                <w:rFonts w:ascii="Times New Roman" w:hAnsi="Times New Roman" w:cs="Times New Roman"/>
              </w:rPr>
              <w:t>Итого</w:t>
            </w:r>
          </w:p>
        </w:tc>
        <w:tc>
          <w:tcPr>
            <w:tcW w:w="1418" w:type="dxa"/>
          </w:tcPr>
          <w:p w:rsidR="00216AFF" w:rsidRPr="00965BC9" w:rsidRDefault="00AC7DED" w:rsidP="00451619">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0</w:t>
            </w:r>
          </w:p>
        </w:tc>
        <w:tc>
          <w:tcPr>
            <w:tcW w:w="992" w:type="dxa"/>
            <w:gridSpan w:val="2"/>
          </w:tcPr>
          <w:p w:rsidR="00216AFF" w:rsidRPr="00965BC9" w:rsidRDefault="00AC7DED" w:rsidP="00AC7DED">
            <w:pPr>
              <w:pStyle w:val="ConsPlusCell"/>
              <w:widowControl/>
              <w:ind w:right="-70"/>
              <w:jc w:val="center"/>
              <w:rPr>
                <w:rFonts w:ascii="Times New Roman" w:hAnsi="Times New Roman" w:cs="Times New Roman"/>
                <w:sz w:val="22"/>
                <w:szCs w:val="22"/>
              </w:rPr>
            </w:pPr>
            <w:r>
              <w:rPr>
                <w:rFonts w:ascii="Times New Roman" w:hAnsi="Times New Roman" w:cs="Times New Roman"/>
                <w:sz w:val="22"/>
                <w:szCs w:val="22"/>
              </w:rPr>
              <w:t>0</w:t>
            </w:r>
          </w:p>
        </w:tc>
        <w:tc>
          <w:tcPr>
            <w:tcW w:w="992" w:type="dxa"/>
          </w:tcPr>
          <w:p w:rsidR="00216AFF" w:rsidRPr="00965BC9" w:rsidRDefault="00AC7DED" w:rsidP="00F85DF7">
            <w:pPr>
              <w:jc w:val="center"/>
              <w:rPr>
                <w:rFonts w:ascii="Times New Roman" w:hAnsi="Times New Roman" w:cs="Times New Roman"/>
              </w:rPr>
            </w:pPr>
            <w:r>
              <w:rPr>
                <w:rFonts w:ascii="Times New Roman" w:hAnsi="Times New Roman" w:cs="Times New Roman"/>
              </w:rPr>
              <w:t>0</w:t>
            </w:r>
          </w:p>
        </w:tc>
        <w:tc>
          <w:tcPr>
            <w:tcW w:w="992" w:type="dxa"/>
          </w:tcPr>
          <w:p w:rsidR="00216AFF" w:rsidRPr="00965BC9" w:rsidRDefault="00AC7DED" w:rsidP="00F85DF7">
            <w:pPr>
              <w:jc w:val="center"/>
              <w:rPr>
                <w:rFonts w:ascii="Times New Roman" w:hAnsi="Times New Roman" w:cs="Times New Roman"/>
              </w:rPr>
            </w:pPr>
            <w:r>
              <w:rPr>
                <w:rFonts w:ascii="Times New Roman" w:hAnsi="Times New Roman" w:cs="Times New Roman"/>
              </w:rPr>
              <w:t>0</w:t>
            </w:r>
          </w:p>
        </w:tc>
        <w:tc>
          <w:tcPr>
            <w:tcW w:w="851" w:type="dxa"/>
          </w:tcPr>
          <w:p w:rsidR="00216AFF" w:rsidRPr="00965BC9" w:rsidRDefault="00AC7DED" w:rsidP="00F85DF7">
            <w:pPr>
              <w:jc w:val="center"/>
              <w:rPr>
                <w:rFonts w:ascii="Times New Roman" w:hAnsi="Times New Roman" w:cs="Times New Roman"/>
              </w:rPr>
            </w:pPr>
            <w:r>
              <w:rPr>
                <w:rFonts w:ascii="Times New Roman" w:hAnsi="Times New Roman" w:cs="Times New Roman"/>
              </w:rPr>
              <w:t>0</w:t>
            </w:r>
          </w:p>
        </w:tc>
        <w:tc>
          <w:tcPr>
            <w:tcW w:w="1843" w:type="dxa"/>
            <w:vMerge w:val="restart"/>
          </w:tcPr>
          <w:p w:rsidR="00216AFF" w:rsidRPr="00965BC9" w:rsidRDefault="00216AFF" w:rsidP="00451619">
            <w:pPr>
              <w:pStyle w:val="ConsPlusCell"/>
              <w:widowControl/>
              <w:jc w:val="center"/>
              <w:rPr>
                <w:rFonts w:ascii="Times New Roman" w:hAnsi="Times New Roman" w:cs="Times New Roman"/>
                <w:sz w:val="22"/>
                <w:szCs w:val="22"/>
              </w:rPr>
            </w:pPr>
            <w:r w:rsidRPr="00965BC9">
              <w:rPr>
                <w:rFonts w:ascii="Times New Roman" w:hAnsi="Times New Roman" w:cs="Times New Roman"/>
                <w:sz w:val="22"/>
                <w:szCs w:val="22"/>
              </w:rPr>
              <w:t>Комиссия по соблюдению требований к служебному поведению муниципальных служащих и урегулированию конфликта интересов</w:t>
            </w:r>
          </w:p>
        </w:tc>
        <w:tc>
          <w:tcPr>
            <w:tcW w:w="1871" w:type="dxa"/>
            <w:vMerge w:val="restart"/>
            <w:shd w:val="clear" w:color="auto" w:fill="auto"/>
          </w:tcPr>
          <w:p w:rsidR="00216AFF" w:rsidRPr="00965BC9" w:rsidRDefault="00216AFF" w:rsidP="00451619">
            <w:pPr>
              <w:pStyle w:val="ConsPlusCell"/>
              <w:widowControl/>
              <w:ind w:right="-70"/>
              <w:rPr>
                <w:rFonts w:ascii="Times New Roman" w:hAnsi="Times New Roman" w:cs="Times New Roman"/>
                <w:sz w:val="22"/>
                <w:szCs w:val="22"/>
              </w:rPr>
            </w:pPr>
            <w:r w:rsidRPr="00965BC9">
              <w:rPr>
                <w:rFonts w:ascii="Times New Roman" w:hAnsi="Times New Roman" w:cs="Times New Roman"/>
                <w:sz w:val="22"/>
                <w:szCs w:val="22"/>
              </w:rPr>
              <w:t>Обеспечение функционирования системы противодействия коррупции</w:t>
            </w:r>
          </w:p>
        </w:tc>
      </w:tr>
      <w:tr w:rsidR="00216AFF" w:rsidRPr="00965BC9" w:rsidTr="008414FE">
        <w:tc>
          <w:tcPr>
            <w:tcW w:w="546" w:type="dxa"/>
            <w:vMerge/>
          </w:tcPr>
          <w:p w:rsidR="00216AFF" w:rsidRPr="00965BC9" w:rsidRDefault="00216AFF" w:rsidP="00451619">
            <w:pPr>
              <w:pStyle w:val="ConsPlusCell"/>
              <w:widowControl/>
              <w:rPr>
                <w:rFonts w:ascii="Times New Roman" w:hAnsi="Times New Roman" w:cs="Times New Roman"/>
                <w:sz w:val="22"/>
                <w:szCs w:val="22"/>
              </w:rPr>
            </w:pPr>
          </w:p>
        </w:tc>
        <w:tc>
          <w:tcPr>
            <w:tcW w:w="2856" w:type="dxa"/>
            <w:gridSpan w:val="2"/>
            <w:vMerge/>
          </w:tcPr>
          <w:p w:rsidR="00216AFF" w:rsidRPr="00965BC9" w:rsidRDefault="00216AFF" w:rsidP="00451619">
            <w:pPr>
              <w:pStyle w:val="ConsPlusCell"/>
              <w:widowControl/>
              <w:rPr>
                <w:rFonts w:ascii="Times New Roman" w:hAnsi="Times New Roman" w:cs="Times New Roman"/>
                <w:sz w:val="22"/>
                <w:szCs w:val="22"/>
              </w:rPr>
            </w:pPr>
          </w:p>
        </w:tc>
        <w:tc>
          <w:tcPr>
            <w:tcW w:w="1435" w:type="dxa"/>
            <w:vMerge/>
          </w:tcPr>
          <w:p w:rsidR="00216AFF" w:rsidRPr="00965BC9" w:rsidRDefault="00216AFF" w:rsidP="00451619">
            <w:pPr>
              <w:pStyle w:val="ConsPlusCell"/>
              <w:widowControl/>
              <w:jc w:val="center"/>
              <w:rPr>
                <w:rFonts w:ascii="Times New Roman" w:hAnsi="Times New Roman" w:cs="Times New Roman"/>
                <w:sz w:val="22"/>
                <w:szCs w:val="22"/>
              </w:rPr>
            </w:pPr>
          </w:p>
        </w:tc>
        <w:tc>
          <w:tcPr>
            <w:tcW w:w="1996" w:type="dxa"/>
          </w:tcPr>
          <w:p w:rsidR="00216AFF" w:rsidRPr="00965BC9" w:rsidRDefault="00216AFF" w:rsidP="00451619">
            <w:pPr>
              <w:rPr>
                <w:rFonts w:ascii="Times New Roman" w:hAnsi="Times New Roman" w:cs="Times New Roman"/>
              </w:rPr>
            </w:pPr>
            <w:r w:rsidRPr="00965BC9">
              <w:rPr>
                <w:rFonts w:ascii="Times New Roman" w:hAnsi="Times New Roman" w:cs="Times New Roman"/>
              </w:rPr>
              <w:t>Средства федерального бюджета</w:t>
            </w:r>
          </w:p>
        </w:tc>
        <w:tc>
          <w:tcPr>
            <w:tcW w:w="1418" w:type="dxa"/>
          </w:tcPr>
          <w:p w:rsidR="00216AFF" w:rsidRPr="00965BC9" w:rsidRDefault="00216AFF"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992" w:type="dxa"/>
            <w:gridSpan w:val="2"/>
          </w:tcPr>
          <w:p w:rsidR="00216AFF" w:rsidRPr="00965BC9" w:rsidRDefault="00216AFF"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992" w:type="dxa"/>
          </w:tcPr>
          <w:p w:rsidR="00216AFF" w:rsidRPr="00965BC9" w:rsidRDefault="00216AFF"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992" w:type="dxa"/>
          </w:tcPr>
          <w:p w:rsidR="00216AFF" w:rsidRPr="00965BC9" w:rsidRDefault="00216AFF"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851" w:type="dxa"/>
          </w:tcPr>
          <w:p w:rsidR="00216AFF" w:rsidRPr="00965BC9" w:rsidRDefault="00216AFF"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1843" w:type="dxa"/>
            <w:vMerge/>
          </w:tcPr>
          <w:p w:rsidR="00216AFF" w:rsidRPr="00965BC9" w:rsidRDefault="00216AFF" w:rsidP="00451619">
            <w:pPr>
              <w:pStyle w:val="ConsPlusCell"/>
              <w:widowControl/>
              <w:jc w:val="center"/>
              <w:rPr>
                <w:rFonts w:ascii="Times New Roman" w:hAnsi="Times New Roman" w:cs="Times New Roman"/>
                <w:sz w:val="22"/>
                <w:szCs w:val="22"/>
              </w:rPr>
            </w:pPr>
          </w:p>
        </w:tc>
        <w:tc>
          <w:tcPr>
            <w:tcW w:w="1871" w:type="dxa"/>
            <w:vMerge/>
            <w:shd w:val="clear" w:color="auto" w:fill="auto"/>
          </w:tcPr>
          <w:p w:rsidR="00216AFF" w:rsidRPr="00965BC9" w:rsidRDefault="00216AFF" w:rsidP="00451619">
            <w:pPr>
              <w:pStyle w:val="ConsPlusCell"/>
              <w:widowControl/>
              <w:ind w:right="-70"/>
              <w:rPr>
                <w:rFonts w:ascii="Times New Roman" w:hAnsi="Times New Roman" w:cs="Times New Roman"/>
                <w:sz w:val="22"/>
                <w:szCs w:val="22"/>
              </w:rPr>
            </w:pPr>
          </w:p>
        </w:tc>
      </w:tr>
      <w:tr w:rsidR="00216AFF" w:rsidRPr="00965BC9" w:rsidTr="008414FE">
        <w:tc>
          <w:tcPr>
            <w:tcW w:w="546" w:type="dxa"/>
            <w:vMerge/>
          </w:tcPr>
          <w:p w:rsidR="00216AFF" w:rsidRPr="00965BC9" w:rsidRDefault="00216AFF" w:rsidP="00451619">
            <w:pPr>
              <w:pStyle w:val="ConsPlusCell"/>
              <w:widowControl/>
              <w:rPr>
                <w:rFonts w:ascii="Times New Roman" w:hAnsi="Times New Roman" w:cs="Times New Roman"/>
                <w:sz w:val="22"/>
                <w:szCs w:val="22"/>
              </w:rPr>
            </w:pPr>
          </w:p>
        </w:tc>
        <w:tc>
          <w:tcPr>
            <w:tcW w:w="2856" w:type="dxa"/>
            <w:gridSpan w:val="2"/>
            <w:vMerge/>
          </w:tcPr>
          <w:p w:rsidR="00216AFF" w:rsidRPr="00965BC9" w:rsidRDefault="00216AFF" w:rsidP="00451619">
            <w:pPr>
              <w:pStyle w:val="ConsPlusCell"/>
              <w:widowControl/>
              <w:rPr>
                <w:rFonts w:ascii="Times New Roman" w:hAnsi="Times New Roman" w:cs="Times New Roman"/>
                <w:sz w:val="22"/>
                <w:szCs w:val="22"/>
              </w:rPr>
            </w:pPr>
          </w:p>
        </w:tc>
        <w:tc>
          <w:tcPr>
            <w:tcW w:w="1435" w:type="dxa"/>
            <w:vMerge/>
          </w:tcPr>
          <w:p w:rsidR="00216AFF" w:rsidRPr="00965BC9" w:rsidRDefault="00216AFF" w:rsidP="00451619">
            <w:pPr>
              <w:pStyle w:val="ConsPlusCell"/>
              <w:widowControl/>
              <w:jc w:val="center"/>
              <w:rPr>
                <w:rFonts w:ascii="Times New Roman" w:hAnsi="Times New Roman" w:cs="Times New Roman"/>
                <w:sz w:val="22"/>
                <w:szCs w:val="22"/>
              </w:rPr>
            </w:pPr>
          </w:p>
        </w:tc>
        <w:tc>
          <w:tcPr>
            <w:tcW w:w="1996" w:type="dxa"/>
          </w:tcPr>
          <w:p w:rsidR="00216AFF" w:rsidRPr="00965BC9" w:rsidRDefault="00216AFF" w:rsidP="00451619">
            <w:pPr>
              <w:rPr>
                <w:rFonts w:ascii="Times New Roman" w:hAnsi="Times New Roman" w:cs="Times New Roman"/>
              </w:rPr>
            </w:pPr>
            <w:r w:rsidRPr="00965BC9">
              <w:rPr>
                <w:rFonts w:ascii="Times New Roman" w:hAnsi="Times New Roman" w:cs="Times New Roman"/>
              </w:rPr>
              <w:t>Средства бюджета Ленинградской области</w:t>
            </w:r>
          </w:p>
        </w:tc>
        <w:tc>
          <w:tcPr>
            <w:tcW w:w="1418" w:type="dxa"/>
          </w:tcPr>
          <w:p w:rsidR="00216AFF" w:rsidRPr="00965BC9" w:rsidRDefault="00216AFF"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992" w:type="dxa"/>
            <w:gridSpan w:val="2"/>
          </w:tcPr>
          <w:p w:rsidR="00216AFF" w:rsidRPr="00965BC9" w:rsidRDefault="00216AFF"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992" w:type="dxa"/>
          </w:tcPr>
          <w:p w:rsidR="00216AFF" w:rsidRPr="00965BC9" w:rsidRDefault="00216AFF"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992" w:type="dxa"/>
          </w:tcPr>
          <w:p w:rsidR="00216AFF" w:rsidRPr="00965BC9" w:rsidRDefault="00216AFF"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851" w:type="dxa"/>
          </w:tcPr>
          <w:p w:rsidR="00216AFF" w:rsidRPr="00965BC9" w:rsidRDefault="00216AFF"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1843" w:type="dxa"/>
            <w:vMerge/>
          </w:tcPr>
          <w:p w:rsidR="00216AFF" w:rsidRPr="00965BC9" w:rsidRDefault="00216AFF" w:rsidP="00451619">
            <w:pPr>
              <w:pStyle w:val="ConsPlusCell"/>
              <w:widowControl/>
              <w:jc w:val="center"/>
              <w:rPr>
                <w:rFonts w:ascii="Times New Roman" w:hAnsi="Times New Roman" w:cs="Times New Roman"/>
                <w:sz w:val="22"/>
                <w:szCs w:val="22"/>
              </w:rPr>
            </w:pPr>
          </w:p>
        </w:tc>
        <w:tc>
          <w:tcPr>
            <w:tcW w:w="1871" w:type="dxa"/>
            <w:vMerge/>
            <w:shd w:val="clear" w:color="auto" w:fill="auto"/>
          </w:tcPr>
          <w:p w:rsidR="00216AFF" w:rsidRPr="00965BC9" w:rsidRDefault="00216AFF" w:rsidP="00451619">
            <w:pPr>
              <w:pStyle w:val="ConsPlusCell"/>
              <w:widowControl/>
              <w:ind w:right="-70"/>
              <w:rPr>
                <w:rFonts w:ascii="Times New Roman" w:hAnsi="Times New Roman" w:cs="Times New Roman"/>
                <w:sz w:val="22"/>
                <w:szCs w:val="22"/>
              </w:rPr>
            </w:pPr>
          </w:p>
        </w:tc>
      </w:tr>
      <w:tr w:rsidR="00216AFF" w:rsidRPr="00965BC9" w:rsidTr="008414FE">
        <w:tc>
          <w:tcPr>
            <w:tcW w:w="546" w:type="dxa"/>
            <w:vMerge/>
          </w:tcPr>
          <w:p w:rsidR="00216AFF" w:rsidRPr="00965BC9" w:rsidRDefault="00216AFF" w:rsidP="00451619">
            <w:pPr>
              <w:pStyle w:val="ConsPlusCell"/>
              <w:widowControl/>
              <w:rPr>
                <w:rFonts w:ascii="Times New Roman" w:hAnsi="Times New Roman" w:cs="Times New Roman"/>
                <w:sz w:val="22"/>
                <w:szCs w:val="22"/>
              </w:rPr>
            </w:pPr>
          </w:p>
        </w:tc>
        <w:tc>
          <w:tcPr>
            <w:tcW w:w="2856" w:type="dxa"/>
            <w:gridSpan w:val="2"/>
            <w:vMerge/>
          </w:tcPr>
          <w:p w:rsidR="00216AFF" w:rsidRPr="00965BC9" w:rsidRDefault="00216AFF" w:rsidP="00451619">
            <w:pPr>
              <w:pStyle w:val="ConsPlusCell"/>
              <w:widowControl/>
              <w:rPr>
                <w:rFonts w:ascii="Times New Roman" w:hAnsi="Times New Roman" w:cs="Times New Roman"/>
                <w:sz w:val="22"/>
                <w:szCs w:val="22"/>
              </w:rPr>
            </w:pPr>
          </w:p>
        </w:tc>
        <w:tc>
          <w:tcPr>
            <w:tcW w:w="1435" w:type="dxa"/>
            <w:vMerge/>
          </w:tcPr>
          <w:p w:rsidR="00216AFF" w:rsidRPr="00965BC9" w:rsidRDefault="00216AFF" w:rsidP="00451619">
            <w:pPr>
              <w:pStyle w:val="ConsPlusCell"/>
              <w:widowControl/>
              <w:jc w:val="center"/>
              <w:rPr>
                <w:rFonts w:ascii="Times New Roman" w:hAnsi="Times New Roman" w:cs="Times New Roman"/>
                <w:sz w:val="22"/>
                <w:szCs w:val="22"/>
              </w:rPr>
            </w:pPr>
          </w:p>
        </w:tc>
        <w:tc>
          <w:tcPr>
            <w:tcW w:w="1996" w:type="dxa"/>
          </w:tcPr>
          <w:p w:rsidR="00216AFF" w:rsidRPr="00965BC9" w:rsidRDefault="00216AFF" w:rsidP="00451619">
            <w:pPr>
              <w:rPr>
                <w:rFonts w:ascii="Times New Roman" w:hAnsi="Times New Roman" w:cs="Times New Roman"/>
              </w:rPr>
            </w:pPr>
            <w:r w:rsidRPr="00965BC9">
              <w:rPr>
                <w:rFonts w:ascii="Times New Roman" w:hAnsi="Times New Roman" w:cs="Times New Roman"/>
              </w:rPr>
              <w:t>Средства бюджета муниципального образования</w:t>
            </w:r>
          </w:p>
        </w:tc>
        <w:tc>
          <w:tcPr>
            <w:tcW w:w="1418" w:type="dxa"/>
          </w:tcPr>
          <w:p w:rsidR="00216AFF" w:rsidRPr="00965BC9" w:rsidRDefault="00216AFF"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992" w:type="dxa"/>
            <w:gridSpan w:val="2"/>
          </w:tcPr>
          <w:p w:rsidR="00216AFF" w:rsidRPr="00965BC9" w:rsidRDefault="00216AFF"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992" w:type="dxa"/>
          </w:tcPr>
          <w:p w:rsidR="00216AFF" w:rsidRPr="00965BC9" w:rsidRDefault="00216AFF"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992" w:type="dxa"/>
          </w:tcPr>
          <w:p w:rsidR="00216AFF" w:rsidRPr="00965BC9" w:rsidRDefault="00216AFF"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851" w:type="dxa"/>
          </w:tcPr>
          <w:p w:rsidR="00216AFF" w:rsidRPr="00965BC9" w:rsidRDefault="00216AFF"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1843" w:type="dxa"/>
            <w:vMerge/>
          </w:tcPr>
          <w:p w:rsidR="00216AFF" w:rsidRPr="00965BC9" w:rsidRDefault="00216AFF" w:rsidP="00451619">
            <w:pPr>
              <w:pStyle w:val="ConsPlusCell"/>
              <w:widowControl/>
              <w:jc w:val="center"/>
              <w:rPr>
                <w:rFonts w:ascii="Times New Roman" w:hAnsi="Times New Roman" w:cs="Times New Roman"/>
                <w:sz w:val="22"/>
                <w:szCs w:val="22"/>
              </w:rPr>
            </w:pPr>
          </w:p>
        </w:tc>
        <w:tc>
          <w:tcPr>
            <w:tcW w:w="1871" w:type="dxa"/>
            <w:vMerge/>
            <w:shd w:val="clear" w:color="auto" w:fill="auto"/>
          </w:tcPr>
          <w:p w:rsidR="00216AFF" w:rsidRPr="00965BC9" w:rsidRDefault="00216AFF" w:rsidP="00451619">
            <w:pPr>
              <w:pStyle w:val="ConsPlusCell"/>
              <w:widowControl/>
              <w:ind w:right="-70"/>
              <w:rPr>
                <w:rFonts w:ascii="Times New Roman" w:hAnsi="Times New Roman" w:cs="Times New Roman"/>
                <w:sz w:val="22"/>
                <w:szCs w:val="22"/>
              </w:rPr>
            </w:pPr>
          </w:p>
        </w:tc>
      </w:tr>
      <w:tr w:rsidR="00216AFF" w:rsidRPr="00965BC9" w:rsidTr="008414FE">
        <w:tc>
          <w:tcPr>
            <w:tcW w:w="546" w:type="dxa"/>
            <w:vMerge/>
          </w:tcPr>
          <w:p w:rsidR="00216AFF" w:rsidRPr="00965BC9" w:rsidRDefault="00216AFF" w:rsidP="00451619">
            <w:pPr>
              <w:pStyle w:val="ConsPlusCell"/>
              <w:widowControl/>
              <w:rPr>
                <w:rFonts w:ascii="Times New Roman" w:hAnsi="Times New Roman" w:cs="Times New Roman"/>
                <w:sz w:val="22"/>
                <w:szCs w:val="22"/>
              </w:rPr>
            </w:pPr>
          </w:p>
        </w:tc>
        <w:tc>
          <w:tcPr>
            <w:tcW w:w="2856" w:type="dxa"/>
            <w:gridSpan w:val="2"/>
            <w:vMerge/>
          </w:tcPr>
          <w:p w:rsidR="00216AFF" w:rsidRPr="00965BC9" w:rsidRDefault="00216AFF" w:rsidP="00451619">
            <w:pPr>
              <w:pStyle w:val="ConsPlusCell"/>
              <w:widowControl/>
              <w:rPr>
                <w:rFonts w:ascii="Times New Roman" w:hAnsi="Times New Roman" w:cs="Times New Roman"/>
                <w:sz w:val="22"/>
                <w:szCs w:val="22"/>
              </w:rPr>
            </w:pPr>
          </w:p>
        </w:tc>
        <w:tc>
          <w:tcPr>
            <w:tcW w:w="1435" w:type="dxa"/>
            <w:vMerge/>
          </w:tcPr>
          <w:p w:rsidR="00216AFF" w:rsidRPr="00965BC9" w:rsidRDefault="00216AFF" w:rsidP="00451619">
            <w:pPr>
              <w:pStyle w:val="ConsPlusCell"/>
              <w:widowControl/>
              <w:jc w:val="center"/>
              <w:rPr>
                <w:rFonts w:ascii="Times New Roman" w:hAnsi="Times New Roman" w:cs="Times New Roman"/>
                <w:sz w:val="22"/>
                <w:szCs w:val="22"/>
              </w:rPr>
            </w:pPr>
          </w:p>
        </w:tc>
        <w:tc>
          <w:tcPr>
            <w:tcW w:w="1996" w:type="dxa"/>
          </w:tcPr>
          <w:p w:rsidR="00216AFF" w:rsidRPr="00965BC9" w:rsidRDefault="00216AFF" w:rsidP="00451619">
            <w:pPr>
              <w:rPr>
                <w:rFonts w:ascii="Times New Roman" w:hAnsi="Times New Roman" w:cs="Times New Roman"/>
              </w:rPr>
            </w:pPr>
            <w:r w:rsidRPr="00965BC9">
              <w:rPr>
                <w:rFonts w:ascii="Times New Roman" w:hAnsi="Times New Roman" w:cs="Times New Roman"/>
              </w:rPr>
              <w:t>Внебюджетные источники</w:t>
            </w:r>
          </w:p>
        </w:tc>
        <w:tc>
          <w:tcPr>
            <w:tcW w:w="1418" w:type="dxa"/>
          </w:tcPr>
          <w:p w:rsidR="00216AFF" w:rsidRPr="00965BC9" w:rsidRDefault="00216AFF"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992" w:type="dxa"/>
            <w:gridSpan w:val="2"/>
          </w:tcPr>
          <w:p w:rsidR="00216AFF" w:rsidRPr="00965BC9" w:rsidRDefault="00216AFF"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992" w:type="dxa"/>
          </w:tcPr>
          <w:p w:rsidR="00216AFF" w:rsidRPr="00965BC9" w:rsidRDefault="00216AFF"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992" w:type="dxa"/>
          </w:tcPr>
          <w:p w:rsidR="00216AFF" w:rsidRPr="00965BC9" w:rsidRDefault="00216AFF"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851" w:type="dxa"/>
          </w:tcPr>
          <w:p w:rsidR="00216AFF" w:rsidRPr="00965BC9" w:rsidRDefault="00216AFF"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1843" w:type="dxa"/>
            <w:vMerge/>
          </w:tcPr>
          <w:p w:rsidR="00216AFF" w:rsidRPr="00965BC9" w:rsidRDefault="00216AFF" w:rsidP="00451619">
            <w:pPr>
              <w:pStyle w:val="ConsPlusCell"/>
              <w:widowControl/>
              <w:jc w:val="center"/>
              <w:rPr>
                <w:rFonts w:ascii="Times New Roman" w:hAnsi="Times New Roman" w:cs="Times New Roman"/>
                <w:sz w:val="22"/>
                <w:szCs w:val="22"/>
              </w:rPr>
            </w:pPr>
          </w:p>
        </w:tc>
        <w:tc>
          <w:tcPr>
            <w:tcW w:w="1871" w:type="dxa"/>
            <w:vMerge/>
            <w:shd w:val="clear" w:color="auto" w:fill="auto"/>
          </w:tcPr>
          <w:p w:rsidR="00216AFF" w:rsidRPr="00965BC9" w:rsidRDefault="00216AFF" w:rsidP="00451619">
            <w:pPr>
              <w:pStyle w:val="ConsPlusCell"/>
              <w:widowControl/>
              <w:ind w:right="-70"/>
              <w:rPr>
                <w:rFonts w:ascii="Times New Roman" w:hAnsi="Times New Roman" w:cs="Times New Roman"/>
                <w:sz w:val="22"/>
                <w:szCs w:val="22"/>
              </w:rPr>
            </w:pPr>
          </w:p>
        </w:tc>
      </w:tr>
      <w:tr w:rsidR="00216AFF" w:rsidRPr="00965BC9" w:rsidTr="008414FE">
        <w:tc>
          <w:tcPr>
            <w:tcW w:w="546" w:type="dxa"/>
            <w:vMerge w:val="restart"/>
          </w:tcPr>
          <w:p w:rsidR="00216AFF" w:rsidRPr="00965BC9" w:rsidRDefault="00216AFF" w:rsidP="00451619">
            <w:pPr>
              <w:pStyle w:val="ConsPlusCell"/>
              <w:widowControl/>
              <w:rPr>
                <w:rFonts w:ascii="Times New Roman" w:hAnsi="Times New Roman" w:cs="Times New Roman"/>
                <w:sz w:val="22"/>
                <w:szCs w:val="22"/>
              </w:rPr>
            </w:pPr>
            <w:r w:rsidRPr="00965BC9">
              <w:rPr>
                <w:rFonts w:ascii="Times New Roman" w:hAnsi="Times New Roman" w:cs="Times New Roman"/>
                <w:sz w:val="22"/>
                <w:szCs w:val="22"/>
              </w:rPr>
              <w:t>5.3.</w:t>
            </w:r>
          </w:p>
        </w:tc>
        <w:tc>
          <w:tcPr>
            <w:tcW w:w="2856" w:type="dxa"/>
            <w:gridSpan w:val="2"/>
            <w:vMerge w:val="restart"/>
          </w:tcPr>
          <w:p w:rsidR="00216AFF" w:rsidRPr="00965BC9" w:rsidRDefault="00216AFF" w:rsidP="00451619">
            <w:pPr>
              <w:pStyle w:val="ConsPlusCell"/>
              <w:widowControl/>
              <w:rPr>
                <w:rFonts w:ascii="Times New Roman" w:hAnsi="Times New Roman" w:cs="Times New Roman"/>
                <w:sz w:val="22"/>
                <w:szCs w:val="22"/>
              </w:rPr>
            </w:pPr>
            <w:r w:rsidRPr="00965BC9">
              <w:rPr>
                <w:rFonts w:ascii="Times New Roman" w:hAnsi="Times New Roman" w:cs="Times New Roman"/>
                <w:sz w:val="22"/>
                <w:szCs w:val="22"/>
              </w:rPr>
              <w:t xml:space="preserve">Обеспечение профилактики коррупционных правонарушений путем осуществления проверки </w:t>
            </w:r>
            <w:r w:rsidRPr="00965BC9">
              <w:rPr>
                <w:rFonts w:ascii="Times New Roman" w:hAnsi="Times New Roman" w:cs="Times New Roman"/>
                <w:sz w:val="22"/>
                <w:szCs w:val="22"/>
              </w:rPr>
              <w:lastRenderedPageBreak/>
              <w:t>сведений о доходах, имуществе, обязательствах, имущественного характера представляемых гражданами, претендующими на замещение должностей муниципальной службы, и служащими, замещающими должности муниципальной службы, а также лицами, замещающими муниципальные должности</w:t>
            </w:r>
          </w:p>
          <w:p w:rsidR="00216AFF" w:rsidRPr="00965BC9" w:rsidRDefault="00216AFF" w:rsidP="00451619">
            <w:pPr>
              <w:pStyle w:val="ConsPlusCell"/>
              <w:widowControl/>
              <w:rPr>
                <w:rFonts w:ascii="Times New Roman" w:hAnsi="Times New Roman" w:cs="Times New Roman"/>
                <w:sz w:val="22"/>
                <w:szCs w:val="22"/>
              </w:rPr>
            </w:pPr>
          </w:p>
        </w:tc>
        <w:tc>
          <w:tcPr>
            <w:tcW w:w="1435" w:type="dxa"/>
            <w:vMerge w:val="restart"/>
          </w:tcPr>
          <w:p w:rsidR="00216AFF" w:rsidRPr="00965BC9" w:rsidRDefault="00216AFF" w:rsidP="00451619">
            <w:pPr>
              <w:pStyle w:val="ConsPlusCell"/>
              <w:widowControl/>
              <w:jc w:val="center"/>
              <w:rPr>
                <w:rFonts w:ascii="Times New Roman" w:hAnsi="Times New Roman" w:cs="Times New Roman"/>
                <w:sz w:val="22"/>
                <w:szCs w:val="22"/>
              </w:rPr>
            </w:pPr>
          </w:p>
          <w:p w:rsidR="00216AFF" w:rsidRPr="00965BC9" w:rsidRDefault="00216AFF" w:rsidP="00BD5162">
            <w:pPr>
              <w:pStyle w:val="ConsPlusCell"/>
              <w:widowControl/>
              <w:jc w:val="center"/>
              <w:rPr>
                <w:rFonts w:ascii="Times New Roman" w:hAnsi="Times New Roman" w:cs="Times New Roman"/>
                <w:sz w:val="22"/>
                <w:szCs w:val="22"/>
              </w:rPr>
            </w:pPr>
            <w:r w:rsidRPr="00965BC9">
              <w:rPr>
                <w:rFonts w:ascii="Times New Roman" w:hAnsi="Times New Roman" w:cs="Times New Roman"/>
                <w:sz w:val="22"/>
                <w:szCs w:val="22"/>
              </w:rPr>
              <w:t xml:space="preserve">2021-2023 </w:t>
            </w:r>
          </w:p>
        </w:tc>
        <w:tc>
          <w:tcPr>
            <w:tcW w:w="1996" w:type="dxa"/>
          </w:tcPr>
          <w:p w:rsidR="00216AFF" w:rsidRPr="00965BC9" w:rsidRDefault="00216AFF" w:rsidP="00451619">
            <w:pPr>
              <w:rPr>
                <w:rFonts w:ascii="Times New Roman" w:hAnsi="Times New Roman" w:cs="Times New Roman"/>
              </w:rPr>
            </w:pPr>
            <w:r w:rsidRPr="00965BC9">
              <w:rPr>
                <w:rFonts w:ascii="Times New Roman" w:hAnsi="Times New Roman" w:cs="Times New Roman"/>
              </w:rPr>
              <w:t>Итого</w:t>
            </w:r>
          </w:p>
        </w:tc>
        <w:tc>
          <w:tcPr>
            <w:tcW w:w="1418" w:type="dxa"/>
          </w:tcPr>
          <w:p w:rsidR="00216AFF" w:rsidRPr="00965BC9" w:rsidRDefault="00216AFF"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992" w:type="dxa"/>
            <w:gridSpan w:val="2"/>
          </w:tcPr>
          <w:p w:rsidR="00216AFF" w:rsidRPr="00965BC9" w:rsidRDefault="00216AFF"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992" w:type="dxa"/>
          </w:tcPr>
          <w:p w:rsidR="00216AFF" w:rsidRPr="00965BC9" w:rsidRDefault="00216AFF"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992" w:type="dxa"/>
          </w:tcPr>
          <w:p w:rsidR="00216AFF" w:rsidRPr="00965BC9" w:rsidRDefault="00216AFF"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851" w:type="dxa"/>
          </w:tcPr>
          <w:p w:rsidR="00216AFF" w:rsidRPr="00965BC9" w:rsidRDefault="00216AFF"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1843" w:type="dxa"/>
            <w:vMerge w:val="restart"/>
          </w:tcPr>
          <w:p w:rsidR="00216AFF" w:rsidRPr="00965BC9" w:rsidRDefault="00FF6A32" w:rsidP="00FF6A32">
            <w:pPr>
              <w:jc w:val="center"/>
              <w:rPr>
                <w:rFonts w:ascii="Times New Roman" w:hAnsi="Times New Roman" w:cs="Times New Roman"/>
              </w:rPr>
            </w:pPr>
            <w:r w:rsidRPr="00965BC9">
              <w:rPr>
                <w:rFonts w:ascii="Times New Roman" w:hAnsi="Times New Roman" w:cs="Times New Roman"/>
              </w:rPr>
              <w:t xml:space="preserve">Сектор правового обеспечения </w:t>
            </w:r>
          </w:p>
        </w:tc>
        <w:tc>
          <w:tcPr>
            <w:tcW w:w="1871" w:type="dxa"/>
            <w:vMerge w:val="restart"/>
            <w:shd w:val="clear" w:color="auto" w:fill="auto"/>
          </w:tcPr>
          <w:p w:rsidR="00216AFF" w:rsidRPr="00965BC9" w:rsidRDefault="00216AFF" w:rsidP="00F85DF7">
            <w:pPr>
              <w:jc w:val="center"/>
              <w:rPr>
                <w:rFonts w:ascii="Times New Roman" w:hAnsi="Times New Roman" w:cs="Times New Roman"/>
              </w:rPr>
            </w:pPr>
            <w:r w:rsidRPr="00965BC9">
              <w:rPr>
                <w:rFonts w:ascii="Times New Roman" w:hAnsi="Times New Roman" w:cs="Times New Roman"/>
              </w:rPr>
              <w:t>Снижение риска проявления коррупции</w:t>
            </w:r>
          </w:p>
        </w:tc>
      </w:tr>
      <w:tr w:rsidR="00216AFF" w:rsidRPr="00965BC9" w:rsidTr="008414FE">
        <w:tc>
          <w:tcPr>
            <w:tcW w:w="546" w:type="dxa"/>
            <w:vMerge/>
          </w:tcPr>
          <w:p w:rsidR="00216AFF" w:rsidRPr="00965BC9" w:rsidRDefault="00216AFF" w:rsidP="00451619">
            <w:pPr>
              <w:pStyle w:val="ConsPlusCell"/>
              <w:widowControl/>
              <w:rPr>
                <w:rFonts w:ascii="Times New Roman" w:hAnsi="Times New Roman" w:cs="Times New Roman"/>
                <w:sz w:val="22"/>
                <w:szCs w:val="22"/>
              </w:rPr>
            </w:pPr>
          </w:p>
        </w:tc>
        <w:tc>
          <w:tcPr>
            <w:tcW w:w="2856" w:type="dxa"/>
            <w:gridSpan w:val="2"/>
            <w:vMerge/>
          </w:tcPr>
          <w:p w:rsidR="00216AFF" w:rsidRPr="00965BC9" w:rsidRDefault="00216AFF" w:rsidP="00451619">
            <w:pPr>
              <w:pStyle w:val="ConsPlusCell"/>
              <w:widowControl/>
              <w:rPr>
                <w:rFonts w:ascii="Times New Roman" w:hAnsi="Times New Roman" w:cs="Times New Roman"/>
                <w:sz w:val="22"/>
                <w:szCs w:val="22"/>
              </w:rPr>
            </w:pPr>
          </w:p>
        </w:tc>
        <w:tc>
          <w:tcPr>
            <w:tcW w:w="1435" w:type="dxa"/>
            <w:vMerge/>
          </w:tcPr>
          <w:p w:rsidR="00216AFF" w:rsidRPr="00965BC9" w:rsidRDefault="00216AFF" w:rsidP="00451619">
            <w:pPr>
              <w:pStyle w:val="ConsPlusCell"/>
              <w:widowControl/>
              <w:jc w:val="center"/>
              <w:rPr>
                <w:rFonts w:ascii="Times New Roman" w:hAnsi="Times New Roman" w:cs="Times New Roman"/>
                <w:sz w:val="22"/>
                <w:szCs w:val="22"/>
              </w:rPr>
            </w:pPr>
          </w:p>
        </w:tc>
        <w:tc>
          <w:tcPr>
            <w:tcW w:w="1996" w:type="dxa"/>
          </w:tcPr>
          <w:p w:rsidR="00216AFF" w:rsidRPr="00965BC9" w:rsidRDefault="00216AFF" w:rsidP="00451619">
            <w:pPr>
              <w:rPr>
                <w:rFonts w:ascii="Times New Roman" w:hAnsi="Times New Roman" w:cs="Times New Roman"/>
              </w:rPr>
            </w:pPr>
            <w:r w:rsidRPr="00965BC9">
              <w:rPr>
                <w:rFonts w:ascii="Times New Roman" w:hAnsi="Times New Roman" w:cs="Times New Roman"/>
              </w:rPr>
              <w:t>Средства федерального бюджета</w:t>
            </w:r>
          </w:p>
        </w:tc>
        <w:tc>
          <w:tcPr>
            <w:tcW w:w="1418" w:type="dxa"/>
          </w:tcPr>
          <w:p w:rsidR="00216AFF" w:rsidRPr="00965BC9" w:rsidRDefault="00216AFF"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992" w:type="dxa"/>
            <w:gridSpan w:val="2"/>
          </w:tcPr>
          <w:p w:rsidR="00216AFF" w:rsidRPr="00965BC9" w:rsidRDefault="00216AFF"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992" w:type="dxa"/>
          </w:tcPr>
          <w:p w:rsidR="00216AFF" w:rsidRPr="00965BC9" w:rsidRDefault="00216AFF"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992" w:type="dxa"/>
          </w:tcPr>
          <w:p w:rsidR="00216AFF" w:rsidRPr="00965BC9" w:rsidRDefault="00216AFF"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851" w:type="dxa"/>
          </w:tcPr>
          <w:p w:rsidR="00216AFF" w:rsidRPr="00965BC9" w:rsidRDefault="00216AFF"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1843" w:type="dxa"/>
            <w:vMerge/>
          </w:tcPr>
          <w:p w:rsidR="00216AFF" w:rsidRPr="00965BC9" w:rsidRDefault="00216AFF" w:rsidP="00BD5162">
            <w:pPr>
              <w:pStyle w:val="ConsPlusCell"/>
              <w:widowControl/>
              <w:jc w:val="center"/>
              <w:rPr>
                <w:rFonts w:ascii="Times New Roman" w:hAnsi="Times New Roman" w:cs="Times New Roman"/>
                <w:sz w:val="22"/>
                <w:szCs w:val="22"/>
              </w:rPr>
            </w:pPr>
          </w:p>
        </w:tc>
        <w:tc>
          <w:tcPr>
            <w:tcW w:w="1871" w:type="dxa"/>
            <w:vMerge/>
            <w:shd w:val="clear" w:color="auto" w:fill="auto"/>
          </w:tcPr>
          <w:p w:rsidR="00216AFF" w:rsidRPr="00965BC9" w:rsidRDefault="00216AFF" w:rsidP="00F85DF7">
            <w:pPr>
              <w:jc w:val="center"/>
              <w:rPr>
                <w:rFonts w:ascii="Times New Roman" w:hAnsi="Times New Roman" w:cs="Times New Roman"/>
              </w:rPr>
            </w:pPr>
          </w:p>
        </w:tc>
      </w:tr>
      <w:tr w:rsidR="00216AFF" w:rsidRPr="00965BC9" w:rsidTr="008414FE">
        <w:tc>
          <w:tcPr>
            <w:tcW w:w="546" w:type="dxa"/>
            <w:vMerge/>
          </w:tcPr>
          <w:p w:rsidR="00216AFF" w:rsidRPr="00965BC9" w:rsidRDefault="00216AFF" w:rsidP="00451619">
            <w:pPr>
              <w:pStyle w:val="ConsPlusCell"/>
              <w:widowControl/>
              <w:rPr>
                <w:rFonts w:ascii="Times New Roman" w:hAnsi="Times New Roman" w:cs="Times New Roman"/>
                <w:sz w:val="22"/>
                <w:szCs w:val="22"/>
              </w:rPr>
            </w:pPr>
          </w:p>
        </w:tc>
        <w:tc>
          <w:tcPr>
            <w:tcW w:w="2856" w:type="dxa"/>
            <w:gridSpan w:val="2"/>
            <w:vMerge/>
          </w:tcPr>
          <w:p w:rsidR="00216AFF" w:rsidRPr="00965BC9" w:rsidRDefault="00216AFF" w:rsidP="00451619">
            <w:pPr>
              <w:pStyle w:val="ConsPlusCell"/>
              <w:widowControl/>
              <w:rPr>
                <w:rFonts w:ascii="Times New Roman" w:hAnsi="Times New Roman" w:cs="Times New Roman"/>
                <w:sz w:val="22"/>
                <w:szCs w:val="22"/>
              </w:rPr>
            </w:pPr>
          </w:p>
        </w:tc>
        <w:tc>
          <w:tcPr>
            <w:tcW w:w="1435" w:type="dxa"/>
            <w:vMerge/>
          </w:tcPr>
          <w:p w:rsidR="00216AFF" w:rsidRPr="00965BC9" w:rsidRDefault="00216AFF" w:rsidP="00451619">
            <w:pPr>
              <w:pStyle w:val="ConsPlusCell"/>
              <w:widowControl/>
              <w:jc w:val="center"/>
              <w:rPr>
                <w:rFonts w:ascii="Times New Roman" w:hAnsi="Times New Roman" w:cs="Times New Roman"/>
                <w:sz w:val="22"/>
                <w:szCs w:val="22"/>
              </w:rPr>
            </w:pPr>
          </w:p>
        </w:tc>
        <w:tc>
          <w:tcPr>
            <w:tcW w:w="1996" w:type="dxa"/>
          </w:tcPr>
          <w:p w:rsidR="00216AFF" w:rsidRPr="00965BC9" w:rsidRDefault="00216AFF" w:rsidP="00451619">
            <w:pPr>
              <w:rPr>
                <w:rFonts w:ascii="Times New Roman" w:hAnsi="Times New Roman" w:cs="Times New Roman"/>
              </w:rPr>
            </w:pPr>
            <w:r w:rsidRPr="00965BC9">
              <w:rPr>
                <w:rFonts w:ascii="Times New Roman" w:hAnsi="Times New Roman" w:cs="Times New Roman"/>
              </w:rPr>
              <w:t>Средства бюджета Ленинградской области</w:t>
            </w:r>
          </w:p>
        </w:tc>
        <w:tc>
          <w:tcPr>
            <w:tcW w:w="1418" w:type="dxa"/>
          </w:tcPr>
          <w:p w:rsidR="00216AFF" w:rsidRPr="00965BC9" w:rsidRDefault="00216AFF"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992" w:type="dxa"/>
            <w:gridSpan w:val="2"/>
          </w:tcPr>
          <w:p w:rsidR="00216AFF" w:rsidRPr="00965BC9" w:rsidRDefault="00216AFF"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992" w:type="dxa"/>
          </w:tcPr>
          <w:p w:rsidR="00216AFF" w:rsidRPr="00965BC9" w:rsidRDefault="00216AFF"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992" w:type="dxa"/>
          </w:tcPr>
          <w:p w:rsidR="00216AFF" w:rsidRPr="00965BC9" w:rsidRDefault="00216AFF"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851" w:type="dxa"/>
          </w:tcPr>
          <w:p w:rsidR="00216AFF" w:rsidRPr="00965BC9" w:rsidRDefault="00216AFF"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1843" w:type="dxa"/>
            <w:vMerge/>
          </w:tcPr>
          <w:p w:rsidR="00216AFF" w:rsidRPr="00965BC9" w:rsidRDefault="00216AFF" w:rsidP="00BD5162">
            <w:pPr>
              <w:pStyle w:val="ConsPlusCell"/>
              <w:widowControl/>
              <w:jc w:val="center"/>
              <w:rPr>
                <w:rFonts w:ascii="Times New Roman" w:hAnsi="Times New Roman" w:cs="Times New Roman"/>
                <w:sz w:val="22"/>
                <w:szCs w:val="22"/>
              </w:rPr>
            </w:pPr>
          </w:p>
        </w:tc>
        <w:tc>
          <w:tcPr>
            <w:tcW w:w="1871" w:type="dxa"/>
            <w:vMerge/>
            <w:shd w:val="clear" w:color="auto" w:fill="auto"/>
          </w:tcPr>
          <w:p w:rsidR="00216AFF" w:rsidRPr="00965BC9" w:rsidRDefault="00216AFF" w:rsidP="00F85DF7">
            <w:pPr>
              <w:jc w:val="center"/>
              <w:rPr>
                <w:rFonts w:ascii="Times New Roman" w:hAnsi="Times New Roman" w:cs="Times New Roman"/>
              </w:rPr>
            </w:pPr>
          </w:p>
        </w:tc>
      </w:tr>
      <w:tr w:rsidR="00216AFF" w:rsidRPr="00965BC9" w:rsidTr="008414FE">
        <w:tc>
          <w:tcPr>
            <w:tcW w:w="546" w:type="dxa"/>
            <w:vMerge/>
          </w:tcPr>
          <w:p w:rsidR="00216AFF" w:rsidRPr="00965BC9" w:rsidRDefault="00216AFF" w:rsidP="00451619">
            <w:pPr>
              <w:pStyle w:val="ConsPlusCell"/>
              <w:widowControl/>
              <w:rPr>
                <w:rFonts w:ascii="Times New Roman" w:hAnsi="Times New Roman" w:cs="Times New Roman"/>
                <w:sz w:val="22"/>
                <w:szCs w:val="22"/>
              </w:rPr>
            </w:pPr>
          </w:p>
        </w:tc>
        <w:tc>
          <w:tcPr>
            <w:tcW w:w="2856" w:type="dxa"/>
            <w:gridSpan w:val="2"/>
            <w:vMerge/>
          </w:tcPr>
          <w:p w:rsidR="00216AFF" w:rsidRPr="00965BC9" w:rsidRDefault="00216AFF" w:rsidP="00451619">
            <w:pPr>
              <w:pStyle w:val="ConsPlusCell"/>
              <w:widowControl/>
              <w:rPr>
                <w:rFonts w:ascii="Times New Roman" w:hAnsi="Times New Roman" w:cs="Times New Roman"/>
                <w:sz w:val="22"/>
                <w:szCs w:val="22"/>
              </w:rPr>
            </w:pPr>
          </w:p>
        </w:tc>
        <w:tc>
          <w:tcPr>
            <w:tcW w:w="1435" w:type="dxa"/>
            <w:vMerge/>
          </w:tcPr>
          <w:p w:rsidR="00216AFF" w:rsidRPr="00965BC9" w:rsidRDefault="00216AFF" w:rsidP="00451619">
            <w:pPr>
              <w:pStyle w:val="ConsPlusCell"/>
              <w:widowControl/>
              <w:jc w:val="center"/>
              <w:rPr>
                <w:rFonts w:ascii="Times New Roman" w:hAnsi="Times New Roman" w:cs="Times New Roman"/>
                <w:sz w:val="22"/>
                <w:szCs w:val="22"/>
              </w:rPr>
            </w:pPr>
          </w:p>
        </w:tc>
        <w:tc>
          <w:tcPr>
            <w:tcW w:w="1996" w:type="dxa"/>
          </w:tcPr>
          <w:p w:rsidR="00216AFF" w:rsidRPr="00965BC9" w:rsidRDefault="00216AFF" w:rsidP="00451619">
            <w:pPr>
              <w:rPr>
                <w:rFonts w:ascii="Times New Roman" w:hAnsi="Times New Roman" w:cs="Times New Roman"/>
              </w:rPr>
            </w:pPr>
            <w:r w:rsidRPr="00965BC9">
              <w:rPr>
                <w:rFonts w:ascii="Times New Roman" w:hAnsi="Times New Roman" w:cs="Times New Roman"/>
              </w:rPr>
              <w:t>Средства бюджета муниципального образования</w:t>
            </w:r>
          </w:p>
        </w:tc>
        <w:tc>
          <w:tcPr>
            <w:tcW w:w="1418" w:type="dxa"/>
          </w:tcPr>
          <w:p w:rsidR="00216AFF" w:rsidRPr="00965BC9" w:rsidRDefault="00216AFF"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992" w:type="dxa"/>
            <w:gridSpan w:val="2"/>
          </w:tcPr>
          <w:p w:rsidR="00216AFF" w:rsidRPr="00965BC9" w:rsidRDefault="00216AFF"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992" w:type="dxa"/>
          </w:tcPr>
          <w:p w:rsidR="00216AFF" w:rsidRPr="00965BC9" w:rsidRDefault="00216AFF"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992" w:type="dxa"/>
          </w:tcPr>
          <w:p w:rsidR="00216AFF" w:rsidRPr="00965BC9" w:rsidRDefault="00216AFF"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851" w:type="dxa"/>
          </w:tcPr>
          <w:p w:rsidR="00216AFF" w:rsidRPr="00965BC9" w:rsidRDefault="00216AFF"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1843" w:type="dxa"/>
            <w:vMerge/>
          </w:tcPr>
          <w:p w:rsidR="00216AFF" w:rsidRPr="00965BC9" w:rsidRDefault="00216AFF" w:rsidP="00BD5162">
            <w:pPr>
              <w:pStyle w:val="ConsPlusCell"/>
              <w:widowControl/>
              <w:jc w:val="center"/>
              <w:rPr>
                <w:rFonts w:ascii="Times New Roman" w:hAnsi="Times New Roman" w:cs="Times New Roman"/>
                <w:sz w:val="22"/>
                <w:szCs w:val="22"/>
              </w:rPr>
            </w:pPr>
          </w:p>
        </w:tc>
        <w:tc>
          <w:tcPr>
            <w:tcW w:w="1871" w:type="dxa"/>
            <w:vMerge/>
            <w:shd w:val="clear" w:color="auto" w:fill="auto"/>
          </w:tcPr>
          <w:p w:rsidR="00216AFF" w:rsidRPr="00965BC9" w:rsidRDefault="00216AFF" w:rsidP="00F85DF7">
            <w:pPr>
              <w:jc w:val="center"/>
              <w:rPr>
                <w:rFonts w:ascii="Times New Roman" w:hAnsi="Times New Roman" w:cs="Times New Roman"/>
              </w:rPr>
            </w:pPr>
          </w:p>
        </w:tc>
      </w:tr>
      <w:tr w:rsidR="00216AFF" w:rsidRPr="00965BC9" w:rsidTr="008414FE">
        <w:tc>
          <w:tcPr>
            <w:tcW w:w="546" w:type="dxa"/>
            <w:vMerge/>
          </w:tcPr>
          <w:p w:rsidR="00216AFF" w:rsidRPr="00965BC9" w:rsidRDefault="00216AFF" w:rsidP="00451619">
            <w:pPr>
              <w:pStyle w:val="ConsPlusCell"/>
              <w:widowControl/>
              <w:rPr>
                <w:rFonts w:ascii="Times New Roman" w:hAnsi="Times New Roman" w:cs="Times New Roman"/>
                <w:sz w:val="22"/>
                <w:szCs w:val="22"/>
              </w:rPr>
            </w:pPr>
          </w:p>
        </w:tc>
        <w:tc>
          <w:tcPr>
            <w:tcW w:w="2856" w:type="dxa"/>
            <w:gridSpan w:val="2"/>
            <w:vMerge/>
          </w:tcPr>
          <w:p w:rsidR="00216AFF" w:rsidRPr="00965BC9" w:rsidRDefault="00216AFF" w:rsidP="00451619">
            <w:pPr>
              <w:pStyle w:val="ConsPlusCell"/>
              <w:widowControl/>
              <w:rPr>
                <w:rFonts w:ascii="Times New Roman" w:hAnsi="Times New Roman" w:cs="Times New Roman"/>
                <w:sz w:val="22"/>
                <w:szCs w:val="22"/>
              </w:rPr>
            </w:pPr>
          </w:p>
        </w:tc>
        <w:tc>
          <w:tcPr>
            <w:tcW w:w="1435" w:type="dxa"/>
            <w:vMerge/>
          </w:tcPr>
          <w:p w:rsidR="00216AFF" w:rsidRPr="00965BC9" w:rsidRDefault="00216AFF" w:rsidP="00451619">
            <w:pPr>
              <w:pStyle w:val="ConsPlusCell"/>
              <w:widowControl/>
              <w:jc w:val="center"/>
              <w:rPr>
                <w:rFonts w:ascii="Times New Roman" w:hAnsi="Times New Roman" w:cs="Times New Roman"/>
                <w:sz w:val="22"/>
                <w:szCs w:val="22"/>
              </w:rPr>
            </w:pPr>
          </w:p>
        </w:tc>
        <w:tc>
          <w:tcPr>
            <w:tcW w:w="1996" w:type="dxa"/>
          </w:tcPr>
          <w:p w:rsidR="00216AFF" w:rsidRPr="00965BC9" w:rsidRDefault="00216AFF" w:rsidP="00451619">
            <w:pPr>
              <w:rPr>
                <w:rFonts w:ascii="Times New Roman" w:hAnsi="Times New Roman" w:cs="Times New Roman"/>
              </w:rPr>
            </w:pPr>
            <w:r w:rsidRPr="00965BC9">
              <w:rPr>
                <w:rFonts w:ascii="Times New Roman" w:hAnsi="Times New Roman" w:cs="Times New Roman"/>
              </w:rPr>
              <w:t>Внебюджетные источники</w:t>
            </w:r>
          </w:p>
        </w:tc>
        <w:tc>
          <w:tcPr>
            <w:tcW w:w="1418" w:type="dxa"/>
          </w:tcPr>
          <w:p w:rsidR="00216AFF" w:rsidRPr="00965BC9" w:rsidRDefault="00216AFF"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992" w:type="dxa"/>
            <w:gridSpan w:val="2"/>
          </w:tcPr>
          <w:p w:rsidR="00216AFF" w:rsidRPr="00965BC9" w:rsidRDefault="00216AFF"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992" w:type="dxa"/>
          </w:tcPr>
          <w:p w:rsidR="00216AFF" w:rsidRPr="00965BC9" w:rsidRDefault="00216AFF"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992" w:type="dxa"/>
          </w:tcPr>
          <w:p w:rsidR="00216AFF" w:rsidRPr="00965BC9" w:rsidRDefault="00216AFF"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851" w:type="dxa"/>
          </w:tcPr>
          <w:p w:rsidR="00216AFF" w:rsidRPr="00965BC9" w:rsidRDefault="00216AFF"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1843" w:type="dxa"/>
            <w:vMerge/>
          </w:tcPr>
          <w:p w:rsidR="00216AFF" w:rsidRPr="00965BC9" w:rsidRDefault="00216AFF" w:rsidP="00BD5162">
            <w:pPr>
              <w:pStyle w:val="ConsPlusCell"/>
              <w:widowControl/>
              <w:jc w:val="center"/>
              <w:rPr>
                <w:rFonts w:ascii="Times New Roman" w:hAnsi="Times New Roman" w:cs="Times New Roman"/>
                <w:sz w:val="22"/>
                <w:szCs w:val="22"/>
              </w:rPr>
            </w:pPr>
          </w:p>
        </w:tc>
        <w:tc>
          <w:tcPr>
            <w:tcW w:w="1871" w:type="dxa"/>
            <w:vMerge/>
            <w:shd w:val="clear" w:color="auto" w:fill="auto"/>
          </w:tcPr>
          <w:p w:rsidR="00216AFF" w:rsidRPr="00965BC9" w:rsidRDefault="00216AFF" w:rsidP="00F85DF7">
            <w:pPr>
              <w:jc w:val="center"/>
              <w:rPr>
                <w:rFonts w:ascii="Times New Roman" w:hAnsi="Times New Roman" w:cs="Times New Roman"/>
              </w:rPr>
            </w:pPr>
          </w:p>
        </w:tc>
      </w:tr>
      <w:tr w:rsidR="00216AFF" w:rsidRPr="00965BC9" w:rsidTr="008414FE">
        <w:tc>
          <w:tcPr>
            <w:tcW w:w="546" w:type="dxa"/>
            <w:vMerge w:val="restart"/>
          </w:tcPr>
          <w:p w:rsidR="00216AFF" w:rsidRPr="00965BC9" w:rsidRDefault="00216AFF" w:rsidP="00451619">
            <w:pPr>
              <w:pStyle w:val="ConsPlusCell"/>
              <w:widowControl/>
              <w:rPr>
                <w:rFonts w:ascii="Times New Roman" w:hAnsi="Times New Roman" w:cs="Times New Roman"/>
                <w:sz w:val="22"/>
                <w:szCs w:val="22"/>
              </w:rPr>
            </w:pPr>
            <w:r w:rsidRPr="00965BC9">
              <w:rPr>
                <w:rFonts w:ascii="Times New Roman" w:hAnsi="Times New Roman" w:cs="Times New Roman"/>
                <w:sz w:val="22"/>
                <w:szCs w:val="22"/>
              </w:rPr>
              <w:t>5.4.</w:t>
            </w:r>
          </w:p>
        </w:tc>
        <w:tc>
          <w:tcPr>
            <w:tcW w:w="2856" w:type="dxa"/>
            <w:gridSpan w:val="2"/>
            <w:vMerge w:val="restart"/>
          </w:tcPr>
          <w:p w:rsidR="00216AFF" w:rsidRPr="00965BC9" w:rsidRDefault="00216AFF" w:rsidP="00451619">
            <w:pPr>
              <w:pStyle w:val="ConsPlusCell"/>
              <w:widowControl/>
              <w:rPr>
                <w:rFonts w:ascii="Times New Roman" w:hAnsi="Times New Roman" w:cs="Times New Roman"/>
                <w:sz w:val="22"/>
                <w:szCs w:val="22"/>
              </w:rPr>
            </w:pPr>
            <w:r w:rsidRPr="00965BC9">
              <w:rPr>
                <w:rFonts w:ascii="Times New Roman" w:hAnsi="Times New Roman" w:cs="Times New Roman"/>
                <w:spacing w:val="-10"/>
                <w:sz w:val="22"/>
                <w:szCs w:val="22"/>
              </w:rPr>
              <w:t>Организация и обеспечение работы по рассмотрению уведомлений</w:t>
            </w:r>
            <w:r w:rsidRPr="00965BC9">
              <w:rPr>
                <w:rFonts w:ascii="Times New Roman" w:hAnsi="Times New Roman" w:cs="Times New Roman"/>
                <w:sz w:val="22"/>
                <w:szCs w:val="22"/>
              </w:rPr>
              <w:t xml:space="preserve"> главы администрации о фактах обращения в целях склонения муниципального служащего к совершению коррупционных правонарушений</w:t>
            </w:r>
          </w:p>
        </w:tc>
        <w:tc>
          <w:tcPr>
            <w:tcW w:w="1435" w:type="dxa"/>
            <w:vMerge w:val="restart"/>
          </w:tcPr>
          <w:p w:rsidR="00216AFF" w:rsidRPr="00965BC9" w:rsidRDefault="00216AFF" w:rsidP="00451619">
            <w:pPr>
              <w:pStyle w:val="ConsPlusCell"/>
              <w:widowControl/>
              <w:jc w:val="center"/>
              <w:rPr>
                <w:rFonts w:ascii="Times New Roman" w:hAnsi="Times New Roman" w:cs="Times New Roman"/>
                <w:sz w:val="22"/>
                <w:szCs w:val="22"/>
              </w:rPr>
            </w:pPr>
          </w:p>
          <w:p w:rsidR="00216AFF" w:rsidRPr="00965BC9" w:rsidRDefault="00216AFF" w:rsidP="00451619">
            <w:pPr>
              <w:pStyle w:val="ConsPlusCell"/>
              <w:widowControl/>
              <w:jc w:val="center"/>
              <w:rPr>
                <w:rFonts w:ascii="Times New Roman" w:hAnsi="Times New Roman" w:cs="Times New Roman"/>
                <w:sz w:val="22"/>
                <w:szCs w:val="22"/>
              </w:rPr>
            </w:pPr>
          </w:p>
        </w:tc>
        <w:tc>
          <w:tcPr>
            <w:tcW w:w="1996" w:type="dxa"/>
          </w:tcPr>
          <w:p w:rsidR="00216AFF" w:rsidRPr="00965BC9" w:rsidRDefault="00216AFF" w:rsidP="00451619">
            <w:pPr>
              <w:rPr>
                <w:rFonts w:ascii="Times New Roman" w:hAnsi="Times New Roman" w:cs="Times New Roman"/>
              </w:rPr>
            </w:pPr>
            <w:r w:rsidRPr="00965BC9">
              <w:rPr>
                <w:rFonts w:ascii="Times New Roman" w:hAnsi="Times New Roman" w:cs="Times New Roman"/>
              </w:rPr>
              <w:t>Итого</w:t>
            </w:r>
          </w:p>
        </w:tc>
        <w:tc>
          <w:tcPr>
            <w:tcW w:w="1418" w:type="dxa"/>
          </w:tcPr>
          <w:p w:rsidR="00216AFF" w:rsidRPr="00965BC9" w:rsidRDefault="00216AFF"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992" w:type="dxa"/>
            <w:gridSpan w:val="2"/>
          </w:tcPr>
          <w:p w:rsidR="00216AFF" w:rsidRPr="00965BC9" w:rsidRDefault="00216AFF"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992" w:type="dxa"/>
          </w:tcPr>
          <w:p w:rsidR="00216AFF" w:rsidRPr="00965BC9" w:rsidRDefault="00216AFF"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992" w:type="dxa"/>
          </w:tcPr>
          <w:p w:rsidR="00216AFF" w:rsidRPr="00965BC9" w:rsidRDefault="00216AFF"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851" w:type="dxa"/>
          </w:tcPr>
          <w:p w:rsidR="00216AFF" w:rsidRPr="00965BC9" w:rsidRDefault="00216AFF"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1843" w:type="dxa"/>
          </w:tcPr>
          <w:p w:rsidR="00FF6A32" w:rsidRPr="00965BC9" w:rsidRDefault="00FF6A32" w:rsidP="00FF6A32">
            <w:pPr>
              <w:pStyle w:val="ConsPlusCell"/>
              <w:jc w:val="center"/>
              <w:rPr>
                <w:rFonts w:ascii="Times New Roman" w:hAnsi="Times New Roman" w:cs="Times New Roman"/>
                <w:sz w:val="22"/>
                <w:szCs w:val="22"/>
              </w:rPr>
            </w:pPr>
            <w:r w:rsidRPr="00965BC9">
              <w:rPr>
                <w:rFonts w:ascii="Times New Roman" w:hAnsi="Times New Roman" w:cs="Times New Roman"/>
                <w:sz w:val="22"/>
                <w:szCs w:val="22"/>
              </w:rPr>
              <w:t xml:space="preserve">Организационный отдел, </w:t>
            </w:r>
          </w:p>
          <w:p w:rsidR="00216AFF" w:rsidRPr="00965BC9" w:rsidRDefault="00FF6A32" w:rsidP="00FF6A32">
            <w:pPr>
              <w:jc w:val="center"/>
              <w:rPr>
                <w:rFonts w:ascii="Times New Roman" w:hAnsi="Times New Roman" w:cs="Times New Roman"/>
              </w:rPr>
            </w:pPr>
            <w:r w:rsidRPr="00965BC9">
              <w:rPr>
                <w:rFonts w:ascii="Times New Roman" w:hAnsi="Times New Roman" w:cs="Times New Roman"/>
              </w:rPr>
              <w:t xml:space="preserve">Сектор правового обеспечения </w:t>
            </w:r>
          </w:p>
        </w:tc>
        <w:tc>
          <w:tcPr>
            <w:tcW w:w="1871" w:type="dxa"/>
            <w:shd w:val="clear" w:color="auto" w:fill="auto"/>
          </w:tcPr>
          <w:p w:rsidR="00216AFF" w:rsidRPr="00965BC9" w:rsidRDefault="00216AFF" w:rsidP="00F85DF7">
            <w:pPr>
              <w:jc w:val="center"/>
              <w:rPr>
                <w:rFonts w:ascii="Times New Roman" w:hAnsi="Times New Roman" w:cs="Times New Roman"/>
              </w:rPr>
            </w:pPr>
            <w:r w:rsidRPr="00965BC9">
              <w:rPr>
                <w:rFonts w:ascii="Times New Roman" w:hAnsi="Times New Roman" w:cs="Times New Roman"/>
              </w:rPr>
              <w:t>Обеспечение функционирования системы противодействия коррупции</w:t>
            </w:r>
          </w:p>
        </w:tc>
      </w:tr>
      <w:tr w:rsidR="00216AFF" w:rsidRPr="00965BC9" w:rsidTr="008414FE">
        <w:tc>
          <w:tcPr>
            <w:tcW w:w="546" w:type="dxa"/>
            <w:vMerge/>
          </w:tcPr>
          <w:p w:rsidR="00216AFF" w:rsidRPr="00965BC9" w:rsidRDefault="00216AFF" w:rsidP="00451619">
            <w:pPr>
              <w:pStyle w:val="ConsPlusCell"/>
              <w:widowControl/>
              <w:rPr>
                <w:rFonts w:ascii="Times New Roman" w:hAnsi="Times New Roman" w:cs="Times New Roman"/>
                <w:sz w:val="22"/>
                <w:szCs w:val="22"/>
              </w:rPr>
            </w:pPr>
          </w:p>
        </w:tc>
        <w:tc>
          <w:tcPr>
            <w:tcW w:w="2856" w:type="dxa"/>
            <w:gridSpan w:val="2"/>
            <w:vMerge/>
          </w:tcPr>
          <w:p w:rsidR="00216AFF" w:rsidRPr="00965BC9" w:rsidRDefault="00216AFF" w:rsidP="00451619">
            <w:pPr>
              <w:pStyle w:val="ConsPlusCell"/>
              <w:widowControl/>
              <w:rPr>
                <w:rFonts w:ascii="Times New Roman" w:hAnsi="Times New Roman" w:cs="Times New Roman"/>
                <w:spacing w:val="-10"/>
                <w:sz w:val="22"/>
                <w:szCs w:val="22"/>
              </w:rPr>
            </w:pPr>
          </w:p>
        </w:tc>
        <w:tc>
          <w:tcPr>
            <w:tcW w:w="1435" w:type="dxa"/>
            <w:vMerge/>
          </w:tcPr>
          <w:p w:rsidR="00216AFF" w:rsidRPr="00965BC9" w:rsidRDefault="00216AFF" w:rsidP="00451619">
            <w:pPr>
              <w:pStyle w:val="ConsPlusCell"/>
              <w:widowControl/>
              <w:jc w:val="center"/>
              <w:rPr>
                <w:rFonts w:ascii="Times New Roman" w:hAnsi="Times New Roman" w:cs="Times New Roman"/>
                <w:sz w:val="22"/>
                <w:szCs w:val="22"/>
              </w:rPr>
            </w:pPr>
          </w:p>
        </w:tc>
        <w:tc>
          <w:tcPr>
            <w:tcW w:w="1996" w:type="dxa"/>
          </w:tcPr>
          <w:p w:rsidR="00216AFF" w:rsidRPr="00965BC9" w:rsidRDefault="00216AFF" w:rsidP="00451619">
            <w:pPr>
              <w:rPr>
                <w:rFonts w:ascii="Times New Roman" w:hAnsi="Times New Roman" w:cs="Times New Roman"/>
              </w:rPr>
            </w:pPr>
            <w:r w:rsidRPr="00965BC9">
              <w:rPr>
                <w:rFonts w:ascii="Times New Roman" w:hAnsi="Times New Roman" w:cs="Times New Roman"/>
              </w:rPr>
              <w:t>Средства федерального бюджета</w:t>
            </w:r>
          </w:p>
        </w:tc>
        <w:tc>
          <w:tcPr>
            <w:tcW w:w="1418" w:type="dxa"/>
          </w:tcPr>
          <w:p w:rsidR="00216AFF" w:rsidRPr="00965BC9" w:rsidRDefault="00216AFF"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992" w:type="dxa"/>
            <w:gridSpan w:val="2"/>
          </w:tcPr>
          <w:p w:rsidR="00216AFF" w:rsidRPr="00965BC9" w:rsidRDefault="00216AFF"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992" w:type="dxa"/>
          </w:tcPr>
          <w:p w:rsidR="00216AFF" w:rsidRPr="00965BC9" w:rsidRDefault="00216AFF"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992" w:type="dxa"/>
          </w:tcPr>
          <w:p w:rsidR="00216AFF" w:rsidRPr="00965BC9" w:rsidRDefault="00216AFF"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851" w:type="dxa"/>
          </w:tcPr>
          <w:p w:rsidR="00216AFF" w:rsidRPr="00965BC9" w:rsidRDefault="00216AFF"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1843" w:type="dxa"/>
            <w:vMerge w:val="restart"/>
          </w:tcPr>
          <w:p w:rsidR="00216AFF" w:rsidRPr="00965BC9" w:rsidRDefault="00216AFF" w:rsidP="00BD5162">
            <w:pPr>
              <w:pStyle w:val="ConsPlusCell"/>
              <w:widowControl/>
              <w:jc w:val="center"/>
              <w:rPr>
                <w:rFonts w:ascii="Times New Roman" w:hAnsi="Times New Roman" w:cs="Times New Roman"/>
                <w:sz w:val="22"/>
                <w:szCs w:val="22"/>
              </w:rPr>
            </w:pPr>
          </w:p>
        </w:tc>
        <w:tc>
          <w:tcPr>
            <w:tcW w:w="1871" w:type="dxa"/>
            <w:vMerge w:val="restart"/>
            <w:shd w:val="clear" w:color="auto" w:fill="auto"/>
          </w:tcPr>
          <w:p w:rsidR="00216AFF" w:rsidRPr="00965BC9" w:rsidRDefault="00216AFF" w:rsidP="00F85DF7">
            <w:pPr>
              <w:jc w:val="center"/>
              <w:rPr>
                <w:rFonts w:ascii="Times New Roman" w:hAnsi="Times New Roman" w:cs="Times New Roman"/>
              </w:rPr>
            </w:pPr>
          </w:p>
        </w:tc>
      </w:tr>
      <w:tr w:rsidR="00216AFF" w:rsidRPr="00965BC9" w:rsidTr="008414FE">
        <w:tc>
          <w:tcPr>
            <w:tcW w:w="546" w:type="dxa"/>
            <w:vMerge/>
          </w:tcPr>
          <w:p w:rsidR="00216AFF" w:rsidRPr="00965BC9" w:rsidRDefault="00216AFF" w:rsidP="00451619">
            <w:pPr>
              <w:pStyle w:val="ConsPlusCell"/>
              <w:widowControl/>
              <w:rPr>
                <w:rFonts w:ascii="Times New Roman" w:hAnsi="Times New Roman" w:cs="Times New Roman"/>
                <w:sz w:val="22"/>
                <w:szCs w:val="22"/>
              </w:rPr>
            </w:pPr>
          </w:p>
        </w:tc>
        <w:tc>
          <w:tcPr>
            <w:tcW w:w="2856" w:type="dxa"/>
            <w:gridSpan w:val="2"/>
            <w:vMerge/>
          </w:tcPr>
          <w:p w:rsidR="00216AFF" w:rsidRPr="00965BC9" w:rsidRDefault="00216AFF" w:rsidP="00451619">
            <w:pPr>
              <w:pStyle w:val="ConsPlusCell"/>
              <w:widowControl/>
              <w:rPr>
                <w:rFonts w:ascii="Times New Roman" w:hAnsi="Times New Roman" w:cs="Times New Roman"/>
                <w:spacing w:val="-10"/>
                <w:sz w:val="22"/>
                <w:szCs w:val="22"/>
              </w:rPr>
            </w:pPr>
          </w:p>
        </w:tc>
        <w:tc>
          <w:tcPr>
            <w:tcW w:w="1435" w:type="dxa"/>
            <w:vMerge/>
          </w:tcPr>
          <w:p w:rsidR="00216AFF" w:rsidRPr="00965BC9" w:rsidRDefault="00216AFF" w:rsidP="00451619">
            <w:pPr>
              <w:pStyle w:val="ConsPlusCell"/>
              <w:widowControl/>
              <w:jc w:val="center"/>
              <w:rPr>
                <w:rFonts w:ascii="Times New Roman" w:hAnsi="Times New Roman" w:cs="Times New Roman"/>
                <w:sz w:val="22"/>
                <w:szCs w:val="22"/>
              </w:rPr>
            </w:pPr>
          </w:p>
        </w:tc>
        <w:tc>
          <w:tcPr>
            <w:tcW w:w="1996" w:type="dxa"/>
          </w:tcPr>
          <w:p w:rsidR="00216AFF" w:rsidRPr="00965BC9" w:rsidRDefault="00216AFF" w:rsidP="00451619">
            <w:pPr>
              <w:rPr>
                <w:rFonts w:ascii="Times New Roman" w:hAnsi="Times New Roman" w:cs="Times New Roman"/>
              </w:rPr>
            </w:pPr>
            <w:r w:rsidRPr="00965BC9">
              <w:rPr>
                <w:rFonts w:ascii="Times New Roman" w:hAnsi="Times New Roman" w:cs="Times New Roman"/>
              </w:rPr>
              <w:t>Средства бюджета Ленинградской области</w:t>
            </w:r>
          </w:p>
        </w:tc>
        <w:tc>
          <w:tcPr>
            <w:tcW w:w="1418" w:type="dxa"/>
          </w:tcPr>
          <w:p w:rsidR="00216AFF" w:rsidRPr="00965BC9" w:rsidRDefault="00216AFF"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992" w:type="dxa"/>
            <w:gridSpan w:val="2"/>
          </w:tcPr>
          <w:p w:rsidR="00216AFF" w:rsidRPr="00965BC9" w:rsidRDefault="00216AFF"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992" w:type="dxa"/>
          </w:tcPr>
          <w:p w:rsidR="00216AFF" w:rsidRPr="00965BC9" w:rsidRDefault="00216AFF"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992" w:type="dxa"/>
          </w:tcPr>
          <w:p w:rsidR="00216AFF" w:rsidRPr="00965BC9" w:rsidRDefault="00216AFF"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851" w:type="dxa"/>
          </w:tcPr>
          <w:p w:rsidR="00216AFF" w:rsidRPr="00965BC9" w:rsidRDefault="00216AFF"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1843" w:type="dxa"/>
            <w:vMerge/>
          </w:tcPr>
          <w:p w:rsidR="00216AFF" w:rsidRPr="00965BC9" w:rsidRDefault="00216AFF" w:rsidP="00BD5162">
            <w:pPr>
              <w:pStyle w:val="ConsPlusCell"/>
              <w:widowControl/>
              <w:jc w:val="center"/>
              <w:rPr>
                <w:rFonts w:ascii="Times New Roman" w:hAnsi="Times New Roman" w:cs="Times New Roman"/>
                <w:sz w:val="22"/>
                <w:szCs w:val="22"/>
              </w:rPr>
            </w:pPr>
          </w:p>
        </w:tc>
        <w:tc>
          <w:tcPr>
            <w:tcW w:w="1871" w:type="dxa"/>
            <w:vMerge/>
            <w:shd w:val="clear" w:color="auto" w:fill="auto"/>
          </w:tcPr>
          <w:p w:rsidR="00216AFF" w:rsidRPr="00965BC9" w:rsidRDefault="00216AFF" w:rsidP="00F85DF7">
            <w:pPr>
              <w:jc w:val="center"/>
              <w:rPr>
                <w:rFonts w:ascii="Times New Roman" w:hAnsi="Times New Roman" w:cs="Times New Roman"/>
              </w:rPr>
            </w:pPr>
          </w:p>
        </w:tc>
      </w:tr>
      <w:tr w:rsidR="00216AFF" w:rsidRPr="00965BC9" w:rsidTr="008414FE">
        <w:tc>
          <w:tcPr>
            <w:tcW w:w="546" w:type="dxa"/>
            <w:vMerge/>
          </w:tcPr>
          <w:p w:rsidR="00216AFF" w:rsidRPr="00965BC9" w:rsidRDefault="00216AFF" w:rsidP="00451619">
            <w:pPr>
              <w:pStyle w:val="ConsPlusCell"/>
              <w:widowControl/>
              <w:rPr>
                <w:rFonts w:ascii="Times New Roman" w:hAnsi="Times New Roman" w:cs="Times New Roman"/>
                <w:sz w:val="22"/>
                <w:szCs w:val="22"/>
              </w:rPr>
            </w:pPr>
          </w:p>
        </w:tc>
        <w:tc>
          <w:tcPr>
            <w:tcW w:w="2856" w:type="dxa"/>
            <w:gridSpan w:val="2"/>
            <w:vMerge/>
          </w:tcPr>
          <w:p w:rsidR="00216AFF" w:rsidRPr="00965BC9" w:rsidRDefault="00216AFF" w:rsidP="00451619">
            <w:pPr>
              <w:pStyle w:val="ConsPlusCell"/>
              <w:widowControl/>
              <w:rPr>
                <w:rFonts w:ascii="Times New Roman" w:hAnsi="Times New Roman" w:cs="Times New Roman"/>
                <w:spacing w:val="-10"/>
                <w:sz w:val="22"/>
                <w:szCs w:val="22"/>
              </w:rPr>
            </w:pPr>
          </w:p>
        </w:tc>
        <w:tc>
          <w:tcPr>
            <w:tcW w:w="1435" w:type="dxa"/>
            <w:vMerge/>
          </w:tcPr>
          <w:p w:rsidR="00216AFF" w:rsidRPr="00965BC9" w:rsidRDefault="00216AFF" w:rsidP="00451619">
            <w:pPr>
              <w:pStyle w:val="ConsPlusCell"/>
              <w:widowControl/>
              <w:jc w:val="center"/>
              <w:rPr>
                <w:rFonts w:ascii="Times New Roman" w:hAnsi="Times New Roman" w:cs="Times New Roman"/>
                <w:sz w:val="22"/>
                <w:szCs w:val="22"/>
              </w:rPr>
            </w:pPr>
          </w:p>
        </w:tc>
        <w:tc>
          <w:tcPr>
            <w:tcW w:w="1996" w:type="dxa"/>
          </w:tcPr>
          <w:p w:rsidR="00216AFF" w:rsidRPr="00965BC9" w:rsidRDefault="00216AFF" w:rsidP="00451619">
            <w:pPr>
              <w:rPr>
                <w:rFonts w:ascii="Times New Roman" w:hAnsi="Times New Roman" w:cs="Times New Roman"/>
              </w:rPr>
            </w:pPr>
            <w:r w:rsidRPr="00965BC9">
              <w:rPr>
                <w:rFonts w:ascii="Times New Roman" w:hAnsi="Times New Roman" w:cs="Times New Roman"/>
              </w:rPr>
              <w:t>Средства бюджета муниципального образования</w:t>
            </w:r>
          </w:p>
        </w:tc>
        <w:tc>
          <w:tcPr>
            <w:tcW w:w="1418" w:type="dxa"/>
          </w:tcPr>
          <w:p w:rsidR="00216AFF" w:rsidRPr="00965BC9" w:rsidRDefault="00216AFF"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992" w:type="dxa"/>
            <w:gridSpan w:val="2"/>
          </w:tcPr>
          <w:p w:rsidR="00216AFF" w:rsidRPr="00965BC9" w:rsidRDefault="00216AFF"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992" w:type="dxa"/>
          </w:tcPr>
          <w:p w:rsidR="00216AFF" w:rsidRPr="00965BC9" w:rsidRDefault="00216AFF"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992" w:type="dxa"/>
          </w:tcPr>
          <w:p w:rsidR="00216AFF" w:rsidRPr="00965BC9" w:rsidRDefault="00216AFF"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851" w:type="dxa"/>
          </w:tcPr>
          <w:p w:rsidR="00216AFF" w:rsidRPr="00965BC9" w:rsidRDefault="00216AFF"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1843" w:type="dxa"/>
            <w:vMerge/>
          </w:tcPr>
          <w:p w:rsidR="00216AFF" w:rsidRPr="00965BC9" w:rsidRDefault="00216AFF" w:rsidP="00BD5162">
            <w:pPr>
              <w:pStyle w:val="ConsPlusCell"/>
              <w:widowControl/>
              <w:jc w:val="center"/>
              <w:rPr>
                <w:rFonts w:ascii="Times New Roman" w:hAnsi="Times New Roman" w:cs="Times New Roman"/>
                <w:sz w:val="22"/>
                <w:szCs w:val="22"/>
              </w:rPr>
            </w:pPr>
          </w:p>
        </w:tc>
        <w:tc>
          <w:tcPr>
            <w:tcW w:w="1871" w:type="dxa"/>
            <w:vMerge/>
            <w:shd w:val="clear" w:color="auto" w:fill="auto"/>
          </w:tcPr>
          <w:p w:rsidR="00216AFF" w:rsidRPr="00965BC9" w:rsidRDefault="00216AFF" w:rsidP="00F85DF7">
            <w:pPr>
              <w:jc w:val="center"/>
              <w:rPr>
                <w:rFonts w:ascii="Times New Roman" w:hAnsi="Times New Roman" w:cs="Times New Roman"/>
              </w:rPr>
            </w:pPr>
          </w:p>
        </w:tc>
      </w:tr>
      <w:tr w:rsidR="00216AFF" w:rsidRPr="00965BC9" w:rsidTr="008414FE">
        <w:tc>
          <w:tcPr>
            <w:tcW w:w="546" w:type="dxa"/>
            <w:vMerge/>
          </w:tcPr>
          <w:p w:rsidR="00216AFF" w:rsidRPr="00965BC9" w:rsidRDefault="00216AFF" w:rsidP="00451619">
            <w:pPr>
              <w:pStyle w:val="ConsPlusCell"/>
              <w:widowControl/>
              <w:rPr>
                <w:rFonts w:ascii="Times New Roman" w:hAnsi="Times New Roman" w:cs="Times New Roman"/>
                <w:sz w:val="22"/>
                <w:szCs w:val="22"/>
              </w:rPr>
            </w:pPr>
          </w:p>
        </w:tc>
        <w:tc>
          <w:tcPr>
            <w:tcW w:w="2856" w:type="dxa"/>
            <w:gridSpan w:val="2"/>
            <w:vMerge/>
          </w:tcPr>
          <w:p w:rsidR="00216AFF" w:rsidRPr="00965BC9" w:rsidRDefault="00216AFF" w:rsidP="00451619">
            <w:pPr>
              <w:pStyle w:val="ConsPlusCell"/>
              <w:widowControl/>
              <w:rPr>
                <w:rFonts w:ascii="Times New Roman" w:hAnsi="Times New Roman" w:cs="Times New Roman"/>
                <w:spacing w:val="-10"/>
                <w:sz w:val="22"/>
                <w:szCs w:val="22"/>
              </w:rPr>
            </w:pPr>
          </w:p>
        </w:tc>
        <w:tc>
          <w:tcPr>
            <w:tcW w:w="1435" w:type="dxa"/>
            <w:vMerge/>
          </w:tcPr>
          <w:p w:rsidR="00216AFF" w:rsidRPr="00965BC9" w:rsidRDefault="00216AFF" w:rsidP="00451619">
            <w:pPr>
              <w:pStyle w:val="ConsPlusCell"/>
              <w:widowControl/>
              <w:jc w:val="center"/>
              <w:rPr>
                <w:rFonts w:ascii="Times New Roman" w:hAnsi="Times New Roman" w:cs="Times New Roman"/>
                <w:sz w:val="22"/>
                <w:szCs w:val="22"/>
              </w:rPr>
            </w:pPr>
          </w:p>
        </w:tc>
        <w:tc>
          <w:tcPr>
            <w:tcW w:w="1996" w:type="dxa"/>
          </w:tcPr>
          <w:p w:rsidR="00216AFF" w:rsidRPr="00965BC9" w:rsidRDefault="00216AFF" w:rsidP="00451619">
            <w:pPr>
              <w:rPr>
                <w:rFonts w:ascii="Times New Roman" w:hAnsi="Times New Roman" w:cs="Times New Roman"/>
              </w:rPr>
            </w:pPr>
            <w:r w:rsidRPr="00965BC9">
              <w:rPr>
                <w:rFonts w:ascii="Times New Roman" w:hAnsi="Times New Roman" w:cs="Times New Roman"/>
              </w:rPr>
              <w:t>Внебюджетные источники</w:t>
            </w:r>
          </w:p>
        </w:tc>
        <w:tc>
          <w:tcPr>
            <w:tcW w:w="1418" w:type="dxa"/>
          </w:tcPr>
          <w:p w:rsidR="00216AFF" w:rsidRPr="00965BC9" w:rsidRDefault="00216AFF"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992" w:type="dxa"/>
            <w:gridSpan w:val="2"/>
          </w:tcPr>
          <w:p w:rsidR="00216AFF" w:rsidRPr="00965BC9" w:rsidRDefault="00216AFF"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992" w:type="dxa"/>
          </w:tcPr>
          <w:p w:rsidR="00216AFF" w:rsidRPr="00965BC9" w:rsidRDefault="00216AFF"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992" w:type="dxa"/>
          </w:tcPr>
          <w:p w:rsidR="00216AFF" w:rsidRPr="00965BC9" w:rsidRDefault="00216AFF"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851" w:type="dxa"/>
          </w:tcPr>
          <w:p w:rsidR="00216AFF" w:rsidRPr="00965BC9" w:rsidRDefault="00216AFF"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1843" w:type="dxa"/>
            <w:vMerge/>
          </w:tcPr>
          <w:p w:rsidR="00216AFF" w:rsidRPr="00965BC9" w:rsidRDefault="00216AFF" w:rsidP="00BD5162">
            <w:pPr>
              <w:pStyle w:val="ConsPlusCell"/>
              <w:widowControl/>
              <w:jc w:val="center"/>
              <w:rPr>
                <w:rFonts w:ascii="Times New Roman" w:hAnsi="Times New Roman" w:cs="Times New Roman"/>
                <w:sz w:val="22"/>
                <w:szCs w:val="22"/>
              </w:rPr>
            </w:pPr>
          </w:p>
        </w:tc>
        <w:tc>
          <w:tcPr>
            <w:tcW w:w="1871" w:type="dxa"/>
            <w:vMerge/>
            <w:shd w:val="clear" w:color="auto" w:fill="auto"/>
          </w:tcPr>
          <w:p w:rsidR="00216AFF" w:rsidRPr="00965BC9" w:rsidRDefault="00216AFF" w:rsidP="00F85DF7">
            <w:pPr>
              <w:jc w:val="center"/>
              <w:rPr>
                <w:rFonts w:ascii="Times New Roman" w:hAnsi="Times New Roman" w:cs="Times New Roman"/>
              </w:rPr>
            </w:pPr>
          </w:p>
        </w:tc>
      </w:tr>
      <w:tr w:rsidR="00694109" w:rsidRPr="00965BC9" w:rsidTr="008414FE">
        <w:tc>
          <w:tcPr>
            <w:tcW w:w="546" w:type="dxa"/>
            <w:vMerge w:val="restart"/>
          </w:tcPr>
          <w:p w:rsidR="00694109" w:rsidRPr="00965BC9" w:rsidRDefault="00694109" w:rsidP="00451619">
            <w:pPr>
              <w:pStyle w:val="ConsPlusCell"/>
              <w:widowControl/>
              <w:rPr>
                <w:rFonts w:ascii="Times New Roman" w:hAnsi="Times New Roman" w:cs="Times New Roman"/>
                <w:sz w:val="22"/>
                <w:szCs w:val="22"/>
              </w:rPr>
            </w:pPr>
            <w:r w:rsidRPr="00965BC9">
              <w:rPr>
                <w:rFonts w:ascii="Times New Roman" w:hAnsi="Times New Roman" w:cs="Times New Roman"/>
                <w:sz w:val="22"/>
                <w:szCs w:val="22"/>
              </w:rPr>
              <w:t>5.5.</w:t>
            </w:r>
          </w:p>
        </w:tc>
        <w:tc>
          <w:tcPr>
            <w:tcW w:w="2856" w:type="dxa"/>
            <w:gridSpan w:val="2"/>
            <w:vMerge w:val="restart"/>
          </w:tcPr>
          <w:p w:rsidR="00694109" w:rsidRPr="00965BC9" w:rsidRDefault="00694109" w:rsidP="00451619">
            <w:pPr>
              <w:pStyle w:val="ConsPlusCell"/>
              <w:widowControl/>
              <w:rPr>
                <w:rFonts w:ascii="Times New Roman" w:hAnsi="Times New Roman" w:cs="Times New Roman"/>
                <w:sz w:val="22"/>
                <w:szCs w:val="22"/>
              </w:rPr>
            </w:pPr>
            <w:r w:rsidRPr="00965BC9">
              <w:rPr>
                <w:rFonts w:ascii="Times New Roman" w:hAnsi="Times New Roman" w:cs="Times New Roman"/>
                <w:sz w:val="22"/>
                <w:szCs w:val="22"/>
              </w:rPr>
              <w:t xml:space="preserve">Проведение диспансеризации муниципальных служащих </w:t>
            </w:r>
          </w:p>
        </w:tc>
        <w:tc>
          <w:tcPr>
            <w:tcW w:w="1435" w:type="dxa"/>
            <w:vMerge w:val="restart"/>
          </w:tcPr>
          <w:p w:rsidR="00694109" w:rsidRPr="00965BC9" w:rsidRDefault="00694109" w:rsidP="00BD5162">
            <w:pPr>
              <w:pStyle w:val="ConsPlusCell"/>
              <w:widowControl/>
              <w:jc w:val="center"/>
              <w:rPr>
                <w:rFonts w:ascii="Times New Roman" w:hAnsi="Times New Roman" w:cs="Times New Roman"/>
                <w:sz w:val="22"/>
                <w:szCs w:val="22"/>
              </w:rPr>
            </w:pPr>
          </w:p>
        </w:tc>
        <w:tc>
          <w:tcPr>
            <w:tcW w:w="1996" w:type="dxa"/>
          </w:tcPr>
          <w:p w:rsidR="00694109" w:rsidRPr="00965BC9" w:rsidRDefault="00694109" w:rsidP="00451619">
            <w:pPr>
              <w:rPr>
                <w:rFonts w:ascii="Times New Roman" w:hAnsi="Times New Roman" w:cs="Times New Roman"/>
              </w:rPr>
            </w:pPr>
            <w:r w:rsidRPr="00965BC9">
              <w:rPr>
                <w:rFonts w:ascii="Times New Roman" w:hAnsi="Times New Roman" w:cs="Times New Roman"/>
              </w:rPr>
              <w:t>Итого</w:t>
            </w:r>
          </w:p>
        </w:tc>
        <w:tc>
          <w:tcPr>
            <w:tcW w:w="1418" w:type="dxa"/>
          </w:tcPr>
          <w:p w:rsidR="00694109" w:rsidRPr="00965BC9" w:rsidRDefault="00694109"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992" w:type="dxa"/>
            <w:gridSpan w:val="2"/>
          </w:tcPr>
          <w:p w:rsidR="00694109" w:rsidRPr="00965BC9" w:rsidRDefault="00694109"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992" w:type="dxa"/>
          </w:tcPr>
          <w:p w:rsidR="00694109" w:rsidRPr="00965BC9" w:rsidRDefault="00694109"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992" w:type="dxa"/>
          </w:tcPr>
          <w:p w:rsidR="00694109" w:rsidRPr="00965BC9" w:rsidRDefault="00694109"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851" w:type="dxa"/>
          </w:tcPr>
          <w:p w:rsidR="00694109" w:rsidRPr="00965BC9" w:rsidRDefault="00694109"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1843" w:type="dxa"/>
            <w:vMerge w:val="restart"/>
          </w:tcPr>
          <w:p w:rsidR="00FF6A32" w:rsidRPr="00965BC9" w:rsidRDefault="00FF6A32" w:rsidP="00FF6A32">
            <w:pPr>
              <w:pStyle w:val="ConsPlusCell"/>
              <w:jc w:val="center"/>
              <w:rPr>
                <w:rFonts w:ascii="Times New Roman" w:hAnsi="Times New Roman" w:cs="Times New Roman"/>
                <w:sz w:val="22"/>
                <w:szCs w:val="22"/>
              </w:rPr>
            </w:pPr>
            <w:r w:rsidRPr="00965BC9">
              <w:rPr>
                <w:rFonts w:ascii="Times New Roman" w:hAnsi="Times New Roman" w:cs="Times New Roman"/>
                <w:sz w:val="22"/>
                <w:szCs w:val="22"/>
              </w:rPr>
              <w:t xml:space="preserve">Организационный отдел, </w:t>
            </w:r>
          </w:p>
          <w:p w:rsidR="00694109" w:rsidRPr="00965BC9" w:rsidRDefault="00694109" w:rsidP="00BD5162">
            <w:pPr>
              <w:jc w:val="center"/>
              <w:rPr>
                <w:rFonts w:ascii="Times New Roman" w:hAnsi="Times New Roman" w:cs="Times New Roman"/>
              </w:rPr>
            </w:pPr>
            <w:r w:rsidRPr="00965BC9">
              <w:rPr>
                <w:rFonts w:ascii="Times New Roman" w:hAnsi="Times New Roman" w:cs="Times New Roman"/>
              </w:rPr>
              <w:t>медицинские организации, определяемые на конкурсной основе в установленном порядке</w:t>
            </w:r>
          </w:p>
        </w:tc>
        <w:tc>
          <w:tcPr>
            <w:tcW w:w="1871" w:type="dxa"/>
            <w:vMerge w:val="restart"/>
            <w:shd w:val="clear" w:color="auto" w:fill="auto"/>
          </w:tcPr>
          <w:p w:rsidR="00694109" w:rsidRPr="00965BC9" w:rsidRDefault="00694109" w:rsidP="00451619">
            <w:pPr>
              <w:pStyle w:val="ConsPlusCell"/>
              <w:widowControl/>
              <w:ind w:right="-70"/>
              <w:rPr>
                <w:rFonts w:ascii="Times New Roman" w:hAnsi="Times New Roman" w:cs="Times New Roman"/>
                <w:sz w:val="22"/>
                <w:szCs w:val="22"/>
              </w:rPr>
            </w:pPr>
            <w:r w:rsidRPr="00965BC9">
              <w:rPr>
                <w:rFonts w:ascii="Times New Roman" w:hAnsi="Times New Roman" w:cs="Times New Roman"/>
                <w:sz w:val="22"/>
                <w:szCs w:val="22"/>
              </w:rPr>
              <w:t>Выявление условий, препятствующих нахождению на муниципальной службе</w:t>
            </w:r>
          </w:p>
        </w:tc>
      </w:tr>
      <w:tr w:rsidR="00694109" w:rsidRPr="00965BC9" w:rsidTr="008414FE">
        <w:tc>
          <w:tcPr>
            <w:tcW w:w="546" w:type="dxa"/>
            <w:vMerge/>
          </w:tcPr>
          <w:p w:rsidR="00694109" w:rsidRPr="00965BC9" w:rsidRDefault="00694109" w:rsidP="00451619">
            <w:pPr>
              <w:pStyle w:val="ConsPlusCell"/>
              <w:widowControl/>
              <w:rPr>
                <w:rFonts w:ascii="Times New Roman" w:hAnsi="Times New Roman" w:cs="Times New Roman"/>
                <w:sz w:val="22"/>
                <w:szCs w:val="22"/>
              </w:rPr>
            </w:pPr>
          </w:p>
        </w:tc>
        <w:tc>
          <w:tcPr>
            <w:tcW w:w="2856" w:type="dxa"/>
            <w:gridSpan w:val="2"/>
            <w:vMerge/>
          </w:tcPr>
          <w:p w:rsidR="00694109" w:rsidRPr="00965BC9" w:rsidRDefault="00694109" w:rsidP="00451619">
            <w:pPr>
              <w:pStyle w:val="ConsPlusCell"/>
              <w:widowControl/>
              <w:rPr>
                <w:rFonts w:ascii="Times New Roman" w:hAnsi="Times New Roman" w:cs="Times New Roman"/>
                <w:sz w:val="22"/>
                <w:szCs w:val="22"/>
              </w:rPr>
            </w:pPr>
          </w:p>
        </w:tc>
        <w:tc>
          <w:tcPr>
            <w:tcW w:w="1435" w:type="dxa"/>
            <w:vMerge/>
          </w:tcPr>
          <w:p w:rsidR="00694109" w:rsidRPr="00965BC9" w:rsidRDefault="00694109" w:rsidP="00BD5162">
            <w:pPr>
              <w:pStyle w:val="ConsPlusCell"/>
              <w:widowControl/>
              <w:jc w:val="center"/>
              <w:rPr>
                <w:rFonts w:ascii="Times New Roman" w:hAnsi="Times New Roman" w:cs="Times New Roman"/>
                <w:sz w:val="22"/>
                <w:szCs w:val="22"/>
              </w:rPr>
            </w:pPr>
          </w:p>
        </w:tc>
        <w:tc>
          <w:tcPr>
            <w:tcW w:w="1996" w:type="dxa"/>
          </w:tcPr>
          <w:p w:rsidR="00694109" w:rsidRPr="00965BC9" w:rsidRDefault="00694109" w:rsidP="00451619">
            <w:pPr>
              <w:rPr>
                <w:rFonts w:ascii="Times New Roman" w:hAnsi="Times New Roman" w:cs="Times New Roman"/>
              </w:rPr>
            </w:pPr>
            <w:r w:rsidRPr="00965BC9">
              <w:rPr>
                <w:rFonts w:ascii="Times New Roman" w:hAnsi="Times New Roman" w:cs="Times New Roman"/>
              </w:rPr>
              <w:t>Средства федерального бюджета</w:t>
            </w:r>
          </w:p>
        </w:tc>
        <w:tc>
          <w:tcPr>
            <w:tcW w:w="1418" w:type="dxa"/>
          </w:tcPr>
          <w:p w:rsidR="00694109" w:rsidRPr="00965BC9" w:rsidRDefault="00694109"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992" w:type="dxa"/>
            <w:gridSpan w:val="2"/>
          </w:tcPr>
          <w:p w:rsidR="00694109" w:rsidRPr="00965BC9" w:rsidRDefault="00694109"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992" w:type="dxa"/>
          </w:tcPr>
          <w:p w:rsidR="00694109" w:rsidRPr="00965BC9" w:rsidRDefault="00694109"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992" w:type="dxa"/>
          </w:tcPr>
          <w:p w:rsidR="00694109" w:rsidRPr="00965BC9" w:rsidRDefault="00694109"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851" w:type="dxa"/>
          </w:tcPr>
          <w:p w:rsidR="00694109" w:rsidRPr="00965BC9" w:rsidRDefault="00694109"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1843" w:type="dxa"/>
            <w:vMerge/>
          </w:tcPr>
          <w:p w:rsidR="00694109" w:rsidRPr="00965BC9" w:rsidRDefault="00694109" w:rsidP="00BD5162">
            <w:pPr>
              <w:pStyle w:val="ConsPlusCell"/>
              <w:widowControl/>
              <w:jc w:val="center"/>
              <w:rPr>
                <w:rFonts w:ascii="Times New Roman" w:hAnsi="Times New Roman" w:cs="Times New Roman"/>
                <w:sz w:val="22"/>
                <w:szCs w:val="22"/>
              </w:rPr>
            </w:pPr>
          </w:p>
        </w:tc>
        <w:tc>
          <w:tcPr>
            <w:tcW w:w="1871" w:type="dxa"/>
            <w:vMerge/>
            <w:shd w:val="clear" w:color="auto" w:fill="auto"/>
          </w:tcPr>
          <w:p w:rsidR="00694109" w:rsidRPr="00965BC9" w:rsidRDefault="00694109" w:rsidP="00451619">
            <w:pPr>
              <w:pStyle w:val="ConsPlusCell"/>
              <w:widowControl/>
              <w:ind w:right="-70"/>
              <w:rPr>
                <w:rFonts w:ascii="Times New Roman" w:hAnsi="Times New Roman" w:cs="Times New Roman"/>
                <w:sz w:val="22"/>
                <w:szCs w:val="22"/>
              </w:rPr>
            </w:pPr>
          </w:p>
        </w:tc>
      </w:tr>
      <w:tr w:rsidR="00694109" w:rsidRPr="00965BC9" w:rsidTr="008414FE">
        <w:tc>
          <w:tcPr>
            <w:tcW w:w="546" w:type="dxa"/>
            <w:vMerge/>
          </w:tcPr>
          <w:p w:rsidR="00694109" w:rsidRPr="00965BC9" w:rsidRDefault="00694109" w:rsidP="00451619">
            <w:pPr>
              <w:pStyle w:val="ConsPlusCell"/>
              <w:widowControl/>
              <w:rPr>
                <w:rFonts w:ascii="Times New Roman" w:hAnsi="Times New Roman" w:cs="Times New Roman"/>
                <w:sz w:val="22"/>
                <w:szCs w:val="22"/>
              </w:rPr>
            </w:pPr>
          </w:p>
        </w:tc>
        <w:tc>
          <w:tcPr>
            <w:tcW w:w="2856" w:type="dxa"/>
            <w:gridSpan w:val="2"/>
            <w:vMerge/>
          </w:tcPr>
          <w:p w:rsidR="00694109" w:rsidRPr="00965BC9" w:rsidRDefault="00694109" w:rsidP="00451619">
            <w:pPr>
              <w:pStyle w:val="ConsPlusCell"/>
              <w:widowControl/>
              <w:rPr>
                <w:rFonts w:ascii="Times New Roman" w:hAnsi="Times New Roman" w:cs="Times New Roman"/>
                <w:sz w:val="22"/>
                <w:szCs w:val="22"/>
              </w:rPr>
            </w:pPr>
          </w:p>
        </w:tc>
        <w:tc>
          <w:tcPr>
            <w:tcW w:w="1435" w:type="dxa"/>
            <w:vMerge/>
          </w:tcPr>
          <w:p w:rsidR="00694109" w:rsidRPr="00965BC9" w:rsidRDefault="00694109" w:rsidP="00BD5162">
            <w:pPr>
              <w:pStyle w:val="ConsPlusCell"/>
              <w:widowControl/>
              <w:jc w:val="center"/>
              <w:rPr>
                <w:rFonts w:ascii="Times New Roman" w:hAnsi="Times New Roman" w:cs="Times New Roman"/>
                <w:sz w:val="22"/>
                <w:szCs w:val="22"/>
              </w:rPr>
            </w:pPr>
          </w:p>
        </w:tc>
        <w:tc>
          <w:tcPr>
            <w:tcW w:w="1996" w:type="dxa"/>
          </w:tcPr>
          <w:p w:rsidR="00694109" w:rsidRPr="00965BC9" w:rsidRDefault="00694109" w:rsidP="00451619">
            <w:pPr>
              <w:rPr>
                <w:rFonts w:ascii="Times New Roman" w:hAnsi="Times New Roman" w:cs="Times New Roman"/>
              </w:rPr>
            </w:pPr>
            <w:r w:rsidRPr="00965BC9">
              <w:rPr>
                <w:rFonts w:ascii="Times New Roman" w:hAnsi="Times New Roman" w:cs="Times New Roman"/>
              </w:rPr>
              <w:t>Средства бюджета Ленинградской области</w:t>
            </w:r>
          </w:p>
        </w:tc>
        <w:tc>
          <w:tcPr>
            <w:tcW w:w="1418" w:type="dxa"/>
          </w:tcPr>
          <w:p w:rsidR="00694109" w:rsidRPr="00965BC9" w:rsidRDefault="00694109"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992" w:type="dxa"/>
            <w:gridSpan w:val="2"/>
          </w:tcPr>
          <w:p w:rsidR="00694109" w:rsidRPr="00965BC9" w:rsidRDefault="00694109"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992" w:type="dxa"/>
          </w:tcPr>
          <w:p w:rsidR="00694109" w:rsidRPr="00965BC9" w:rsidRDefault="00694109"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992" w:type="dxa"/>
          </w:tcPr>
          <w:p w:rsidR="00694109" w:rsidRPr="00965BC9" w:rsidRDefault="00694109"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851" w:type="dxa"/>
          </w:tcPr>
          <w:p w:rsidR="00694109" w:rsidRPr="00965BC9" w:rsidRDefault="00694109"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1843" w:type="dxa"/>
            <w:vMerge/>
          </w:tcPr>
          <w:p w:rsidR="00694109" w:rsidRPr="00965BC9" w:rsidRDefault="00694109" w:rsidP="00BD5162">
            <w:pPr>
              <w:pStyle w:val="ConsPlusCell"/>
              <w:widowControl/>
              <w:jc w:val="center"/>
              <w:rPr>
                <w:rFonts w:ascii="Times New Roman" w:hAnsi="Times New Roman" w:cs="Times New Roman"/>
                <w:sz w:val="22"/>
                <w:szCs w:val="22"/>
              </w:rPr>
            </w:pPr>
          </w:p>
        </w:tc>
        <w:tc>
          <w:tcPr>
            <w:tcW w:w="1871" w:type="dxa"/>
            <w:vMerge/>
            <w:shd w:val="clear" w:color="auto" w:fill="auto"/>
          </w:tcPr>
          <w:p w:rsidR="00694109" w:rsidRPr="00965BC9" w:rsidRDefault="00694109" w:rsidP="00451619">
            <w:pPr>
              <w:pStyle w:val="ConsPlusCell"/>
              <w:widowControl/>
              <w:ind w:right="-70"/>
              <w:rPr>
                <w:rFonts w:ascii="Times New Roman" w:hAnsi="Times New Roman" w:cs="Times New Roman"/>
                <w:sz w:val="22"/>
                <w:szCs w:val="22"/>
              </w:rPr>
            </w:pPr>
          </w:p>
        </w:tc>
      </w:tr>
      <w:tr w:rsidR="00694109" w:rsidRPr="00965BC9" w:rsidTr="008414FE">
        <w:tc>
          <w:tcPr>
            <w:tcW w:w="546" w:type="dxa"/>
            <w:vMerge/>
          </w:tcPr>
          <w:p w:rsidR="00694109" w:rsidRPr="00965BC9" w:rsidRDefault="00694109" w:rsidP="00451619">
            <w:pPr>
              <w:pStyle w:val="ConsPlusCell"/>
              <w:widowControl/>
              <w:rPr>
                <w:rFonts w:ascii="Times New Roman" w:hAnsi="Times New Roman" w:cs="Times New Roman"/>
                <w:sz w:val="22"/>
                <w:szCs w:val="22"/>
              </w:rPr>
            </w:pPr>
          </w:p>
        </w:tc>
        <w:tc>
          <w:tcPr>
            <w:tcW w:w="2856" w:type="dxa"/>
            <w:gridSpan w:val="2"/>
            <w:vMerge/>
          </w:tcPr>
          <w:p w:rsidR="00694109" w:rsidRPr="00965BC9" w:rsidRDefault="00694109" w:rsidP="00451619">
            <w:pPr>
              <w:pStyle w:val="ConsPlusCell"/>
              <w:widowControl/>
              <w:rPr>
                <w:rFonts w:ascii="Times New Roman" w:hAnsi="Times New Roman" w:cs="Times New Roman"/>
                <w:sz w:val="22"/>
                <w:szCs w:val="22"/>
              </w:rPr>
            </w:pPr>
          </w:p>
        </w:tc>
        <w:tc>
          <w:tcPr>
            <w:tcW w:w="1435" w:type="dxa"/>
            <w:vMerge/>
          </w:tcPr>
          <w:p w:rsidR="00694109" w:rsidRPr="00965BC9" w:rsidRDefault="00694109" w:rsidP="00BD5162">
            <w:pPr>
              <w:pStyle w:val="ConsPlusCell"/>
              <w:widowControl/>
              <w:jc w:val="center"/>
              <w:rPr>
                <w:rFonts w:ascii="Times New Roman" w:hAnsi="Times New Roman" w:cs="Times New Roman"/>
                <w:sz w:val="22"/>
                <w:szCs w:val="22"/>
              </w:rPr>
            </w:pPr>
          </w:p>
        </w:tc>
        <w:tc>
          <w:tcPr>
            <w:tcW w:w="1996" w:type="dxa"/>
          </w:tcPr>
          <w:p w:rsidR="00694109" w:rsidRPr="00965BC9" w:rsidRDefault="00694109" w:rsidP="00451619">
            <w:pPr>
              <w:rPr>
                <w:rFonts w:ascii="Times New Roman" w:hAnsi="Times New Roman" w:cs="Times New Roman"/>
              </w:rPr>
            </w:pPr>
            <w:r w:rsidRPr="00965BC9">
              <w:rPr>
                <w:rFonts w:ascii="Times New Roman" w:hAnsi="Times New Roman" w:cs="Times New Roman"/>
              </w:rPr>
              <w:t>Средства бюджета муниципального образования</w:t>
            </w:r>
          </w:p>
        </w:tc>
        <w:tc>
          <w:tcPr>
            <w:tcW w:w="1418" w:type="dxa"/>
          </w:tcPr>
          <w:p w:rsidR="00694109" w:rsidRPr="00965BC9" w:rsidRDefault="00D22393" w:rsidP="00B55FC1">
            <w:pPr>
              <w:pStyle w:val="ConsPlusCell"/>
              <w:widowControl/>
              <w:jc w:val="center"/>
              <w:rPr>
                <w:rFonts w:ascii="Times New Roman" w:hAnsi="Times New Roman" w:cs="Times New Roman"/>
                <w:sz w:val="22"/>
                <w:szCs w:val="22"/>
              </w:rPr>
            </w:pPr>
            <w:r w:rsidRPr="00965BC9">
              <w:rPr>
                <w:rFonts w:ascii="Times New Roman" w:hAnsi="Times New Roman" w:cs="Times New Roman"/>
                <w:sz w:val="22"/>
                <w:szCs w:val="22"/>
              </w:rPr>
              <w:t>0</w:t>
            </w:r>
          </w:p>
        </w:tc>
        <w:tc>
          <w:tcPr>
            <w:tcW w:w="992" w:type="dxa"/>
            <w:gridSpan w:val="2"/>
          </w:tcPr>
          <w:p w:rsidR="00694109" w:rsidRPr="00965BC9" w:rsidRDefault="00D22393" w:rsidP="00A17518">
            <w:pPr>
              <w:pStyle w:val="ConsPlusCell"/>
              <w:widowControl/>
              <w:ind w:right="-70"/>
              <w:jc w:val="center"/>
              <w:rPr>
                <w:rFonts w:ascii="Times New Roman" w:hAnsi="Times New Roman" w:cs="Times New Roman"/>
                <w:sz w:val="22"/>
                <w:szCs w:val="22"/>
              </w:rPr>
            </w:pPr>
            <w:r w:rsidRPr="00965BC9">
              <w:rPr>
                <w:rFonts w:ascii="Times New Roman" w:hAnsi="Times New Roman" w:cs="Times New Roman"/>
                <w:sz w:val="22"/>
                <w:szCs w:val="22"/>
              </w:rPr>
              <w:t>555</w:t>
            </w:r>
            <w:r w:rsidR="00583D72">
              <w:rPr>
                <w:rFonts w:ascii="Times New Roman" w:hAnsi="Times New Roman" w:cs="Times New Roman"/>
                <w:sz w:val="22"/>
                <w:szCs w:val="22"/>
              </w:rPr>
              <w:t>,0</w:t>
            </w:r>
          </w:p>
        </w:tc>
        <w:tc>
          <w:tcPr>
            <w:tcW w:w="992" w:type="dxa"/>
          </w:tcPr>
          <w:p w:rsidR="00694109" w:rsidRPr="00965BC9" w:rsidRDefault="00B55FC1" w:rsidP="00A17518">
            <w:pPr>
              <w:pStyle w:val="ConsPlusCell"/>
              <w:widowControl/>
              <w:ind w:right="-70"/>
              <w:jc w:val="center"/>
              <w:rPr>
                <w:rFonts w:ascii="Times New Roman" w:hAnsi="Times New Roman" w:cs="Times New Roman"/>
                <w:sz w:val="22"/>
                <w:szCs w:val="22"/>
              </w:rPr>
            </w:pPr>
            <w:r w:rsidRPr="00965BC9">
              <w:rPr>
                <w:rFonts w:ascii="Times New Roman" w:hAnsi="Times New Roman" w:cs="Times New Roman"/>
                <w:sz w:val="22"/>
                <w:szCs w:val="22"/>
              </w:rPr>
              <w:t>185</w:t>
            </w:r>
            <w:r w:rsidR="00583D72">
              <w:rPr>
                <w:rFonts w:ascii="Times New Roman" w:hAnsi="Times New Roman" w:cs="Times New Roman"/>
                <w:sz w:val="22"/>
                <w:szCs w:val="22"/>
              </w:rPr>
              <w:t>,0</w:t>
            </w:r>
          </w:p>
        </w:tc>
        <w:tc>
          <w:tcPr>
            <w:tcW w:w="992" w:type="dxa"/>
          </w:tcPr>
          <w:p w:rsidR="00694109" w:rsidRPr="00965BC9" w:rsidRDefault="00694109" w:rsidP="00A17518">
            <w:pPr>
              <w:pStyle w:val="ConsPlusCell"/>
              <w:widowControl/>
              <w:ind w:right="-70"/>
              <w:jc w:val="center"/>
              <w:rPr>
                <w:rFonts w:ascii="Times New Roman" w:hAnsi="Times New Roman" w:cs="Times New Roman"/>
                <w:sz w:val="22"/>
                <w:szCs w:val="22"/>
              </w:rPr>
            </w:pPr>
            <w:r w:rsidRPr="00965BC9">
              <w:rPr>
                <w:rFonts w:ascii="Times New Roman" w:hAnsi="Times New Roman" w:cs="Times New Roman"/>
                <w:sz w:val="22"/>
                <w:szCs w:val="22"/>
              </w:rPr>
              <w:t>1</w:t>
            </w:r>
            <w:r w:rsidR="00B55FC1" w:rsidRPr="00965BC9">
              <w:rPr>
                <w:rFonts w:ascii="Times New Roman" w:hAnsi="Times New Roman" w:cs="Times New Roman"/>
                <w:sz w:val="22"/>
                <w:szCs w:val="22"/>
              </w:rPr>
              <w:t>85</w:t>
            </w:r>
            <w:r w:rsidR="00583D72">
              <w:rPr>
                <w:rFonts w:ascii="Times New Roman" w:hAnsi="Times New Roman" w:cs="Times New Roman"/>
                <w:sz w:val="22"/>
                <w:szCs w:val="22"/>
              </w:rPr>
              <w:t>,0</w:t>
            </w:r>
          </w:p>
        </w:tc>
        <w:tc>
          <w:tcPr>
            <w:tcW w:w="851" w:type="dxa"/>
          </w:tcPr>
          <w:p w:rsidR="00694109" w:rsidRPr="00965BC9" w:rsidRDefault="00B55FC1" w:rsidP="00A17518">
            <w:pPr>
              <w:pStyle w:val="ConsPlusCell"/>
              <w:widowControl/>
              <w:ind w:right="-70"/>
              <w:jc w:val="center"/>
              <w:rPr>
                <w:rFonts w:ascii="Times New Roman" w:hAnsi="Times New Roman" w:cs="Times New Roman"/>
                <w:sz w:val="22"/>
                <w:szCs w:val="22"/>
              </w:rPr>
            </w:pPr>
            <w:r w:rsidRPr="00965BC9">
              <w:rPr>
                <w:rFonts w:ascii="Times New Roman" w:hAnsi="Times New Roman" w:cs="Times New Roman"/>
                <w:sz w:val="22"/>
                <w:szCs w:val="22"/>
              </w:rPr>
              <w:t>185</w:t>
            </w:r>
            <w:r w:rsidR="00583D72">
              <w:rPr>
                <w:rFonts w:ascii="Times New Roman" w:hAnsi="Times New Roman" w:cs="Times New Roman"/>
                <w:sz w:val="22"/>
                <w:szCs w:val="22"/>
              </w:rPr>
              <w:t>,0</w:t>
            </w:r>
          </w:p>
        </w:tc>
        <w:tc>
          <w:tcPr>
            <w:tcW w:w="1843" w:type="dxa"/>
            <w:vMerge/>
          </w:tcPr>
          <w:p w:rsidR="00694109" w:rsidRPr="00965BC9" w:rsidRDefault="00694109" w:rsidP="00BD5162">
            <w:pPr>
              <w:pStyle w:val="ConsPlusCell"/>
              <w:widowControl/>
              <w:jc w:val="center"/>
              <w:rPr>
                <w:rFonts w:ascii="Times New Roman" w:hAnsi="Times New Roman" w:cs="Times New Roman"/>
                <w:sz w:val="22"/>
                <w:szCs w:val="22"/>
              </w:rPr>
            </w:pPr>
          </w:p>
        </w:tc>
        <w:tc>
          <w:tcPr>
            <w:tcW w:w="1871" w:type="dxa"/>
            <w:vMerge/>
            <w:shd w:val="clear" w:color="auto" w:fill="auto"/>
          </w:tcPr>
          <w:p w:rsidR="00694109" w:rsidRPr="00965BC9" w:rsidRDefault="00694109" w:rsidP="00451619">
            <w:pPr>
              <w:pStyle w:val="ConsPlusCell"/>
              <w:widowControl/>
              <w:ind w:right="-70"/>
              <w:rPr>
                <w:rFonts w:ascii="Times New Roman" w:hAnsi="Times New Roman" w:cs="Times New Roman"/>
                <w:sz w:val="22"/>
                <w:szCs w:val="22"/>
              </w:rPr>
            </w:pPr>
          </w:p>
        </w:tc>
      </w:tr>
      <w:tr w:rsidR="00694109" w:rsidRPr="00965BC9" w:rsidTr="008414FE">
        <w:tc>
          <w:tcPr>
            <w:tcW w:w="546" w:type="dxa"/>
            <w:vMerge/>
          </w:tcPr>
          <w:p w:rsidR="00694109" w:rsidRPr="00965BC9" w:rsidRDefault="00694109" w:rsidP="00451619">
            <w:pPr>
              <w:pStyle w:val="ConsPlusCell"/>
              <w:widowControl/>
              <w:rPr>
                <w:rFonts w:ascii="Times New Roman" w:hAnsi="Times New Roman" w:cs="Times New Roman"/>
                <w:sz w:val="22"/>
                <w:szCs w:val="22"/>
              </w:rPr>
            </w:pPr>
          </w:p>
        </w:tc>
        <w:tc>
          <w:tcPr>
            <w:tcW w:w="2856" w:type="dxa"/>
            <w:gridSpan w:val="2"/>
            <w:vMerge/>
          </w:tcPr>
          <w:p w:rsidR="00694109" w:rsidRPr="00965BC9" w:rsidRDefault="00694109" w:rsidP="00451619">
            <w:pPr>
              <w:pStyle w:val="ConsPlusCell"/>
              <w:widowControl/>
              <w:rPr>
                <w:rFonts w:ascii="Times New Roman" w:hAnsi="Times New Roman" w:cs="Times New Roman"/>
                <w:sz w:val="22"/>
                <w:szCs w:val="22"/>
              </w:rPr>
            </w:pPr>
          </w:p>
        </w:tc>
        <w:tc>
          <w:tcPr>
            <w:tcW w:w="1435" w:type="dxa"/>
            <w:vMerge/>
          </w:tcPr>
          <w:p w:rsidR="00694109" w:rsidRPr="00965BC9" w:rsidRDefault="00694109" w:rsidP="00BD5162">
            <w:pPr>
              <w:pStyle w:val="ConsPlusCell"/>
              <w:widowControl/>
              <w:jc w:val="center"/>
              <w:rPr>
                <w:rFonts w:ascii="Times New Roman" w:hAnsi="Times New Roman" w:cs="Times New Roman"/>
                <w:sz w:val="22"/>
                <w:szCs w:val="22"/>
              </w:rPr>
            </w:pPr>
          </w:p>
        </w:tc>
        <w:tc>
          <w:tcPr>
            <w:tcW w:w="1996" w:type="dxa"/>
          </w:tcPr>
          <w:p w:rsidR="00694109" w:rsidRPr="00965BC9" w:rsidRDefault="00694109" w:rsidP="00451619">
            <w:pPr>
              <w:rPr>
                <w:rFonts w:ascii="Times New Roman" w:hAnsi="Times New Roman" w:cs="Times New Roman"/>
              </w:rPr>
            </w:pPr>
            <w:r w:rsidRPr="00965BC9">
              <w:rPr>
                <w:rFonts w:ascii="Times New Roman" w:hAnsi="Times New Roman" w:cs="Times New Roman"/>
              </w:rPr>
              <w:t>Внебюджетные источники</w:t>
            </w:r>
          </w:p>
        </w:tc>
        <w:tc>
          <w:tcPr>
            <w:tcW w:w="1418" w:type="dxa"/>
          </w:tcPr>
          <w:p w:rsidR="00694109" w:rsidRPr="00965BC9" w:rsidRDefault="00694109" w:rsidP="00451619">
            <w:pPr>
              <w:pStyle w:val="ConsPlusCell"/>
              <w:widowControl/>
              <w:jc w:val="center"/>
              <w:rPr>
                <w:rFonts w:ascii="Times New Roman" w:hAnsi="Times New Roman" w:cs="Times New Roman"/>
                <w:sz w:val="22"/>
                <w:szCs w:val="22"/>
              </w:rPr>
            </w:pPr>
          </w:p>
        </w:tc>
        <w:tc>
          <w:tcPr>
            <w:tcW w:w="992" w:type="dxa"/>
            <w:gridSpan w:val="2"/>
          </w:tcPr>
          <w:p w:rsidR="00694109" w:rsidRPr="00965BC9" w:rsidRDefault="00694109" w:rsidP="00451619">
            <w:pPr>
              <w:pStyle w:val="ConsPlusCell"/>
              <w:widowControl/>
              <w:ind w:right="-70"/>
              <w:rPr>
                <w:rFonts w:ascii="Times New Roman" w:hAnsi="Times New Roman" w:cs="Times New Roman"/>
                <w:sz w:val="22"/>
                <w:szCs w:val="22"/>
              </w:rPr>
            </w:pPr>
          </w:p>
        </w:tc>
        <w:tc>
          <w:tcPr>
            <w:tcW w:w="992" w:type="dxa"/>
          </w:tcPr>
          <w:p w:rsidR="00694109" w:rsidRPr="00965BC9" w:rsidRDefault="00694109" w:rsidP="00F85DF7">
            <w:pPr>
              <w:jc w:val="center"/>
              <w:rPr>
                <w:rFonts w:ascii="Times New Roman" w:hAnsi="Times New Roman" w:cs="Times New Roman"/>
              </w:rPr>
            </w:pPr>
          </w:p>
        </w:tc>
        <w:tc>
          <w:tcPr>
            <w:tcW w:w="992" w:type="dxa"/>
          </w:tcPr>
          <w:p w:rsidR="00694109" w:rsidRPr="00965BC9" w:rsidRDefault="00694109" w:rsidP="00F85DF7">
            <w:pPr>
              <w:jc w:val="center"/>
              <w:rPr>
                <w:rFonts w:ascii="Times New Roman" w:hAnsi="Times New Roman" w:cs="Times New Roman"/>
              </w:rPr>
            </w:pPr>
          </w:p>
        </w:tc>
        <w:tc>
          <w:tcPr>
            <w:tcW w:w="851" w:type="dxa"/>
          </w:tcPr>
          <w:p w:rsidR="00694109" w:rsidRPr="00965BC9" w:rsidRDefault="00694109" w:rsidP="00F85DF7">
            <w:pPr>
              <w:jc w:val="center"/>
              <w:rPr>
                <w:rFonts w:ascii="Times New Roman" w:hAnsi="Times New Roman" w:cs="Times New Roman"/>
              </w:rPr>
            </w:pPr>
          </w:p>
        </w:tc>
        <w:tc>
          <w:tcPr>
            <w:tcW w:w="1843" w:type="dxa"/>
            <w:vMerge/>
          </w:tcPr>
          <w:p w:rsidR="00694109" w:rsidRPr="00965BC9" w:rsidRDefault="00694109" w:rsidP="00BD5162">
            <w:pPr>
              <w:pStyle w:val="ConsPlusCell"/>
              <w:widowControl/>
              <w:jc w:val="center"/>
              <w:rPr>
                <w:rFonts w:ascii="Times New Roman" w:hAnsi="Times New Roman" w:cs="Times New Roman"/>
                <w:sz w:val="22"/>
                <w:szCs w:val="22"/>
              </w:rPr>
            </w:pPr>
          </w:p>
        </w:tc>
        <w:tc>
          <w:tcPr>
            <w:tcW w:w="1871" w:type="dxa"/>
            <w:vMerge/>
            <w:shd w:val="clear" w:color="auto" w:fill="auto"/>
          </w:tcPr>
          <w:p w:rsidR="00694109" w:rsidRPr="00965BC9" w:rsidRDefault="00694109" w:rsidP="00451619">
            <w:pPr>
              <w:pStyle w:val="ConsPlusCell"/>
              <w:widowControl/>
              <w:ind w:right="-70"/>
              <w:rPr>
                <w:rFonts w:ascii="Times New Roman" w:hAnsi="Times New Roman" w:cs="Times New Roman"/>
                <w:sz w:val="22"/>
                <w:szCs w:val="22"/>
              </w:rPr>
            </w:pPr>
          </w:p>
        </w:tc>
      </w:tr>
      <w:tr w:rsidR="00694109" w:rsidRPr="00965BC9" w:rsidTr="008414FE">
        <w:tc>
          <w:tcPr>
            <w:tcW w:w="546" w:type="dxa"/>
            <w:vMerge w:val="restart"/>
          </w:tcPr>
          <w:p w:rsidR="00694109" w:rsidRPr="00965BC9" w:rsidRDefault="00694109" w:rsidP="00F85DF7">
            <w:pPr>
              <w:jc w:val="center"/>
              <w:rPr>
                <w:rFonts w:ascii="Times New Roman" w:hAnsi="Times New Roman" w:cs="Times New Roman"/>
              </w:rPr>
            </w:pPr>
            <w:r w:rsidRPr="00965BC9">
              <w:rPr>
                <w:rFonts w:ascii="Times New Roman" w:hAnsi="Times New Roman" w:cs="Times New Roman"/>
              </w:rPr>
              <w:t>5.6.</w:t>
            </w:r>
          </w:p>
        </w:tc>
        <w:tc>
          <w:tcPr>
            <w:tcW w:w="2856" w:type="dxa"/>
            <w:gridSpan w:val="2"/>
            <w:vMerge w:val="restart"/>
          </w:tcPr>
          <w:p w:rsidR="00694109" w:rsidRPr="00965BC9" w:rsidRDefault="00694109" w:rsidP="00F85DF7">
            <w:pPr>
              <w:jc w:val="center"/>
              <w:rPr>
                <w:rFonts w:ascii="Times New Roman" w:hAnsi="Times New Roman" w:cs="Times New Roman"/>
              </w:rPr>
            </w:pPr>
            <w:r w:rsidRPr="00965BC9">
              <w:rPr>
                <w:rFonts w:ascii="Times New Roman" w:hAnsi="Times New Roman" w:cs="Times New Roman"/>
              </w:rPr>
              <w:t>Организация работы комиссии по противодействию коррупции и конфликту интересов</w:t>
            </w:r>
          </w:p>
        </w:tc>
        <w:tc>
          <w:tcPr>
            <w:tcW w:w="1435" w:type="dxa"/>
            <w:vMerge w:val="restart"/>
          </w:tcPr>
          <w:p w:rsidR="00694109" w:rsidRPr="00965BC9" w:rsidRDefault="00694109" w:rsidP="00F85DF7">
            <w:pPr>
              <w:jc w:val="center"/>
              <w:rPr>
                <w:rFonts w:ascii="Times New Roman" w:hAnsi="Times New Roman" w:cs="Times New Roman"/>
              </w:rPr>
            </w:pPr>
          </w:p>
        </w:tc>
        <w:tc>
          <w:tcPr>
            <w:tcW w:w="1996" w:type="dxa"/>
          </w:tcPr>
          <w:p w:rsidR="00694109" w:rsidRPr="00965BC9" w:rsidRDefault="00694109" w:rsidP="00451619">
            <w:pPr>
              <w:rPr>
                <w:rFonts w:ascii="Times New Roman" w:hAnsi="Times New Roman" w:cs="Times New Roman"/>
              </w:rPr>
            </w:pPr>
            <w:r w:rsidRPr="00965BC9">
              <w:rPr>
                <w:rFonts w:ascii="Times New Roman" w:hAnsi="Times New Roman" w:cs="Times New Roman"/>
              </w:rPr>
              <w:t>Итого</w:t>
            </w:r>
          </w:p>
        </w:tc>
        <w:tc>
          <w:tcPr>
            <w:tcW w:w="1418" w:type="dxa"/>
          </w:tcPr>
          <w:p w:rsidR="00694109" w:rsidRPr="00965BC9" w:rsidRDefault="00694109"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992" w:type="dxa"/>
            <w:gridSpan w:val="2"/>
          </w:tcPr>
          <w:p w:rsidR="00694109" w:rsidRPr="00965BC9" w:rsidRDefault="00694109"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992" w:type="dxa"/>
          </w:tcPr>
          <w:p w:rsidR="00694109" w:rsidRPr="00965BC9" w:rsidRDefault="00694109"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992" w:type="dxa"/>
          </w:tcPr>
          <w:p w:rsidR="00694109" w:rsidRPr="00965BC9" w:rsidRDefault="00694109"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851" w:type="dxa"/>
          </w:tcPr>
          <w:p w:rsidR="00694109" w:rsidRPr="00965BC9" w:rsidRDefault="00694109"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1843" w:type="dxa"/>
            <w:vMerge w:val="restart"/>
          </w:tcPr>
          <w:p w:rsidR="00694109" w:rsidRPr="00965BC9" w:rsidRDefault="00FF6A32" w:rsidP="00FF6A32">
            <w:pPr>
              <w:jc w:val="center"/>
              <w:rPr>
                <w:rFonts w:ascii="Times New Roman" w:hAnsi="Times New Roman" w:cs="Times New Roman"/>
              </w:rPr>
            </w:pPr>
            <w:r w:rsidRPr="00965BC9">
              <w:rPr>
                <w:rFonts w:ascii="Times New Roman" w:hAnsi="Times New Roman" w:cs="Times New Roman"/>
              </w:rPr>
              <w:t xml:space="preserve">Сектор правового обеспечения </w:t>
            </w:r>
          </w:p>
        </w:tc>
        <w:tc>
          <w:tcPr>
            <w:tcW w:w="1871" w:type="dxa"/>
            <w:vMerge w:val="restart"/>
            <w:shd w:val="clear" w:color="auto" w:fill="auto"/>
          </w:tcPr>
          <w:p w:rsidR="00694109" w:rsidRPr="00965BC9" w:rsidRDefault="00694109" w:rsidP="00F85DF7">
            <w:pPr>
              <w:jc w:val="center"/>
              <w:rPr>
                <w:rFonts w:ascii="Times New Roman" w:hAnsi="Times New Roman" w:cs="Times New Roman"/>
              </w:rPr>
            </w:pPr>
          </w:p>
        </w:tc>
      </w:tr>
      <w:tr w:rsidR="00694109" w:rsidRPr="00965BC9" w:rsidTr="008414FE">
        <w:tc>
          <w:tcPr>
            <w:tcW w:w="546" w:type="dxa"/>
            <w:vMerge/>
          </w:tcPr>
          <w:p w:rsidR="00694109" w:rsidRPr="00965BC9" w:rsidRDefault="00694109" w:rsidP="00F85DF7">
            <w:pPr>
              <w:jc w:val="center"/>
              <w:rPr>
                <w:rFonts w:ascii="Times New Roman" w:hAnsi="Times New Roman" w:cs="Times New Roman"/>
              </w:rPr>
            </w:pPr>
          </w:p>
        </w:tc>
        <w:tc>
          <w:tcPr>
            <w:tcW w:w="2856" w:type="dxa"/>
            <w:gridSpan w:val="2"/>
            <w:vMerge/>
          </w:tcPr>
          <w:p w:rsidR="00694109" w:rsidRPr="00965BC9" w:rsidRDefault="00694109" w:rsidP="00F85DF7">
            <w:pPr>
              <w:jc w:val="center"/>
              <w:rPr>
                <w:rFonts w:ascii="Times New Roman" w:hAnsi="Times New Roman" w:cs="Times New Roman"/>
              </w:rPr>
            </w:pPr>
          </w:p>
        </w:tc>
        <w:tc>
          <w:tcPr>
            <w:tcW w:w="1435" w:type="dxa"/>
            <w:vMerge/>
          </w:tcPr>
          <w:p w:rsidR="00694109" w:rsidRPr="00965BC9" w:rsidRDefault="00694109" w:rsidP="00F85DF7">
            <w:pPr>
              <w:jc w:val="center"/>
              <w:rPr>
                <w:rFonts w:ascii="Times New Roman" w:hAnsi="Times New Roman" w:cs="Times New Roman"/>
              </w:rPr>
            </w:pPr>
          </w:p>
        </w:tc>
        <w:tc>
          <w:tcPr>
            <w:tcW w:w="1996" w:type="dxa"/>
          </w:tcPr>
          <w:p w:rsidR="00694109" w:rsidRPr="00965BC9" w:rsidRDefault="00694109" w:rsidP="00451619">
            <w:pPr>
              <w:rPr>
                <w:rFonts w:ascii="Times New Roman" w:hAnsi="Times New Roman" w:cs="Times New Roman"/>
              </w:rPr>
            </w:pPr>
            <w:r w:rsidRPr="00965BC9">
              <w:rPr>
                <w:rFonts w:ascii="Times New Roman" w:hAnsi="Times New Roman" w:cs="Times New Roman"/>
              </w:rPr>
              <w:t>Средства федерального бюджета</w:t>
            </w:r>
          </w:p>
        </w:tc>
        <w:tc>
          <w:tcPr>
            <w:tcW w:w="1418" w:type="dxa"/>
          </w:tcPr>
          <w:p w:rsidR="00694109" w:rsidRPr="00965BC9" w:rsidRDefault="00694109"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992" w:type="dxa"/>
            <w:gridSpan w:val="2"/>
          </w:tcPr>
          <w:p w:rsidR="00694109" w:rsidRPr="00965BC9" w:rsidRDefault="00694109"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992" w:type="dxa"/>
          </w:tcPr>
          <w:p w:rsidR="00694109" w:rsidRPr="00965BC9" w:rsidRDefault="00694109"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992" w:type="dxa"/>
          </w:tcPr>
          <w:p w:rsidR="00694109" w:rsidRPr="00965BC9" w:rsidRDefault="00694109"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851" w:type="dxa"/>
          </w:tcPr>
          <w:p w:rsidR="00694109" w:rsidRPr="00965BC9" w:rsidRDefault="00694109"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1843" w:type="dxa"/>
            <w:vMerge/>
          </w:tcPr>
          <w:p w:rsidR="00694109" w:rsidRPr="00965BC9" w:rsidRDefault="00694109" w:rsidP="00F85DF7">
            <w:pPr>
              <w:jc w:val="center"/>
              <w:rPr>
                <w:rFonts w:ascii="Times New Roman" w:hAnsi="Times New Roman" w:cs="Times New Roman"/>
              </w:rPr>
            </w:pPr>
          </w:p>
        </w:tc>
        <w:tc>
          <w:tcPr>
            <w:tcW w:w="1871" w:type="dxa"/>
            <w:vMerge/>
            <w:shd w:val="clear" w:color="auto" w:fill="auto"/>
          </w:tcPr>
          <w:p w:rsidR="00694109" w:rsidRPr="00965BC9" w:rsidRDefault="00694109" w:rsidP="00F85DF7">
            <w:pPr>
              <w:jc w:val="center"/>
              <w:rPr>
                <w:rFonts w:ascii="Times New Roman" w:hAnsi="Times New Roman" w:cs="Times New Roman"/>
              </w:rPr>
            </w:pPr>
          </w:p>
        </w:tc>
      </w:tr>
      <w:tr w:rsidR="00694109" w:rsidRPr="00965BC9" w:rsidTr="008414FE">
        <w:tc>
          <w:tcPr>
            <w:tcW w:w="546" w:type="dxa"/>
            <w:vMerge/>
          </w:tcPr>
          <w:p w:rsidR="00694109" w:rsidRPr="00965BC9" w:rsidRDefault="00694109" w:rsidP="00F85DF7">
            <w:pPr>
              <w:jc w:val="center"/>
              <w:rPr>
                <w:rFonts w:ascii="Times New Roman" w:hAnsi="Times New Roman" w:cs="Times New Roman"/>
              </w:rPr>
            </w:pPr>
          </w:p>
        </w:tc>
        <w:tc>
          <w:tcPr>
            <w:tcW w:w="2856" w:type="dxa"/>
            <w:gridSpan w:val="2"/>
            <w:vMerge/>
          </w:tcPr>
          <w:p w:rsidR="00694109" w:rsidRPr="00965BC9" w:rsidRDefault="00694109" w:rsidP="00F85DF7">
            <w:pPr>
              <w:jc w:val="center"/>
              <w:rPr>
                <w:rFonts w:ascii="Times New Roman" w:hAnsi="Times New Roman" w:cs="Times New Roman"/>
              </w:rPr>
            </w:pPr>
          </w:p>
        </w:tc>
        <w:tc>
          <w:tcPr>
            <w:tcW w:w="1435" w:type="dxa"/>
            <w:vMerge/>
          </w:tcPr>
          <w:p w:rsidR="00694109" w:rsidRPr="00965BC9" w:rsidRDefault="00694109" w:rsidP="00F85DF7">
            <w:pPr>
              <w:jc w:val="center"/>
              <w:rPr>
                <w:rFonts w:ascii="Times New Roman" w:hAnsi="Times New Roman" w:cs="Times New Roman"/>
              </w:rPr>
            </w:pPr>
          </w:p>
        </w:tc>
        <w:tc>
          <w:tcPr>
            <w:tcW w:w="1996" w:type="dxa"/>
          </w:tcPr>
          <w:p w:rsidR="00694109" w:rsidRPr="00965BC9" w:rsidRDefault="00694109" w:rsidP="00451619">
            <w:pPr>
              <w:rPr>
                <w:rFonts w:ascii="Times New Roman" w:hAnsi="Times New Roman" w:cs="Times New Roman"/>
              </w:rPr>
            </w:pPr>
            <w:r w:rsidRPr="00965BC9">
              <w:rPr>
                <w:rFonts w:ascii="Times New Roman" w:hAnsi="Times New Roman" w:cs="Times New Roman"/>
              </w:rPr>
              <w:t>Средства бюджета Ленинградской области</w:t>
            </w:r>
          </w:p>
        </w:tc>
        <w:tc>
          <w:tcPr>
            <w:tcW w:w="1418" w:type="dxa"/>
          </w:tcPr>
          <w:p w:rsidR="00694109" w:rsidRPr="00965BC9" w:rsidRDefault="00694109"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992" w:type="dxa"/>
            <w:gridSpan w:val="2"/>
          </w:tcPr>
          <w:p w:rsidR="00694109" w:rsidRPr="00965BC9" w:rsidRDefault="00694109"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992" w:type="dxa"/>
          </w:tcPr>
          <w:p w:rsidR="00694109" w:rsidRPr="00965BC9" w:rsidRDefault="00694109"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992" w:type="dxa"/>
          </w:tcPr>
          <w:p w:rsidR="00694109" w:rsidRPr="00965BC9" w:rsidRDefault="00694109"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851" w:type="dxa"/>
          </w:tcPr>
          <w:p w:rsidR="00694109" w:rsidRPr="00965BC9" w:rsidRDefault="00694109"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1843" w:type="dxa"/>
            <w:vMerge/>
          </w:tcPr>
          <w:p w:rsidR="00694109" w:rsidRPr="00965BC9" w:rsidRDefault="00694109" w:rsidP="00F85DF7">
            <w:pPr>
              <w:jc w:val="center"/>
              <w:rPr>
                <w:rFonts w:ascii="Times New Roman" w:hAnsi="Times New Roman" w:cs="Times New Roman"/>
              </w:rPr>
            </w:pPr>
          </w:p>
        </w:tc>
        <w:tc>
          <w:tcPr>
            <w:tcW w:w="1871" w:type="dxa"/>
            <w:vMerge/>
            <w:shd w:val="clear" w:color="auto" w:fill="auto"/>
          </w:tcPr>
          <w:p w:rsidR="00694109" w:rsidRPr="00965BC9" w:rsidRDefault="00694109" w:rsidP="00F85DF7">
            <w:pPr>
              <w:jc w:val="center"/>
              <w:rPr>
                <w:rFonts w:ascii="Times New Roman" w:hAnsi="Times New Roman" w:cs="Times New Roman"/>
              </w:rPr>
            </w:pPr>
          </w:p>
        </w:tc>
      </w:tr>
      <w:tr w:rsidR="00694109" w:rsidRPr="00965BC9" w:rsidTr="008414FE">
        <w:tc>
          <w:tcPr>
            <w:tcW w:w="546" w:type="dxa"/>
            <w:vMerge/>
          </w:tcPr>
          <w:p w:rsidR="00694109" w:rsidRPr="00965BC9" w:rsidRDefault="00694109" w:rsidP="00F85DF7">
            <w:pPr>
              <w:jc w:val="center"/>
              <w:rPr>
                <w:rFonts w:ascii="Times New Roman" w:hAnsi="Times New Roman" w:cs="Times New Roman"/>
              </w:rPr>
            </w:pPr>
          </w:p>
        </w:tc>
        <w:tc>
          <w:tcPr>
            <w:tcW w:w="2856" w:type="dxa"/>
            <w:gridSpan w:val="2"/>
            <w:vMerge/>
          </w:tcPr>
          <w:p w:rsidR="00694109" w:rsidRPr="00965BC9" w:rsidRDefault="00694109" w:rsidP="00F85DF7">
            <w:pPr>
              <w:jc w:val="center"/>
              <w:rPr>
                <w:rFonts w:ascii="Times New Roman" w:hAnsi="Times New Roman" w:cs="Times New Roman"/>
              </w:rPr>
            </w:pPr>
          </w:p>
        </w:tc>
        <w:tc>
          <w:tcPr>
            <w:tcW w:w="1435" w:type="dxa"/>
            <w:vMerge/>
          </w:tcPr>
          <w:p w:rsidR="00694109" w:rsidRPr="00965BC9" w:rsidRDefault="00694109" w:rsidP="00F85DF7">
            <w:pPr>
              <w:jc w:val="center"/>
              <w:rPr>
                <w:rFonts w:ascii="Times New Roman" w:hAnsi="Times New Roman" w:cs="Times New Roman"/>
              </w:rPr>
            </w:pPr>
          </w:p>
        </w:tc>
        <w:tc>
          <w:tcPr>
            <w:tcW w:w="1996" w:type="dxa"/>
          </w:tcPr>
          <w:p w:rsidR="00694109" w:rsidRPr="00965BC9" w:rsidRDefault="00694109" w:rsidP="00451619">
            <w:pPr>
              <w:rPr>
                <w:rFonts w:ascii="Times New Roman" w:hAnsi="Times New Roman" w:cs="Times New Roman"/>
              </w:rPr>
            </w:pPr>
            <w:r w:rsidRPr="00965BC9">
              <w:rPr>
                <w:rFonts w:ascii="Times New Roman" w:hAnsi="Times New Roman" w:cs="Times New Roman"/>
              </w:rPr>
              <w:t>Средства бюджета муниципального образования</w:t>
            </w:r>
          </w:p>
        </w:tc>
        <w:tc>
          <w:tcPr>
            <w:tcW w:w="1418" w:type="dxa"/>
          </w:tcPr>
          <w:p w:rsidR="00694109" w:rsidRPr="00965BC9" w:rsidRDefault="00694109"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992" w:type="dxa"/>
            <w:gridSpan w:val="2"/>
          </w:tcPr>
          <w:p w:rsidR="00694109" w:rsidRPr="00965BC9" w:rsidRDefault="00694109"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992" w:type="dxa"/>
          </w:tcPr>
          <w:p w:rsidR="00694109" w:rsidRPr="00965BC9" w:rsidRDefault="00694109"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992" w:type="dxa"/>
          </w:tcPr>
          <w:p w:rsidR="00694109" w:rsidRPr="00965BC9" w:rsidRDefault="00694109"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851" w:type="dxa"/>
          </w:tcPr>
          <w:p w:rsidR="00694109" w:rsidRPr="00965BC9" w:rsidRDefault="00694109"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1843" w:type="dxa"/>
            <w:vMerge/>
          </w:tcPr>
          <w:p w:rsidR="00694109" w:rsidRPr="00965BC9" w:rsidRDefault="00694109" w:rsidP="00F85DF7">
            <w:pPr>
              <w:jc w:val="center"/>
              <w:rPr>
                <w:rFonts w:ascii="Times New Roman" w:hAnsi="Times New Roman" w:cs="Times New Roman"/>
              </w:rPr>
            </w:pPr>
          </w:p>
        </w:tc>
        <w:tc>
          <w:tcPr>
            <w:tcW w:w="1871" w:type="dxa"/>
            <w:vMerge/>
            <w:shd w:val="clear" w:color="auto" w:fill="auto"/>
          </w:tcPr>
          <w:p w:rsidR="00694109" w:rsidRPr="00965BC9" w:rsidRDefault="00694109" w:rsidP="00F85DF7">
            <w:pPr>
              <w:jc w:val="center"/>
              <w:rPr>
                <w:rFonts w:ascii="Times New Roman" w:hAnsi="Times New Roman" w:cs="Times New Roman"/>
              </w:rPr>
            </w:pPr>
          </w:p>
        </w:tc>
      </w:tr>
      <w:tr w:rsidR="00694109" w:rsidRPr="00965BC9" w:rsidTr="008414FE">
        <w:tc>
          <w:tcPr>
            <w:tcW w:w="546" w:type="dxa"/>
            <w:vMerge/>
          </w:tcPr>
          <w:p w:rsidR="00694109" w:rsidRPr="00965BC9" w:rsidRDefault="00694109" w:rsidP="00F85DF7">
            <w:pPr>
              <w:jc w:val="center"/>
              <w:rPr>
                <w:rFonts w:ascii="Times New Roman" w:hAnsi="Times New Roman" w:cs="Times New Roman"/>
              </w:rPr>
            </w:pPr>
          </w:p>
        </w:tc>
        <w:tc>
          <w:tcPr>
            <w:tcW w:w="2856" w:type="dxa"/>
            <w:gridSpan w:val="2"/>
            <w:vMerge/>
          </w:tcPr>
          <w:p w:rsidR="00694109" w:rsidRPr="00965BC9" w:rsidRDefault="00694109" w:rsidP="00F85DF7">
            <w:pPr>
              <w:jc w:val="center"/>
              <w:rPr>
                <w:rFonts w:ascii="Times New Roman" w:hAnsi="Times New Roman" w:cs="Times New Roman"/>
              </w:rPr>
            </w:pPr>
          </w:p>
        </w:tc>
        <w:tc>
          <w:tcPr>
            <w:tcW w:w="1435" w:type="dxa"/>
            <w:vMerge/>
          </w:tcPr>
          <w:p w:rsidR="00694109" w:rsidRPr="00965BC9" w:rsidRDefault="00694109" w:rsidP="00F85DF7">
            <w:pPr>
              <w:jc w:val="center"/>
              <w:rPr>
                <w:rFonts w:ascii="Times New Roman" w:hAnsi="Times New Roman" w:cs="Times New Roman"/>
              </w:rPr>
            </w:pPr>
          </w:p>
        </w:tc>
        <w:tc>
          <w:tcPr>
            <w:tcW w:w="1996" w:type="dxa"/>
          </w:tcPr>
          <w:p w:rsidR="00694109" w:rsidRPr="00965BC9" w:rsidRDefault="00694109" w:rsidP="00451619">
            <w:pPr>
              <w:rPr>
                <w:rFonts w:ascii="Times New Roman" w:hAnsi="Times New Roman" w:cs="Times New Roman"/>
              </w:rPr>
            </w:pPr>
            <w:r w:rsidRPr="00965BC9">
              <w:rPr>
                <w:rFonts w:ascii="Times New Roman" w:hAnsi="Times New Roman" w:cs="Times New Roman"/>
              </w:rPr>
              <w:t>Внебюджетные источники</w:t>
            </w:r>
          </w:p>
        </w:tc>
        <w:tc>
          <w:tcPr>
            <w:tcW w:w="1418" w:type="dxa"/>
          </w:tcPr>
          <w:p w:rsidR="00694109" w:rsidRPr="00965BC9" w:rsidRDefault="00694109"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992" w:type="dxa"/>
            <w:gridSpan w:val="2"/>
          </w:tcPr>
          <w:p w:rsidR="00694109" w:rsidRPr="00965BC9" w:rsidRDefault="00694109"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992" w:type="dxa"/>
          </w:tcPr>
          <w:p w:rsidR="00694109" w:rsidRPr="00965BC9" w:rsidRDefault="00694109"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992" w:type="dxa"/>
          </w:tcPr>
          <w:p w:rsidR="00694109" w:rsidRPr="00965BC9" w:rsidRDefault="00694109"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851" w:type="dxa"/>
          </w:tcPr>
          <w:p w:rsidR="00694109" w:rsidRPr="00965BC9" w:rsidRDefault="00694109"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1843" w:type="dxa"/>
            <w:vMerge/>
          </w:tcPr>
          <w:p w:rsidR="00694109" w:rsidRPr="00965BC9" w:rsidRDefault="00694109" w:rsidP="00F85DF7">
            <w:pPr>
              <w:jc w:val="center"/>
              <w:rPr>
                <w:rFonts w:ascii="Times New Roman" w:hAnsi="Times New Roman" w:cs="Times New Roman"/>
              </w:rPr>
            </w:pPr>
          </w:p>
        </w:tc>
        <w:tc>
          <w:tcPr>
            <w:tcW w:w="1871" w:type="dxa"/>
            <w:vMerge/>
            <w:shd w:val="clear" w:color="auto" w:fill="auto"/>
          </w:tcPr>
          <w:p w:rsidR="00694109" w:rsidRPr="00965BC9" w:rsidRDefault="00694109" w:rsidP="00F85DF7">
            <w:pPr>
              <w:jc w:val="center"/>
              <w:rPr>
                <w:rFonts w:ascii="Times New Roman" w:hAnsi="Times New Roman" w:cs="Times New Roman"/>
              </w:rPr>
            </w:pPr>
          </w:p>
        </w:tc>
      </w:tr>
      <w:tr w:rsidR="00694109" w:rsidRPr="00965BC9" w:rsidTr="008414FE">
        <w:tc>
          <w:tcPr>
            <w:tcW w:w="15792" w:type="dxa"/>
            <w:gridSpan w:val="13"/>
          </w:tcPr>
          <w:p w:rsidR="00694109" w:rsidRPr="00965BC9" w:rsidRDefault="00694109" w:rsidP="0077353C">
            <w:pPr>
              <w:pStyle w:val="ConsPlusCell"/>
              <w:widowControl/>
              <w:rPr>
                <w:rFonts w:ascii="Times New Roman" w:hAnsi="Times New Roman" w:cs="Times New Roman"/>
                <w:sz w:val="22"/>
                <w:szCs w:val="22"/>
              </w:rPr>
            </w:pPr>
            <w:r w:rsidRPr="00965BC9">
              <w:rPr>
                <w:rFonts w:ascii="Times New Roman" w:hAnsi="Times New Roman" w:cs="Times New Roman"/>
                <w:sz w:val="22"/>
                <w:szCs w:val="22"/>
              </w:rPr>
              <w:t>6. ОСНОВНОЕ МЕРОПРИЯТИЕ  Обеспечение открытости и повышение престижа муниципальной службы</w:t>
            </w:r>
          </w:p>
        </w:tc>
      </w:tr>
      <w:tr w:rsidR="00694109" w:rsidRPr="00965BC9" w:rsidTr="008414FE">
        <w:tc>
          <w:tcPr>
            <w:tcW w:w="546" w:type="dxa"/>
            <w:vMerge w:val="restart"/>
          </w:tcPr>
          <w:p w:rsidR="00694109" w:rsidRPr="00965BC9" w:rsidRDefault="00694109" w:rsidP="00451619">
            <w:pPr>
              <w:pStyle w:val="ConsPlusCell"/>
              <w:widowControl/>
              <w:rPr>
                <w:rFonts w:ascii="Times New Roman" w:hAnsi="Times New Roman" w:cs="Times New Roman"/>
                <w:sz w:val="22"/>
                <w:szCs w:val="22"/>
              </w:rPr>
            </w:pPr>
            <w:r w:rsidRPr="00965BC9">
              <w:rPr>
                <w:rFonts w:ascii="Times New Roman" w:hAnsi="Times New Roman" w:cs="Times New Roman"/>
                <w:sz w:val="22"/>
                <w:szCs w:val="22"/>
              </w:rPr>
              <w:t>6.1.</w:t>
            </w:r>
          </w:p>
        </w:tc>
        <w:tc>
          <w:tcPr>
            <w:tcW w:w="2856" w:type="dxa"/>
            <w:gridSpan w:val="2"/>
            <w:vMerge w:val="restart"/>
          </w:tcPr>
          <w:p w:rsidR="00694109" w:rsidRPr="00965BC9" w:rsidRDefault="00694109" w:rsidP="00451619">
            <w:pPr>
              <w:pStyle w:val="ConsPlusCell"/>
              <w:widowControl/>
              <w:rPr>
                <w:rFonts w:ascii="Times New Roman" w:hAnsi="Times New Roman" w:cs="Times New Roman"/>
                <w:sz w:val="22"/>
                <w:szCs w:val="22"/>
              </w:rPr>
            </w:pPr>
            <w:r w:rsidRPr="00965BC9">
              <w:rPr>
                <w:rFonts w:ascii="Times New Roman" w:hAnsi="Times New Roman" w:cs="Times New Roman"/>
                <w:sz w:val="22"/>
                <w:szCs w:val="22"/>
              </w:rPr>
              <w:t>Размещение информации по вопросам муниципальной службы в средствах массовой информации и на официальном интернет-сайте муниципального образования</w:t>
            </w:r>
          </w:p>
        </w:tc>
        <w:tc>
          <w:tcPr>
            <w:tcW w:w="1435" w:type="dxa"/>
          </w:tcPr>
          <w:p w:rsidR="00694109" w:rsidRPr="00965BC9" w:rsidRDefault="00694109" w:rsidP="0077353C">
            <w:pPr>
              <w:pStyle w:val="ConsPlusCell"/>
              <w:widowControl/>
              <w:jc w:val="center"/>
              <w:rPr>
                <w:rFonts w:ascii="Times New Roman" w:hAnsi="Times New Roman" w:cs="Times New Roman"/>
                <w:sz w:val="22"/>
                <w:szCs w:val="22"/>
              </w:rPr>
            </w:pPr>
            <w:r w:rsidRPr="00965BC9">
              <w:rPr>
                <w:rFonts w:ascii="Times New Roman" w:hAnsi="Times New Roman" w:cs="Times New Roman"/>
                <w:sz w:val="22"/>
                <w:szCs w:val="22"/>
              </w:rPr>
              <w:t>2021-2023</w:t>
            </w:r>
          </w:p>
        </w:tc>
        <w:tc>
          <w:tcPr>
            <w:tcW w:w="1996" w:type="dxa"/>
          </w:tcPr>
          <w:p w:rsidR="00694109" w:rsidRPr="00965BC9" w:rsidRDefault="00694109" w:rsidP="00451619">
            <w:pPr>
              <w:rPr>
                <w:rFonts w:ascii="Times New Roman" w:hAnsi="Times New Roman" w:cs="Times New Roman"/>
              </w:rPr>
            </w:pPr>
            <w:r w:rsidRPr="00965BC9">
              <w:rPr>
                <w:rFonts w:ascii="Times New Roman" w:hAnsi="Times New Roman" w:cs="Times New Roman"/>
              </w:rPr>
              <w:t>Итого</w:t>
            </w:r>
          </w:p>
        </w:tc>
        <w:tc>
          <w:tcPr>
            <w:tcW w:w="1418" w:type="dxa"/>
          </w:tcPr>
          <w:p w:rsidR="00694109" w:rsidRPr="00965BC9" w:rsidRDefault="00694109"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964" w:type="dxa"/>
          </w:tcPr>
          <w:p w:rsidR="00694109" w:rsidRPr="00965BC9" w:rsidRDefault="00694109"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1020" w:type="dxa"/>
            <w:gridSpan w:val="2"/>
          </w:tcPr>
          <w:p w:rsidR="00694109" w:rsidRPr="00965BC9" w:rsidRDefault="00694109"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992" w:type="dxa"/>
          </w:tcPr>
          <w:p w:rsidR="00694109" w:rsidRPr="00965BC9" w:rsidRDefault="00694109"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851" w:type="dxa"/>
          </w:tcPr>
          <w:p w:rsidR="00694109" w:rsidRPr="00965BC9" w:rsidRDefault="00694109"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1843" w:type="dxa"/>
            <w:vMerge w:val="restart"/>
          </w:tcPr>
          <w:p w:rsidR="00FF6A32" w:rsidRPr="00965BC9" w:rsidRDefault="00FF6A32" w:rsidP="00FF6A32">
            <w:pPr>
              <w:pStyle w:val="ConsPlusCell"/>
              <w:jc w:val="center"/>
              <w:rPr>
                <w:rFonts w:ascii="Times New Roman" w:hAnsi="Times New Roman" w:cs="Times New Roman"/>
                <w:sz w:val="22"/>
                <w:szCs w:val="22"/>
              </w:rPr>
            </w:pPr>
            <w:r w:rsidRPr="00965BC9">
              <w:rPr>
                <w:rFonts w:ascii="Times New Roman" w:hAnsi="Times New Roman" w:cs="Times New Roman"/>
                <w:sz w:val="22"/>
                <w:szCs w:val="22"/>
              </w:rPr>
              <w:t xml:space="preserve">Организационный отдел, </w:t>
            </w:r>
          </w:p>
          <w:p w:rsidR="00694109" w:rsidRPr="00965BC9" w:rsidRDefault="00694109" w:rsidP="0077353C">
            <w:pPr>
              <w:pStyle w:val="ConsPlusCell"/>
              <w:widowControl/>
              <w:jc w:val="center"/>
              <w:rPr>
                <w:rFonts w:ascii="Times New Roman" w:hAnsi="Times New Roman" w:cs="Times New Roman"/>
                <w:sz w:val="22"/>
                <w:szCs w:val="22"/>
              </w:rPr>
            </w:pPr>
            <w:r w:rsidRPr="00965BC9">
              <w:rPr>
                <w:rFonts w:ascii="Times New Roman" w:hAnsi="Times New Roman" w:cs="Times New Roman"/>
                <w:sz w:val="22"/>
                <w:szCs w:val="22"/>
              </w:rPr>
              <w:t>МБУ «РГ «Муринская панорама»</w:t>
            </w:r>
          </w:p>
          <w:p w:rsidR="00694109" w:rsidRPr="00965BC9" w:rsidRDefault="00694109" w:rsidP="00F85DF7">
            <w:pPr>
              <w:jc w:val="center"/>
              <w:rPr>
                <w:rFonts w:ascii="Times New Roman" w:hAnsi="Times New Roman" w:cs="Times New Roman"/>
              </w:rPr>
            </w:pPr>
          </w:p>
        </w:tc>
        <w:tc>
          <w:tcPr>
            <w:tcW w:w="1871" w:type="dxa"/>
            <w:vMerge w:val="restart"/>
            <w:shd w:val="clear" w:color="auto" w:fill="auto"/>
          </w:tcPr>
          <w:p w:rsidR="00694109" w:rsidRPr="00965BC9" w:rsidRDefault="00694109" w:rsidP="00F85DF7">
            <w:pPr>
              <w:jc w:val="center"/>
              <w:rPr>
                <w:rFonts w:ascii="Times New Roman" w:hAnsi="Times New Roman" w:cs="Times New Roman"/>
              </w:rPr>
            </w:pPr>
            <w:r w:rsidRPr="00965BC9">
              <w:rPr>
                <w:rFonts w:ascii="Times New Roman" w:hAnsi="Times New Roman" w:cs="Times New Roman"/>
              </w:rPr>
              <w:t>Открытость муниципальной службы и ее доступность общественному контролю</w:t>
            </w:r>
          </w:p>
        </w:tc>
      </w:tr>
      <w:tr w:rsidR="00694109" w:rsidRPr="00965BC9" w:rsidTr="008414FE">
        <w:tc>
          <w:tcPr>
            <w:tcW w:w="546" w:type="dxa"/>
            <w:vMerge/>
          </w:tcPr>
          <w:p w:rsidR="00694109" w:rsidRPr="00965BC9" w:rsidRDefault="00694109" w:rsidP="00451619">
            <w:pPr>
              <w:pStyle w:val="ConsPlusCell"/>
              <w:widowControl/>
              <w:rPr>
                <w:rFonts w:ascii="Times New Roman" w:hAnsi="Times New Roman" w:cs="Times New Roman"/>
                <w:sz w:val="22"/>
                <w:szCs w:val="22"/>
              </w:rPr>
            </w:pPr>
          </w:p>
        </w:tc>
        <w:tc>
          <w:tcPr>
            <w:tcW w:w="2856" w:type="dxa"/>
            <w:gridSpan w:val="2"/>
            <w:vMerge/>
          </w:tcPr>
          <w:p w:rsidR="00694109" w:rsidRPr="00965BC9" w:rsidRDefault="00694109" w:rsidP="00451619">
            <w:pPr>
              <w:pStyle w:val="ConsPlusCell"/>
              <w:widowControl/>
              <w:rPr>
                <w:rFonts w:ascii="Times New Roman" w:hAnsi="Times New Roman" w:cs="Times New Roman"/>
                <w:sz w:val="22"/>
                <w:szCs w:val="22"/>
              </w:rPr>
            </w:pPr>
          </w:p>
        </w:tc>
        <w:tc>
          <w:tcPr>
            <w:tcW w:w="1435" w:type="dxa"/>
            <w:vMerge w:val="restart"/>
          </w:tcPr>
          <w:p w:rsidR="00694109" w:rsidRPr="00965BC9" w:rsidRDefault="00694109" w:rsidP="0077353C">
            <w:pPr>
              <w:pStyle w:val="ConsPlusCell"/>
              <w:widowControl/>
              <w:jc w:val="center"/>
              <w:rPr>
                <w:rFonts w:ascii="Times New Roman" w:hAnsi="Times New Roman" w:cs="Times New Roman"/>
                <w:sz w:val="22"/>
                <w:szCs w:val="22"/>
              </w:rPr>
            </w:pPr>
          </w:p>
        </w:tc>
        <w:tc>
          <w:tcPr>
            <w:tcW w:w="1996" w:type="dxa"/>
          </w:tcPr>
          <w:p w:rsidR="00694109" w:rsidRPr="00965BC9" w:rsidRDefault="00694109" w:rsidP="00451619">
            <w:pPr>
              <w:rPr>
                <w:rFonts w:ascii="Times New Roman" w:hAnsi="Times New Roman" w:cs="Times New Roman"/>
              </w:rPr>
            </w:pPr>
            <w:r w:rsidRPr="00965BC9">
              <w:rPr>
                <w:rFonts w:ascii="Times New Roman" w:hAnsi="Times New Roman" w:cs="Times New Roman"/>
              </w:rPr>
              <w:t>Средства федерального бюджета</w:t>
            </w:r>
          </w:p>
        </w:tc>
        <w:tc>
          <w:tcPr>
            <w:tcW w:w="1418" w:type="dxa"/>
          </w:tcPr>
          <w:p w:rsidR="00694109" w:rsidRPr="00965BC9" w:rsidRDefault="00694109"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964" w:type="dxa"/>
          </w:tcPr>
          <w:p w:rsidR="00694109" w:rsidRPr="00965BC9" w:rsidRDefault="00694109"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1020" w:type="dxa"/>
            <w:gridSpan w:val="2"/>
          </w:tcPr>
          <w:p w:rsidR="00694109" w:rsidRPr="00965BC9" w:rsidRDefault="00694109"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992" w:type="dxa"/>
          </w:tcPr>
          <w:p w:rsidR="00694109" w:rsidRPr="00965BC9" w:rsidRDefault="00694109"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851" w:type="dxa"/>
          </w:tcPr>
          <w:p w:rsidR="00694109" w:rsidRPr="00965BC9" w:rsidRDefault="00694109"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1843" w:type="dxa"/>
            <w:vMerge/>
          </w:tcPr>
          <w:p w:rsidR="00694109" w:rsidRPr="00965BC9" w:rsidRDefault="00694109" w:rsidP="0077353C">
            <w:pPr>
              <w:pStyle w:val="ConsPlusCell"/>
              <w:widowControl/>
              <w:jc w:val="center"/>
              <w:rPr>
                <w:rFonts w:ascii="Times New Roman" w:hAnsi="Times New Roman" w:cs="Times New Roman"/>
                <w:sz w:val="22"/>
                <w:szCs w:val="22"/>
              </w:rPr>
            </w:pPr>
          </w:p>
        </w:tc>
        <w:tc>
          <w:tcPr>
            <w:tcW w:w="1871" w:type="dxa"/>
            <w:vMerge/>
            <w:shd w:val="clear" w:color="auto" w:fill="auto"/>
          </w:tcPr>
          <w:p w:rsidR="00694109" w:rsidRPr="00965BC9" w:rsidRDefault="00694109" w:rsidP="00F85DF7">
            <w:pPr>
              <w:jc w:val="center"/>
              <w:rPr>
                <w:rFonts w:ascii="Times New Roman" w:hAnsi="Times New Roman" w:cs="Times New Roman"/>
              </w:rPr>
            </w:pPr>
          </w:p>
        </w:tc>
      </w:tr>
      <w:tr w:rsidR="00694109" w:rsidRPr="00965BC9" w:rsidTr="008414FE">
        <w:tc>
          <w:tcPr>
            <w:tcW w:w="546" w:type="dxa"/>
            <w:vMerge/>
          </w:tcPr>
          <w:p w:rsidR="00694109" w:rsidRPr="00965BC9" w:rsidRDefault="00694109" w:rsidP="00451619">
            <w:pPr>
              <w:pStyle w:val="ConsPlusCell"/>
              <w:widowControl/>
              <w:rPr>
                <w:rFonts w:ascii="Times New Roman" w:hAnsi="Times New Roman" w:cs="Times New Roman"/>
                <w:sz w:val="22"/>
                <w:szCs w:val="22"/>
              </w:rPr>
            </w:pPr>
          </w:p>
        </w:tc>
        <w:tc>
          <w:tcPr>
            <w:tcW w:w="2856" w:type="dxa"/>
            <w:gridSpan w:val="2"/>
            <w:vMerge/>
          </w:tcPr>
          <w:p w:rsidR="00694109" w:rsidRPr="00965BC9" w:rsidRDefault="00694109" w:rsidP="00451619">
            <w:pPr>
              <w:pStyle w:val="ConsPlusCell"/>
              <w:widowControl/>
              <w:rPr>
                <w:rFonts w:ascii="Times New Roman" w:hAnsi="Times New Roman" w:cs="Times New Roman"/>
                <w:sz w:val="22"/>
                <w:szCs w:val="22"/>
              </w:rPr>
            </w:pPr>
          </w:p>
        </w:tc>
        <w:tc>
          <w:tcPr>
            <w:tcW w:w="1435" w:type="dxa"/>
            <w:vMerge/>
          </w:tcPr>
          <w:p w:rsidR="00694109" w:rsidRPr="00965BC9" w:rsidRDefault="00694109" w:rsidP="0077353C">
            <w:pPr>
              <w:pStyle w:val="ConsPlusCell"/>
              <w:widowControl/>
              <w:jc w:val="center"/>
              <w:rPr>
                <w:rFonts w:ascii="Times New Roman" w:hAnsi="Times New Roman" w:cs="Times New Roman"/>
                <w:sz w:val="22"/>
                <w:szCs w:val="22"/>
              </w:rPr>
            </w:pPr>
          </w:p>
        </w:tc>
        <w:tc>
          <w:tcPr>
            <w:tcW w:w="1996" w:type="dxa"/>
          </w:tcPr>
          <w:p w:rsidR="00694109" w:rsidRPr="00965BC9" w:rsidRDefault="00694109" w:rsidP="00451619">
            <w:pPr>
              <w:rPr>
                <w:rFonts w:ascii="Times New Roman" w:hAnsi="Times New Roman" w:cs="Times New Roman"/>
              </w:rPr>
            </w:pPr>
            <w:r w:rsidRPr="00965BC9">
              <w:rPr>
                <w:rFonts w:ascii="Times New Roman" w:hAnsi="Times New Roman" w:cs="Times New Roman"/>
              </w:rPr>
              <w:t>Средства бюджета Ленинградской области</w:t>
            </w:r>
          </w:p>
        </w:tc>
        <w:tc>
          <w:tcPr>
            <w:tcW w:w="1418" w:type="dxa"/>
          </w:tcPr>
          <w:p w:rsidR="00694109" w:rsidRPr="00965BC9" w:rsidRDefault="00694109"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964" w:type="dxa"/>
          </w:tcPr>
          <w:p w:rsidR="00694109" w:rsidRPr="00965BC9" w:rsidRDefault="00694109"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1020" w:type="dxa"/>
            <w:gridSpan w:val="2"/>
          </w:tcPr>
          <w:p w:rsidR="00694109" w:rsidRPr="00965BC9" w:rsidRDefault="00694109"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992" w:type="dxa"/>
          </w:tcPr>
          <w:p w:rsidR="00694109" w:rsidRPr="00965BC9" w:rsidRDefault="00694109"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851" w:type="dxa"/>
          </w:tcPr>
          <w:p w:rsidR="00694109" w:rsidRPr="00965BC9" w:rsidRDefault="00694109"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1843" w:type="dxa"/>
            <w:vMerge/>
          </w:tcPr>
          <w:p w:rsidR="00694109" w:rsidRPr="00965BC9" w:rsidRDefault="00694109" w:rsidP="0077353C">
            <w:pPr>
              <w:pStyle w:val="ConsPlusCell"/>
              <w:widowControl/>
              <w:jc w:val="center"/>
              <w:rPr>
                <w:rFonts w:ascii="Times New Roman" w:hAnsi="Times New Roman" w:cs="Times New Roman"/>
                <w:sz w:val="22"/>
                <w:szCs w:val="22"/>
              </w:rPr>
            </w:pPr>
          </w:p>
        </w:tc>
        <w:tc>
          <w:tcPr>
            <w:tcW w:w="1871" w:type="dxa"/>
            <w:vMerge/>
            <w:shd w:val="clear" w:color="auto" w:fill="auto"/>
          </w:tcPr>
          <w:p w:rsidR="00694109" w:rsidRPr="00965BC9" w:rsidRDefault="00694109" w:rsidP="00F85DF7">
            <w:pPr>
              <w:jc w:val="center"/>
              <w:rPr>
                <w:rFonts w:ascii="Times New Roman" w:hAnsi="Times New Roman" w:cs="Times New Roman"/>
              </w:rPr>
            </w:pPr>
          </w:p>
        </w:tc>
      </w:tr>
      <w:tr w:rsidR="00694109" w:rsidRPr="00965BC9" w:rsidTr="008414FE">
        <w:tc>
          <w:tcPr>
            <w:tcW w:w="546" w:type="dxa"/>
            <w:vMerge/>
          </w:tcPr>
          <w:p w:rsidR="00694109" w:rsidRPr="00965BC9" w:rsidRDefault="00694109" w:rsidP="00451619">
            <w:pPr>
              <w:pStyle w:val="ConsPlusCell"/>
              <w:widowControl/>
              <w:rPr>
                <w:rFonts w:ascii="Times New Roman" w:hAnsi="Times New Roman" w:cs="Times New Roman"/>
                <w:sz w:val="22"/>
                <w:szCs w:val="22"/>
              </w:rPr>
            </w:pPr>
          </w:p>
        </w:tc>
        <w:tc>
          <w:tcPr>
            <w:tcW w:w="2856" w:type="dxa"/>
            <w:gridSpan w:val="2"/>
            <w:vMerge/>
          </w:tcPr>
          <w:p w:rsidR="00694109" w:rsidRPr="00965BC9" w:rsidRDefault="00694109" w:rsidP="00451619">
            <w:pPr>
              <w:pStyle w:val="ConsPlusCell"/>
              <w:widowControl/>
              <w:rPr>
                <w:rFonts w:ascii="Times New Roman" w:hAnsi="Times New Roman" w:cs="Times New Roman"/>
                <w:sz w:val="22"/>
                <w:szCs w:val="22"/>
              </w:rPr>
            </w:pPr>
          </w:p>
        </w:tc>
        <w:tc>
          <w:tcPr>
            <w:tcW w:w="1435" w:type="dxa"/>
            <w:vMerge/>
          </w:tcPr>
          <w:p w:rsidR="00694109" w:rsidRPr="00965BC9" w:rsidRDefault="00694109" w:rsidP="0077353C">
            <w:pPr>
              <w:pStyle w:val="ConsPlusCell"/>
              <w:widowControl/>
              <w:jc w:val="center"/>
              <w:rPr>
                <w:rFonts w:ascii="Times New Roman" w:hAnsi="Times New Roman" w:cs="Times New Roman"/>
                <w:sz w:val="22"/>
                <w:szCs w:val="22"/>
              </w:rPr>
            </w:pPr>
          </w:p>
        </w:tc>
        <w:tc>
          <w:tcPr>
            <w:tcW w:w="1996" w:type="dxa"/>
          </w:tcPr>
          <w:p w:rsidR="00694109" w:rsidRPr="00965BC9" w:rsidRDefault="00694109" w:rsidP="00451619">
            <w:pPr>
              <w:rPr>
                <w:rFonts w:ascii="Times New Roman" w:hAnsi="Times New Roman" w:cs="Times New Roman"/>
              </w:rPr>
            </w:pPr>
            <w:r w:rsidRPr="00965BC9">
              <w:rPr>
                <w:rFonts w:ascii="Times New Roman" w:hAnsi="Times New Roman" w:cs="Times New Roman"/>
              </w:rPr>
              <w:t>Средства бюджета муниципального образования</w:t>
            </w:r>
          </w:p>
        </w:tc>
        <w:tc>
          <w:tcPr>
            <w:tcW w:w="1418" w:type="dxa"/>
          </w:tcPr>
          <w:p w:rsidR="00694109" w:rsidRPr="00965BC9" w:rsidRDefault="00694109"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964" w:type="dxa"/>
          </w:tcPr>
          <w:p w:rsidR="00694109" w:rsidRPr="00965BC9" w:rsidRDefault="00694109"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1020" w:type="dxa"/>
            <w:gridSpan w:val="2"/>
          </w:tcPr>
          <w:p w:rsidR="00694109" w:rsidRPr="00965BC9" w:rsidRDefault="00694109"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992" w:type="dxa"/>
          </w:tcPr>
          <w:p w:rsidR="00694109" w:rsidRPr="00965BC9" w:rsidRDefault="00694109"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851" w:type="dxa"/>
          </w:tcPr>
          <w:p w:rsidR="00694109" w:rsidRPr="00965BC9" w:rsidRDefault="00694109"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1843" w:type="dxa"/>
            <w:vMerge/>
          </w:tcPr>
          <w:p w:rsidR="00694109" w:rsidRPr="00965BC9" w:rsidRDefault="00694109" w:rsidP="0077353C">
            <w:pPr>
              <w:pStyle w:val="ConsPlusCell"/>
              <w:widowControl/>
              <w:jc w:val="center"/>
              <w:rPr>
                <w:rFonts w:ascii="Times New Roman" w:hAnsi="Times New Roman" w:cs="Times New Roman"/>
                <w:sz w:val="22"/>
                <w:szCs w:val="22"/>
              </w:rPr>
            </w:pPr>
          </w:p>
        </w:tc>
        <w:tc>
          <w:tcPr>
            <w:tcW w:w="1871" w:type="dxa"/>
            <w:vMerge/>
            <w:shd w:val="clear" w:color="auto" w:fill="auto"/>
          </w:tcPr>
          <w:p w:rsidR="00694109" w:rsidRPr="00965BC9" w:rsidRDefault="00694109" w:rsidP="00F85DF7">
            <w:pPr>
              <w:jc w:val="center"/>
              <w:rPr>
                <w:rFonts w:ascii="Times New Roman" w:hAnsi="Times New Roman" w:cs="Times New Roman"/>
              </w:rPr>
            </w:pPr>
          </w:p>
        </w:tc>
      </w:tr>
      <w:tr w:rsidR="00694109" w:rsidRPr="00965BC9" w:rsidTr="008414FE">
        <w:tc>
          <w:tcPr>
            <w:tcW w:w="546" w:type="dxa"/>
            <w:vMerge/>
          </w:tcPr>
          <w:p w:rsidR="00694109" w:rsidRPr="00965BC9" w:rsidRDefault="00694109" w:rsidP="00451619">
            <w:pPr>
              <w:pStyle w:val="ConsPlusCell"/>
              <w:widowControl/>
              <w:rPr>
                <w:rFonts w:ascii="Times New Roman" w:hAnsi="Times New Roman" w:cs="Times New Roman"/>
                <w:sz w:val="22"/>
                <w:szCs w:val="22"/>
              </w:rPr>
            </w:pPr>
          </w:p>
        </w:tc>
        <w:tc>
          <w:tcPr>
            <w:tcW w:w="2856" w:type="dxa"/>
            <w:gridSpan w:val="2"/>
            <w:vMerge/>
          </w:tcPr>
          <w:p w:rsidR="00694109" w:rsidRPr="00965BC9" w:rsidRDefault="00694109" w:rsidP="00451619">
            <w:pPr>
              <w:pStyle w:val="ConsPlusCell"/>
              <w:widowControl/>
              <w:rPr>
                <w:rFonts w:ascii="Times New Roman" w:hAnsi="Times New Roman" w:cs="Times New Roman"/>
                <w:sz w:val="22"/>
                <w:szCs w:val="22"/>
              </w:rPr>
            </w:pPr>
          </w:p>
        </w:tc>
        <w:tc>
          <w:tcPr>
            <w:tcW w:w="1435" w:type="dxa"/>
            <w:vMerge/>
          </w:tcPr>
          <w:p w:rsidR="00694109" w:rsidRPr="00965BC9" w:rsidRDefault="00694109" w:rsidP="0077353C">
            <w:pPr>
              <w:pStyle w:val="ConsPlusCell"/>
              <w:widowControl/>
              <w:jc w:val="center"/>
              <w:rPr>
                <w:rFonts w:ascii="Times New Roman" w:hAnsi="Times New Roman" w:cs="Times New Roman"/>
                <w:sz w:val="22"/>
                <w:szCs w:val="22"/>
              </w:rPr>
            </w:pPr>
          </w:p>
        </w:tc>
        <w:tc>
          <w:tcPr>
            <w:tcW w:w="1996" w:type="dxa"/>
          </w:tcPr>
          <w:p w:rsidR="00694109" w:rsidRPr="00965BC9" w:rsidRDefault="00694109" w:rsidP="00451619">
            <w:pPr>
              <w:rPr>
                <w:rFonts w:ascii="Times New Roman" w:hAnsi="Times New Roman" w:cs="Times New Roman"/>
              </w:rPr>
            </w:pPr>
            <w:r w:rsidRPr="00965BC9">
              <w:rPr>
                <w:rFonts w:ascii="Times New Roman" w:hAnsi="Times New Roman" w:cs="Times New Roman"/>
              </w:rPr>
              <w:t>Внебюджетные источники</w:t>
            </w:r>
          </w:p>
        </w:tc>
        <w:tc>
          <w:tcPr>
            <w:tcW w:w="1418" w:type="dxa"/>
          </w:tcPr>
          <w:p w:rsidR="00694109" w:rsidRPr="00965BC9" w:rsidRDefault="00694109"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964" w:type="dxa"/>
          </w:tcPr>
          <w:p w:rsidR="00694109" w:rsidRPr="00965BC9" w:rsidRDefault="00694109"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1020" w:type="dxa"/>
            <w:gridSpan w:val="2"/>
          </w:tcPr>
          <w:p w:rsidR="00694109" w:rsidRPr="00965BC9" w:rsidRDefault="00694109"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992" w:type="dxa"/>
          </w:tcPr>
          <w:p w:rsidR="00694109" w:rsidRPr="00965BC9" w:rsidRDefault="00694109"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851" w:type="dxa"/>
          </w:tcPr>
          <w:p w:rsidR="00694109" w:rsidRPr="00965BC9" w:rsidRDefault="00694109"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1843" w:type="dxa"/>
            <w:vMerge/>
          </w:tcPr>
          <w:p w:rsidR="00694109" w:rsidRPr="00965BC9" w:rsidRDefault="00694109" w:rsidP="0077353C">
            <w:pPr>
              <w:pStyle w:val="ConsPlusCell"/>
              <w:widowControl/>
              <w:jc w:val="center"/>
              <w:rPr>
                <w:rFonts w:ascii="Times New Roman" w:hAnsi="Times New Roman" w:cs="Times New Roman"/>
                <w:sz w:val="22"/>
                <w:szCs w:val="22"/>
              </w:rPr>
            </w:pPr>
          </w:p>
        </w:tc>
        <w:tc>
          <w:tcPr>
            <w:tcW w:w="1871" w:type="dxa"/>
            <w:vMerge/>
            <w:shd w:val="clear" w:color="auto" w:fill="auto"/>
          </w:tcPr>
          <w:p w:rsidR="00694109" w:rsidRPr="00965BC9" w:rsidRDefault="00694109" w:rsidP="00F85DF7">
            <w:pPr>
              <w:jc w:val="center"/>
              <w:rPr>
                <w:rFonts w:ascii="Times New Roman" w:hAnsi="Times New Roman" w:cs="Times New Roman"/>
              </w:rPr>
            </w:pPr>
          </w:p>
        </w:tc>
      </w:tr>
      <w:tr w:rsidR="00694109" w:rsidRPr="00965BC9" w:rsidTr="008414FE">
        <w:tc>
          <w:tcPr>
            <w:tcW w:w="546" w:type="dxa"/>
            <w:vMerge w:val="restart"/>
          </w:tcPr>
          <w:p w:rsidR="00694109" w:rsidRPr="00965BC9" w:rsidRDefault="00694109" w:rsidP="00451619">
            <w:pPr>
              <w:pStyle w:val="ConsPlusCell"/>
              <w:widowControl/>
              <w:rPr>
                <w:rFonts w:ascii="Times New Roman" w:hAnsi="Times New Roman" w:cs="Times New Roman"/>
                <w:sz w:val="22"/>
                <w:szCs w:val="22"/>
              </w:rPr>
            </w:pPr>
            <w:r w:rsidRPr="00965BC9">
              <w:rPr>
                <w:rFonts w:ascii="Times New Roman" w:hAnsi="Times New Roman" w:cs="Times New Roman"/>
                <w:sz w:val="22"/>
                <w:szCs w:val="22"/>
              </w:rPr>
              <w:t>6.2.</w:t>
            </w:r>
          </w:p>
        </w:tc>
        <w:tc>
          <w:tcPr>
            <w:tcW w:w="2856" w:type="dxa"/>
            <w:gridSpan w:val="2"/>
            <w:vMerge w:val="restart"/>
          </w:tcPr>
          <w:p w:rsidR="00694109" w:rsidRPr="00965BC9" w:rsidRDefault="00694109" w:rsidP="00451619">
            <w:pPr>
              <w:autoSpaceDE w:val="0"/>
              <w:autoSpaceDN w:val="0"/>
              <w:adjustRightInd w:val="0"/>
              <w:outlineLvl w:val="2"/>
              <w:rPr>
                <w:rFonts w:ascii="Times New Roman" w:hAnsi="Times New Roman" w:cs="Times New Roman"/>
              </w:rPr>
            </w:pPr>
            <w:r w:rsidRPr="00965BC9">
              <w:rPr>
                <w:rFonts w:ascii="Times New Roman" w:hAnsi="Times New Roman" w:cs="Times New Roman"/>
                <w:spacing w:val="-10"/>
              </w:rPr>
              <w:t>Разработка и реализация мероприятий, направленных на повышение</w:t>
            </w:r>
            <w:r w:rsidRPr="00965BC9">
              <w:rPr>
                <w:rFonts w:ascii="Times New Roman" w:hAnsi="Times New Roman" w:cs="Times New Roman"/>
              </w:rPr>
              <w:t xml:space="preserve"> престижа муниципальной службы и формирование позитивного отношения граждан </w:t>
            </w:r>
            <w:r w:rsidRPr="00965BC9">
              <w:rPr>
                <w:rFonts w:ascii="Times New Roman" w:hAnsi="Times New Roman" w:cs="Times New Roman"/>
              </w:rPr>
              <w:br/>
              <w:t>к муниципальной службе</w:t>
            </w:r>
          </w:p>
        </w:tc>
        <w:tc>
          <w:tcPr>
            <w:tcW w:w="1435" w:type="dxa"/>
            <w:vMerge w:val="restart"/>
          </w:tcPr>
          <w:p w:rsidR="00694109" w:rsidRPr="00965BC9" w:rsidRDefault="00694109" w:rsidP="00451619">
            <w:pPr>
              <w:pStyle w:val="ConsPlusCell"/>
              <w:widowControl/>
              <w:ind w:right="-70"/>
              <w:jc w:val="center"/>
              <w:rPr>
                <w:rFonts w:ascii="Times New Roman" w:hAnsi="Times New Roman" w:cs="Times New Roman"/>
                <w:sz w:val="22"/>
                <w:szCs w:val="22"/>
              </w:rPr>
            </w:pPr>
            <w:r w:rsidRPr="00965BC9">
              <w:rPr>
                <w:rFonts w:ascii="Times New Roman" w:hAnsi="Times New Roman" w:cs="Times New Roman"/>
                <w:sz w:val="22"/>
                <w:szCs w:val="22"/>
              </w:rPr>
              <w:t>2021-2023</w:t>
            </w:r>
          </w:p>
        </w:tc>
        <w:tc>
          <w:tcPr>
            <w:tcW w:w="1996" w:type="dxa"/>
          </w:tcPr>
          <w:p w:rsidR="00694109" w:rsidRPr="00965BC9" w:rsidRDefault="00694109" w:rsidP="00451619">
            <w:pPr>
              <w:rPr>
                <w:rFonts w:ascii="Times New Roman" w:hAnsi="Times New Roman" w:cs="Times New Roman"/>
              </w:rPr>
            </w:pPr>
            <w:r w:rsidRPr="00965BC9">
              <w:rPr>
                <w:rFonts w:ascii="Times New Roman" w:hAnsi="Times New Roman" w:cs="Times New Roman"/>
              </w:rPr>
              <w:t>Итого</w:t>
            </w:r>
          </w:p>
        </w:tc>
        <w:tc>
          <w:tcPr>
            <w:tcW w:w="1418" w:type="dxa"/>
          </w:tcPr>
          <w:p w:rsidR="00694109" w:rsidRPr="00965BC9" w:rsidRDefault="00694109"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964" w:type="dxa"/>
          </w:tcPr>
          <w:p w:rsidR="00694109" w:rsidRPr="00965BC9" w:rsidRDefault="00694109"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1020" w:type="dxa"/>
            <w:gridSpan w:val="2"/>
          </w:tcPr>
          <w:p w:rsidR="00694109" w:rsidRPr="00965BC9" w:rsidRDefault="00694109"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992" w:type="dxa"/>
          </w:tcPr>
          <w:p w:rsidR="00694109" w:rsidRPr="00965BC9" w:rsidRDefault="00694109"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851" w:type="dxa"/>
          </w:tcPr>
          <w:p w:rsidR="00694109" w:rsidRPr="00965BC9" w:rsidRDefault="00694109"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1843" w:type="dxa"/>
            <w:vMerge w:val="restart"/>
          </w:tcPr>
          <w:p w:rsidR="00FF6A32" w:rsidRPr="00965BC9" w:rsidRDefault="00FF6A32" w:rsidP="00FF6A32">
            <w:pPr>
              <w:jc w:val="center"/>
              <w:rPr>
                <w:rFonts w:ascii="Times New Roman" w:hAnsi="Times New Roman" w:cs="Times New Roman"/>
              </w:rPr>
            </w:pPr>
            <w:r w:rsidRPr="00965BC9">
              <w:rPr>
                <w:rFonts w:ascii="Times New Roman" w:hAnsi="Times New Roman" w:cs="Times New Roman"/>
              </w:rPr>
              <w:t>Организационный отдел</w:t>
            </w:r>
          </w:p>
          <w:p w:rsidR="00694109" w:rsidRPr="00965BC9" w:rsidRDefault="00694109" w:rsidP="00FF6A32">
            <w:pPr>
              <w:jc w:val="center"/>
              <w:rPr>
                <w:rFonts w:ascii="Times New Roman" w:hAnsi="Times New Roman" w:cs="Times New Roman"/>
              </w:rPr>
            </w:pPr>
          </w:p>
        </w:tc>
        <w:tc>
          <w:tcPr>
            <w:tcW w:w="1871" w:type="dxa"/>
            <w:vMerge w:val="restart"/>
            <w:shd w:val="clear" w:color="auto" w:fill="auto"/>
          </w:tcPr>
          <w:p w:rsidR="00694109" w:rsidRPr="00965BC9" w:rsidRDefault="00694109" w:rsidP="00451619">
            <w:pPr>
              <w:pStyle w:val="ConsPlusCell"/>
              <w:widowControl/>
              <w:jc w:val="center"/>
              <w:rPr>
                <w:rFonts w:ascii="Times New Roman" w:hAnsi="Times New Roman" w:cs="Times New Roman"/>
                <w:sz w:val="22"/>
                <w:szCs w:val="22"/>
              </w:rPr>
            </w:pPr>
            <w:r w:rsidRPr="00965BC9">
              <w:rPr>
                <w:rFonts w:ascii="Times New Roman" w:hAnsi="Times New Roman" w:cs="Times New Roman"/>
                <w:sz w:val="22"/>
                <w:szCs w:val="22"/>
              </w:rPr>
              <w:t>Привлечение на муниципальную службу наиболее квалифицированных специалистов</w:t>
            </w:r>
          </w:p>
          <w:p w:rsidR="00694109" w:rsidRPr="00965BC9" w:rsidRDefault="00694109" w:rsidP="00451619">
            <w:pPr>
              <w:pStyle w:val="ConsPlusCell"/>
              <w:widowControl/>
              <w:ind w:right="-70"/>
              <w:jc w:val="center"/>
              <w:rPr>
                <w:rFonts w:ascii="Times New Roman" w:hAnsi="Times New Roman" w:cs="Times New Roman"/>
                <w:sz w:val="22"/>
                <w:szCs w:val="22"/>
              </w:rPr>
            </w:pPr>
          </w:p>
        </w:tc>
      </w:tr>
      <w:tr w:rsidR="00694109" w:rsidRPr="00965BC9" w:rsidTr="008414FE">
        <w:tc>
          <w:tcPr>
            <w:tcW w:w="546" w:type="dxa"/>
            <w:vMerge/>
          </w:tcPr>
          <w:p w:rsidR="00694109" w:rsidRPr="00965BC9" w:rsidRDefault="00694109" w:rsidP="00451619">
            <w:pPr>
              <w:pStyle w:val="ConsPlusCell"/>
              <w:widowControl/>
              <w:rPr>
                <w:rFonts w:ascii="Times New Roman" w:hAnsi="Times New Roman" w:cs="Times New Roman"/>
                <w:sz w:val="22"/>
                <w:szCs w:val="22"/>
              </w:rPr>
            </w:pPr>
          </w:p>
        </w:tc>
        <w:tc>
          <w:tcPr>
            <w:tcW w:w="2856" w:type="dxa"/>
            <w:gridSpan w:val="2"/>
            <w:vMerge/>
          </w:tcPr>
          <w:p w:rsidR="00694109" w:rsidRPr="00965BC9" w:rsidRDefault="00694109" w:rsidP="00451619">
            <w:pPr>
              <w:autoSpaceDE w:val="0"/>
              <w:autoSpaceDN w:val="0"/>
              <w:adjustRightInd w:val="0"/>
              <w:outlineLvl w:val="2"/>
              <w:rPr>
                <w:rFonts w:ascii="Times New Roman" w:hAnsi="Times New Roman" w:cs="Times New Roman"/>
                <w:spacing w:val="-10"/>
              </w:rPr>
            </w:pPr>
          </w:p>
        </w:tc>
        <w:tc>
          <w:tcPr>
            <w:tcW w:w="1435" w:type="dxa"/>
            <w:vMerge/>
          </w:tcPr>
          <w:p w:rsidR="00694109" w:rsidRPr="00965BC9" w:rsidRDefault="00694109" w:rsidP="00451619">
            <w:pPr>
              <w:pStyle w:val="ConsPlusCell"/>
              <w:widowControl/>
              <w:ind w:right="-70"/>
              <w:jc w:val="center"/>
              <w:rPr>
                <w:rFonts w:ascii="Times New Roman" w:hAnsi="Times New Roman" w:cs="Times New Roman"/>
                <w:sz w:val="22"/>
                <w:szCs w:val="22"/>
              </w:rPr>
            </w:pPr>
          </w:p>
        </w:tc>
        <w:tc>
          <w:tcPr>
            <w:tcW w:w="1996" w:type="dxa"/>
          </w:tcPr>
          <w:p w:rsidR="00694109" w:rsidRPr="00965BC9" w:rsidRDefault="00694109" w:rsidP="00451619">
            <w:pPr>
              <w:rPr>
                <w:rFonts w:ascii="Times New Roman" w:hAnsi="Times New Roman" w:cs="Times New Roman"/>
              </w:rPr>
            </w:pPr>
            <w:r w:rsidRPr="00965BC9">
              <w:rPr>
                <w:rFonts w:ascii="Times New Roman" w:hAnsi="Times New Roman" w:cs="Times New Roman"/>
              </w:rPr>
              <w:t>Средства федерального бюджета</w:t>
            </w:r>
          </w:p>
        </w:tc>
        <w:tc>
          <w:tcPr>
            <w:tcW w:w="1418" w:type="dxa"/>
          </w:tcPr>
          <w:p w:rsidR="00694109" w:rsidRPr="00965BC9" w:rsidRDefault="00694109"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964" w:type="dxa"/>
          </w:tcPr>
          <w:p w:rsidR="00694109" w:rsidRPr="00965BC9" w:rsidRDefault="00694109"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1020" w:type="dxa"/>
            <w:gridSpan w:val="2"/>
          </w:tcPr>
          <w:p w:rsidR="00694109" w:rsidRPr="00965BC9" w:rsidRDefault="00694109"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992" w:type="dxa"/>
          </w:tcPr>
          <w:p w:rsidR="00694109" w:rsidRPr="00965BC9" w:rsidRDefault="00694109"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851" w:type="dxa"/>
          </w:tcPr>
          <w:p w:rsidR="00694109" w:rsidRPr="00965BC9" w:rsidRDefault="00694109"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1843" w:type="dxa"/>
            <w:vMerge/>
          </w:tcPr>
          <w:p w:rsidR="00694109" w:rsidRPr="00965BC9" w:rsidRDefault="00694109" w:rsidP="00F85DF7">
            <w:pPr>
              <w:jc w:val="center"/>
              <w:rPr>
                <w:rFonts w:ascii="Times New Roman" w:hAnsi="Times New Roman" w:cs="Times New Roman"/>
              </w:rPr>
            </w:pPr>
          </w:p>
        </w:tc>
        <w:tc>
          <w:tcPr>
            <w:tcW w:w="1871" w:type="dxa"/>
            <w:vMerge/>
            <w:shd w:val="clear" w:color="auto" w:fill="auto"/>
          </w:tcPr>
          <w:p w:rsidR="00694109" w:rsidRPr="00965BC9" w:rsidRDefault="00694109" w:rsidP="00451619">
            <w:pPr>
              <w:pStyle w:val="ConsPlusCell"/>
              <w:widowControl/>
              <w:jc w:val="center"/>
              <w:rPr>
                <w:rFonts w:ascii="Times New Roman" w:hAnsi="Times New Roman" w:cs="Times New Roman"/>
                <w:sz w:val="22"/>
                <w:szCs w:val="22"/>
              </w:rPr>
            </w:pPr>
          </w:p>
        </w:tc>
      </w:tr>
      <w:tr w:rsidR="00694109" w:rsidRPr="00965BC9" w:rsidTr="008414FE">
        <w:tc>
          <w:tcPr>
            <w:tcW w:w="546" w:type="dxa"/>
            <w:vMerge/>
          </w:tcPr>
          <w:p w:rsidR="00694109" w:rsidRPr="00965BC9" w:rsidRDefault="00694109" w:rsidP="00451619">
            <w:pPr>
              <w:pStyle w:val="ConsPlusCell"/>
              <w:widowControl/>
              <w:rPr>
                <w:rFonts w:ascii="Times New Roman" w:hAnsi="Times New Roman" w:cs="Times New Roman"/>
                <w:sz w:val="22"/>
                <w:szCs w:val="22"/>
              </w:rPr>
            </w:pPr>
          </w:p>
        </w:tc>
        <w:tc>
          <w:tcPr>
            <w:tcW w:w="2856" w:type="dxa"/>
            <w:gridSpan w:val="2"/>
            <w:vMerge/>
          </w:tcPr>
          <w:p w:rsidR="00694109" w:rsidRPr="00965BC9" w:rsidRDefault="00694109" w:rsidP="00451619">
            <w:pPr>
              <w:autoSpaceDE w:val="0"/>
              <w:autoSpaceDN w:val="0"/>
              <w:adjustRightInd w:val="0"/>
              <w:outlineLvl w:val="2"/>
              <w:rPr>
                <w:rFonts w:ascii="Times New Roman" w:hAnsi="Times New Roman" w:cs="Times New Roman"/>
                <w:spacing w:val="-10"/>
              </w:rPr>
            </w:pPr>
          </w:p>
        </w:tc>
        <w:tc>
          <w:tcPr>
            <w:tcW w:w="1435" w:type="dxa"/>
            <w:vMerge/>
          </w:tcPr>
          <w:p w:rsidR="00694109" w:rsidRPr="00965BC9" w:rsidRDefault="00694109" w:rsidP="00451619">
            <w:pPr>
              <w:pStyle w:val="ConsPlusCell"/>
              <w:widowControl/>
              <w:ind w:right="-70"/>
              <w:jc w:val="center"/>
              <w:rPr>
                <w:rFonts w:ascii="Times New Roman" w:hAnsi="Times New Roman" w:cs="Times New Roman"/>
                <w:sz w:val="22"/>
                <w:szCs w:val="22"/>
              </w:rPr>
            </w:pPr>
          </w:p>
        </w:tc>
        <w:tc>
          <w:tcPr>
            <w:tcW w:w="1996" w:type="dxa"/>
          </w:tcPr>
          <w:p w:rsidR="00694109" w:rsidRPr="00965BC9" w:rsidRDefault="00694109" w:rsidP="00451619">
            <w:pPr>
              <w:rPr>
                <w:rFonts w:ascii="Times New Roman" w:hAnsi="Times New Roman" w:cs="Times New Roman"/>
              </w:rPr>
            </w:pPr>
            <w:r w:rsidRPr="00965BC9">
              <w:rPr>
                <w:rFonts w:ascii="Times New Roman" w:hAnsi="Times New Roman" w:cs="Times New Roman"/>
              </w:rPr>
              <w:t>Средства бюджета Ленинградской области</w:t>
            </w:r>
          </w:p>
        </w:tc>
        <w:tc>
          <w:tcPr>
            <w:tcW w:w="1418" w:type="dxa"/>
          </w:tcPr>
          <w:p w:rsidR="00694109" w:rsidRPr="00965BC9" w:rsidRDefault="00694109"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964" w:type="dxa"/>
          </w:tcPr>
          <w:p w:rsidR="00694109" w:rsidRPr="00965BC9" w:rsidRDefault="00694109"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1020" w:type="dxa"/>
            <w:gridSpan w:val="2"/>
          </w:tcPr>
          <w:p w:rsidR="00694109" w:rsidRPr="00965BC9" w:rsidRDefault="00694109"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992" w:type="dxa"/>
          </w:tcPr>
          <w:p w:rsidR="00694109" w:rsidRPr="00965BC9" w:rsidRDefault="00694109"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851" w:type="dxa"/>
          </w:tcPr>
          <w:p w:rsidR="00694109" w:rsidRPr="00965BC9" w:rsidRDefault="00694109"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1843" w:type="dxa"/>
            <w:vMerge/>
          </w:tcPr>
          <w:p w:rsidR="00694109" w:rsidRPr="00965BC9" w:rsidRDefault="00694109" w:rsidP="00F85DF7">
            <w:pPr>
              <w:jc w:val="center"/>
              <w:rPr>
                <w:rFonts w:ascii="Times New Roman" w:hAnsi="Times New Roman" w:cs="Times New Roman"/>
              </w:rPr>
            </w:pPr>
          </w:p>
        </w:tc>
        <w:tc>
          <w:tcPr>
            <w:tcW w:w="1871" w:type="dxa"/>
            <w:vMerge/>
            <w:shd w:val="clear" w:color="auto" w:fill="auto"/>
          </w:tcPr>
          <w:p w:rsidR="00694109" w:rsidRPr="00965BC9" w:rsidRDefault="00694109" w:rsidP="00451619">
            <w:pPr>
              <w:pStyle w:val="ConsPlusCell"/>
              <w:widowControl/>
              <w:jc w:val="center"/>
              <w:rPr>
                <w:rFonts w:ascii="Times New Roman" w:hAnsi="Times New Roman" w:cs="Times New Roman"/>
                <w:sz w:val="22"/>
                <w:szCs w:val="22"/>
              </w:rPr>
            </w:pPr>
          </w:p>
        </w:tc>
      </w:tr>
      <w:tr w:rsidR="00694109" w:rsidRPr="00965BC9" w:rsidTr="008414FE">
        <w:tc>
          <w:tcPr>
            <w:tcW w:w="546" w:type="dxa"/>
            <w:vMerge/>
          </w:tcPr>
          <w:p w:rsidR="00694109" w:rsidRPr="00965BC9" w:rsidRDefault="00694109" w:rsidP="00451619">
            <w:pPr>
              <w:pStyle w:val="ConsPlusCell"/>
              <w:widowControl/>
              <w:rPr>
                <w:rFonts w:ascii="Times New Roman" w:hAnsi="Times New Roman" w:cs="Times New Roman"/>
                <w:sz w:val="22"/>
                <w:szCs w:val="22"/>
              </w:rPr>
            </w:pPr>
          </w:p>
        </w:tc>
        <w:tc>
          <w:tcPr>
            <w:tcW w:w="2856" w:type="dxa"/>
            <w:gridSpan w:val="2"/>
            <w:vMerge/>
          </w:tcPr>
          <w:p w:rsidR="00694109" w:rsidRPr="00965BC9" w:rsidRDefault="00694109" w:rsidP="00451619">
            <w:pPr>
              <w:autoSpaceDE w:val="0"/>
              <w:autoSpaceDN w:val="0"/>
              <w:adjustRightInd w:val="0"/>
              <w:outlineLvl w:val="2"/>
              <w:rPr>
                <w:rFonts w:ascii="Times New Roman" w:hAnsi="Times New Roman" w:cs="Times New Roman"/>
                <w:spacing w:val="-10"/>
              </w:rPr>
            </w:pPr>
          </w:p>
        </w:tc>
        <w:tc>
          <w:tcPr>
            <w:tcW w:w="1435" w:type="dxa"/>
            <w:vMerge/>
          </w:tcPr>
          <w:p w:rsidR="00694109" w:rsidRPr="00965BC9" w:rsidRDefault="00694109" w:rsidP="00451619">
            <w:pPr>
              <w:pStyle w:val="ConsPlusCell"/>
              <w:widowControl/>
              <w:ind w:right="-70"/>
              <w:jc w:val="center"/>
              <w:rPr>
                <w:rFonts w:ascii="Times New Roman" w:hAnsi="Times New Roman" w:cs="Times New Roman"/>
                <w:sz w:val="22"/>
                <w:szCs w:val="22"/>
              </w:rPr>
            </w:pPr>
          </w:p>
        </w:tc>
        <w:tc>
          <w:tcPr>
            <w:tcW w:w="1996" w:type="dxa"/>
          </w:tcPr>
          <w:p w:rsidR="00694109" w:rsidRPr="00965BC9" w:rsidRDefault="00694109" w:rsidP="00451619">
            <w:pPr>
              <w:rPr>
                <w:rFonts w:ascii="Times New Roman" w:hAnsi="Times New Roman" w:cs="Times New Roman"/>
              </w:rPr>
            </w:pPr>
            <w:r w:rsidRPr="00965BC9">
              <w:rPr>
                <w:rFonts w:ascii="Times New Roman" w:hAnsi="Times New Roman" w:cs="Times New Roman"/>
              </w:rPr>
              <w:t>Средства бюджета муниципального образования</w:t>
            </w:r>
          </w:p>
        </w:tc>
        <w:tc>
          <w:tcPr>
            <w:tcW w:w="1418" w:type="dxa"/>
          </w:tcPr>
          <w:p w:rsidR="00694109" w:rsidRPr="00965BC9" w:rsidRDefault="00694109"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964" w:type="dxa"/>
          </w:tcPr>
          <w:p w:rsidR="00694109" w:rsidRPr="00965BC9" w:rsidRDefault="00694109"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1020" w:type="dxa"/>
            <w:gridSpan w:val="2"/>
          </w:tcPr>
          <w:p w:rsidR="00694109" w:rsidRPr="00965BC9" w:rsidRDefault="00694109"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992" w:type="dxa"/>
          </w:tcPr>
          <w:p w:rsidR="00694109" w:rsidRPr="00965BC9" w:rsidRDefault="00694109"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851" w:type="dxa"/>
          </w:tcPr>
          <w:p w:rsidR="00694109" w:rsidRPr="00965BC9" w:rsidRDefault="00694109"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1843" w:type="dxa"/>
            <w:vMerge/>
          </w:tcPr>
          <w:p w:rsidR="00694109" w:rsidRPr="00965BC9" w:rsidRDefault="00694109" w:rsidP="00F85DF7">
            <w:pPr>
              <w:jc w:val="center"/>
              <w:rPr>
                <w:rFonts w:ascii="Times New Roman" w:hAnsi="Times New Roman" w:cs="Times New Roman"/>
              </w:rPr>
            </w:pPr>
          </w:p>
        </w:tc>
        <w:tc>
          <w:tcPr>
            <w:tcW w:w="1871" w:type="dxa"/>
            <w:vMerge/>
            <w:shd w:val="clear" w:color="auto" w:fill="auto"/>
          </w:tcPr>
          <w:p w:rsidR="00694109" w:rsidRPr="00965BC9" w:rsidRDefault="00694109" w:rsidP="00451619">
            <w:pPr>
              <w:pStyle w:val="ConsPlusCell"/>
              <w:widowControl/>
              <w:jc w:val="center"/>
              <w:rPr>
                <w:rFonts w:ascii="Times New Roman" w:hAnsi="Times New Roman" w:cs="Times New Roman"/>
                <w:sz w:val="22"/>
                <w:szCs w:val="22"/>
              </w:rPr>
            </w:pPr>
          </w:p>
        </w:tc>
      </w:tr>
      <w:tr w:rsidR="00694109" w:rsidRPr="00965BC9" w:rsidTr="008414FE">
        <w:tc>
          <w:tcPr>
            <w:tcW w:w="546" w:type="dxa"/>
            <w:vMerge/>
          </w:tcPr>
          <w:p w:rsidR="00694109" w:rsidRPr="00965BC9" w:rsidRDefault="00694109" w:rsidP="00451619">
            <w:pPr>
              <w:pStyle w:val="ConsPlusCell"/>
              <w:widowControl/>
              <w:rPr>
                <w:rFonts w:ascii="Times New Roman" w:hAnsi="Times New Roman" w:cs="Times New Roman"/>
                <w:sz w:val="22"/>
                <w:szCs w:val="22"/>
              </w:rPr>
            </w:pPr>
          </w:p>
        </w:tc>
        <w:tc>
          <w:tcPr>
            <w:tcW w:w="2856" w:type="dxa"/>
            <w:gridSpan w:val="2"/>
            <w:vMerge/>
          </w:tcPr>
          <w:p w:rsidR="00694109" w:rsidRPr="00965BC9" w:rsidRDefault="00694109" w:rsidP="00451619">
            <w:pPr>
              <w:autoSpaceDE w:val="0"/>
              <w:autoSpaceDN w:val="0"/>
              <w:adjustRightInd w:val="0"/>
              <w:outlineLvl w:val="2"/>
              <w:rPr>
                <w:rFonts w:ascii="Times New Roman" w:hAnsi="Times New Roman" w:cs="Times New Roman"/>
                <w:spacing w:val="-10"/>
              </w:rPr>
            </w:pPr>
          </w:p>
        </w:tc>
        <w:tc>
          <w:tcPr>
            <w:tcW w:w="1435" w:type="dxa"/>
            <w:vMerge/>
          </w:tcPr>
          <w:p w:rsidR="00694109" w:rsidRPr="00965BC9" w:rsidRDefault="00694109" w:rsidP="00451619">
            <w:pPr>
              <w:pStyle w:val="ConsPlusCell"/>
              <w:widowControl/>
              <w:ind w:right="-70"/>
              <w:jc w:val="center"/>
              <w:rPr>
                <w:rFonts w:ascii="Times New Roman" w:hAnsi="Times New Roman" w:cs="Times New Roman"/>
                <w:sz w:val="22"/>
                <w:szCs w:val="22"/>
              </w:rPr>
            </w:pPr>
          </w:p>
        </w:tc>
        <w:tc>
          <w:tcPr>
            <w:tcW w:w="1996" w:type="dxa"/>
          </w:tcPr>
          <w:p w:rsidR="00694109" w:rsidRPr="00965BC9" w:rsidRDefault="00694109" w:rsidP="00451619">
            <w:pPr>
              <w:rPr>
                <w:rFonts w:ascii="Times New Roman" w:hAnsi="Times New Roman" w:cs="Times New Roman"/>
              </w:rPr>
            </w:pPr>
            <w:r w:rsidRPr="00965BC9">
              <w:rPr>
                <w:rFonts w:ascii="Times New Roman" w:hAnsi="Times New Roman" w:cs="Times New Roman"/>
              </w:rPr>
              <w:t>Внебюджетные источники</w:t>
            </w:r>
          </w:p>
        </w:tc>
        <w:tc>
          <w:tcPr>
            <w:tcW w:w="1418" w:type="dxa"/>
          </w:tcPr>
          <w:p w:rsidR="00694109" w:rsidRPr="00965BC9" w:rsidRDefault="00694109"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964" w:type="dxa"/>
          </w:tcPr>
          <w:p w:rsidR="00694109" w:rsidRPr="00965BC9" w:rsidRDefault="00694109"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1020" w:type="dxa"/>
            <w:gridSpan w:val="2"/>
          </w:tcPr>
          <w:p w:rsidR="00694109" w:rsidRPr="00965BC9" w:rsidRDefault="00694109"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992" w:type="dxa"/>
          </w:tcPr>
          <w:p w:rsidR="00694109" w:rsidRPr="00965BC9" w:rsidRDefault="00694109"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851" w:type="dxa"/>
          </w:tcPr>
          <w:p w:rsidR="00694109" w:rsidRPr="00965BC9" w:rsidRDefault="00694109" w:rsidP="00AB1564">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1843" w:type="dxa"/>
            <w:vMerge/>
          </w:tcPr>
          <w:p w:rsidR="00694109" w:rsidRPr="00965BC9" w:rsidRDefault="00694109" w:rsidP="00F85DF7">
            <w:pPr>
              <w:jc w:val="center"/>
              <w:rPr>
                <w:rFonts w:ascii="Times New Roman" w:hAnsi="Times New Roman" w:cs="Times New Roman"/>
              </w:rPr>
            </w:pPr>
          </w:p>
        </w:tc>
        <w:tc>
          <w:tcPr>
            <w:tcW w:w="1871" w:type="dxa"/>
            <w:vMerge/>
            <w:shd w:val="clear" w:color="auto" w:fill="auto"/>
          </w:tcPr>
          <w:p w:rsidR="00694109" w:rsidRPr="00965BC9" w:rsidRDefault="00694109" w:rsidP="00451619">
            <w:pPr>
              <w:pStyle w:val="ConsPlusCell"/>
              <w:widowControl/>
              <w:jc w:val="center"/>
              <w:rPr>
                <w:rFonts w:ascii="Times New Roman" w:hAnsi="Times New Roman" w:cs="Times New Roman"/>
                <w:sz w:val="22"/>
                <w:szCs w:val="22"/>
              </w:rPr>
            </w:pPr>
          </w:p>
        </w:tc>
      </w:tr>
      <w:tr w:rsidR="00694109" w:rsidRPr="00965BC9" w:rsidTr="008414FE">
        <w:tc>
          <w:tcPr>
            <w:tcW w:w="15792" w:type="dxa"/>
            <w:gridSpan w:val="13"/>
          </w:tcPr>
          <w:p w:rsidR="00694109" w:rsidRPr="00965BC9" w:rsidRDefault="00694109" w:rsidP="007A2EC4">
            <w:pPr>
              <w:pStyle w:val="ConsPlusCell"/>
              <w:widowControl/>
              <w:rPr>
                <w:rFonts w:ascii="Times New Roman" w:hAnsi="Times New Roman" w:cs="Times New Roman"/>
                <w:sz w:val="22"/>
                <w:szCs w:val="22"/>
              </w:rPr>
            </w:pPr>
            <w:r w:rsidRPr="00965BC9">
              <w:rPr>
                <w:rFonts w:ascii="Times New Roman" w:hAnsi="Times New Roman" w:cs="Times New Roman"/>
                <w:sz w:val="22"/>
                <w:szCs w:val="22"/>
              </w:rPr>
              <w:lastRenderedPageBreak/>
              <w:t>7. ОСНОВНОЕ МЕРОПРИЯТИЕ  Внедрение современных технологий кадровой работы</w:t>
            </w:r>
          </w:p>
        </w:tc>
      </w:tr>
      <w:tr w:rsidR="00694109" w:rsidRPr="00965BC9" w:rsidTr="008414FE">
        <w:tc>
          <w:tcPr>
            <w:tcW w:w="546" w:type="dxa"/>
            <w:vMerge w:val="restart"/>
          </w:tcPr>
          <w:p w:rsidR="00694109" w:rsidRPr="00965BC9" w:rsidRDefault="00694109" w:rsidP="00451619">
            <w:pPr>
              <w:pStyle w:val="ConsPlusCell"/>
              <w:widowControl/>
              <w:rPr>
                <w:rFonts w:ascii="Times New Roman" w:hAnsi="Times New Roman" w:cs="Times New Roman"/>
                <w:sz w:val="22"/>
                <w:szCs w:val="22"/>
              </w:rPr>
            </w:pPr>
            <w:r w:rsidRPr="00965BC9">
              <w:rPr>
                <w:rFonts w:ascii="Times New Roman" w:hAnsi="Times New Roman" w:cs="Times New Roman"/>
                <w:sz w:val="22"/>
                <w:szCs w:val="22"/>
              </w:rPr>
              <w:t>7.1.</w:t>
            </w:r>
          </w:p>
        </w:tc>
        <w:tc>
          <w:tcPr>
            <w:tcW w:w="2856" w:type="dxa"/>
            <w:gridSpan w:val="2"/>
            <w:vMerge w:val="restart"/>
          </w:tcPr>
          <w:p w:rsidR="00694109" w:rsidRPr="00965BC9" w:rsidRDefault="00694109" w:rsidP="00451619">
            <w:pPr>
              <w:pStyle w:val="ConsPlusCell"/>
              <w:widowControl/>
              <w:rPr>
                <w:rFonts w:ascii="Times New Roman" w:hAnsi="Times New Roman" w:cs="Times New Roman"/>
                <w:sz w:val="22"/>
                <w:szCs w:val="22"/>
              </w:rPr>
            </w:pPr>
            <w:r w:rsidRPr="00965BC9">
              <w:rPr>
                <w:rFonts w:ascii="Times New Roman" w:hAnsi="Times New Roman" w:cs="Times New Roman"/>
                <w:bCs/>
                <w:sz w:val="22"/>
                <w:szCs w:val="22"/>
              </w:rPr>
              <w:t>Внедрение информационных технологий в систему управления и развития кадровых ресурсов, в том числе развитие сайта администрации ( переход на электронное ведение трудовых книжек)</w:t>
            </w:r>
          </w:p>
        </w:tc>
        <w:tc>
          <w:tcPr>
            <w:tcW w:w="1435" w:type="dxa"/>
            <w:vMerge w:val="restart"/>
          </w:tcPr>
          <w:p w:rsidR="00694109" w:rsidRPr="00965BC9" w:rsidRDefault="00694109" w:rsidP="00451619">
            <w:pPr>
              <w:pStyle w:val="ConsPlusCell"/>
              <w:widowControl/>
              <w:jc w:val="center"/>
              <w:rPr>
                <w:rFonts w:ascii="Times New Roman" w:hAnsi="Times New Roman" w:cs="Times New Roman"/>
                <w:sz w:val="22"/>
                <w:szCs w:val="22"/>
              </w:rPr>
            </w:pPr>
            <w:r w:rsidRPr="00965BC9">
              <w:rPr>
                <w:rFonts w:ascii="Times New Roman" w:hAnsi="Times New Roman" w:cs="Times New Roman"/>
                <w:sz w:val="22"/>
                <w:szCs w:val="22"/>
              </w:rPr>
              <w:t>2021-2023</w:t>
            </w:r>
          </w:p>
        </w:tc>
        <w:tc>
          <w:tcPr>
            <w:tcW w:w="1996" w:type="dxa"/>
          </w:tcPr>
          <w:p w:rsidR="00694109" w:rsidRPr="00965BC9" w:rsidRDefault="00694109" w:rsidP="00451619">
            <w:pPr>
              <w:rPr>
                <w:rFonts w:ascii="Times New Roman" w:hAnsi="Times New Roman" w:cs="Times New Roman"/>
              </w:rPr>
            </w:pPr>
            <w:r w:rsidRPr="00965BC9">
              <w:rPr>
                <w:rFonts w:ascii="Times New Roman" w:hAnsi="Times New Roman" w:cs="Times New Roman"/>
              </w:rPr>
              <w:t>Итого</w:t>
            </w:r>
          </w:p>
        </w:tc>
        <w:tc>
          <w:tcPr>
            <w:tcW w:w="1418" w:type="dxa"/>
          </w:tcPr>
          <w:p w:rsidR="00694109" w:rsidRPr="00965BC9" w:rsidRDefault="00694109" w:rsidP="00916A83">
            <w:pPr>
              <w:jc w:val="center"/>
              <w:rPr>
                <w:rFonts w:ascii="Times New Roman" w:hAnsi="Times New Roman" w:cs="Times New Roman"/>
                <w:color w:val="000000" w:themeColor="text1"/>
              </w:rPr>
            </w:pPr>
          </w:p>
        </w:tc>
        <w:tc>
          <w:tcPr>
            <w:tcW w:w="992" w:type="dxa"/>
            <w:gridSpan w:val="2"/>
          </w:tcPr>
          <w:p w:rsidR="00694109" w:rsidRPr="00965BC9" w:rsidRDefault="00D22393" w:rsidP="00F43EA5">
            <w:pPr>
              <w:pStyle w:val="ConsPlusCell"/>
              <w:widowControl/>
              <w:ind w:right="-70"/>
              <w:rPr>
                <w:rFonts w:ascii="Times New Roman" w:hAnsi="Times New Roman" w:cs="Times New Roman"/>
                <w:color w:val="000000" w:themeColor="text1"/>
                <w:sz w:val="22"/>
                <w:szCs w:val="22"/>
              </w:rPr>
            </w:pPr>
            <w:r w:rsidRPr="00965BC9">
              <w:rPr>
                <w:rFonts w:ascii="Times New Roman" w:hAnsi="Times New Roman" w:cs="Times New Roman"/>
                <w:color w:val="000000" w:themeColor="text1"/>
                <w:sz w:val="22"/>
                <w:szCs w:val="22"/>
              </w:rPr>
              <w:t>1</w:t>
            </w:r>
            <w:r w:rsidR="00F43EA5" w:rsidRPr="00965BC9">
              <w:rPr>
                <w:rFonts w:ascii="Times New Roman" w:hAnsi="Times New Roman" w:cs="Times New Roman"/>
                <w:color w:val="000000" w:themeColor="text1"/>
                <w:sz w:val="22"/>
                <w:szCs w:val="22"/>
              </w:rPr>
              <w:t>86</w:t>
            </w:r>
            <w:r w:rsidR="00694109" w:rsidRPr="00965BC9">
              <w:rPr>
                <w:rFonts w:ascii="Times New Roman" w:hAnsi="Times New Roman" w:cs="Times New Roman"/>
                <w:color w:val="000000" w:themeColor="text1"/>
                <w:sz w:val="22"/>
                <w:szCs w:val="22"/>
              </w:rPr>
              <w:t>,0</w:t>
            </w:r>
          </w:p>
        </w:tc>
        <w:tc>
          <w:tcPr>
            <w:tcW w:w="992" w:type="dxa"/>
          </w:tcPr>
          <w:p w:rsidR="00694109" w:rsidRPr="00965BC9" w:rsidRDefault="00176221" w:rsidP="00916A83">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56</w:t>
            </w:r>
            <w:r w:rsidR="00694109" w:rsidRPr="00965BC9">
              <w:rPr>
                <w:rFonts w:ascii="Times New Roman" w:hAnsi="Times New Roman" w:cs="Times New Roman"/>
                <w:color w:val="000000" w:themeColor="text1"/>
              </w:rPr>
              <w:t>,0</w:t>
            </w:r>
          </w:p>
        </w:tc>
        <w:tc>
          <w:tcPr>
            <w:tcW w:w="992" w:type="dxa"/>
          </w:tcPr>
          <w:p w:rsidR="00694109" w:rsidRPr="00965BC9" w:rsidRDefault="00176221" w:rsidP="00916A83">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6</w:t>
            </w:r>
            <w:r w:rsidR="00694109" w:rsidRPr="00965BC9">
              <w:rPr>
                <w:rFonts w:ascii="Times New Roman" w:hAnsi="Times New Roman" w:cs="Times New Roman"/>
                <w:color w:val="000000" w:themeColor="text1"/>
              </w:rPr>
              <w:t>0,0</w:t>
            </w:r>
          </w:p>
        </w:tc>
        <w:tc>
          <w:tcPr>
            <w:tcW w:w="851" w:type="dxa"/>
          </w:tcPr>
          <w:p w:rsidR="00694109" w:rsidRPr="00965BC9" w:rsidRDefault="00176221" w:rsidP="00176221">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70</w:t>
            </w:r>
            <w:r w:rsidR="00694109" w:rsidRPr="00965BC9">
              <w:rPr>
                <w:rFonts w:ascii="Times New Roman" w:hAnsi="Times New Roman" w:cs="Times New Roman"/>
                <w:color w:val="000000" w:themeColor="text1"/>
              </w:rPr>
              <w:t>,0</w:t>
            </w:r>
          </w:p>
        </w:tc>
        <w:tc>
          <w:tcPr>
            <w:tcW w:w="1843" w:type="dxa"/>
            <w:vMerge w:val="restart"/>
          </w:tcPr>
          <w:p w:rsidR="00A17518" w:rsidRPr="00965BC9" w:rsidRDefault="00A17518" w:rsidP="00A17518">
            <w:pPr>
              <w:pStyle w:val="ConsPlusCell"/>
              <w:jc w:val="center"/>
              <w:rPr>
                <w:rFonts w:ascii="Times New Roman" w:hAnsi="Times New Roman" w:cs="Times New Roman"/>
                <w:sz w:val="22"/>
                <w:szCs w:val="22"/>
              </w:rPr>
            </w:pPr>
            <w:r w:rsidRPr="00965BC9">
              <w:rPr>
                <w:rFonts w:ascii="Times New Roman" w:hAnsi="Times New Roman" w:cs="Times New Roman"/>
                <w:sz w:val="22"/>
                <w:szCs w:val="22"/>
              </w:rPr>
              <w:t>Организационный отдел</w:t>
            </w:r>
          </w:p>
          <w:p w:rsidR="00694109" w:rsidRPr="00965BC9" w:rsidRDefault="00694109" w:rsidP="00A17518">
            <w:pPr>
              <w:pStyle w:val="ConsPlusCell"/>
              <w:widowControl/>
              <w:jc w:val="center"/>
              <w:rPr>
                <w:rFonts w:ascii="Times New Roman" w:hAnsi="Times New Roman" w:cs="Times New Roman"/>
                <w:sz w:val="22"/>
                <w:szCs w:val="22"/>
              </w:rPr>
            </w:pPr>
          </w:p>
        </w:tc>
        <w:tc>
          <w:tcPr>
            <w:tcW w:w="1871" w:type="dxa"/>
            <w:vMerge w:val="restart"/>
            <w:shd w:val="clear" w:color="auto" w:fill="auto"/>
          </w:tcPr>
          <w:p w:rsidR="00694109" w:rsidRPr="00965BC9" w:rsidRDefault="00694109" w:rsidP="00694109">
            <w:pPr>
              <w:jc w:val="center"/>
              <w:rPr>
                <w:rFonts w:ascii="Times New Roman" w:hAnsi="Times New Roman" w:cs="Times New Roman"/>
              </w:rPr>
            </w:pPr>
            <w:r w:rsidRPr="00965BC9">
              <w:rPr>
                <w:rFonts w:ascii="Times New Roman" w:hAnsi="Times New Roman" w:cs="Times New Roman"/>
              </w:rPr>
              <w:t xml:space="preserve">Повышение компетентности </w:t>
            </w:r>
            <w:r w:rsidRPr="00965BC9">
              <w:rPr>
                <w:rFonts w:ascii="Times New Roman" w:hAnsi="Times New Roman" w:cs="Times New Roman"/>
              </w:rPr>
              <w:br/>
              <w:t>муниципальных служащих</w:t>
            </w:r>
          </w:p>
        </w:tc>
      </w:tr>
      <w:tr w:rsidR="00694109" w:rsidRPr="00965BC9" w:rsidTr="008414FE">
        <w:tc>
          <w:tcPr>
            <w:tcW w:w="546" w:type="dxa"/>
            <w:vMerge/>
          </w:tcPr>
          <w:p w:rsidR="00694109" w:rsidRPr="00965BC9" w:rsidRDefault="00694109" w:rsidP="00F85DF7">
            <w:pPr>
              <w:jc w:val="center"/>
              <w:rPr>
                <w:rFonts w:ascii="Times New Roman" w:hAnsi="Times New Roman" w:cs="Times New Roman"/>
              </w:rPr>
            </w:pPr>
          </w:p>
        </w:tc>
        <w:tc>
          <w:tcPr>
            <w:tcW w:w="2856" w:type="dxa"/>
            <w:gridSpan w:val="2"/>
            <w:vMerge/>
          </w:tcPr>
          <w:p w:rsidR="00694109" w:rsidRPr="00965BC9" w:rsidRDefault="00694109" w:rsidP="00F85DF7">
            <w:pPr>
              <w:jc w:val="center"/>
              <w:rPr>
                <w:rFonts w:ascii="Times New Roman" w:hAnsi="Times New Roman" w:cs="Times New Roman"/>
              </w:rPr>
            </w:pPr>
          </w:p>
        </w:tc>
        <w:tc>
          <w:tcPr>
            <w:tcW w:w="1435" w:type="dxa"/>
            <w:vMerge/>
          </w:tcPr>
          <w:p w:rsidR="00694109" w:rsidRPr="00965BC9" w:rsidRDefault="00694109" w:rsidP="00F85DF7">
            <w:pPr>
              <w:jc w:val="center"/>
              <w:rPr>
                <w:rFonts w:ascii="Times New Roman" w:hAnsi="Times New Roman" w:cs="Times New Roman"/>
              </w:rPr>
            </w:pPr>
          </w:p>
        </w:tc>
        <w:tc>
          <w:tcPr>
            <w:tcW w:w="1996" w:type="dxa"/>
          </w:tcPr>
          <w:p w:rsidR="00694109" w:rsidRPr="00965BC9" w:rsidRDefault="00694109" w:rsidP="00451619">
            <w:pPr>
              <w:rPr>
                <w:rFonts w:ascii="Times New Roman" w:hAnsi="Times New Roman" w:cs="Times New Roman"/>
              </w:rPr>
            </w:pPr>
            <w:r w:rsidRPr="00965BC9">
              <w:rPr>
                <w:rFonts w:ascii="Times New Roman" w:hAnsi="Times New Roman" w:cs="Times New Roman"/>
              </w:rPr>
              <w:t>Средства федерального бюджета</w:t>
            </w:r>
          </w:p>
        </w:tc>
        <w:tc>
          <w:tcPr>
            <w:tcW w:w="1418" w:type="dxa"/>
          </w:tcPr>
          <w:p w:rsidR="00694109" w:rsidRPr="00965BC9" w:rsidRDefault="00694109" w:rsidP="00916A83">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992" w:type="dxa"/>
            <w:gridSpan w:val="2"/>
          </w:tcPr>
          <w:p w:rsidR="00694109" w:rsidRPr="00965BC9" w:rsidRDefault="00694109" w:rsidP="00916A83">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992" w:type="dxa"/>
          </w:tcPr>
          <w:p w:rsidR="00694109" w:rsidRPr="00965BC9" w:rsidRDefault="00694109" w:rsidP="00916A83">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992" w:type="dxa"/>
          </w:tcPr>
          <w:p w:rsidR="00694109" w:rsidRPr="00965BC9" w:rsidRDefault="00694109" w:rsidP="00916A83">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851" w:type="dxa"/>
          </w:tcPr>
          <w:p w:rsidR="00694109" w:rsidRPr="00965BC9" w:rsidRDefault="00694109" w:rsidP="00916A83">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1843" w:type="dxa"/>
            <w:vMerge/>
          </w:tcPr>
          <w:p w:rsidR="00694109" w:rsidRPr="00965BC9" w:rsidRDefault="00694109" w:rsidP="00F85DF7">
            <w:pPr>
              <w:jc w:val="center"/>
              <w:rPr>
                <w:rFonts w:ascii="Times New Roman" w:hAnsi="Times New Roman" w:cs="Times New Roman"/>
              </w:rPr>
            </w:pPr>
          </w:p>
        </w:tc>
        <w:tc>
          <w:tcPr>
            <w:tcW w:w="1871" w:type="dxa"/>
            <w:vMerge/>
            <w:shd w:val="clear" w:color="auto" w:fill="auto"/>
          </w:tcPr>
          <w:p w:rsidR="00694109" w:rsidRPr="00965BC9" w:rsidRDefault="00694109" w:rsidP="00F85DF7">
            <w:pPr>
              <w:jc w:val="center"/>
              <w:rPr>
                <w:rFonts w:ascii="Times New Roman" w:hAnsi="Times New Roman" w:cs="Times New Roman"/>
              </w:rPr>
            </w:pPr>
          </w:p>
        </w:tc>
      </w:tr>
      <w:tr w:rsidR="00694109" w:rsidRPr="00965BC9" w:rsidTr="008414FE">
        <w:tc>
          <w:tcPr>
            <w:tcW w:w="546" w:type="dxa"/>
            <w:vMerge/>
          </w:tcPr>
          <w:p w:rsidR="00694109" w:rsidRPr="00965BC9" w:rsidRDefault="00694109" w:rsidP="00F85DF7">
            <w:pPr>
              <w:jc w:val="center"/>
              <w:rPr>
                <w:rFonts w:ascii="Times New Roman" w:hAnsi="Times New Roman" w:cs="Times New Roman"/>
              </w:rPr>
            </w:pPr>
          </w:p>
        </w:tc>
        <w:tc>
          <w:tcPr>
            <w:tcW w:w="2856" w:type="dxa"/>
            <w:gridSpan w:val="2"/>
            <w:vMerge/>
          </w:tcPr>
          <w:p w:rsidR="00694109" w:rsidRPr="00965BC9" w:rsidRDefault="00694109" w:rsidP="00F85DF7">
            <w:pPr>
              <w:jc w:val="center"/>
              <w:rPr>
                <w:rFonts w:ascii="Times New Roman" w:hAnsi="Times New Roman" w:cs="Times New Roman"/>
              </w:rPr>
            </w:pPr>
          </w:p>
        </w:tc>
        <w:tc>
          <w:tcPr>
            <w:tcW w:w="1435" w:type="dxa"/>
            <w:vMerge/>
          </w:tcPr>
          <w:p w:rsidR="00694109" w:rsidRPr="00965BC9" w:rsidRDefault="00694109" w:rsidP="00F85DF7">
            <w:pPr>
              <w:jc w:val="center"/>
              <w:rPr>
                <w:rFonts w:ascii="Times New Roman" w:hAnsi="Times New Roman" w:cs="Times New Roman"/>
              </w:rPr>
            </w:pPr>
          </w:p>
        </w:tc>
        <w:tc>
          <w:tcPr>
            <w:tcW w:w="1996" w:type="dxa"/>
          </w:tcPr>
          <w:p w:rsidR="00694109" w:rsidRPr="00965BC9" w:rsidRDefault="00694109" w:rsidP="00451619">
            <w:pPr>
              <w:rPr>
                <w:rFonts w:ascii="Times New Roman" w:hAnsi="Times New Roman" w:cs="Times New Roman"/>
              </w:rPr>
            </w:pPr>
            <w:r w:rsidRPr="00965BC9">
              <w:rPr>
                <w:rFonts w:ascii="Times New Roman" w:hAnsi="Times New Roman" w:cs="Times New Roman"/>
              </w:rPr>
              <w:t>Средства бюджета Ленинградской области</w:t>
            </w:r>
          </w:p>
        </w:tc>
        <w:tc>
          <w:tcPr>
            <w:tcW w:w="1418" w:type="dxa"/>
          </w:tcPr>
          <w:p w:rsidR="00694109" w:rsidRPr="00965BC9" w:rsidRDefault="00694109" w:rsidP="00916A83">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992" w:type="dxa"/>
            <w:gridSpan w:val="2"/>
          </w:tcPr>
          <w:p w:rsidR="00694109" w:rsidRPr="00965BC9" w:rsidRDefault="00694109" w:rsidP="00916A83">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992" w:type="dxa"/>
          </w:tcPr>
          <w:p w:rsidR="00694109" w:rsidRPr="00965BC9" w:rsidRDefault="00694109" w:rsidP="00916A83">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992" w:type="dxa"/>
          </w:tcPr>
          <w:p w:rsidR="00694109" w:rsidRPr="00965BC9" w:rsidRDefault="00694109" w:rsidP="00916A83">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851" w:type="dxa"/>
          </w:tcPr>
          <w:p w:rsidR="00694109" w:rsidRPr="00965BC9" w:rsidRDefault="00694109" w:rsidP="00916A83">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1843" w:type="dxa"/>
            <w:vMerge/>
          </w:tcPr>
          <w:p w:rsidR="00694109" w:rsidRPr="00965BC9" w:rsidRDefault="00694109" w:rsidP="00F85DF7">
            <w:pPr>
              <w:jc w:val="center"/>
              <w:rPr>
                <w:rFonts w:ascii="Times New Roman" w:hAnsi="Times New Roman" w:cs="Times New Roman"/>
              </w:rPr>
            </w:pPr>
          </w:p>
        </w:tc>
        <w:tc>
          <w:tcPr>
            <w:tcW w:w="1871" w:type="dxa"/>
            <w:vMerge/>
            <w:shd w:val="clear" w:color="auto" w:fill="auto"/>
          </w:tcPr>
          <w:p w:rsidR="00694109" w:rsidRPr="00965BC9" w:rsidRDefault="00694109" w:rsidP="00F85DF7">
            <w:pPr>
              <w:jc w:val="center"/>
              <w:rPr>
                <w:rFonts w:ascii="Times New Roman" w:hAnsi="Times New Roman" w:cs="Times New Roman"/>
              </w:rPr>
            </w:pPr>
          </w:p>
        </w:tc>
      </w:tr>
      <w:tr w:rsidR="00694109" w:rsidRPr="00965BC9" w:rsidTr="008414FE">
        <w:tc>
          <w:tcPr>
            <w:tcW w:w="546" w:type="dxa"/>
            <w:vMerge/>
          </w:tcPr>
          <w:p w:rsidR="00694109" w:rsidRPr="00965BC9" w:rsidRDefault="00694109" w:rsidP="00F85DF7">
            <w:pPr>
              <w:jc w:val="center"/>
              <w:rPr>
                <w:rFonts w:ascii="Times New Roman" w:hAnsi="Times New Roman" w:cs="Times New Roman"/>
              </w:rPr>
            </w:pPr>
          </w:p>
        </w:tc>
        <w:tc>
          <w:tcPr>
            <w:tcW w:w="2856" w:type="dxa"/>
            <w:gridSpan w:val="2"/>
            <w:vMerge/>
          </w:tcPr>
          <w:p w:rsidR="00694109" w:rsidRPr="00965BC9" w:rsidRDefault="00694109" w:rsidP="00F85DF7">
            <w:pPr>
              <w:jc w:val="center"/>
              <w:rPr>
                <w:rFonts w:ascii="Times New Roman" w:hAnsi="Times New Roman" w:cs="Times New Roman"/>
              </w:rPr>
            </w:pPr>
          </w:p>
        </w:tc>
        <w:tc>
          <w:tcPr>
            <w:tcW w:w="1435" w:type="dxa"/>
            <w:vMerge/>
          </w:tcPr>
          <w:p w:rsidR="00694109" w:rsidRPr="00965BC9" w:rsidRDefault="00694109" w:rsidP="00F85DF7">
            <w:pPr>
              <w:jc w:val="center"/>
              <w:rPr>
                <w:rFonts w:ascii="Times New Roman" w:hAnsi="Times New Roman" w:cs="Times New Roman"/>
              </w:rPr>
            </w:pPr>
          </w:p>
        </w:tc>
        <w:tc>
          <w:tcPr>
            <w:tcW w:w="1996" w:type="dxa"/>
          </w:tcPr>
          <w:p w:rsidR="00694109" w:rsidRPr="00965BC9" w:rsidRDefault="00694109" w:rsidP="00451619">
            <w:pPr>
              <w:rPr>
                <w:rFonts w:ascii="Times New Roman" w:hAnsi="Times New Roman" w:cs="Times New Roman"/>
              </w:rPr>
            </w:pPr>
            <w:r w:rsidRPr="00965BC9">
              <w:rPr>
                <w:rFonts w:ascii="Times New Roman" w:hAnsi="Times New Roman" w:cs="Times New Roman"/>
              </w:rPr>
              <w:t>Средства бюджета муниципального образования</w:t>
            </w:r>
          </w:p>
        </w:tc>
        <w:tc>
          <w:tcPr>
            <w:tcW w:w="1418" w:type="dxa"/>
          </w:tcPr>
          <w:p w:rsidR="00694109" w:rsidRPr="00965BC9" w:rsidRDefault="00694109" w:rsidP="00916A83">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992" w:type="dxa"/>
            <w:gridSpan w:val="2"/>
          </w:tcPr>
          <w:p w:rsidR="00694109" w:rsidRPr="00965BC9" w:rsidRDefault="00D22393" w:rsidP="00F43EA5">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1</w:t>
            </w:r>
            <w:r w:rsidR="00F43EA5" w:rsidRPr="00965BC9">
              <w:rPr>
                <w:rFonts w:ascii="Times New Roman" w:hAnsi="Times New Roman" w:cs="Times New Roman"/>
                <w:color w:val="000000" w:themeColor="text1"/>
              </w:rPr>
              <w:t>86</w:t>
            </w:r>
            <w:r w:rsidR="00694109" w:rsidRPr="00965BC9">
              <w:rPr>
                <w:rFonts w:ascii="Times New Roman" w:hAnsi="Times New Roman" w:cs="Times New Roman"/>
                <w:color w:val="000000" w:themeColor="text1"/>
              </w:rPr>
              <w:t>,0</w:t>
            </w:r>
          </w:p>
        </w:tc>
        <w:tc>
          <w:tcPr>
            <w:tcW w:w="992" w:type="dxa"/>
          </w:tcPr>
          <w:p w:rsidR="00694109" w:rsidRPr="00965BC9" w:rsidRDefault="00D22393" w:rsidP="00916A83">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56</w:t>
            </w:r>
            <w:r w:rsidR="00694109" w:rsidRPr="00965BC9">
              <w:rPr>
                <w:rFonts w:ascii="Times New Roman" w:hAnsi="Times New Roman" w:cs="Times New Roman"/>
                <w:color w:val="000000" w:themeColor="text1"/>
              </w:rPr>
              <w:t>,0</w:t>
            </w:r>
          </w:p>
        </w:tc>
        <w:tc>
          <w:tcPr>
            <w:tcW w:w="992" w:type="dxa"/>
          </w:tcPr>
          <w:p w:rsidR="00694109" w:rsidRPr="00965BC9" w:rsidRDefault="00D22393" w:rsidP="00916A83">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60</w:t>
            </w:r>
            <w:r w:rsidR="00694109" w:rsidRPr="00965BC9">
              <w:rPr>
                <w:rFonts w:ascii="Times New Roman" w:hAnsi="Times New Roman" w:cs="Times New Roman"/>
                <w:color w:val="000000" w:themeColor="text1"/>
              </w:rPr>
              <w:t>,0</w:t>
            </w:r>
          </w:p>
        </w:tc>
        <w:tc>
          <w:tcPr>
            <w:tcW w:w="851" w:type="dxa"/>
          </w:tcPr>
          <w:p w:rsidR="00694109" w:rsidRPr="00965BC9" w:rsidRDefault="00D22393" w:rsidP="00916A83">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70</w:t>
            </w:r>
            <w:r w:rsidR="00694109" w:rsidRPr="00965BC9">
              <w:rPr>
                <w:rFonts w:ascii="Times New Roman" w:hAnsi="Times New Roman" w:cs="Times New Roman"/>
                <w:color w:val="000000" w:themeColor="text1"/>
              </w:rPr>
              <w:t>,0</w:t>
            </w:r>
          </w:p>
        </w:tc>
        <w:tc>
          <w:tcPr>
            <w:tcW w:w="1843" w:type="dxa"/>
            <w:vMerge/>
          </w:tcPr>
          <w:p w:rsidR="00694109" w:rsidRPr="00965BC9" w:rsidRDefault="00694109" w:rsidP="00F85DF7">
            <w:pPr>
              <w:jc w:val="center"/>
              <w:rPr>
                <w:rFonts w:ascii="Times New Roman" w:hAnsi="Times New Roman" w:cs="Times New Roman"/>
              </w:rPr>
            </w:pPr>
          </w:p>
        </w:tc>
        <w:tc>
          <w:tcPr>
            <w:tcW w:w="1871" w:type="dxa"/>
            <w:vMerge/>
            <w:shd w:val="clear" w:color="auto" w:fill="auto"/>
          </w:tcPr>
          <w:p w:rsidR="00694109" w:rsidRPr="00965BC9" w:rsidRDefault="00694109" w:rsidP="00F85DF7">
            <w:pPr>
              <w:jc w:val="center"/>
              <w:rPr>
                <w:rFonts w:ascii="Times New Roman" w:hAnsi="Times New Roman" w:cs="Times New Roman"/>
              </w:rPr>
            </w:pPr>
          </w:p>
        </w:tc>
      </w:tr>
      <w:tr w:rsidR="00694109" w:rsidRPr="00965BC9" w:rsidTr="008414FE">
        <w:tc>
          <w:tcPr>
            <w:tcW w:w="546" w:type="dxa"/>
            <w:vMerge/>
          </w:tcPr>
          <w:p w:rsidR="00694109" w:rsidRPr="00965BC9" w:rsidRDefault="00694109" w:rsidP="00F85DF7">
            <w:pPr>
              <w:jc w:val="center"/>
              <w:rPr>
                <w:rFonts w:ascii="Times New Roman" w:hAnsi="Times New Roman" w:cs="Times New Roman"/>
              </w:rPr>
            </w:pPr>
          </w:p>
        </w:tc>
        <w:tc>
          <w:tcPr>
            <w:tcW w:w="2856" w:type="dxa"/>
            <w:gridSpan w:val="2"/>
            <w:vMerge/>
          </w:tcPr>
          <w:p w:rsidR="00694109" w:rsidRPr="00965BC9" w:rsidRDefault="00694109" w:rsidP="00F85DF7">
            <w:pPr>
              <w:jc w:val="center"/>
              <w:rPr>
                <w:rFonts w:ascii="Times New Roman" w:hAnsi="Times New Roman" w:cs="Times New Roman"/>
              </w:rPr>
            </w:pPr>
          </w:p>
        </w:tc>
        <w:tc>
          <w:tcPr>
            <w:tcW w:w="1435" w:type="dxa"/>
            <w:vMerge/>
          </w:tcPr>
          <w:p w:rsidR="00694109" w:rsidRPr="00965BC9" w:rsidRDefault="00694109" w:rsidP="00F85DF7">
            <w:pPr>
              <w:jc w:val="center"/>
              <w:rPr>
                <w:rFonts w:ascii="Times New Roman" w:hAnsi="Times New Roman" w:cs="Times New Roman"/>
              </w:rPr>
            </w:pPr>
          </w:p>
        </w:tc>
        <w:tc>
          <w:tcPr>
            <w:tcW w:w="1996" w:type="dxa"/>
          </w:tcPr>
          <w:p w:rsidR="00694109" w:rsidRPr="00965BC9" w:rsidRDefault="00694109" w:rsidP="00451619">
            <w:pPr>
              <w:rPr>
                <w:rFonts w:ascii="Times New Roman" w:hAnsi="Times New Roman" w:cs="Times New Roman"/>
              </w:rPr>
            </w:pPr>
            <w:r w:rsidRPr="00965BC9">
              <w:rPr>
                <w:rFonts w:ascii="Times New Roman" w:hAnsi="Times New Roman" w:cs="Times New Roman"/>
              </w:rPr>
              <w:t>Внебюджетные источники</w:t>
            </w:r>
          </w:p>
        </w:tc>
        <w:tc>
          <w:tcPr>
            <w:tcW w:w="1418" w:type="dxa"/>
          </w:tcPr>
          <w:p w:rsidR="00694109" w:rsidRPr="00965BC9" w:rsidRDefault="00694109" w:rsidP="00916A83">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992" w:type="dxa"/>
            <w:gridSpan w:val="2"/>
          </w:tcPr>
          <w:p w:rsidR="00694109" w:rsidRPr="00965BC9" w:rsidRDefault="00694109" w:rsidP="00916A83">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992" w:type="dxa"/>
          </w:tcPr>
          <w:p w:rsidR="00694109" w:rsidRPr="00965BC9" w:rsidRDefault="00694109" w:rsidP="00916A83">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992" w:type="dxa"/>
          </w:tcPr>
          <w:p w:rsidR="00694109" w:rsidRPr="00965BC9" w:rsidRDefault="00694109" w:rsidP="00916A83">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851" w:type="dxa"/>
          </w:tcPr>
          <w:p w:rsidR="00694109" w:rsidRPr="00965BC9" w:rsidRDefault="00694109" w:rsidP="00916A83">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1843" w:type="dxa"/>
            <w:vMerge/>
          </w:tcPr>
          <w:p w:rsidR="00694109" w:rsidRPr="00965BC9" w:rsidRDefault="00694109" w:rsidP="00F85DF7">
            <w:pPr>
              <w:jc w:val="center"/>
              <w:rPr>
                <w:rFonts w:ascii="Times New Roman" w:hAnsi="Times New Roman" w:cs="Times New Roman"/>
              </w:rPr>
            </w:pPr>
          </w:p>
        </w:tc>
        <w:tc>
          <w:tcPr>
            <w:tcW w:w="1871" w:type="dxa"/>
            <w:vMerge/>
            <w:shd w:val="clear" w:color="auto" w:fill="auto"/>
          </w:tcPr>
          <w:p w:rsidR="00694109" w:rsidRPr="00965BC9" w:rsidRDefault="00694109" w:rsidP="00F85DF7">
            <w:pPr>
              <w:jc w:val="center"/>
              <w:rPr>
                <w:rFonts w:ascii="Times New Roman" w:hAnsi="Times New Roman" w:cs="Times New Roman"/>
              </w:rPr>
            </w:pPr>
          </w:p>
        </w:tc>
      </w:tr>
      <w:tr w:rsidR="00694109" w:rsidRPr="00965BC9" w:rsidTr="008414FE">
        <w:tc>
          <w:tcPr>
            <w:tcW w:w="15792" w:type="dxa"/>
            <w:gridSpan w:val="13"/>
          </w:tcPr>
          <w:p w:rsidR="00694109" w:rsidRPr="00965BC9" w:rsidRDefault="00694109" w:rsidP="00023EA2">
            <w:pPr>
              <w:pStyle w:val="ConsPlusCell"/>
              <w:widowControl/>
              <w:rPr>
                <w:rFonts w:ascii="Times New Roman" w:hAnsi="Times New Roman" w:cs="Times New Roman"/>
                <w:sz w:val="22"/>
                <w:szCs w:val="22"/>
              </w:rPr>
            </w:pPr>
            <w:r w:rsidRPr="00965BC9">
              <w:rPr>
                <w:rFonts w:ascii="Times New Roman" w:hAnsi="Times New Roman" w:cs="Times New Roman"/>
                <w:sz w:val="22"/>
                <w:szCs w:val="22"/>
              </w:rPr>
              <w:t xml:space="preserve">8. ОСНОВНОЕ МЕРОПРИЯТИЕ  Повышение мотивации муниципальных служащих, формирование корпоративной культуры в администрации </w:t>
            </w:r>
          </w:p>
        </w:tc>
      </w:tr>
      <w:tr w:rsidR="00694109" w:rsidRPr="00965BC9" w:rsidTr="008414FE">
        <w:tc>
          <w:tcPr>
            <w:tcW w:w="546" w:type="dxa"/>
            <w:vMerge w:val="restart"/>
          </w:tcPr>
          <w:p w:rsidR="00694109" w:rsidRPr="00965BC9" w:rsidRDefault="00694109" w:rsidP="00451619">
            <w:pPr>
              <w:pStyle w:val="ConsPlusCell"/>
              <w:widowControl/>
              <w:rPr>
                <w:rFonts w:ascii="Times New Roman" w:hAnsi="Times New Roman" w:cs="Times New Roman"/>
                <w:sz w:val="22"/>
                <w:szCs w:val="22"/>
              </w:rPr>
            </w:pPr>
            <w:r w:rsidRPr="00965BC9">
              <w:rPr>
                <w:rFonts w:ascii="Times New Roman" w:hAnsi="Times New Roman" w:cs="Times New Roman"/>
                <w:sz w:val="22"/>
                <w:szCs w:val="22"/>
              </w:rPr>
              <w:t>8.1.</w:t>
            </w:r>
          </w:p>
        </w:tc>
        <w:tc>
          <w:tcPr>
            <w:tcW w:w="2856" w:type="dxa"/>
            <w:gridSpan w:val="2"/>
            <w:vMerge w:val="restart"/>
          </w:tcPr>
          <w:p w:rsidR="00694109" w:rsidRPr="00965BC9" w:rsidRDefault="00694109" w:rsidP="00451619">
            <w:pPr>
              <w:pStyle w:val="ConsPlusCell"/>
              <w:widowControl/>
              <w:rPr>
                <w:rFonts w:ascii="Times New Roman" w:hAnsi="Times New Roman" w:cs="Times New Roman"/>
                <w:bCs/>
                <w:sz w:val="22"/>
                <w:szCs w:val="22"/>
              </w:rPr>
            </w:pPr>
            <w:r w:rsidRPr="00965BC9">
              <w:rPr>
                <w:rFonts w:ascii="Times New Roman" w:hAnsi="Times New Roman" w:cs="Times New Roman"/>
                <w:bCs/>
                <w:sz w:val="22"/>
                <w:szCs w:val="22"/>
              </w:rPr>
              <w:t xml:space="preserve">Разработка механизмов стимулирования </w:t>
            </w:r>
            <w:r w:rsidRPr="00965BC9">
              <w:rPr>
                <w:rFonts w:ascii="Times New Roman" w:hAnsi="Times New Roman" w:cs="Times New Roman"/>
                <w:bCs/>
                <w:sz w:val="22"/>
                <w:szCs w:val="22"/>
              </w:rPr>
              <w:br/>
              <w:t>и мотивации муниципальных служащих</w:t>
            </w:r>
          </w:p>
        </w:tc>
        <w:tc>
          <w:tcPr>
            <w:tcW w:w="1435" w:type="dxa"/>
            <w:vMerge w:val="restart"/>
          </w:tcPr>
          <w:p w:rsidR="00694109" w:rsidRPr="00965BC9" w:rsidRDefault="00694109" w:rsidP="00451619">
            <w:pPr>
              <w:pStyle w:val="ConsPlusCell"/>
              <w:widowControl/>
              <w:jc w:val="center"/>
              <w:rPr>
                <w:rFonts w:ascii="Times New Roman" w:hAnsi="Times New Roman" w:cs="Times New Roman"/>
                <w:sz w:val="22"/>
                <w:szCs w:val="22"/>
              </w:rPr>
            </w:pPr>
          </w:p>
          <w:p w:rsidR="00694109" w:rsidRPr="00965BC9" w:rsidRDefault="00694109" w:rsidP="00451619">
            <w:pPr>
              <w:pStyle w:val="ConsPlusCell"/>
              <w:widowControl/>
              <w:jc w:val="center"/>
              <w:rPr>
                <w:rFonts w:ascii="Times New Roman" w:hAnsi="Times New Roman" w:cs="Times New Roman"/>
                <w:sz w:val="22"/>
                <w:szCs w:val="22"/>
              </w:rPr>
            </w:pPr>
            <w:r w:rsidRPr="00965BC9">
              <w:rPr>
                <w:rFonts w:ascii="Times New Roman" w:hAnsi="Times New Roman" w:cs="Times New Roman"/>
                <w:sz w:val="22"/>
                <w:szCs w:val="22"/>
              </w:rPr>
              <w:t>2021-2023</w:t>
            </w:r>
          </w:p>
        </w:tc>
        <w:tc>
          <w:tcPr>
            <w:tcW w:w="1996" w:type="dxa"/>
          </w:tcPr>
          <w:p w:rsidR="00694109" w:rsidRPr="00965BC9" w:rsidRDefault="00694109" w:rsidP="00451619">
            <w:pPr>
              <w:rPr>
                <w:rFonts w:ascii="Times New Roman" w:hAnsi="Times New Roman" w:cs="Times New Roman"/>
              </w:rPr>
            </w:pPr>
            <w:r w:rsidRPr="00965BC9">
              <w:rPr>
                <w:rFonts w:ascii="Times New Roman" w:hAnsi="Times New Roman" w:cs="Times New Roman"/>
              </w:rPr>
              <w:t>Итого</w:t>
            </w:r>
          </w:p>
        </w:tc>
        <w:tc>
          <w:tcPr>
            <w:tcW w:w="1418" w:type="dxa"/>
          </w:tcPr>
          <w:p w:rsidR="00694109" w:rsidRPr="00965BC9" w:rsidRDefault="00694109" w:rsidP="00916A83">
            <w:pPr>
              <w:pStyle w:val="ConsPlusCell"/>
              <w:widowControl/>
              <w:jc w:val="center"/>
              <w:rPr>
                <w:rFonts w:ascii="Times New Roman" w:hAnsi="Times New Roman" w:cs="Times New Roman"/>
                <w:color w:val="000000" w:themeColor="text1"/>
                <w:sz w:val="22"/>
                <w:szCs w:val="22"/>
              </w:rPr>
            </w:pPr>
            <w:r w:rsidRPr="00965BC9">
              <w:rPr>
                <w:rFonts w:ascii="Times New Roman" w:hAnsi="Times New Roman" w:cs="Times New Roman"/>
                <w:color w:val="000000" w:themeColor="text1"/>
                <w:sz w:val="22"/>
                <w:szCs w:val="22"/>
              </w:rPr>
              <w:t>0</w:t>
            </w:r>
          </w:p>
        </w:tc>
        <w:tc>
          <w:tcPr>
            <w:tcW w:w="993" w:type="dxa"/>
            <w:gridSpan w:val="2"/>
          </w:tcPr>
          <w:p w:rsidR="00694109" w:rsidRPr="00965BC9" w:rsidRDefault="00694109" w:rsidP="00916A83">
            <w:pPr>
              <w:pStyle w:val="ConsPlusCell"/>
              <w:widowControl/>
              <w:ind w:right="-70"/>
              <w:rPr>
                <w:rFonts w:ascii="Times New Roman" w:hAnsi="Times New Roman" w:cs="Times New Roman"/>
                <w:color w:val="000000" w:themeColor="text1"/>
                <w:sz w:val="22"/>
                <w:szCs w:val="22"/>
              </w:rPr>
            </w:pPr>
            <w:r w:rsidRPr="00965BC9">
              <w:rPr>
                <w:rFonts w:ascii="Times New Roman" w:hAnsi="Times New Roman" w:cs="Times New Roman"/>
                <w:color w:val="000000" w:themeColor="text1"/>
                <w:sz w:val="22"/>
                <w:szCs w:val="22"/>
              </w:rPr>
              <w:t>150,0</w:t>
            </w:r>
          </w:p>
        </w:tc>
        <w:tc>
          <w:tcPr>
            <w:tcW w:w="991" w:type="dxa"/>
          </w:tcPr>
          <w:p w:rsidR="00694109" w:rsidRPr="00965BC9" w:rsidRDefault="00694109" w:rsidP="00916A83">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50,0</w:t>
            </w:r>
          </w:p>
        </w:tc>
        <w:tc>
          <w:tcPr>
            <w:tcW w:w="992" w:type="dxa"/>
          </w:tcPr>
          <w:p w:rsidR="00694109" w:rsidRPr="00965BC9" w:rsidRDefault="00694109" w:rsidP="00916A83">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50,0</w:t>
            </w:r>
          </w:p>
        </w:tc>
        <w:tc>
          <w:tcPr>
            <w:tcW w:w="851" w:type="dxa"/>
          </w:tcPr>
          <w:p w:rsidR="00694109" w:rsidRPr="00965BC9" w:rsidRDefault="00694109" w:rsidP="00916A83">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50,0</w:t>
            </w:r>
          </w:p>
        </w:tc>
        <w:tc>
          <w:tcPr>
            <w:tcW w:w="1843" w:type="dxa"/>
            <w:vMerge w:val="restart"/>
          </w:tcPr>
          <w:p w:rsidR="00A17518" w:rsidRPr="00965BC9" w:rsidRDefault="00A17518" w:rsidP="00A17518">
            <w:pPr>
              <w:pStyle w:val="ConsPlusCell"/>
              <w:jc w:val="center"/>
              <w:rPr>
                <w:rFonts w:ascii="Times New Roman" w:hAnsi="Times New Roman" w:cs="Times New Roman"/>
                <w:sz w:val="22"/>
                <w:szCs w:val="22"/>
              </w:rPr>
            </w:pPr>
            <w:r w:rsidRPr="00965BC9">
              <w:rPr>
                <w:rFonts w:ascii="Times New Roman" w:hAnsi="Times New Roman" w:cs="Times New Roman"/>
                <w:sz w:val="22"/>
                <w:szCs w:val="22"/>
              </w:rPr>
              <w:t>Организационный отдел</w:t>
            </w:r>
          </w:p>
          <w:p w:rsidR="00694109" w:rsidRPr="00965BC9" w:rsidRDefault="00694109" w:rsidP="00A17518">
            <w:pPr>
              <w:jc w:val="center"/>
              <w:rPr>
                <w:rFonts w:ascii="Times New Roman" w:hAnsi="Times New Roman" w:cs="Times New Roman"/>
              </w:rPr>
            </w:pPr>
          </w:p>
        </w:tc>
        <w:tc>
          <w:tcPr>
            <w:tcW w:w="1871" w:type="dxa"/>
            <w:vMerge w:val="restart"/>
            <w:shd w:val="clear" w:color="auto" w:fill="auto"/>
          </w:tcPr>
          <w:p w:rsidR="00694109" w:rsidRPr="00965BC9" w:rsidRDefault="00694109" w:rsidP="00451619">
            <w:pPr>
              <w:pStyle w:val="ConsPlusCell"/>
              <w:widowControl/>
              <w:ind w:right="-70"/>
              <w:rPr>
                <w:rFonts w:ascii="Times New Roman" w:hAnsi="Times New Roman" w:cs="Times New Roman"/>
                <w:sz w:val="22"/>
                <w:szCs w:val="22"/>
              </w:rPr>
            </w:pPr>
            <w:r w:rsidRPr="00965BC9">
              <w:rPr>
                <w:rFonts w:ascii="Times New Roman" w:hAnsi="Times New Roman" w:cs="Times New Roman"/>
                <w:sz w:val="22"/>
                <w:szCs w:val="22"/>
              </w:rPr>
              <w:t>Повышение эффективности муниципальной службы</w:t>
            </w:r>
          </w:p>
        </w:tc>
      </w:tr>
      <w:tr w:rsidR="00694109" w:rsidRPr="00965BC9" w:rsidTr="008414FE">
        <w:tc>
          <w:tcPr>
            <w:tcW w:w="546" w:type="dxa"/>
            <w:vMerge/>
          </w:tcPr>
          <w:p w:rsidR="00694109" w:rsidRPr="00965BC9" w:rsidRDefault="00694109" w:rsidP="00451619">
            <w:pPr>
              <w:pStyle w:val="ConsPlusCell"/>
              <w:widowControl/>
              <w:rPr>
                <w:rFonts w:ascii="Times New Roman" w:hAnsi="Times New Roman" w:cs="Times New Roman"/>
                <w:sz w:val="22"/>
                <w:szCs w:val="22"/>
              </w:rPr>
            </w:pPr>
          </w:p>
        </w:tc>
        <w:tc>
          <w:tcPr>
            <w:tcW w:w="2856" w:type="dxa"/>
            <w:gridSpan w:val="2"/>
            <w:vMerge/>
          </w:tcPr>
          <w:p w:rsidR="00694109" w:rsidRPr="00965BC9" w:rsidRDefault="00694109" w:rsidP="00451619">
            <w:pPr>
              <w:pStyle w:val="ConsPlusCell"/>
              <w:widowControl/>
              <w:rPr>
                <w:rFonts w:ascii="Times New Roman" w:hAnsi="Times New Roman" w:cs="Times New Roman"/>
                <w:bCs/>
                <w:sz w:val="22"/>
                <w:szCs w:val="22"/>
              </w:rPr>
            </w:pPr>
          </w:p>
        </w:tc>
        <w:tc>
          <w:tcPr>
            <w:tcW w:w="1435" w:type="dxa"/>
            <w:vMerge/>
          </w:tcPr>
          <w:p w:rsidR="00694109" w:rsidRPr="00965BC9" w:rsidRDefault="00694109" w:rsidP="00451619">
            <w:pPr>
              <w:pStyle w:val="ConsPlusCell"/>
              <w:widowControl/>
              <w:jc w:val="center"/>
              <w:rPr>
                <w:rFonts w:ascii="Times New Roman" w:hAnsi="Times New Roman" w:cs="Times New Roman"/>
                <w:sz w:val="22"/>
                <w:szCs w:val="22"/>
              </w:rPr>
            </w:pPr>
          </w:p>
        </w:tc>
        <w:tc>
          <w:tcPr>
            <w:tcW w:w="1996" w:type="dxa"/>
          </w:tcPr>
          <w:p w:rsidR="00694109" w:rsidRPr="00965BC9" w:rsidRDefault="00694109" w:rsidP="00451619">
            <w:pPr>
              <w:rPr>
                <w:rFonts w:ascii="Times New Roman" w:hAnsi="Times New Roman" w:cs="Times New Roman"/>
              </w:rPr>
            </w:pPr>
            <w:r w:rsidRPr="00965BC9">
              <w:rPr>
                <w:rFonts w:ascii="Times New Roman" w:hAnsi="Times New Roman" w:cs="Times New Roman"/>
              </w:rPr>
              <w:t>Средства федерального бюджета</w:t>
            </w:r>
          </w:p>
        </w:tc>
        <w:tc>
          <w:tcPr>
            <w:tcW w:w="1418" w:type="dxa"/>
          </w:tcPr>
          <w:p w:rsidR="00694109" w:rsidRPr="00965BC9" w:rsidRDefault="00694109" w:rsidP="00916A83">
            <w:pPr>
              <w:pStyle w:val="ConsPlusCell"/>
              <w:widowControl/>
              <w:jc w:val="center"/>
              <w:rPr>
                <w:rFonts w:ascii="Times New Roman" w:hAnsi="Times New Roman" w:cs="Times New Roman"/>
                <w:color w:val="000000" w:themeColor="text1"/>
                <w:sz w:val="22"/>
                <w:szCs w:val="22"/>
              </w:rPr>
            </w:pPr>
            <w:r w:rsidRPr="00965BC9">
              <w:rPr>
                <w:rFonts w:ascii="Times New Roman" w:hAnsi="Times New Roman" w:cs="Times New Roman"/>
                <w:color w:val="000000" w:themeColor="text1"/>
                <w:sz w:val="22"/>
                <w:szCs w:val="22"/>
              </w:rPr>
              <w:t>0</w:t>
            </w:r>
          </w:p>
        </w:tc>
        <w:tc>
          <w:tcPr>
            <w:tcW w:w="993" w:type="dxa"/>
            <w:gridSpan w:val="2"/>
          </w:tcPr>
          <w:p w:rsidR="00694109" w:rsidRPr="00965BC9" w:rsidRDefault="00694109" w:rsidP="00916A83">
            <w:pPr>
              <w:pStyle w:val="ConsPlusCell"/>
              <w:widowControl/>
              <w:ind w:right="-70"/>
              <w:rPr>
                <w:rFonts w:ascii="Times New Roman" w:hAnsi="Times New Roman" w:cs="Times New Roman"/>
                <w:color w:val="000000" w:themeColor="text1"/>
                <w:sz w:val="22"/>
                <w:szCs w:val="22"/>
              </w:rPr>
            </w:pPr>
            <w:r w:rsidRPr="00965BC9">
              <w:rPr>
                <w:rFonts w:ascii="Times New Roman" w:hAnsi="Times New Roman" w:cs="Times New Roman"/>
                <w:color w:val="000000" w:themeColor="text1"/>
                <w:sz w:val="22"/>
                <w:szCs w:val="22"/>
              </w:rPr>
              <w:t>0</w:t>
            </w:r>
          </w:p>
        </w:tc>
        <w:tc>
          <w:tcPr>
            <w:tcW w:w="991" w:type="dxa"/>
          </w:tcPr>
          <w:p w:rsidR="00694109" w:rsidRPr="00965BC9" w:rsidRDefault="00694109" w:rsidP="00916A83">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992" w:type="dxa"/>
          </w:tcPr>
          <w:p w:rsidR="00694109" w:rsidRPr="00965BC9" w:rsidRDefault="00694109" w:rsidP="00916A83">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851" w:type="dxa"/>
          </w:tcPr>
          <w:p w:rsidR="00694109" w:rsidRPr="00965BC9" w:rsidRDefault="00694109" w:rsidP="00916A83">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1843" w:type="dxa"/>
            <w:vMerge/>
          </w:tcPr>
          <w:p w:rsidR="00694109" w:rsidRPr="00965BC9" w:rsidRDefault="00694109" w:rsidP="00023EA2">
            <w:pPr>
              <w:pStyle w:val="ConsPlusCell"/>
              <w:widowControl/>
              <w:jc w:val="center"/>
              <w:rPr>
                <w:rFonts w:ascii="Times New Roman" w:hAnsi="Times New Roman" w:cs="Times New Roman"/>
                <w:sz w:val="22"/>
                <w:szCs w:val="22"/>
              </w:rPr>
            </w:pPr>
          </w:p>
        </w:tc>
        <w:tc>
          <w:tcPr>
            <w:tcW w:w="1871" w:type="dxa"/>
            <w:vMerge/>
            <w:shd w:val="clear" w:color="auto" w:fill="auto"/>
          </w:tcPr>
          <w:p w:rsidR="00694109" w:rsidRPr="00965BC9" w:rsidRDefault="00694109" w:rsidP="00451619">
            <w:pPr>
              <w:pStyle w:val="ConsPlusCell"/>
              <w:widowControl/>
              <w:ind w:right="-70"/>
              <w:rPr>
                <w:rFonts w:ascii="Times New Roman" w:hAnsi="Times New Roman" w:cs="Times New Roman"/>
                <w:sz w:val="22"/>
                <w:szCs w:val="22"/>
              </w:rPr>
            </w:pPr>
          </w:p>
        </w:tc>
      </w:tr>
      <w:tr w:rsidR="00694109" w:rsidRPr="00965BC9" w:rsidTr="008414FE">
        <w:tc>
          <w:tcPr>
            <w:tcW w:w="546" w:type="dxa"/>
            <w:vMerge/>
          </w:tcPr>
          <w:p w:rsidR="00694109" w:rsidRPr="00965BC9" w:rsidRDefault="00694109" w:rsidP="00451619">
            <w:pPr>
              <w:pStyle w:val="ConsPlusCell"/>
              <w:widowControl/>
              <w:rPr>
                <w:rFonts w:ascii="Times New Roman" w:hAnsi="Times New Roman" w:cs="Times New Roman"/>
                <w:sz w:val="22"/>
                <w:szCs w:val="22"/>
              </w:rPr>
            </w:pPr>
          </w:p>
        </w:tc>
        <w:tc>
          <w:tcPr>
            <w:tcW w:w="2856" w:type="dxa"/>
            <w:gridSpan w:val="2"/>
            <w:vMerge/>
          </w:tcPr>
          <w:p w:rsidR="00694109" w:rsidRPr="00965BC9" w:rsidRDefault="00694109" w:rsidP="00451619">
            <w:pPr>
              <w:pStyle w:val="ConsPlusCell"/>
              <w:widowControl/>
              <w:rPr>
                <w:rFonts w:ascii="Times New Roman" w:hAnsi="Times New Roman" w:cs="Times New Roman"/>
                <w:bCs/>
                <w:sz w:val="22"/>
                <w:szCs w:val="22"/>
              </w:rPr>
            </w:pPr>
          </w:p>
        </w:tc>
        <w:tc>
          <w:tcPr>
            <w:tcW w:w="1435" w:type="dxa"/>
            <w:vMerge/>
          </w:tcPr>
          <w:p w:rsidR="00694109" w:rsidRPr="00965BC9" w:rsidRDefault="00694109" w:rsidP="00451619">
            <w:pPr>
              <w:pStyle w:val="ConsPlusCell"/>
              <w:widowControl/>
              <w:jc w:val="center"/>
              <w:rPr>
                <w:rFonts w:ascii="Times New Roman" w:hAnsi="Times New Roman" w:cs="Times New Roman"/>
                <w:sz w:val="22"/>
                <w:szCs w:val="22"/>
              </w:rPr>
            </w:pPr>
          </w:p>
        </w:tc>
        <w:tc>
          <w:tcPr>
            <w:tcW w:w="1996" w:type="dxa"/>
          </w:tcPr>
          <w:p w:rsidR="00694109" w:rsidRPr="00965BC9" w:rsidRDefault="00694109" w:rsidP="00451619">
            <w:pPr>
              <w:rPr>
                <w:rFonts w:ascii="Times New Roman" w:hAnsi="Times New Roman" w:cs="Times New Roman"/>
              </w:rPr>
            </w:pPr>
            <w:r w:rsidRPr="00965BC9">
              <w:rPr>
                <w:rFonts w:ascii="Times New Roman" w:hAnsi="Times New Roman" w:cs="Times New Roman"/>
              </w:rPr>
              <w:t>Средства бюджета Ленинградской области</w:t>
            </w:r>
          </w:p>
        </w:tc>
        <w:tc>
          <w:tcPr>
            <w:tcW w:w="1418" w:type="dxa"/>
          </w:tcPr>
          <w:p w:rsidR="00694109" w:rsidRPr="00965BC9" w:rsidRDefault="00694109" w:rsidP="00916A83">
            <w:pPr>
              <w:pStyle w:val="ConsPlusCell"/>
              <w:widowControl/>
              <w:jc w:val="center"/>
              <w:rPr>
                <w:rFonts w:ascii="Times New Roman" w:hAnsi="Times New Roman" w:cs="Times New Roman"/>
                <w:color w:val="000000" w:themeColor="text1"/>
                <w:sz w:val="22"/>
                <w:szCs w:val="22"/>
              </w:rPr>
            </w:pPr>
            <w:r w:rsidRPr="00965BC9">
              <w:rPr>
                <w:rFonts w:ascii="Times New Roman" w:hAnsi="Times New Roman" w:cs="Times New Roman"/>
                <w:color w:val="000000" w:themeColor="text1"/>
                <w:sz w:val="22"/>
                <w:szCs w:val="22"/>
              </w:rPr>
              <w:t>0</w:t>
            </w:r>
          </w:p>
        </w:tc>
        <w:tc>
          <w:tcPr>
            <w:tcW w:w="993" w:type="dxa"/>
            <w:gridSpan w:val="2"/>
          </w:tcPr>
          <w:p w:rsidR="00694109" w:rsidRPr="00965BC9" w:rsidRDefault="00694109" w:rsidP="00916A83">
            <w:pPr>
              <w:pStyle w:val="ConsPlusCell"/>
              <w:widowControl/>
              <w:ind w:right="-70"/>
              <w:rPr>
                <w:rFonts w:ascii="Times New Roman" w:hAnsi="Times New Roman" w:cs="Times New Roman"/>
                <w:color w:val="000000" w:themeColor="text1"/>
                <w:sz w:val="22"/>
                <w:szCs w:val="22"/>
              </w:rPr>
            </w:pPr>
            <w:r w:rsidRPr="00965BC9">
              <w:rPr>
                <w:rFonts w:ascii="Times New Roman" w:hAnsi="Times New Roman" w:cs="Times New Roman"/>
                <w:color w:val="000000" w:themeColor="text1"/>
                <w:sz w:val="22"/>
                <w:szCs w:val="22"/>
              </w:rPr>
              <w:t>0</w:t>
            </w:r>
          </w:p>
        </w:tc>
        <w:tc>
          <w:tcPr>
            <w:tcW w:w="991" w:type="dxa"/>
          </w:tcPr>
          <w:p w:rsidR="00694109" w:rsidRPr="00965BC9" w:rsidRDefault="00694109" w:rsidP="00916A83">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992" w:type="dxa"/>
          </w:tcPr>
          <w:p w:rsidR="00694109" w:rsidRPr="00965BC9" w:rsidRDefault="00694109" w:rsidP="00916A83">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851" w:type="dxa"/>
          </w:tcPr>
          <w:p w:rsidR="00694109" w:rsidRPr="00965BC9" w:rsidRDefault="00694109" w:rsidP="00916A83">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1843" w:type="dxa"/>
            <w:vMerge/>
          </w:tcPr>
          <w:p w:rsidR="00694109" w:rsidRPr="00965BC9" w:rsidRDefault="00694109" w:rsidP="00023EA2">
            <w:pPr>
              <w:pStyle w:val="ConsPlusCell"/>
              <w:widowControl/>
              <w:jc w:val="center"/>
              <w:rPr>
                <w:rFonts w:ascii="Times New Roman" w:hAnsi="Times New Roman" w:cs="Times New Roman"/>
                <w:sz w:val="22"/>
                <w:szCs w:val="22"/>
              </w:rPr>
            </w:pPr>
          </w:p>
        </w:tc>
        <w:tc>
          <w:tcPr>
            <w:tcW w:w="1871" w:type="dxa"/>
            <w:vMerge/>
            <w:shd w:val="clear" w:color="auto" w:fill="auto"/>
          </w:tcPr>
          <w:p w:rsidR="00694109" w:rsidRPr="00965BC9" w:rsidRDefault="00694109" w:rsidP="00451619">
            <w:pPr>
              <w:pStyle w:val="ConsPlusCell"/>
              <w:widowControl/>
              <w:ind w:right="-70"/>
              <w:rPr>
                <w:rFonts w:ascii="Times New Roman" w:hAnsi="Times New Roman" w:cs="Times New Roman"/>
                <w:sz w:val="22"/>
                <w:szCs w:val="22"/>
              </w:rPr>
            </w:pPr>
          </w:p>
        </w:tc>
      </w:tr>
      <w:tr w:rsidR="00694109" w:rsidRPr="00965BC9" w:rsidTr="008414FE">
        <w:tc>
          <w:tcPr>
            <w:tcW w:w="546" w:type="dxa"/>
            <w:vMerge/>
          </w:tcPr>
          <w:p w:rsidR="00694109" w:rsidRPr="00965BC9" w:rsidRDefault="00694109" w:rsidP="00451619">
            <w:pPr>
              <w:pStyle w:val="ConsPlusCell"/>
              <w:widowControl/>
              <w:rPr>
                <w:rFonts w:ascii="Times New Roman" w:hAnsi="Times New Roman" w:cs="Times New Roman"/>
                <w:sz w:val="22"/>
                <w:szCs w:val="22"/>
              </w:rPr>
            </w:pPr>
          </w:p>
        </w:tc>
        <w:tc>
          <w:tcPr>
            <w:tcW w:w="2856" w:type="dxa"/>
            <w:gridSpan w:val="2"/>
            <w:vMerge/>
          </w:tcPr>
          <w:p w:rsidR="00694109" w:rsidRPr="00965BC9" w:rsidRDefault="00694109" w:rsidP="00451619">
            <w:pPr>
              <w:pStyle w:val="ConsPlusCell"/>
              <w:widowControl/>
              <w:rPr>
                <w:rFonts w:ascii="Times New Roman" w:hAnsi="Times New Roman" w:cs="Times New Roman"/>
                <w:bCs/>
                <w:sz w:val="22"/>
                <w:szCs w:val="22"/>
              </w:rPr>
            </w:pPr>
          </w:p>
        </w:tc>
        <w:tc>
          <w:tcPr>
            <w:tcW w:w="1435" w:type="dxa"/>
            <w:vMerge/>
          </w:tcPr>
          <w:p w:rsidR="00694109" w:rsidRPr="00965BC9" w:rsidRDefault="00694109" w:rsidP="00451619">
            <w:pPr>
              <w:pStyle w:val="ConsPlusCell"/>
              <w:widowControl/>
              <w:jc w:val="center"/>
              <w:rPr>
                <w:rFonts w:ascii="Times New Roman" w:hAnsi="Times New Roman" w:cs="Times New Roman"/>
                <w:sz w:val="22"/>
                <w:szCs w:val="22"/>
              </w:rPr>
            </w:pPr>
          </w:p>
        </w:tc>
        <w:tc>
          <w:tcPr>
            <w:tcW w:w="1996" w:type="dxa"/>
          </w:tcPr>
          <w:p w:rsidR="00694109" w:rsidRPr="00965BC9" w:rsidRDefault="00694109" w:rsidP="00451619">
            <w:pPr>
              <w:rPr>
                <w:rFonts w:ascii="Times New Roman" w:hAnsi="Times New Roman" w:cs="Times New Roman"/>
              </w:rPr>
            </w:pPr>
            <w:r w:rsidRPr="00965BC9">
              <w:rPr>
                <w:rFonts w:ascii="Times New Roman" w:hAnsi="Times New Roman" w:cs="Times New Roman"/>
              </w:rPr>
              <w:t>Средства бюджета муниципального образования</w:t>
            </w:r>
          </w:p>
        </w:tc>
        <w:tc>
          <w:tcPr>
            <w:tcW w:w="1418" w:type="dxa"/>
          </w:tcPr>
          <w:p w:rsidR="00694109" w:rsidRPr="00965BC9" w:rsidRDefault="00694109" w:rsidP="00916A83">
            <w:pPr>
              <w:pStyle w:val="ConsPlusCell"/>
              <w:widowControl/>
              <w:jc w:val="center"/>
              <w:rPr>
                <w:rFonts w:ascii="Times New Roman" w:hAnsi="Times New Roman" w:cs="Times New Roman"/>
                <w:color w:val="000000" w:themeColor="text1"/>
                <w:sz w:val="22"/>
                <w:szCs w:val="22"/>
              </w:rPr>
            </w:pPr>
            <w:r w:rsidRPr="00965BC9">
              <w:rPr>
                <w:rFonts w:ascii="Times New Roman" w:hAnsi="Times New Roman" w:cs="Times New Roman"/>
                <w:color w:val="000000" w:themeColor="text1"/>
                <w:sz w:val="22"/>
                <w:szCs w:val="22"/>
              </w:rPr>
              <w:t>0</w:t>
            </w:r>
          </w:p>
        </w:tc>
        <w:tc>
          <w:tcPr>
            <w:tcW w:w="993" w:type="dxa"/>
            <w:gridSpan w:val="2"/>
          </w:tcPr>
          <w:p w:rsidR="00694109" w:rsidRPr="00965BC9" w:rsidRDefault="00694109" w:rsidP="00916A83">
            <w:pPr>
              <w:pStyle w:val="ConsPlusCell"/>
              <w:widowControl/>
              <w:ind w:right="-70"/>
              <w:rPr>
                <w:rFonts w:ascii="Times New Roman" w:hAnsi="Times New Roman" w:cs="Times New Roman"/>
                <w:color w:val="000000" w:themeColor="text1"/>
                <w:sz w:val="22"/>
                <w:szCs w:val="22"/>
              </w:rPr>
            </w:pPr>
            <w:r w:rsidRPr="00965BC9">
              <w:rPr>
                <w:rFonts w:ascii="Times New Roman" w:hAnsi="Times New Roman" w:cs="Times New Roman"/>
                <w:color w:val="000000" w:themeColor="text1"/>
                <w:sz w:val="22"/>
                <w:szCs w:val="22"/>
              </w:rPr>
              <w:t>150,0</w:t>
            </w:r>
          </w:p>
        </w:tc>
        <w:tc>
          <w:tcPr>
            <w:tcW w:w="991" w:type="dxa"/>
          </w:tcPr>
          <w:p w:rsidR="00694109" w:rsidRPr="00965BC9" w:rsidRDefault="00694109" w:rsidP="00916A83">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50,0</w:t>
            </w:r>
          </w:p>
        </w:tc>
        <w:tc>
          <w:tcPr>
            <w:tcW w:w="992" w:type="dxa"/>
          </w:tcPr>
          <w:p w:rsidR="00694109" w:rsidRPr="00965BC9" w:rsidRDefault="00694109" w:rsidP="00916A83">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50,0</w:t>
            </w:r>
          </w:p>
        </w:tc>
        <w:tc>
          <w:tcPr>
            <w:tcW w:w="851" w:type="dxa"/>
          </w:tcPr>
          <w:p w:rsidR="00694109" w:rsidRPr="00965BC9" w:rsidRDefault="00694109" w:rsidP="00916A83">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50,0</w:t>
            </w:r>
          </w:p>
        </w:tc>
        <w:tc>
          <w:tcPr>
            <w:tcW w:w="1843" w:type="dxa"/>
            <w:vMerge/>
          </w:tcPr>
          <w:p w:rsidR="00694109" w:rsidRPr="00965BC9" w:rsidRDefault="00694109" w:rsidP="00023EA2">
            <w:pPr>
              <w:pStyle w:val="ConsPlusCell"/>
              <w:widowControl/>
              <w:jc w:val="center"/>
              <w:rPr>
                <w:rFonts w:ascii="Times New Roman" w:hAnsi="Times New Roman" w:cs="Times New Roman"/>
                <w:sz w:val="22"/>
                <w:szCs w:val="22"/>
              </w:rPr>
            </w:pPr>
          </w:p>
        </w:tc>
        <w:tc>
          <w:tcPr>
            <w:tcW w:w="1871" w:type="dxa"/>
            <w:vMerge/>
            <w:shd w:val="clear" w:color="auto" w:fill="auto"/>
          </w:tcPr>
          <w:p w:rsidR="00694109" w:rsidRPr="00965BC9" w:rsidRDefault="00694109" w:rsidP="00451619">
            <w:pPr>
              <w:pStyle w:val="ConsPlusCell"/>
              <w:widowControl/>
              <w:ind w:right="-70"/>
              <w:rPr>
                <w:rFonts w:ascii="Times New Roman" w:hAnsi="Times New Roman" w:cs="Times New Roman"/>
                <w:sz w:val="22"/>
                <w:szCs w:val="22"/>
              </w:rPr>
            </w:pPr>
          </w:p>
        </w:tc>
      </w:tr>
      <w:tr w:rsidR="00694109" w:rsidRPr="00965BC9" w:rsidTr="008414FE">
        <w:tc>
          <w:tcPr>
            <w:tcW w:w="546" w:type="dxa"/>
            <w:vMerge/>
          </w:tcPr>
          <w:p w:rsidR="00694109" w:rsidRPr="00965BC9" w:rsidRDefault="00694109" w:rsidP="00451619">
            <w:pPr>
              <w:pStyle w:val="ConsPlusCell"/>
              <w:widowControl/>
              <w:rPr>
                <w:rFonts w:ascii="Times New Roman" w:hAnsi="Times New Roman" w:cs="Times New Roman"/>
                <w:sz w:val="22"/>
                <w:szCs w:val="22"/>
              </w:rPr>
            </w:pPr>
          </w:p>
        </w:tc>
        <w:tc>
          <w:tcPr>
            <w:tcW w:w="2856" w:type="dxa"/>
            <w:gridSpan w:val="2"/>
            <w:vMerge/>
          </w:tcPr>
          <w:p w:rsidR="00694109" w:rsidRPr="00965BC9" w:rsidRDefault="00694109" w:rsidP="00451619">
            <w:pPr>
              <w:pStyle w:val="ConsPlusCell"/>
              <w:widowControl/>
              <w:rPr>
                <w:rFonts w:ascii="Times New Roman" w:hAnsi="Times New Roman" w:cs="Times New Roman"/>
                <w:bCs/>
                <w:sz w:val="22"/>
                <w:szCs w:val="22"/>
              </w:rPr>
            </w:pPr>
          </w:p>
        </w:tc>
        <w:tc>
          <w:tcPr>
            <w:tcW w:w="1435" w:type="dxa"/>
            <w:vMerge/>
          </w:tcPr>
          <w:p w:rsidR="00694109" w:rsidRPr="00965BC9" w:rsidRDefault="00694109" w:rsidP="00451619">
            <w:pPr>
              <w:pStyle w:val="ConsPlusCell"/>
              <w:widowControl/>
              <w:jc w:val="center"/>
              <w:rPr>
                <w:rFonts w:ascii="Times New Roman" w:hAnsi="Times New Roman" w:cs="Times New Roman"/>
                <w:sz w:val="22"/>
                <w:szCs w:val="22"/>
              </w:rPr>
            </w:pPr>
          </w:p>
        </w:tc>
        <w:tc>
          <w:tcPr>
            <w:tcW w:w="1996" w:type="dxa"/>
          </w:tcPr>
          <w:p w:rsidR="00694109" w:rsidRPr="00965BC9" w:rsidRDefault="00694109" w:rsidP="00451619">
            <w:pPr>
              <w:rPr>
                <w:rFonts w:ascii="Times New Roman" w:hAnsi="Times New Roman" w:cs="Times New Roman"/>
              </w:rPr>
            </w:pPr>
            <w:r w:rsidRPr="00965BC9">
              <w:rPr>
                <w:rFonts w:ascii="Times New Roman" w:hAnsi="Times New Roman" w:cs="Times New Roman"/>
              </w:rPr>
              <w:t>Внебюджетные источники</w:t>
            </w:r>
          </w:p>
        </w:tc>
        <w:tc>
          <w:tcPr>
            <w:tcW w:w="1418" w:type="dxa"/>
          </w:tcPr>
          <w:p w:rsidR="00694109" w:rsidRPr="00965BC9" w:rsidRDefault="00694109" w:rsidP="00916A83">
            <w:pPr>
              <w:pStyle w:val="ConsPlusCell"/>
              <w:widowControl/>
              <w:jc w:val="center"/>
              <w:rPr>
                <w:rFonts w:ascii="Times New Roman" w:hAnsi="Times New Roman" w:cs="Times New Roman"/>
                <w:color w:val="000000" w:themeColor="text1"/>
                <w:sz w:val="22"/>
                <w:szCs w:val="22"/>
              </w:rPr>
            </w:pPr>
            <w:r w:rsidRPr="00965BC9">
              <w:rPr>
                <w:rFonts w:ascii="Times New Roman" w:hAnsi="Times New Roman" w:cs="Times New Roman"/>
                <w:color w:val="000000" w:themeColor="text1"/>
                <w:sz w:val="22"/>
                <w:szCs w:val="22"/>
              </w:rPr>
              <w:t>0</w:t>
            </w:r>
          </w:p>
        </w:tc>
        <w:tc>
          <w:tcPr>
            <w:tcW w:w="993" w:type="dxa"/>
            <w:gridSpan w:val="2"/>
          </w:tcPr>
          <w:p w:rsidR="00694109" w:rsidRPr="00965BC9" w:rsidRDefault="00694109" w:rsidP="00916A83">
            <w:pPr>
              <w:pStyle w:val="ConsPlusCell"/>
              <w:widowControl/>
              <w:ind w:right="-70"/>
              <w:rPr>
                <w:rFonts w:ascii="Times New Roman" w:hAnsi="Times New Roman" w:cs="Times New Roman"/>
                <w:color w:val="000000" w:themeColor="text1"/>
                <w:sz w:val="22"/>
                <w:szCs w:val="22"/>
              </w:rPr>
            </w:pPr>
            <w:r w:rsidRPr="00965BC9">
              <w:rPr>
                <w:rFonts w:ascii="Times New Roman" w:hAnsi="Times New Roman" w:cs="Times New Roman"/>
                <w:color w:val="000000" w:themeColor="text1"/>
                <w:sz w:val="22"/>
                <w:szCs w:val="22"/>
              </w:rPr>
              <w:t>0</w:t>
            </w:r>
          </w:p>
        </w:tc>
        <w:tc>
          <w:tcPr>
            <w:tcW w:w="991" w:type="dxa"/>
          </w:tcPr>
          <w:p w:rsidR="00694109" w:rsidRPr="00965BC9" w:rsidRDefault="00694109" w:rsidP="00916A83">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992" w:type="dxa"/>
          </w:tcPr>
          <w:p w:rsidR="00694109" w:rsidRPr="00965BC9" w:rsidRDefault="00694109" w:rsidP="00916A83">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851" w:type="dxa"/>
          </w:tcPr>
          <w:p w:rsidR="00694109" w:rsidRPr="00965BC9" w:rsidRDefault="00694109" w:rsidP="00916A83">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1843" w:type="dxa"/>
            <w:vMerge/>
          </w:tcPr>
          <w:p w:rsidR="00694109" w:rsidRPr="00965BC9" w:rsidRDefault="00694109" w:rsidP="00023EA2">
            <w:pPr>
              <w:pStyle w:val="ConsPlusCell"/>
              <w:widowControl/>
              <w:jc w:val="center"/>
              <w:rPr>
                <w:rFonts w:ascii="Times New Roman" w:hAnsi="Times New Roman" w:cs="Times New Roman"/>
                <w:sz w:val="22"/>
                <w:szCs w:val="22"/>
              </w:rPr>
            </w:pPr>
          </w:p>
        </w:tc>
        <w:tc>
          <w:tcPr>
            <w:tcW w:w="1871" w:type="dxa"/>
            <w:vMerge/>
            <w:shd w:val="clear" w:color="auto" w:fill="auto"/>
          </w:tcPr>
          <w:p w:rsidR="00694109" w:rsidRPr="00965BC9" w:rsidRDefault="00694109" w:rsidP="00451619">
            <w:pPr>
              <w:pStyle w:val="ConsPlusCell"/>
              <w:widowControl/>
              <w:ind w:right="-70"/>
              <w:rPr>
                <w:rFonts w:ascii="Times New Roman" w:hAnsi="Times New Roman" w:cs="Times New Roman"/>
                <w:sz w:val="22"/>
                <w:szCs w:val="22"/>
              </w:rPr>
            </w:pPr>
          </w:p>
        </w:tc>
      </w:tr>
      <w:tr w:rsidR="00694109" w:rsidRPr="00965BC9" w:rsidTr="008414FE">
        <w:tc>
          <w:tcPr>
            <w:tcW w:w="546" w:type="dxa"/>
            <w:vMerge w:val="restart"/>
          </w:tcPr>
          <w:p w:rsidR="00694109" w:rsidRPr="00965BC9" w:rsidRDefault="00694109" w:rsidP="00451619">
            <w:pPr>
              <w:pStyle w:val="ConsPlusCell"/>
              <w:widowControl/>
              <w:rPr>
                <w:rFonts w:ascii="Times New Roman" w:hAnsi="Times New Roman" w:cs="Times New Roman"/>
                <w:sz w:val="22"/>
                <w:szCs w:val="22"/>
              </w:rPr>
            </w:pPr>
            <w:r w:rsidRPr="00965BC9">
              <w:rPr>
                <w:rFonts w:ascii="Times New Roman" w:hAnsi="Times New Roman" w:cs="Times New Roman"/>
                <w:sz w:val="22"/>
                <w:szCs w:val="22"/>
              </w:rPr>
              <w:t>8.2</w:t>
            </w:r>
          </w:p>
        </w:tc>
        <w:tc>
          <w:tcPr>
            <w:tcW w:w="2856" w:type="dxa"/>
            <w:gridSpan w:val="2"/>
            <w:vMerge w:val="restart"/>
          </w:tcPr>
          <w:p w:rsidR="00694109" w:rsidRPr="00965BC9" w:rsidRDefault="00694109" w:rsidP="00451619">
            <w:pPr>
              <w:pStyle w:val="ConsPlusCell"/>
              <w:widowControl/>
              <w:rPr>
                <w:rFonts w:ascii="Times New Roman" w:hAnsi="Times New Roman" w:cs="Times New Roman"/>
                <w:bCs/>
                <w:sz w:val="22"/>
                <w:szCs w:val="22"/>
              </w:rPr>
            </w:pPr>
            <w:r w:rsidRPr="00965BC9">
              <w:rPr>
                <w:rFonts w:ascii="Times New Roman" w:hAnsi="Times New Roman" w:cs="Times New Roman"/>
                <w:bCs/>
                <w:sz w:val="22"/>
                <w:szCs w:val="22"/>
              </w:rPr>
              <w:t>Добровольное медицинское страхование муниципальных служащих</w:t>
            </w:r>
          </w:p>
        </w:tc>
        <w:tc>
          <w:tcPr>
            <w:tcW w:w="1435" w:type="dxa"/>
            <w:vMerge w:val="restart"/>
          </w:tcPr>
          <w:p w:rsidR="00694109" w:rsidRPr="00965BC9" w:rsidRDefault="00694109" w:rsidP="00451619">
            <w:pPr>
              <w:pStyle w:val="ConsPlusCell"/>
              <w:widowControl/>
              <w:jc w:val="center"/>
              <w:rPr>
                <w:rFonts w:ascii="Times New Roman" w:hAnsi="Times New Roman" w:cs="Times New Roman"/>
                <w:sz w:val="22"/>
                <w:szCs w:val="22"/>
              </w:rPr>
            </w:pPr>
            <w:r w:rsidRPr="00965BC9">
              <w:rPr>
                <w:rFonts w:ascii="Times New Roman" w:hAnsi="Times New Roman" w:cs="Times New Roman"/>
                <w:sz w:val="22"/>
                <w:szCs w:val="22"/>
              </w:rPr>
              <w:t>2021-2023</w:t>
            </w:r>
          </w:p>
        </w:tc>
        <w:tc>
          <w:tcPr>
            <w:tcW w:w="1996" w:type="dxa"/>
          </w:tcPr>
          <w:p w:rsidR="00694109" w:rsidRPr="00965BC9" w:rsidRDefault="00694109" w:rsidP="00451619">
            <w:pPr>
              <w:rPr>
                <w:rFonts w:ascii="Times New Roman" w:hAnsi="Times New Roman" w:cs="Times New Roman"/>
              </w:rPr>
            </w:pPr>
            <w:r w:rsidRPr="00965BC9">
              <w:rPr>
                <w:rFonts w:ascii="Times New Roman" w:hAnsi="Times New Roman" w:cs="Times New Roman"/>
              </w:rPr>
              <w:t>Итого</w:t>
            </w:r>
          </w:p>
        </w:tc>
        <w:tc>
          <w:tcPr>
            <w:tcW w:w="1418" w:type="dxa"/>
          </w:tcPr>
          <w:p w:rsidR="00694109" w:rsidRPr="00965BC9" w:rsidRDefault="00694109" w:rsidP="00916A83">
            <w:pPr>
              <w:pStyle w:val="ConsPlusCell"/>
              <w:widowControl/>
              <w:jc w:val="center"/>
              <w:rPr>
                <w:rFonts w:ascii="Times New Roman" w:hAnsi="Times New Roman" w:cs="Times New Roman"/>
                <w:color w:val="000000" w:themeColor="text1"/>
                <w:sz w:val="22"/>
                <w:szCs w:val="22"/>
              </w:rPr>
            </w:pPr>
            <w:r w:rsidRPr="00965BC9">
              <w:rPr>
                <w:rFonts w:ascii="Times New Roman" w:hAnsi="Times New Roman" w:cs="Times New Roman"/>
                <w:color w:val="000000" w:themeColor="text1"/>
                <w:sz w:val="22"/>
                <w:szCs w:val="22"/>
              </w:rPr>
              <w:t>0</w:t>
            </w:r>
          </w:p>
        </w:tc>
        <w:tc>
          <w:tcPr>
            <w:tcW w:w="993" w:type="dxa"/>
            <w:gridSpan w:val="2"/>
          </w:tcPr>
          <w:p w:rsidR="00694109" w:rsidRPr="00965BC9" w:rsidRDefault="00694109" w:rsidP="00916A83">
            <w:pPr>
              <w:pStyle w:val="ConsPlusCell"/>
              <w:widowControl/>
              <w:ind w:right="-70"/>
              <w:rPr>
                <w:rFonts w:ascii="Times New Roman" w:hAnsi="Times New Roman" w:cs="Times New Roman"/>
                <w:color w:val="000000" w:themeColor="text1"/>
                <w:sz w:val="22"/>
                <w:szCs w:val="22"/>
              </w:rPr>
            </w:pPr>
            <w:r w:rsidRPr="00965BC9">
              <w:rPr>
                <w:rFonts w:ascii="Times New Roman" w:hAnsi="Times New Roman" w:cs="Times New Roman"/>
                <w:color w:val="000000" w:themeColor="text1"/>
                <w:sz w:val="22"/>
                <w:szCs w:val="22"/>
              </w:rPr>
              <w:t>2775,0</w:t>
            </w:r>
          </w:p>
        </w:tc>
        <w:tc>
          <w:tcPr>
            <w:tcW w:w="991" w:type="dxa"/>
          </w:tcPr>
          <w:p w:rsidR="00694109" w:rsidRPr="00965BC9" w:rsidRDefault="00694109" w:rsidP="00916A83">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925,0</w:t>
            </w:r>
          </w:p>
        </w:tc>
        <w:tc>
          <w:tcPr>
            <w:tcW w:w="992" w:type="dxa"/>
          </w:tcPr>
          <w:p w:rsidR="00694109" w:rsidRPr="00965BC9" w:rsidRDefault="00694109" w:rsidP="00916A83">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925,0</w:t>
            </w:r>
          </w:p>
        </w:tc>
        <w:tc>
          <w:tcPr>
            <w:tcW w:w="851" w:type="dxa"/>
          </w:tcPr>
          <w:p w:rsidR="00694109" w:rsidRPr="00965BC9" w:rsidRDefault="00694109" w:rsidP="00916A83">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925,0</w:t>
            </w:r>
          </w:p>
        </w:tc>
        <w:tc>
          <w:tcPr>
            <w:tcW w:w="1843" w:type="dxa"/>
            <w:vMerge w:val="restart"/>
          </w:tcPr>
          <w:p w:rsidR="00A17518" w:rsidRPr="00965BC9" w:rsidRDefault="00A17518" w:rsidP="00A17518">
            <w:pPr>
              <w:pStyle w:val="ConsPlusCell"/>
              <w:jc w:val="center"/>
              <w:rPr>
                <w:rFonts w:ascii="Times New Roman" w:hAnsi="Times New Roman" w:cs="Times New Roman"/>
                <w:sz w:val="22"/>
                <w:szCs w:val="22"/>
              </w:rPr>
            </w:pPr>
            <w:r w:rsidRPr="00965BC9">
              <w:rPr>
                <w:rFonts w:ascii="Times New Roman" w:hAnsi="Times New Roman" w:cs="Times New Roman"/>
                <w:sz w:val="22"/>
                <w:szCs w:val="22"/>
              </w:rPr>
              <w:t xml:space="preserve">Организационный отдел </w:t>
            </w:r>
          </w:p>
          <w:p w:rsidR="00694109" w:rsidRPr="00965BC9" w:rsidRDefault="00694109" w:rsidP="00A17518">
            <w:pPr>
              <w:pStyle w:val="ConsPlusCell"/>
              <w:widowControl/>
              <w:jc w:val="center"/>
              <w:rPr>
                <w:rFonts w:ascii="Times New Roman" w:hAnsi="Times New Roman" w:cs="Times New Roman"/>
                <w:sz w:val="22"/>
                <w:szCs w:val="22"/>
              </w:rPr>
            </w:pPr>
          </w:p>
        </w:tc>
        <w:tc>
          <w:tcPr>
            <w:tcW w:w="1871" w:type="dxa"/>
            <w:vMerge w:val="restart"/>
            <w:shd w:val="clear" w:color="auto" w:fill="auto"/>
          </w:tcPr>
          <w:p w:rsidR="00694109" w:rsidRPr="00965BC9" w:rsidRDefault="00694109" w:rsidP="00023EA2">
            <w:pPr>
              <w:jc w:val="center"/>
              <w:rPr>
                <w:rFonts w:ascii="Times New Roman" w:hAnsi="Times New Roman" w:cs="Times New Roman"/>
              </w:rPr>
            </w:pPr>
            <w:r w:rsidRPr="00965BC9">
              <w:rPr>
                <w:rFonts w:ascii="Times New Roman" w:hAnsi="Times New Roman" w:cs="Times New Roman"/>
              </w:rPr>
              <w:t>социальная защищенность муниципальных служащих</w:t>
            </w:r>
          </w:p>
        </w:tc>
      </w:tr>
      <w:tr w:rsidR="00694109" w:rsidRPr="00965BC9" w:rsidTr="008414FE">
        <w:tc>
          <w:tcPr>
            <w:tcW w:w="546" w:type="dxa"/>
            <w:vMerge/>
          </w:tcPr>
          <w:p w:rsidR="00694109" w:rsidRPr="00965BC9" w:rsidRDefault="00694109" w:rsidP="00451619">
            <w:pPr>
              <w:pStyle w:val="ConsPlusCell"/>
              <w:widowControl/>
              <w:rPr>
                <w:rFonts w:ascii="Times New Roman" w:hAnsi="Times New Roman" w:cs="Times New Roman"/>
                <w:sz w:val="22"/>
                <w:szCs w:val="22"/>
              </w:rPr>
            </w:pPr>
          </w:p>
        </w:tc>
        <w:tc>
          <w:tcPr>
            <w:tcW w:w="2856" w:type="dxa"/>
            <w:gridSpan w:val="2"/>
            <w:vMerge/>
          </w:tcPr>
          <w:p w:rsidR="00694109" w:rsidRPr="00965BC9" w:rsidRDefault="00694109" w:rsidP="00451619">
            <w:pPr>
              <w:pStyle w:val="ConsPlusCell"/>
              <w:widowControl/>
              <w:rPr>
                <w:rFonts w:ascii="Times New Roman" w:hAnsi="Times New Roman" w:cs="Times New Roman"/>
                <w:bCs/>
                <w:sz w:val="22"/>
                <w:szCs w:val="22"/>
              </w:rPr>
            </w:pPr>
          </w:p>
        </w:tc>
        <w:tc>
          <w:tcPr>
            <w:tcW w:w="1435" w:type="dxa"/>
            <w:vMerge/>
          </w:tcPr>
          <w:p w:rsidR="00694109" w:rsidRPr="00965BC9" w:rsidRDefault="00694109" w:rsidP="00451619">
            <w:pPr>
              <w:pStyle w:val="ConsPlusCell"/>
              <w:widowControl/>
              <w:jc w:val="center"/>
              <w:rPr>
                <w:rFonts w:ascii="Times New Roman" w:hAnsi="Times New Roman" w:cs="Times New Roman"/>
                <w:sz w:val="22"/>
                <w:szCs w:val="22"/>
              </w:rPr>
            </w:pPr>
          </w:p>
        </w:tc>
        <w:tc>
          <w:tcPr>
            <w:tcW w:w="1996" w:type="dxa"/>
          </w:tcPr>
          <w:p w:rsidR="00694109" w:rsidRPr="00965BC9" w:rsidRDefault="00694109" w:rsidP="00451619">
            <w:pPr>
              <w:rPr>
                <w:rFonts w:ascii="Times New Roman" w:hAnsi="Times New Roman" w:cs="Times New Roman"/>
              </w:rPr>
            </w:pPr>
            <w:r w:rsidRPr="00965BC9">
              <w:rPr>
                <w:rFonts w:ascii="Times New Roman" w:hAnsi="Times New Roman" w:cs="Times New Roman"/>
              </w:rPr>
              <w:t>Средства федерального бюджета</w:t>
            </w:r>
          </w:p>
        </w:tc>
        <w:tc>
          <w:tcPr>
            <w:tcW w:w="1418" w:type="dxa"/>
          </w:tcPr>
          <w:p w:rsidR="00694109" w:rsidRPr="00965BC9" w:rsidRDefault="00694109" w:rsidP="00916A83">
            <w:pPr>
              <w:pStyle w:val="ConsPlusCell"/>
              <w:widowControl/>
              <w:jc w:val="center"/>
              <w:rPr>
                <w:rFonts w:ascii="Times New Roman" w:hAnsi="Times New Roman" w:cs="Times New Roman"/>
                <w:color w:val="000000" w:themeColor="text1"/>
                <w:sz w:val="22"/>
                <w:szCs w:val="22"/>
              </w:rPr>
            </w:pPr>
            <w:r w:rsidRPr="00965BC9">
              <w:rPr>
                <w:rFonts w:ascii="Times New Roman" w:hAnsi="Times New Roman" w:cs="Times New Roman"/>
                <w:color w:val="000000" w:themeColor="text1"/>
                <w:sz w:val="22"/>
                <w:szCs w:val="22"/>
              </w:rPr>
              <w:t>0</w:t>
            </w:r>
          </w:p>
        </w:tc>
        <w:tc>
          <w:tcPr>
            <w:tcW w:w="993" w:type="dxa"/>
            <w:gridSpan w:val="2"/>
          </w:tcPr>
          <w:p w:rsidR="00694109" w:rsidRPr="00965BC9" w:rsidRDefault="00694109" w:rsidP="00916A83">
            <w:pPr>
              <w:pStyle w:val="ConsPlusCell"/>
              <w:widowControl/>
              <w:ind w:right="-70"/>
              <w:rPr>
                <w:rFonts w:ascii="Times New Roman" w:hAnsi="Times New Roman" w:cs="Times New Roman"/>
                <w:color w:val="000000" w:themeColor="text1"/>
                <w:sz w:val="22"/>
                <w:szCs w:val="22"/>
              </w:rPr>
            </w:pPr>
            <w:r w:rsidRPr="00965BC9">
              <w:rPr>
                <w:rFonts w:ascii="Times New Roman" w:hAnsi="Times New Roman" w:cs="Times New Roman"/>
                <w:color w:val="000000" w:themeColor="text1"/>
                <w:sz w:val="22"/>
                <w:szCs w:val="22"/>
              </w:rPr>
              <w:t>0</w:t>
            </w:r>
          </w:p>
        </w:tc>
        <w:tc>
          <w:tcPr>
            <w:tcW w:w="991" w:type="dxa"/>
          </w:tcPr>
          <w:p w:rsidR="00694109" w:rsidRPr="00965BC9" w:rsidRDefault="00694109" w:rsidP="00916A83">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992" w:type="dxa"/>
          </w:tcPr>
          <w:p w:rsidR="00694109" w:rsidRPr="00965BC9" w:rsidRDefault="00694109" w:rsidP="00916A83">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851" w:type="dxa"/>
          </w:tcPr>
          <w:p w:rsidR="00694109" w:rsidRPr="00965BC9" w:rsidRDefault="00694109" w:rsidP="00916A83">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1843" w:type="dxa"/>
            <w:vMerge/>
          </w:tcPr>
          <w:p w:rsidR="00694109" w:rsidRPr="00965BC9" w:rsidRDefault="00694109" w:rsidP="00451619">
            <w:pPr>
              <w:pStyle w:val="ConsPlusCell"/>
              <w:widowControl/>
              <w:jc w:val="center"/>
              <w:rPr>
                <w:rFonts w:ascii="Times New Roman" w:hAnsi="Times New Roman" w:cs="Times New Roman"/>
                <w:sz w:val="22"/>
                <w:szCs w:val="22"/>
              </w:rPr>
            </w:pPr>
          </w:p>
        </w:tc>
        <w:tc>
          <w:tcPr>
            <w:tcW w:w="1871" w:type="dxa"/>
            <w:vMerge/>
            <w:shd w:val="clear" w:color="auto" w:fill="auto"/>
          </w:tcPr>
          <w:p w:rsidR="00694109" w:rsidRPr="00965BC9" w:rsidRDefault="00694109" w:rsidP="00023EA2">
            <w:pPr>
              <w:jc w:val="center"/>
              <w:rPr>
                <w:rFonts w:ascii="Times New Roman" w:hAnsi="Times New Roman" w:cs="Times New Roman"/>
              </w:rPr>
            </w:pPr>
          </w:p>
        </w:tc>
      </w:tr>
      <w:tr w:rsidR="00694109" w:rsidRPr="00965BC9" w:rsidTr="008414FE">
        <w:tc>
          <w:tcPr>
            <w:tcW w:w="546" w:type="dxa"/>
            <w:vMerge/>
          </w:tcPr>
          <w:p w:rsidR="00694109" w:rsidRPr="00965BC9" w:rsidRDefault="00694109" w:rsidP="00451619">
            <w:pPr>
              <w:pStyle w:val="ConsPlusCell"/>
              <w:widowControl/>
              <w:rPr>
                <w:rFonts w:ascii="Times New Roman" w:hAnsi="Times New Roman" w:cs="Times New Roman"/>
                <w:sz w:val="22"/>
                <w:szCs w:val="22"/>
              </w:rPr>
            </w:pPr>
          </w:p>
        </w:tc>
        <w:tc>
          <w:tcPr>
            <w:tcW w:w="2856" w:type="dxa"/>
            <w:gridSpan w:val="2"/>
            <w:vMerge/>
          </w:tcPr>
          <w:p w:rsidR="00694109" w:rsidRPr="00965BC9" w:rsidRDefault="00694109" w:rsidP="00451619">
            <w:pPr>
              <w:pStyle w:val="ConsPlusCell"/>
              <w:widowControl/>
              <w:rPr>
                <w:rFonts w:ascii="Times New Roman" w:hAnsi="Times New Roman" w:cs="Times New Roman"/>
                <w:bCs/>
                <w:sz w:val="22"/>
                <w:szCs w:val="22"/>
              </w:rPr>
            </w:pPr>
          </w:p>
        </w:tc>
        <w:tc>
          <w:tcPr>
            <w:tcW w:w="1435" w:type="dxa"/>
            <w:vMerge/>
          </w:tcPr>
          <w:p w:rsidR="00694109" w:rsidRPr="00965BC9" w:rsidRDefault="00694109" w:rsidP="00451619">
            <w:pPr>
              <w:pStyle w:val="ConsPlusCell"/>
              <w:widowControl/>
              <w:jc w:val="center"/>
              <w:rPr>
                <w:rFonts w:ascii="Times New Roman" w:hAnsi="Times New Roman" w:cs="Times New Roman"/>
                <w:sz w:val="22"/>
                <w:szCs w:val="22"/>
              </w:rPr>
            </w:pPr>
          </w:p>
        </w:tc>
        <w:tc>
          <w:tcPr>
            <w:tcW w:w="1996" w:type="dxa"/>
          </w:tcPr>
          <w:p w:rsidR="00694109" w:rsidRPr="00965BC9" w:rsidRDefault="00694109" w:rsidP="00451619">
            <w:pPr>
              <w:rPr>
                <w:rFonts w:ascii="Times New Roman" w:hAnsi="Times New Roman" w:cs="Times New Roman"/>
              </w:rPr>
            </w:pPr>
            <w:r w:rsidRPr="00965BC9">
              <w:rPr>
                <w:rFonts w:ascii="Times New Roman" w:hAnsi="Times New Roman" w:cs="Times New Roman"/>
              </w:rPr>
              <w:t>Средства бюджета Ленинградской области</w:t>
            </w:r>
          </w:p>
        </w:tc>
        <w:tc>
          <w:tcPr>
            <w:tcW w:w="1418" w:type="dxa"/>
          </w:tcPr>
          <w:p w:rsidR="00694109" w:rsidRPr="00965BC9" w:rsidRDefault="00694109" w:rsidP="00916A83">
            <w:pPr>
              <w:pStyle w:val="ConsPlusCell"/>
              <w:widowControl/>
              <w:jc w:val="center"/>
              <w:rPr>
                <w:rFonts w:ascii="Times New Roman" w:hAnsi="Times New Roman" w:cs="Times New Roman"/>
                <w:color w:val="000000" w:themeColor="text1"/>
                <w:sz w:val="22"/>
                <w:szCs w:val="22"/>
              </w:rPr>
            </w:pPr>
            <w:r w:rsidRPr="00965BC9">
              <w:rPr>
                <w:rFonts w:ascii="Times New Roman" w:hAnsi="Times New Roman" w:cs="Times New Roman"/>
                <w:color w:val="000000" w:themeColor="text1"/>
                <w:sz w:val="22"/>
                <w:szCs w:val="22"/>
              </w:rPr>
              <w:t>0</w:t>
            </w:r>
          </w:p>
        </w:tc>
        <w:tc>
          <w:tcPr>
            <w:tcW w:w="993" w:type="dxa"/>
            <w:gridSpan w:val="2"/>
          </w:tcPr>
          <w:p w:rsidR="00694109" w:rsidRPr="00965BC9" w:rsidRDefault="00694109" w:rsidP="00916A83">
            <w:pPr>
              <w:pStyle w:val="ConsPlusCell"/>
              <w:widowControl/>
              <w:ind w:right="-70"/>
              <w:rPr>
                <w:rFonts w:ascii="Times New Roman" w:hAnsi="Times New Roman" w:cs="Times New Roman"/>
                <w:color w:val="000000" w:themeColor="text1"/>
                <w:sz w:val="22"/>
                <w:szCs w:val="22"/>
              </w:rPr>
            </w:pPr>
            <w:r w:rsidRPr="00965BC9">
              <w:rPr>
                <w:rFonts w:ascii="Times New Roman" w:hAnsi="Times New Roman" w:cs="Times New Roman"/>
                <w:color w:val="000000" w:themeColor="text1"/>
                <w:sz w:val="22"/>
                <w:szCs w:val="22"/>
              </w:rPr>
              <w:t>0</w:t>
            </w:r>
          </w:p>
        </w:tc>
        <w:tc>
          <w:tcPr>
            <w:tcW w:w="991" w:type="dxa"/>
          </w:tcPr>
          <w:p w:rsidR="00694109" w:rsidRPr="00965BC9" w:rsidRDefault="00694109" w:rsidP="00916A83">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992" w:type="dxa"/>
          </w:tcPr>
          <w:p w:rsidR="00694109" w:rsidRPr="00965BC9" w:rsidRDefault="00694109" w:rsidP="00916A83">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851" w:type="dxa"/>
          </w:tcPr>
          <w:p w:rsidR="00694109" w:rsidRPr="00965BC9" w:rsidRDefault="00694109" w:rsidP="00916A83">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1843" w:type="dxa"/>
            <w:vMerge/>
          </w:tcPr>
          <w:p w:rsidR="00694109" w:rsidRPr="00965BC9" w:rsidRDefault="00694109" w:rsidP="00451619">
            <w:pPr>
              <w:pStyle w:val="ConsPlusCell"/>
              <w:widowControl/>
              <w:jc w:val="center"/>
              <w:rPr>
                <w:rFonts w:ascii="Times New Roman" w:hAnsi="Times New Roman" w:cs="Times New Roman"/>
                <w:sz w:val="22"/>
                <w:szCs w:val="22"/>
              </w:rPr>
            </w:pPr>
          </w:p>
        </w:tc>
        <w:tc>
          <w:tcPr>
            <w:tcW w:w="1871" w:type="dxa"/>
            <w:vMerge/>
            <w:shd w:val="clear" w:color="auto" w:fill="auto"/>
          </w:tcPr>
          <w:p w:rsidR="00694109" w:rsidRPr="00965BC9" w:rsidRDefault="00694109" w:rsidP="00023EA2">
            <w:pPr>
              <w:jc w:val="center"/>
              <w:rPr>
                <w:rFonts w:ascii="Times New Roman" w:hAnsi="Times New Roman" w:cs="Times New Roman"/>
              </w:rPr>
            </w:pPr>
          </w:p>
        </w:tc>
      </w:tr>
      <w:tr w:rsidR="00694109" w:rsidRPr="00965BC9" w:rsidTr="008414FE">
        <w:tc>
          <w:tcPr>
            <w:tcW w:w="546" w:type="dxa"/>
            <w:vMerge/>
          </w:tcPr>
          <w:p w:rsidR="00694109" w:rsidRPr="00965BC9" w:rsidRDefault="00694109" w:rsidP="00451619">
            <w:pPr>
              <w:pStyle w:val="ConsPlusCell"/>
              <w:widowControl/>
              <w:rPr>
                <w:rFonts w:ascii="Times New Roman" w:hAnsi="Times New Roman" w:cs="Times New Roman"/>
                <w:sz w:val="22"/>
                <w:szCs w:val="22"/>
              </w:rPr>
            </w:pPr>
          </w:p>
        </w:tc>
        <w:tc>
          <w:tcPr>
            <w:tcW w:w="2856" w:type="dxa"/>
            <w:gridSpan w:val="2"/>
            <w:vMerge/>
          </w:tcPr>
          <w:p w:rsidR="00694109" w:rsidRPr="00965BC9" w:rsidRDefault="00694109" w:rsidP="00451619">
            <w:pPr>
              <w:pStyle w:val="ConsPlusCell"/>
              <w:widowControl/>
              <w:rPr>
                <w:rFonts w:ascii="Times New Roman" w:hAnsi="Times New Roman" w:cs="Times New Roman"/>
                <w:bCs/>
                <w:sz w:val="22"/>
                <w:szCs w:val="22"/>
              </w:rPr>
            </w:pPr>
          </w:p>
        </w:tc>
        <w:tc>
          <w:tcPr>
            <w:tcW w:w="1435" w:type="dxa"/>
            <w:vMerge/>
          </w:tcPr>
          <w:p w:rsidR="00694109" w:rsidRPr="00965BC9" w:rsidRDefault="00694109" w:rsidP="00451619">
            <w:pPr>
              <w:pStyle w:val="ConsPlusCell"/>
              <w:widowControl/>
              <w:jc w:val="center"/>
              <w:rPr>
                <w:rFonts w:ascii="Times New Roman" w:hAnsi="Times New Roman" w:cs="Times New Roman"/>
                <w:sz w:val="22"/>
                <w:szCs w:val="22"/>
              </w:rPr>
            </w:pPr>
          </w:p>
        </w:tc>
        <w:tc>
          <w:tcPr>
            <w:tcW w:w="1996" w:type="dxa"/>
          </w:tcPr>
          <w:p w:rsidR="00694109" w:rsidRPr="00965BC9" w:rsidRDefault="00694109" w:rsidP="00451619">
            <w:pPr>
              <w:rPr>
                <w:rFonts w:ascii="Times New Roman" w:hAnsi="Times New Roman" w:cs="Times New Roman"/>
              </w:rPr>
            </w:pPr>
            <w:r w:rsidRPr="00965BC9">
              <w:rPr>
                <w:rFonts w:ascii="Times New Roman" w:hAnsi="Times New Roman" w:cs="Times New Roman"/>
              </w:rPr>
              <w:t>Средства бюджета муниципального образования</w:t>
            </w:r>
          </w:p>
        </w:tc>
        <w:tc>
          <w:tcPr>
            <w:tcW w:w="1418" w:type="dxa"/>
          </w:tcPr>
          <w:p w:rsidR="00694109" w:rsidRPr="00965BC9" w:rsidRDefault="00694109" w:rsidP="00916A83">
            <w:pPr>
              <w:pStyle w:val="ConsPlusCell"/>
              <w:widowControl/>
              <w:jc w:val="center"/>
              <w:rPr>
                <w:rFonts w:ascii="Times New Roman" w:hAnsi="Times New Roman" w:cs="Times New Roman"/>
                <w:color w:val="000000" w:themeColor="text1"/>
                <w:sz w:val="22"/>
                <w:szCs w:val="22"/>
              </w:rPr>
            </w:pPr>
            <w:r w:rsidRPr="00965BC9">
              <w:rPr>
                <w:rFonts w:ascii="Times New Roman" w:hAnsi="Times New Roman" w:cs="Times New Roman"/>
                <w:color w:val="000000" w:themeColor="text1"/>
                <w:sz w:val="22"/>
                <w:szCs w:val="22"/>
              </w:rPr>
              <w:t>0</w:t>
            </w:r>
          </w:p>
        </w:tc>
        <w:tc>
          <w:tcPr>
            <w:tcW w:w="993" w:type="dxa"/>
            <w:gridSpan w:val="2"/>
          </w:tcPr>
          <w:p w:rsidR="00694109" w:rsidRPr="00965BC9" w:rsidRDefault="00694109" w:rsidP="00916A83">
            <w:pPr>
              <w:pStyle w:val="ConsPlusCell"/>
              <w:widowControl/>
              <w:ind w:right="-70"/>
              <w:rPr>
                <w:rFonts w:ascii="Times New Roman" w:hAnsi="Times New Roman" w:cs="Times New Roman"/>
                <w:color w:val="000000" w:themeColor="text1"/>
                <w:sz w:val="22"/>
                <w:szCs w:val="22"/>
              </w:rPr>
            </w:pPr>
            <w:r w:rsidRPr="00965BC9">
              <w:rPr>
                <w:rFonts w:ascii="Times New Roman" w:hAnsi="Times New Roman" w:cs="Times New Roman"/>
                <w:color w:val="000000" w:themeColor="text1"/>
                <w:sz w:val="22"/>
                <w:szCs w:val="22"/>
              </w:rPr>
              <w:t>2775,0</w:t>
            </w:r>
          </w:p>
        </w:tc>
        <w:tc>
          <w:tcPr>
            <w:tcW w:w="991" w:type="dxa"/>
          </w:tcPr>
          <w:p w:rsidR="00694109" w:rsidRPr="00965BC9" w:rsidRDefault="00694109" w:rsidP="00916A83">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925,0</w:t>
            </w:r>
          </w:p>
        </w:tc>
        <w:tc>
          <w:tcPr>
            <w:tcW w:w="992" w:type="dxa"/>
          </w:tcPr>
          <w:p w:rsidR="00694109" w:rsidRPr="00965BC9" w:rsidRDefault="00694109" w:rsidP="00916A83">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925,0</w:t>
            </w:r>
          </w:p>
        </w:tc>
        <w:tc>
          <w:tcPr>
            <w:tcW w:w="851" w:type="dxa"/>
          </w:tcPr>
          <w:p w:rsidR="00694109" w:rsidRPr="00965BC9" w:rsidRDefault="00694109" w:rsidP="00916A83">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925,0</w:t>
            </w:r>
          </w:p>
        </w:tc>
        <w:tc>
          <w:tcPr>
            <w:tcW w:w="1843" w:type="dxa"/>
            <w:vMerge/>
          </w:tcPr>
          <w:p w:rsidR="00694109" w:rsidRPr="00965BC9" w:rsidRDefault="00694109" w:rsidP="00451619">
            <w:pPr>
              <w:pStyle w:val="ConsPlusCell"/>
              <w:widowControl/>
              <w:jc w:val="center"/>
              <w:rPr>
                <w:rFonts w:ascii="Times New Roman" w:hAnsi="Times New Roman" w:cs="Times New Roman"/>
                <w:sz w:val="22"/>
                <w:szCs w:val="22"/>
              </w:rPr>
            </w:pPr>
          </w:p>
        </w:tc>
        <w:tc>
          <w:tcPr>
            <w:tcW w:w="1871" w:type="dxa"/>
            <w:vMerge/>
            <w:shd w:val="clear" w:color="auto" w:fill="auto"/>
          </w:tcPr>
          <w:p w:rsidR="00694109" w:rsidRPr="00965BC9" w:rsidRDefault="00694109" w:rsidP="00023EA2">
            <w:pPr>
              <w:jc w:val="center"/>
              <w:rPr>
                <w:rFonts w:ascii="Times New Roman" w:hAnsi="Times New Roman" w:cs="Times New Roman"/>
              </w:rPr>
            </w:pPr>
          </w:p>
        </w:tc>
      </w:tr>
      <w:tr w:rsidR="00694109" w:rsidRPr="00965BC9" w:rsidTr="008414FE">
        <w:tc>
          <w:tcPr>
            <w:tcW w:w="546" w:type="dxa"/>
            <w:vMerge/>
          </w:tcPr>
          <w:p w:rsidR="00694109" w:rsidRPr="00965BC9" w:rsidRDefault="00694109" w:rsidP="00451619">
            <w:pPr>
              <w:pStyle w:val="ConsPlusCell"/>
              <w:widowControl/>
              <w:rPr>
                <w:rFonts w:ascii="Times New Roman" w:hAnsi="Times New Roman" w:cs="Times New Roman"/>
                <w:sz w:val="22"/>
                <w:szCs w:val="22"/>
              </w:rPr>
            </w:pPr>
          </w:p>
        </w:tc>
        <w:tc>
          <w:tcPr>
            <w:tcW w:w="2856" w:type="dxa"/>
            <w:gridSpan w:val="2"/>
            <w:vMerge/>
          </w:tcPr>
          <w:p w:rsidR="00694109" w:rsidRPr="00965BC9" w:rsidRDefault="00694109" w:rsidP="00451619">
            <w:pPr>
              <w:pStyle w:val="ConsPlusCell"/>
              <w:widowControl/>
              <w:rPr>
                <w:rFonts w:ascii="Times New Roman" w:hAnsi="Times New Roman" w:cs="Times New Roman"/>
                <w:bCs/>
                <w:sz w:val="22"/>
                <w:szCs w:val="22"/>
              </w:rPr>
            </w:pPr>
          </w:p>
        </w:tc>
        <w:tc>
          <w:tcPr>
            <w:tcW w:w="1435" w:type="dxa"/>
            <w:vMerge/>
          </w:tcPr>
          <w:p w:rsidR="00694109" w:rsidRPr="00965BC9" w:rsidRDefault="00694109" w:rsidP="00451619">
            <w:pPr>
              <w:pStyle w:val="ConsPlusCell"/>
              <w:widowControl/>
              <w:jc w:val="center"/>
              <w:rPr>
                <w:rFonts w:ascii="Times New Roman" w:hAnsi="Times New Roman" w:cs="Times New Roman"/>
                <w:sz w:val="22"/>
                <w:szCs w:val="22"/>
              </w:rPr>
            </w:pPr>
          </w:p>
        </w:tc>
        <w:tc>
          <w:tcPr>
            <w:tcW w:w="1996" w:type="dxa"/>
          </w:tcPr>
          <w:p w:rsidR="00694109" w:rsidRPr="00965BC9" w:rsidRDefault="00694109" w:rsidP="00451619">
            <w:pPr>
              <w:rPr>
                <w:rFonts w:ascii="Times New Roman" w:hAnsi="Times New Roman" w:cs="Times New Roman"/>
              </w:rPr>
            </w:pPr>
            <w:r w:rsidRPr="00965BC9">
              <w:rPr>
                <w:rFonts w:ascii="Times New Roman" w:hAnsi="Times New Roman" w:cs="Times New Roman"/>
              </w:rPr>
              <w:t>Внебюджетные источники</w:t>
            </w:r>
          </w:p>
        </w:tc>
        <w:tc>
          <w:tcPr>
            <w:tcW w:w="1418" w:type="dxa"/>
          </w:tcPr>
          <w:p w:rsidR="00694109" w:rsidRPr="00965BC9" w:rsidRDefault="00694109" w:rsidP="00916A83">
            <w:pPr>
              <w:pStyle w:val="ConsPlusCell"/>
              <w:widowControl/>
              <w:jc w:val="center"/>
              <w:rPr>
                <w:rFonts w:ascii="Times New Roman" w:hAnsi="Times New Roman" w:cs="Times New Roman"/>
                <w:color w:val="000000" w:themeColor="text1"/>
                <w:sz w:val="22"/>
                <w:szCs w:val="22"/>
              </w:rPr>
            </w:pPr>
            <w:r w:rsidRPr="00965BC9">
              <w:rPr>
                <w:rFonts w:ascii="Times New Roman" w:hAnsi="Times New Roman" w:cs="Times New Roman"/>
                <w:color w:val="000000" w:themeColor="text1"/>
                <w:sz w:val="22"/>
                <w:szCs w:val="22"/>
              </w:rPr>
              <w:t>0</w:t>
            </w:r>
          </w:p>
        </w:tc>
        <w:tc>
          <w:tcPr>
            <w:tcW w:w="993" w:type="dxa"/>
            <w:gridSpan w:val="2"/>
          </w:tcPr>
          <w:p w:rsidR="00694109" w:rsidRPr="00965BC9" w:rsidRDefault="00694109" w:rsidP="00916A83">
            <w:pPr>
              <w:pStyle w:val="ConsPlusCell"/>
              <w:widowControl/>
              <w:ind w:right="-70"/>
              <w:rPr>
                <w:rFonts w:ascii="Times New Roman" w:hAnsi="Times New Roman" w:cs="Times New Roman"/>
                <w:color w:val="000000" w:themeColor="text1"/>
                <w:sz w:val="22"/>
                <w:szCs w:val="22"/>
              </w:rPr>
            </w:pPr>
            <w:r w:rsidRPr="00965BC9">
              <w:rPr>
                <w:rFonts w:ascii="Times New Roman" w:hAnsi="Times New Roman" w:cs="Times New Roman"/>
                <w:color w:val="000000" w:themeColor="text1"/>
                <w:sz w:val="22"/>
                <w:szCs w:val="22"/>
              </w:rPr>
              <w:t>0</w:t>
            </w:r>
          </w:p>
        </w:tc>
        <w:tc>
          <w:tcPr>
            <w:tcW w:w="991" w:type="dxa"/>
          </w:tcPr>
          <w:p w:rsidR="00694109" w:rsidRPr="00965BC9" w:rsidRDefault="00694109" w:rsidP="00916A83">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992" w:type="dxa"/>
          </w:tcPr>
          <w:p w:rsidR="00694109" w:rsidRPr="00965BC9" w:rsidRDefault="00694109" w:rsidP="00916A83">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851" w:type="dxa"/>
          </w:tcPr>
          <w:p w:rsidR="00694109" w:rsidRPr="00965BC9" w:rsidRDefault="00694109" w:rsidP="00916A83">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1843" w:type="dxa"/>
            <w:vMerge/>
          </w:tcPr>
          <w:p w:rsidR="00694109" w:rsidRPr="00965BC9" w:rsidRDefault="00694109" w:rsidP="00451619">
            <w:pPr>
              <w:pStyle w:val="ConsPlusCell"/>
              <w:widowControl/>
              <w:jc w:val="center"/>
              <w:rPr>
                <w:rFonts w:ascii="Times New Roman" w:hAnsi="Times New Roman" w:cs="Times New Roman"/>
                <w:sz w:val="22"/>
                <w:szCs w:val="22"/>
              </w:rPr>
            </w:pPr>
          </w:p>
        </w:tc>
        <w:tc>
          <w:tcPr>
            <w:tcW w:w="1871" w:type="dxa"/>
            <w:vMerge/>
            <w:shd w:val="clear" w:color="auto" w:fill="auto"/>
          </w:tcPr>
          <w:p w:rsidR="00694109" w:rsidRPr="00965BC9" w:rsidRDefault="00694109" w:rsidP="00023EA2">
            <w:pPr>
              <w:jc w:val="center"/>
              <w:rPr>
                <w:rFonts w:ascii="Times New Roman" w:hAnsi="Times New Roman" w:cs="Times New Roman"/>
              </w:rPr>
            </w:pPr>
          </w:p>
        </w:tc>
      </w:tr>
      <w:tr w:rsidR="00694109" w:rsidRPr="00965BC9" w:rsidTr="008414FE">
        <w:tc>
          <w:tcPr>
            <w:tcW w:w="546" w:type="dxa"/>
            <w:vMerge w:val="restart"/>
          </w:tcPr>
          <w:p w:rsidR="00694109" w:rsidRPr="00965BC9" w:rsidRDefault="00694109" w:rsidP="00451619">
            <w:pPr>
              <w:pStyle w:val="ConsPlusCell"/>
              <w:widowControl/>
              <w:rPr>
                <w:rFonts w:ascii="Times New Roman" w:hAnsi="Times New Roman" w:cs="Times New Roman"/>
                <w:sz w:val="22"/>
                <w:szCs w:val="22"/>
              </w:rPr>
            </w:pPr>
            <w:r w:rsidRPr="00965BC9">
              <w:rPr>
                <w:rFonts w:ascii="Times New Roman" w:hAnsi="Times New Roman" w:cs="Times New Roman"/>
                <w:sz w:val="22"/>
                <w:szCs w:val="22"/>
              </w:rPr>
              <w:t>8.3.</w:t>
            </w:r>
          </w:p>
        </w:tc>
        <w:tc>
          <w:tcPr>
            <w:tcW w:w="2856" w:type="dxa"/>
            <w:gridSpan w:val="2"/>
            <w:vMerge w:val="restart"/>
          </w:tcPr>
          <w:p w:rsidR="00694109" w:rsidRPr="00965BC9" w:rsidRDefault="00694109" w:rsidP="00451619">
            <w:pPr>
              <w:pStyle w:val="ConsPlusCell"/>
              <w:widowControl/>
              <w:jc w:val="both"/>
              <w:rPr>
                <w:rFonts w:ascii="Times New Roman" w:hAnsi="Times New Roman" w:cs="Times New Roman"/>
                <w:bCs/>
                <w:sz w:val="22"/>
                <w:szCs w:val="22"/>
              </w:rPr>
            </w:pPr>
            <w:r w:rsidRPr="00965BC9">
              <w:rPr>
                <w:rFonts w:ascii="Times New Roman" w:hAnsi="Times New Roman" w:cs="Times New Roman"/>
                <w:bCs/>
                <w:sz w:val="22"/>
                <w:szCs w:val="22"/>
              </w:rPr>
              <w:t>Организация и проведение Дня здоровья</w:t>
            </w:r>
          </w:p>
        </w:tc>
        <w:tc>
          <w:tcPr>
            <w:tcW w:w="1435" w:type="dxa"/>
            <w:vMerge w:val="restart"/>
          </w:tcPr>
          <w:p w:rsidR="00694109" w:rsidRPr="00965BC9" w:rsidRDefault="00694109" w:rsidP="00451619">
            <w:pPr>
              <w:pStyle w:val="ConsPlusCell"/>
              <w:widowControl/>
              <w:jc w:val="center"/>
              <w:rPr>
                <w:rFonts w:ascii="Times New Roman" w:hAnsi="Times New Roman" w:cs="Times New Roman"/>
                <w:sz w:val="22"/>
                <w:szCs w:val="22"/>
              </w:rPr>
            </w:pPr>
            <w:r w:rsidRPr="00965BC9">
              <w:rPr>
                <w:rFonts w:ascii="Times New Roman" w:hAnsi="Times New Roman" w:cs="Times New Roman"/>
                <w:sz w:val="22"/>
                <w:szCs w:val="22"/>
              </w:rPr>
              <w:t>2021-2023</w:t>
            </w:r>
          </w:p>
        </w:tc>
        <w:tc>
          <w:tcPr>
            <w:tcW w:w="1996" w:type="dxa"/>
          </w:tcPr>
          <w:p w:rsidR="00694109" w:rsidRPr="00965BC9" w:rsidRDefault="00694109" w:rsidP="00451619">
            <w:pPr>
              <w:rPr>
                <w:rFonts w:ascii="Times New Roman" w:hAnsi="Times New Roman" w:cs="Times New Roman"/>
              </w:rPr>
            </w:pPr>
            <w:r w:rsidRPr="00965BC9">
              <w:rPr>
                <w:rFonts w:ascii="Times New Roman" w:hAnsi="Times New Roman" w:cs="Times New Roman"/>
              </w:rPr>
              <w:t>Итого</w:t>
            </w:r>
          </w:p>
        </w:tc>
        <w:tc>
          <w:tcPr>
            <w:tcW w:w="1418" w:type="dxa"/>
          </w:tcPr>
          <w:p w:rsidR="00694109" w:rsidRPr="00965BC9" w:rsidRDefault="00694109" w:rsidP="00916A83">
            <w:pPr>
              <w:jc w:val="center"/>
              <w:rPr>
                <w:rFonts w:ascii="Times New Roman" w:hAnsi="Times New Roman" w:cs="Times New Roman"/>
                <w:color w:val="000000" w:themeColor="text1"/>
              </w:rPr>
            </w:pPr>
          </w:p>
        </w:tc>
        <w:tc>
          <w:tcPr>
            <w:tcW w:w="993" w:type="dxa"/>
            <w:gridSpan w:val="2"/>
          </w:tcPr>
          <w:p w:rsidR="00694109" w:rsidRPr="00965BC9" w:rsidRDefault="00694109" w:rsidP="00916A83">
            <w:pPr>
              <w:autoSpaceDE w:val="0"/>
              <w:autoSpaceDN w:val="0"/>
              <w:adjustRightInd w:val="0"/>
              <w:rPr>
                <w:rFonts w:ascii="Times New Roman" w:hAnsi="Times New Roman" w:cs="Times New Roman"/>
                <w:color w:val="000000" w:themeColor="text1"/>
              </w:rPr>
            </w:pPr>
            <w:r w:rsidRPr="00965BC9">
              <w:rPr>
                <w:rFonts w:ascii="Times New Roman" w:hAnsi="Times New Roman" w:cs="Times New Roman"/>
                <w:color w:val="000000" w:themeColor="text1"/>
              </w:rPr>
              <w:t>450,0</w:t>
            </w:r>
          </w:p>
        </w:tc>
        <w:tc>
          <w:tcPr>
            <w:tcW w:w="991" w:type="dxa"/>
          </w:tcPr>
          <w:p w:rsidR="00694109" w:rsidRPr="00965BC9" w:rsidRDefault="00694109" w:rsidP="00916A83">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150,0</w:t>
            </w:r>
          </w:p>
        </w:tc>
        <w:tc>
          <w:tcPr>
            <w:tcW w:w="992" w:type="dxa"/>
          </w:tcPr>
          <w:p w:rsidR="00694109" w:rsidRPr="00965BC9" w:rsidRDefault="00694109" w:rsidP="00916A83">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150,0</w:t>
            </w:r>
          </w:p>
        </w:tc>
        <w:tc>
          <w:tcPr>
            <w:tcW w:w="851" w:type="dxa"/>
          </w:tcPr>
          <w:p w:rsidR="00694109" w:rsidRPr="00965BC9" w:rsidRDefault="00694109" w:rsidP="00916A83">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150,0</w:t>
            </w:r>
          </w:p>
        </w:tc>
        <w:tc>
          <w:tcPr>
            <w:tcW w:w="1843" w:type="dxa"/>
            <w:vMerge w:val="restart"/>
          </w:tcPr>
          <w:p w:rsidR="00A17518" w:rsidRPr="00965BC9" w:rsidRDefault="00A17518" w:rsidP="00A17518">
            <w:pPr>
              <w:pStyle w:val="ConsPlusCell"/>
              <w:jc w:val="center"/>
              <w:rPr>
                <w:rFonts w:ascii="Times New Roman" w:hAnsi="Times New Roman" w:cs="Times New Roman"/>
                <w:sz w:val="22"/>
                <w:szCs w:val="22"/>
              </w:rPr>
            </w:pPr>
            <w:r w:rsidRPr="00965BC9">
              <w:rPr>
                <w:rFonts w:ascii="Times New Roman" w:hAnsi="Times New Roman" w:cs="Times New Roman"/>
                <w:sz w:val="22"/>
                <w:szCs w:val="22"/>
              </w:rPr>
              <w:t>Организационны</w:t>
            </w:r>
            <w:r w:rsidRPr="00965BC9">
              <w:rPr>
                <w:rFonts w:ascii="Times New Roman" w:hAnsi="Times New Roman" w:cs="Times New Roman"/>
                <w:sz w:val="22"/>
                <w:szCs w:val="22"/>
              </w:rPr>
              <w:lastRenderedPageBreak/>
              <w:t xml:space="preserve">й отдел, </w:t>
            </w:r>
          </w:p>
          <w:p w:rsidR="00694109" w:rsidRPr="00965BC9" w:rsidRDefault="00694109" w:rsidP="00451619">
            <w:pPr>
              <w:pStyle w:val="ConsPlusCell"/>
              <w:widowControl/>
              <w:jc w:val="center"/>
              <w:rPr>
                <w:rFonts w:ascii="Times New Roman" w:hAnsi="Times New Roman" w:cs="Times New Roman"/>
                <w:sz w:val="22"/>
                <w:szCs w:val="22"/>
              </w:rPr>
            </w:pPr>
            <w:r w:rsidRPr="00965BC9">
              <w:rPr>
                <w:rFonts w:ascii="Times New Roman" w:hAnsi="Times New Roman" w:cs="Times New Roman"/>
                <w:sz w:val="22"/>
                <w:szCs w:val="22"/>
              </w:rPr>
              <w:t>МКУ «ЦМУ»</w:t>
            </w:r>
          </w:p>
        </w:tc>
        <w:tc>
          <w:tcPr>
            <w:tcW w:w="1871" w:type="dxa"/>
            <w:vMerge w:val="restart"/>
            <w:shd w:val="clear" w:color="auto" w:fill="auto"/>
          </w:tcPr>
          <w:p w:rsidR="00694109" w:rsidRPr="00965BC9" w:rsidRDefault="00694109" w:rsidP="00F85DF7">
            <w:pPr>
              <w:jc w:val="center"/>
              <w:rPr>
                <w:rFonts w:ascii="Times New Roman" w:hAnsi="Times New Roman" w:cs="Times New Roman"/>
              </w:rPr>
            </w:pPr>
            <w:r w:rsidRPr="00965BC9">
              <w:rPr>
                <w:rFonts w:ascii="Times New Roman" w:hAnsi="Times New Roman" w:cs="Times New Roman"/>
              </w:rPr>
              <w:lastRenderedPageBreak/>
              <w:t>Формирование корпоративной культуры в администрации, сохранение и укрепление здоровья муниципальных служащих, профилактика заболеваний, пропаганда здорового образа жизни</w:t>
            </w:r>
          </w:p>
        </w:tc>
      </w:tr>
      <w:tr w:rsidR="00694109" w:rsidRPr="00965BC9" w:rsidTr="008414FE">
        <w:tc>
          <w:tcPr>
            <w:tcW w:w="546" w:type="dxa"/>
            <w:vMerge/>
          </w:tcPr>
          <w:p w:rsidR="00694109" w:rsidRPr="00965BC9" w:rsidRDefault="00694109" w:rsidP="00451619">
            <w:pPr>
              <w:pStyle w:val="ConsPlusCell"/>
              <w:widowControl/>
              <w:rPr>
                <w:rFonts w:ascii="Times New Roman" w:hAnsi="Times New Roman" w:cs="Times New Roman"/>
                <w:sz w:val="22"/>
                <w:szCs w:val="22"/>
              </w:rPr>
            </w:pPr>
          </w:p>
        </w:tc>
        <w:tc>
          <w:tcPr>
            <w:tcW w:w="2856" w:type="dxa"/>
            <w:gridSpan w:val="2"/>
            <w:vMerge/>
          </w:tcPr>
          <w:p w:rsidR="00694109" w:rsidRPr="00965BC9" w:rsidRDefault="00694109" w:rsidP="00451619">
            <w:pPr>
              <w:pStyle w:val="ConsPlusCell"/>
              <w:widowControl/>
              <w:jc w:val="both"/>
              <w:rPr>
                <w:rFonts w:ascii="Times New Roman" w:hAnsi="Times New Roman" w:cs="Times New Roman"/>
                <w:bCs/>
                <w:sz w:val="22"/>
                <w:szCs w:val="22"/>
              </w:rPr>
            </w:pPr>
          </w:p>
        </w:tc>
        <w:tc>
          <w:tcPr>
            <w:tcW w:w="1435" w:type="dxa"/>
            <w:vMerge/>
          </w:tcPr>
          <w:p w:rsidR="00694109" w:rsidRPr="00965BC9" w:rsidRDefault="00694109" w:rsidP="00451619">
            <w:pPr>
              <w:pStyle w:val="ConsPlusCell"/>
              <w:widowControl/>
              <w:jc w:val="center"/>
              <w:rPr>
                <w:rFonts w:ascii="Times New Roman" w:hAnsi="Times New Roman" w:cs="Times New Roman"/>
                <w:sz w:val="22"/>
                <w:szCs w:val="22"/>
              </w:rPr>
            </w:pPr>
          </w:p>
        </w:tc>
        <w:tc>
          <w:tcPr>
            <w:tcW w:w="1996" w:type="dxa"/>
          </w:tcPr>
          <w:p w:rsidR="00694109" w:rsidRPr="00965BC9" w:rsidRDefault="00694109" w:rsidP="00451619">
            <w:pPr>
              <w:rPr>
                <w:rFonts w:ascii="Times New Roman" w:hAnsi="Times New Roman" w:cs="Times New Roman"/>
              </w:rPr>
            </w:pPr>
            <w:r w:rsidRPr="00965BC9">
              <w:rPr>
                <w:rFonts w:ascii="Times New Roman" w:hAnsi="Times New Roman" w:cs="Times New Roman"/>
              </w:rPr>
              <w:t>Средства федерального бюджета</w:t>
            </w:r>
          </w:p>
        </w:tc>
        <w:tc>
          <w:tcPr>
            <w:tcW w:w="1418" w:type="dxa"/>
          </w:tcPr>
          <w:p w:rsidR="00694109" w:rsidRPr="00965BC9" w:rsidRDefault="00694109" w:rsidP="00916A83">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993" w:type="dxa"/>
            <w:gridSpan w:val="2"/>
          </w:tcPr>
          <w:p w:rsidR="00694109" w:rsidRPr="00965BC9" w:rsidRDefault="00694109" w:rsidP="00916A83">
            <w:pPr>
              <w:autoSpaceDE w:val="0"/>
              <w:autoSpaceDN w:val="0"/>
              <w:adjustRightInd w:val="0"/>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991" w:type="dxa"/>
          </w:tcPr>
          <w:p w:rsidR="00694109" w:rsidRPr="00965BC9" w:rsidRDefault="00694109" w:rsidP="00916A83">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992" w:type="dxa"/>
          </w:tcPr>
          <w:p w:rsidR="00694109" w:rsidRPr="00965BC9" w:rsidRDefault="00694109" w:rsidP="00916A83">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851" w:type="dxa"/>
          </w:tcPr>
          <w:p w:rsidR="00694109" w:rsidRPr="00965BC9" w:rsidRDefault="00694109" w:rsidP="00916A83">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1843" w:type="dxa"/>
            <w:vMerge/>
          </w:tcPr>
          <w:p w:rsidR="00694109" w:rsidRPr="00965BC9" w:rsidRDefault="00694109" w:rsidP="00451619">
            <w:pPr>
              <w:pStyle w:val="ConsPlusCell"/>
              <w:widowControl/>
              <w:jc w:val="center"/>
              <w:rPr>
                <w:rFonts w:ascii="Times New Roman" w:hAnsi="Times New Roman" w:cs="Times New Roman"/>
                <w:sz w:val="22"/>
                <w:szCs w:val="22"/>
              </w:rPr>
            </w:pPr>
          </w:p>
        </w:tc>
        <w:tc>
          <w:tcPr>
            <w:tcW w:w="1871" w:type="dxa"/>
            <w:vMerge/>
            <w:shd w:val="clear" w:color="auto" w:fill="auto"/>
          </w:tcPr>
          <w:p w:rsidR="00694109" w:rsidRPr="00965BC9" w:rsidRDefault="00694109" w:rsidP="00F85DF7">
            <w:pPr>
              <w:jc w:val="center"/>
              <w:rPr>
                <w:rFonts w:ascii="Times New Roman" w:hAnsi="Times New Roman" w:cs="Times New Roman"/>
              </w:rPr>
            </w:pPr>
          </w:p>
        </w:tc>
      </w:tr>
      <w:tr w:rsidR="00694109" w:rsidRPr="00965BC9" w:rsidTr="008414FE">
        <w:tc>
          <w:tcPr>
            <w:tcW w:w="546" w:type="dxa"/>
            <w:vMerge/>
          </w:tcPr>
          <w:p w:rsidR="00694109" w:rsidRPr="00965BC9" w:rsidRDefault="00694109" w:rsidP="00451619">
            <w:pPr>
              <w:pStyle w:val="ConsPlusCell"/>
              <w:widowControl/>
              <w:rPr>
                <w:rFonts w:ascii="Times New Roman" w:hAnsi="Times New Roman" w:cs="Times New Roman"/>
                <w:sz w:val="22"/>
                <w:szCs w:val="22"/>
              </w:rPr>
            </w:pPr>
          </w:p>
        </w:tc>
        <w:tc>
          <w:tcPr>
            <w:tcW w:w="2856" w:type="dxa"/>
            <w:gridSpan w:val="2"/>
            <w:vMerge/>
          </w:tcPr>
          <w:p w:rsidR="00694109" w:rsidRPr="00965BC9" w:rsidRDefault="00694109" w:rsidP="00451619">
            <w:pPr>
              <w:pStyle w:val="ConsPlusCell"/>
              <w:widowControl/>
              <w:jc w:val="both"/>
              <w:rPr>
                <w:rFonts w:ascii="Times New Roman" w:hAnsi="Times New Roman" w:cs="Times New Roman"/>
                <w:bCs/>
                <w:sz w:val="22"/>
                <w:szCs w:val="22"/>
              </w:rPr>
            </w:pPr>
          </w:p>
        </w:tc>
        <w:tc>
          <w:tcPr>
            <w:tcW w:w="1435" w:type="dxa"/>
            <w:vMerge/>
          </w:tcPr>
          <w:p w:rsidR="00694109" w:rsidRPr="00965BC9" w:rsidRDefault="00694109" w:rsidP="00451619">
            <w:pPr>
              <w:pStyle w:val="ConsPlusCell"/>
              <w:widowControl/>
              <w:jc w:val="center"/>
              <w:rPr>
                <w:rFonts w:ascii="Times New Roman" w:hAnsi="Times New Roman" w:cs="Times New Roman"/>
                <w:sz w:val="22"/>
                <w:szCs w:val="22"/>
              </w:rPr>
            </w:pPr>
          </w:p>
        </w:tc>
        <w:tc>
          <w:tcPr>
            <w:tcW w:w="1996" w:type="dxa"/>
          </w:tcPr>
          <w:p w:rsidR="00694109" w:rsidRPr="00965BC9" w:rsidRDefault="00694109" w:rsidP="00451619">
            <w:pPr>
              <w:rPr>
                <w:rFonts w:ascii="Times New Roman" w:hAnsi="Times New Roman" w:cs="Times New Roman"/>
              </w:rPr>
            </w:pPr>
            <w:r w:rsidRPr="00965BC9">
              <w:rPr>
                <w:rFonts w:ascii="Times New Roman" w:hAnsi="Times New Roman" w:cs="Times New Roman"/>
              </w:rPr>
              <w:t>Средства бюджета Ленинградской области</w:t>
            </w:r>
          </w:p>
        </w:tc>
        <w:tc>
          <w:tcPr>
            <w:tcW w:w="1418" w:type="dxa"/>
          </w:tcPr>
          <w:p w:rsidR="00694109" w:rsidRPr="00965BC9" w:rsidRDefault="00694109" w:rsidP="00916A83">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993" w:type="dxa"/>
            <w:gridSpan w:val="2"/>
          </w:tcPr>
          <w:p w:rsidR="00694109" w:rsidRPr="00965BC9" w:rsidRDefault="00694109" w:rsidP="00916A83">
            <w:pPr>
              <w:autoSpaceDE w:val="0"/>
              <w:autoSpaceDN w:val="0"/>
              <w:adjustRightInd w:val="0"/>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991" w:type="dxa"/>
          </w:tcPr>
          <w:p w:rsidR="00694109" w:rsidRPr="00965BC9" w:rsidRDefault="00694109" w:rsidP="00916A83">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992" w:type="dxa"/>
          </w:tcPr>
          <w:p w:rsidR="00694109" w:rsidRPr="00965BC9" w:rsidRDefault="00694109" w:rsidP="00916A83">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851" w:type="dxa"/>
          </w:tcPr>
          <w:p w:rsidR="00694109" w:rsidRPr="00965BC9" w:rsidRDefault="00694109" w:rsidP="00916A83">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1843" w:type="dxa"/>
            <w:vMerge/>
          </w:tcPr>
          <w:p w:rsidR="00694109" w:rsidRPr="00965BC9" w:rsidRDefault="00694109" w:rsidP="00451619">
            <w:pPr>
              <w:pStyle w:val="ConsPlusCell"/>
              <w:widowControl/>
              <w:jc w:val="center"/>
              <w:rPr>
                <w:rFonts w:ascii="Times New Roman" w:hAnsi="Times New Roman" w:cs="Times New Roman"/>
                <w:sz w:val="22"/>
                <w:szCs w:val="22"/>
              </w:rPr>
            </w:pPr>
          </w:p>
        </w:tc>
        <w:tc>
          <w:tcPr>
            <w:tcW w:w="1871" w:type="dxa"/>
            <w:vMerge/>
            <w:shd w:val="clear" w:color="auto" w:fill="auto"/>
          </w:tcPr>
          <w:p w:rsidR="00694109" w:rsidRPr="00965BC9" w:rsidRDefault="00694109" w:rsidP="00F85DF7">
            <w:pPr>
              <w:jc w:val="center"/>
              <w:rPr>
                <w:rFonts w:ascii="Times New Roman" w:hAnsi="Times New Roman" w:cs="Times New Roman"/>
              </w:rPr>
            </w:pPr>
          </w:p>
        </w:tc>
      </w:tr>
      <w:tr w:rsidR="00694109" w:rsidRPr="00965BC9" w:rsidTr="008414FE">
        <w:tc>
          <w:tcPr>
            <w:tcW w:w="546" w:type="dxa"/>
            <w:vMerge/>
          </w:tcPr>
          <w:p w:rsidR="00694109" w:rsidRPr="00965BC9" w:rsidRDefault="00694109" w:rsidP="00451619">
            <w:pPr>
              <w:pStyle w:val="ConsPlusCell"/>
              <w:widowControl/>
              <w:rPr>
                <w:rFonts w:ascii="Times New Roman" w:hAnsi="Times New Roman" w:cs="Times New Roman"/>
                <w:sz w:val="22"/>
                <w:szCs w:val="22"/>
              </w:rPr>
            </w:pPr>
          </w:p>
        </w:tc>
        <w:tc>
          <w:tcPr>
            <w:tcW w:w="2856" w:type="dxa"/>
            <w:gridSpan w:val="2"/>
            <w:vMerge/>
          </w:tcPr>
          <w:p w:rsidR="00694109" w:rsidRPr="00965BC9" w:rsidRDefault="00694109" w:rsidP="00451619">
            <w:pPr>
              <w:pStyle w:val="ConsPlusCell"/>
              <w:widowControl/>
              <w:jc w:val="both"/>
              <w:rPr>
                <w:rFonts w:ascii="Times New Roman" w:hAnsi="Times New Roman" w:cs="Times New Roman"/>
                <w:bCs/>
                <w:sz w:val="22"/>
                <w:szCs w:val="22"/>
              </w:rPr>
            </w:pPr>
          </w:p>
        </w:tc>
        <w:tc>
          <w:tcPr>
            <w:tcW w:w="1435" w:type="dxa"/>
            <w:vMerge/>
          </w:tcPr>
          <w:p w:rsidR="00694109" w:rsidRPr="00965BC9" w:rsidRDefault="00694109" w:rsidP="00451619">
            <w:pPr>
              <w:pStyle w:val="ConsPlusCell"/>
              <w:widowControl/>
              <w:jc w:val="center"/>
              <w:rPr>
                <w:rFonts w:ascii="Times New Roman" w:hAnsi="Times New Roman" w:cs="Times New Roman"/>
                <w:sz w:val="22"/>
                <w:szCs w:val="22"/>
              </w:rPr>
            </w:pPr>
          </w:p>
        </w:tc>
        <w:tc>
          <w:tcPr>
            <w:tcW w:w="1996" w:type="dxa"/>
          </w:tcPr>
          <w:p w:rsidR="00694109" w:rsidRPr="00965BC9" w:rsidRDefault="00694109" w:rsidP="00451619">
            <w:pPr>
              <w:rPr>
                <w:rFonts w:ascii="Times New Roman" w:hAnsi="Times New Roman" w:cs="Times New Roman"/>
              </w:rPr>
            </w:pPr>
            <w:r w:rsidRPr="00965BC9">
              <w:rPr>
                <w:rFonts w:ascii="Times New Roman" w:hAnsi="Times New Roman" w:cs="Times New Roman"/>
              </w:rPr>
              <w:t>Средства бюджета муниципального образования</w:t>
            </w:r>
          </w:p>
        </w:tc>
        <w:tc>
          <w:tcPr>
            <w:tcW w:w="1418" w:type="dxa"/>
          </w:tcPr>
          <w:p w:rsidR="00694109" w:rsidRPr="00965BC9" w:rsidRDefault="00694109" w:rsidP="00916A83">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993" w:type="dxa"/>
            <w:gridSpan w:val="2"/>
          </w:tcPr>
          <w:p w:rsidR="00694109" w:rsidRPr="00965BC9" w:rsidRDefault="00694109" w:rsidP="00916A83">
            <w:pPr>
              <w:autoSpaceDE w:val="0"/>
              <w:autoSpaceDN w:val="0"/>
              <w:adjustRightInd w:val="0"/>
              <w:rPr>
                <w:rFonts w:ascii="Times New Roman" w:hAnsi="Times New Roman" w:cs="Times New Roman"/>
                <w:color w:val="000000" w:themeColor="text1"/>
              </w:rPr>
            </w:pPr>
            <w:r w:rsidRPr="00965BC9">
              <w:rPr>
                <w:rFonts w:ascii="Times New Roman" w:hAnsi="Times New Roman" w:cs="Times New Roman"/>
                <w:color w:val="000000" w:themeColor="text1"/>
              </w:rPr>
              <w:t>450,0</w:t>
            </w:r>
          </w:p>
        </w:tc>
        <w:tc>
          <w:tcPr>
            <w:tcW w:w="991" w:type="dxa"/>
          </w:tcPr>
          <w:p w:rsidR="00694109" w:rsidRPr="00965BC9" w:rsidRDefault="00694109" w:rsidP="00916A83">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150,0</w:t>
            </w:r>
          </w:p>
        </w:tc>
        <w:tc>
          <w:tcPr>
            <w:tcW w:w="992" w:type="dxa"/>
          </w:tcPr>
          <w:p w:rsidR="00694109" w:rsidRPr="00965BC9" w:rsidRDefault="00694109" w:rsidP="00916A83">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150,0</w:t>
            </w:r>
          </w:p>
        </w:tc>
        <w:tc>
          <w:tcPr>
            <w:tcW w:w="851" w:type="dxa"/>
          </w:tcPr>
          <w:p w:rsidR="00694109" w:rsidRPr="00965BC9" w:rsidRDefault="00694109" w:rsidP="00916A83">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150,0</w:t>
            </w:r>
          </w:p>
        </w:tc>
        <w:tc>
          <w:tcPr>
            <w:tcW w:w="1843" w:type="dxa"/>
            <w:vMerge/>
          </w:tcPr>
          <w:p w:rsidR="00694109" w:rsidRPr="00965BC9" w:rsidRDefault="00694109" w:rsidP="00451619">
            <w:pPr>
              <w:pStyle w:val="ConsPlusCell"/>
              <w:widowControl/>
              <w:jc w:val="center"/>
              <w:rPr>
                <w:rFonts w:ascii="Times New Roman" w:hAnsi="Times New Roman" w:cs="Times New Roman"/>
                <w:sz w:val="22"/>
                <w:szCs w:val="22"/>
              </w:rPr>
            </w:pPr>
          </w:p>
        </w:tc>
        <w:tc>
          <w:tcPr>
            <w:tcW w:w="1871" w:type="dxa"/>
            <w:vMerge/>
            <w:shd w:val="clear" w:color="auto" w:fill="auto"/>
          </w:tcPr>
          <w:p w:rsidR="00694109" w:rsidRPr="00965BC9" w:rsidRDefault="00694109" w:rsidP="00F85DF7">
            <w:pPr>
              <w:jc w:val="center"/>
              <w:rPr>
                <w:rFonts w:ascii="Times New Roman" w:hAnsi="Times New Roman" w:cs="Times New Roman"/>
              </w:rPr>
            </w:pPr>
          </w:p>
        </w:tc>
      </w:tr>
      <w:tr w:rsidR="00694109" w:rsidRPr="00965BC9" w:rsidTr="008414FE">
        <w:tc>
          <w:tcPr>
            <w:tcW w:w="546" w:type="dxa"/>
            <w:vMerge/>
          </w:tcPr>
          <w:p w:rsidR="00694109" w:rsidRPr="00965BC9" w:rsidRDefault="00694109" w:rsidP="00451619">
            <w:pPr>
              <w:pStyle w:val="ConsPlusCell"/>
              <w:widowControl/>
              <w:rPr>
                <w:rFonts w:ascii="Times New Roman" w:hAnsi="Times New Roman" w:cs="Times New Roman"/>
                <w:sz w:val="22"/>
                <w:szCs w:val="22"/>
              </w:rPr>
            </w:pPr>
          </w:p>
        </w:tc>
        <w:tc>
          <w:tcPr>
            <w:tcW w:w="2856" w:type="dxa"/>
            <w:gridSpan w:val="2"/>
            <w:vMerge/>
          </w:tcPr>
          <w:p w:rsidR="00694109" w:rsidRPr="00965BC9" w:rsidRDefault="00694109" w:rsidP="00451619">
            <w:pPr>
              <w:pStyle w:val="ConsPlusCell"/>
              <w:widowControl/>
              <w:jc w:val="both"/>
              <w:rPr>
                <w:rFonts w:ascii="Times New Roman" w:hAnsi="Times New Roman" w:cs="Times New Roman"/>
                <w:bCs/>
                <w:sz w:val="22"/>
                <w:szCs w:val="22"/>
              </w:rPr>
            </w:pPr>
          </w:p>
        </w:tc>
        <w:tc>
          <w:tcPr>
            <w:tcW w:w="1435" w:type="dxa"/>
            <w:vMerge/>
          </w:tcPr>
          <w:p w:rsidR="00694109" w:rsidRPr="00965BC9" w:rsidRDefault="00694109" w:rsidP="00451619">
            <w:pPr>
              <w:pStyle w:val="ConsPlusCell"/>
              <w:widowControl/>
              <w:jc w:val="center"/>
              <w:rPr>
                <w:rFonts w:ascii="Times New Roman" w:hAnsi="Times New Roman" w:cs="Times New Roman"/>
                <w:sz w:val="22"/>
                <w:szCs w:val="22"/>
              </w:rPr>
            </w:pPr>
          </w:p>
        </w:tc>
        <w:tc>
          <w:tcPr>
            <w:tcW w:w="1996" w:type="dxa"/>
          </w:tcPr>
          <w:p w:rsidR="00694109" w:rsidRPr="00965BC9" w:rsidRDefault="00694109" w:rsidP="00451619">
            <w:pPr>
              <w:rPr>
                <w:rFonts w:ascii="Times New Roman" w:hAnsi="Times New Roman" w:cs="Times New Roman"/>
              </w:rPr>
            </w:pPr>
            <w:r w:rsidRPr="00965BC9">
              <w:rPr>
                <w:rFonts w:ascii="Times New Roman" w:hAnsi="Times New Roman" w:cs="Times New Roman"/>
              </w:rPr>
              <w:t>Внебюджетные источники</w:t>
            </w:r>
          </w:p>
        </w:tc>
        <w:tc>
          <w:tcPr>
            <w:tcW w:w="1418" w:type="dxa"/>
          </w:tcPr>
          <w:p w:rsidR="00694109" w:rsidRPr="00965BC9" w:rsidRDefault="00694109" w:rsidP="00916A83">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993" w:type="dxa"/>
            <w:gridSpan w:val="2"/>
          </w:tcPr>
          <w:p w:rsidR="00694109" w:rsidRPr="00965BC9" w:rsidRDefault="00694109" w:rsidP="00916A83">
            <w:pPr>
              <w:autoSpaceDE w:val="0"/>
              <w:autoSpaceDN w:val="0"/>
              <w:adjustRightInd w:val="0"/>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991" w:type="dxa"/>
          </w:tcPr>
          <w:p w:rsidR="00694109" w:rsidRPr="00965BC9" w:rsidRDefault="00694109" w:rsidP="00916A83">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992" w:type="dxa"/>
          </w:tcPr>
          <w:p w:rsidR="00694109" w:rsidRPr="00965BC9" w:rsidRDefault="00694109" w:rsidP="00916A83">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851" w:type="dxa"/>
          </w:tcPr>
          <w:p w:rsidR="00694109" w:rsidRPr="00965BC9" w:rsidRDefault="00694109" w:rsidP="00916A83">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1843" w:type="dxa"/>
            <w:vMerge/>
          </w:tcPr>
          <w:p w:rsidR="00694109" w:rsidRPr="00965BC9" w:rsidRDefault="00694109" w:rsidP="00451619">
            <w:pPr>
              <w:pStyle w:val="ConsPlusCell"/>
              <w:widowControl/>
              <w:jc w:val="center"/>
              <w:rPr>
                <w:rFonts w:ascii="Times New Roman" w:hAnsi="Times New Roman" w:cs="Times New Roman"/>
                <w:sz w:val="22"/>
                <w:szCs w:val="22"/>
              </w:rPr>
            </w:pPr>
          </w:p>
        </w:tc>
        <w:tc>
          <w:tcPr>
            <w:tcW w:w="1871" w:type="dxa"/>
            <w:vMerge/>
            <w:shd w:val="clear" w:color="auto" w:fill="auto"/>
          </w:tcPr>
          <w:p w:rsidR="00694109" w:rsidRPr="00965BC9" w:rsidRDefault="00694109" w:rsidP="00F85DF7">
            <w:pPr>
              <w:jc w:val="center"/>
              <w:rPr>
                <w:rFonts w:ascii="Times New Roman" w:hAnsi="Times New Roman" w:cs="Times New Roman"/>
              </w:rPr>
            </w:pPr>
          </w:p>
        </w:tc>
      </w:tr>
      <w:tr w:rsidR="00694109" w:rsidRPr="00965BC9" w:rsidTr="008414FE">
        <w:tc>
          <w:tcPr>
            <w:tcW w:w="15792" w:type="dxa"/>
            <w:gridSpan w:val="13"/>
          </w:tcPr>
          <w:p w:rsidR="00694109" w:rsidRPr="00965BC9" w:rsidRDefault="00694109" w:rsidP="00451619">
            <w:pPr>
              <w:pStyle w:val="ConsPlusCell"/>
              <w:widowControl/>
              <w:rPr>
                <w:rFonts w:ascii="Times New Roman" w:hAnsi="Times New Roman" w:cs="Times New Roman"/>
                <w:sz w:val="22"/>
                <w:szCs w:val="22"/>
              </w:rPr>
            </w:pPr>
            <w:r w:rsidRPr="00965BC9">
              <w:rPr>
                <w:rFonts w:ascii="Times New Roman" w:hAnsi="Times New Roman" w:cs="Times New Roman"/>
                <w:sz w:val="22"/>
                <w:szCs w:val="22"/>
              </w:rPr>
              <w:t>9.  ОСНОВНОЕ МЕРОПРИЯТИЕ Охрана труда</w:t>
            </w:r>
          </w:p>
        </w:tc>
      </w:tr>
      <w:tr w:rsidR="00694109" w:rsidRPr="00965BC9" w:rsidTr="008414FE">
        <w:tc>
          <w:tcPr>
            <w:tcW w:w="709" w:type="dxa"/>
            <w:gridSpan w:val="2"/>
            <w:vMerge w:val="restart"/>
          </w:tcPr>
          <w:p w:rsidR="00694109" w:rsidRPr="00965BC9" w:rsidRDefault="00694109" w:rsidP="00451619">
            <w:pPr>
              <w:pStyle w:val="ConsPlusCell"/>
              <w:widowControl/>
              <w:rPr>
                <w:rFonts w:ascii="Times New Roman" w:hAnsi="Times New Roman" w:cs="Times New Roman"/>
                <w:sz w:val="22"/>
                <w:szCs w:val="22"/>
              </w:rPr>
            </w:pPr>
            <w:r w:rsidRPr="00965BC9">
              <w:rPr>
                <w:rFonts w:ascii="Times New Roman" w:hAnsi="Times New Roman" w:cs="Times New Roman"/>
                <w:sz w:val="22"/>
                <w:szCs w:val="22"/>
              </w:rPr>
              <w:t>9.1</w:t>
            </w:r>
          </w:p>
        </w:tc>
        <w:tc>
          <w:tcPr>
            <w:tcW w:w="2693" w:type="dxa"/>
            <w:vMerge w:val="restart"/>
          </w:tcPr>
          <w:p w:rsidR="00694109" w:rsidRPr="00965BC9" w:rsidRDefault="00694109" w:rsidP="00916A83">
            <w:pPr>
              <w:autoSpaceDE w:val="0"/>
              <w:autoSpaceDN w:val="0"/>
              <w:adjustRightInd w:val="0"/>
              <w:rPr>
                <w:rFonts w:ascii="Times New Roman" w:hAnsi="Times New Roman" w:cs="Times New Roman"/>
              </w:rPr>
            </w:pPr>
            <w:r w:rsidRPr="00965BC9">
              <w:rPr>
                <w:rFonts w:ascii="Times New Roman" w:hAnsi="Times New Roman" w:cs="Times New Roman"/>
              </w:rPr>
              <w:t>Разработка плана мероприятий по созданию благоприятных условий работы служащих и охране труда</w:t>
            </w:r>
          </w:p>
        </w:tc>
        <w:tc>
          <w:tcPr>
            <w:tcW w:w="1435" w:type="dxa"/>
            <w:vMerge w:val="restart"/>
          </w:tcPr>
          <w:p w:rsidR="00694109" w:rsidRPr="00965BC9" w:rsidRDefault="00694109" w:rsidP="00451619">
            <w:pPr>
              <w:autoSpaceDE w:val="0"/>
              <w:autoSpaceDN w:val="0"/>
              <w:adjustRightInd w:val="0"/>
              <w:jc w:val="center"/>
              <w:rPr>
                <w:rFonts w:ascii="Times New Roman" w:hAnsi="Times New Roman" w:cs="Times New Roman"/>
                <w:b/>
              </w:rPr>
            </w:pPr>
            <w:r w:rsidRPr="00965BC9">
              <w:rPr>
                <w:rFonts w:ascii="Times New Roman" w:hAnsi="Times New Roman" w:cs="Times New Roman"/>
              </w:rPr>
              <w:t>2021-2023</w:t>
            </w:r>
          </w:p>
        </w:tc>
        <w:tc>
          <w:tcPr>
            <w:tcW w:w="1996" w:type="dxa"/>
          </w:tcPr>
          <w:p w:rsidR="00694109" w:rsidRPr="00965BC9" w:rsidRDefault="00694109" w:rsidP="00451619">
            <w:pPr>
              <w:rPr>
                <w:rFonts w:ascii="Times New Roman" w:hAnsi="Times New Roman" w:cs="Times New Roman"/>
              </w:rPr>
            </w:pPr>
            <w:r w:rsidRPr="00965BC9">
              <w:rPr>
                <w:rFonts w:ascii="Times New Roman" w:hAnsi="Times New Roman" w:cs="Times New Roman"/>
              </w:rPr>
              <w:t>Итого</w:t>
            </w:r>
          </w:p>
        </w:tc>
        <w:tc>
          <w:tcPr>
            <w:tcW w:w="1418" w:type="dxa"/>
          </w:tcPr>
          <w:p w:rsidR="00694109" w:rsidRPr="00965BC9" w:rsidRDefault="00694109" w:rsidP="00A17518">
            <w:pPr>
              <w:autoSpaceDE w:val="0"/>
              <w:autoSpaceDN w:val="0"/>
              <w:adjustRightInd w:val="0"/>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993" w:type="dxa"/>
            <w:gridSpan w:val="2"/>
          </w:tcPr>
          <w:p w:rsidR="00694109" w:rsidRPr="00965BC9" w:rsidRDefault="00694109" w:rsidP="00A17518">
            <w:pPr>
              <w:autoSpaceDE w:val="0"/>
              <w:autoSpaceDN w:val="0"/>
              <w:adjustRightInd w:val="0"/>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991" w:type="dxa"/>
          </w:tcPr>
          <w:p w:rsidR="00694109" w:rsidRPr="00965BC9" w:rsidRDefault="00694109" w:rsidP="00A17518">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992" w:type="dxa"/>
          </w:tcPr>
          <w:p w:rsidR="00694109" w:rsidRPr="00965BC9" w:rsidRDefault="00694109" w:rsidP="00A17518">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851" w:type="dxa"/>
          </w:tcPr>
          <w:p w:rsidR="00694109" w:rsidRPr="00965BC9" w:rsidRDefault="00694109" w:rsidP="00A17518">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1843" w:type="dxa"/>
            <w:vMerge w:val="restart"/>
          </w:tcPr>
          <w:p w:rsidR="00694109" w:rsidRPr="00965BC9" w:rsidRDefault="00694109" w:rsidP="00A17518">
            <w:pPr>
              <w:autoSpaceDE w:val="0"/>
              <w:autoSpaceDN w:val="0"/>
              <w:adjustRightInd w:val="0"/>
              <w:jc w:val="center"/>
              <w:rPr>
                <w:rFonts w:ascii="Times New Roman" w:hAnsi="Times New Roman" w:cs="Times New Roman"/>
              </w:rPr>
            </w:pPr>
            <w:r w:rsidRPr="00965BC9">
              <w:rPr>
                <w:rFonts w:ascii="Times New Roman" w:hAnsi="Times New Roman" w:cs="Times New Roman"/>
              </w:rPr>
              <w:t xml:space="preserve">Ведущий специалист </w:t>
            </w:r>
            <w:r w:rsidR="00A17518" w:rsidRPr="00965BC9">
              <w:rPr>
                <w:rFonts w:ascii="Times New Roman" w:hAnsi="Times New Roman" w:cs="Times New Roman"/>
              </w:rPr>
              <w:t>организационного отдела (</w:t>
            </w:r>
            <w:r w:rsidRPr="00965BC9">
              <w:rPr>
                <w:rFonts w:ascii="Times New Roman" w:hAnsi="Times New Roman" w:cs="Times New Roman"/>
              </w:rPr>
              <w:t xml:space="preserve">по кадровой </w:t>
            </w:r>
            <w:r w:rsidR="00A17518" w:rsidRPr="00965BC9">
              <w:rPr>
                <w:rFonts w:ascii="Times New Roman" w:hAnsi="Times New Roman" w:cs="Times New Roman"/>
              </w:rPr>
              <w:t>политике)</w:t>
            </w:r>
          </w:p>
        </w:tc>
        <w:tc>
          <w:tcPr>
            <w:tcW w:w="1871" w:type="dxa"/>
            <w:vMerge w:val="restart"/>
            <w:shd w:val="clear" w:color="auto" w:fill="auto"/>
          </w:tcPr>
          <w:p w:rsidR="00694109" w:rsidRPr="00965BC9" w:rsidRDefault="00AC7DED" w:rsidP="00AC7DED">
            <w:pPr>
              <w:autoSpaceDE w:val="0"/>
              <w:autoSpaceDN w:val="0"/>
              <w:adjustRightInd w:val="0"/>
              <w:jc w:val="center"/>
              <w:rPr>
                <w:rFonts w:ascii="Times New Roman" w:hAnsi="Times New Roman" w:cs="Times New Roman"/>
                <w:b/>
              </w:rPr>
            </w:pPr>
            <w:r>
              <w:rPr>
                <w:rFonts w:ascii="Times New Roman" w:hAnsi="Times New Roman" w:cs="Times New Roman"/>
              </w:rPr>
              <w:t>С</w:t>
            </w:r>
            <w:r w:rsidR="00694109" w:rsidRPr="00965BC9">
              <w:rPr>
                <w:rFonts w:ascii="Times New Roman" w:hAnsi="Times New Roman" w:cs="Times New Roman"/>
              </w:rPr>
              <w:t>оздание благоприятных условий работы служащих</w:t>
            </w:r>
          </w:p>
        </w:tc>
      </w:tr>
      <w:tr w:rsidR="00694109" w:rsidRPr="00965BC9" w:rsidTr="008414FE">
        <w:tc>
          <w:tcPr>
            <w:tcW w:w="709" w:type="dxa"/>
            <w:gridSpan w:val="2"/>
            <w:vMerge/>
          </w:tcPr>
          <w:p w:rsidR="00694109" w:rsidRPr="00965BC9" w:rsidRDefault="00694109" w:rsidP="00451619">
            <w:pPr>
              <w:pStyle w:val="ConsPlusCell"/>
              <w:widowControl/>
              <w:rPr>
                <w:rFonts w:ascii="Times New Roman" w:hAnsi="Times New Roman" w:cs="Times New Roman"/>
                <w:sz w:val="22"/>
                <w:szCs w:val="22"/>
              </w:rPr>
            </w:pPr>
          </w:p>
        </w:tc>
        <w:tc>
          <w:tcPr>
            <w:tcW w:w="2693" w:type="dxa"/>
            <w:vMerge/>
          </w:tcPr>
          <w:p w:rsidR="00694109" w:rsidRPr="00965BC9" w:rsidRDefault="00694109" w:rsidP="00451619">
            <w:pPr>
              <w:autoSpaceDE w:val="0"/>
              <w:autoSpaceDN w:val="0"/>
              <w:adjustRightInd w:val="0"/>
              <w:rPr>
                <w:rFonts w:ascii="Times New Roman" w:hAnsi="Times New Roman" w:cs="Times New Roman"/>
              </w:rPr>
            </w:pPr>
          </w:p>
        </w:tc>
        <w:tc>
          <w:tcPr>
            <w:tcW w:w="1435" w:type="dxa"/>
            <w:vMerge/>
          </w:tcPr>
          <w:p w:rsidR="00694109" w:rsidRPr="00965BC9" w:rsidRDefault="00694109" w:rsidP="00451619">
            <w:pPr>
              <w:autoSpaceDE w:val="0"/>
              <w:autoSpaceDN w:val="0"/>
              <w:adjustRightInd w:val="0"/>
              <w:jc w:val="center"/>
              <w:rPr>
                <w:rFonts w:ascii="Times New Roman" w:hAnsi="Times New Roman" w:cs="Times New Roman"/>
              </w:rPr>
            </w:pPr>
          </w:p>
        </w:tc>
        <w:tc>
          <w:tcPr>
            <w:tcW w:w="1996" w:type="dxa"/>
          </w:tcPr>
          <w:p w:rsidR="00694109" w:rsidRPr="00965BC9" w:rsidRDefault="00694109" w:rsidP="00451619">
            <w:pPr>
              <w:rPr>
                <w:rFonts w:ascii="Times New Roman" w:hAnsi="Times New Roman" w:cs="Times New Roman"/>
              </w:rPr>
            </w:pPr>
            <w:r w:rsidRPr="00965BC9">
              <w:rPr>
                <w:rFonts w:ascii="Times New Roman" w:hAnsi="Times New Roman" w:cs="Times New Roman"/>
              </w:rPr>
              <w:t>Средства федерального бюджета</w:t>
            </w:r>
          </w:p>
        </w:tc>
        <w:tc>
          <w:tcPr>
            <w:tcW w:w="1418" w:type="dxa"/>
          </w:tcPr>
          <w:p w:rsidR="00694109" w:rsidRPr="00965BC9" w:rsidRDefault="00694109" w:rsidP="00A17518">
            <w:pPr>
              <w:autoSpaceDE w:val="0"/>
              <w:autoSpaceDN w:val="0"/>
              <w:adjustRightInd w:val="0"/>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993" w:type="dxa"/>
            <w:gridSpan w:val="2"/>
          </w:tcPr>
          <w:p w:rsidR="00694109" w:rsidRPr="00965BC9" w:rsidRDefault="00694109" w:rsidP="00A17518">
            <w:pPr>
              <w:autoSpaceDE w:val="0"/>
              <w:autoSpaceDN w:val="0"/>
              <w:adjustRightInd w:val="0"/>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991" w:type="dxa"/>
          </w:tcPr>
          <w:p w:rsidR="00694109" w:rsidRPr="00965BC9" w:rsidRDefault="00694109" w:rsidP="00A17518">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992" w:type="dxa"/>
          </w:tcPr>
          <w:p w:rsidR="00694109" w:rsidRPr="00965BC9" w:rsidRDefault="00694109" w:rsidP="00A17518">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851" w:type="dxa"/>
          </w:tcPr>
          <w:p w:rsidR="00694109" w:rsidRPr="00965BC9" w:rsidRDefault="00694109" w:rsidP="00A17518">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1843" w:type="dxa"/>
            <w:vMerge/>
          </w:tcPr>
          <w:p w:rsidR="00694109" w:rsidRPr="00965BC9" w:rsidRDefault="00694109" w:rsidP="00451619">
            <w:pPr>
              <w:autoSpaceDE w:val="0"/>
              <w:autoSpaceDN w:val="0"/>
              <w:adjustRightInd w:val="0"/>
              <w:jc w:val="center"/>
              <w:rPr>
                <w:rFonts w:ascii="Times New Roman" w:hAnsi="Times New Roman" w:cs="Times New Roman"/>
              </w:rPr>
            </w:pPr>
          </w:p>
        </w:tc>
        <w:tc>
          <w:tcPr>
            <w:tcW w:w="1871" w:type="dxa"/>
            <w:vMerge/>
            <w:shd w:val="clear" w:color="auto" w:fill="auto"/>
          </w:tcPr>
          <w:p w:rsidR="00694109" w:rsidRPr="00965BC9" w:rsidRDefault="00694109" w:rsidP="00451619">
            <w:pPr>
              <w:autoSpaceDE w:val="0"/>
              <w:autoSpaceDN w:val="0"/>
              <w:adjustRightInd w:val="0"/>
              <w:rPr>
                <w:rFonts w:ascii="Times New Roman" w:hAnsi="Times New Roman" w:cs="Times New Roman"/>
              </w:rPr>
            </w:pPr>
          </w:p>
        </w:tc>
      </w:tr>
      <w:tr w:rsidR="00694109" w:rsidRPr="00965BC9" w:rsidTr="008414FE">
        <w:tc>
          <w:tcPr>
            <w:tcW w:w="709" w:type="dxa"/>
            <w:gridSpan w:val="2"/>
            <w:vMerge/>
          </w:tcPr>
          <w:p w:rsidR="00694109" w:rsidRPr="00965BC9" w:rsidRDefault="00694109" w:rsidP="00451619">
            <w:pPr>
              <w:pStyle w:val="ConsPlusCell"/>
              <w:widowControl/>
              <w:rPr>
                <w:rFonts w:ascii="Times New Roman" w:hAnsi="Times New Roman" w:cs="Times New Roman"/>
                <w:sz w:val="22"/>
                <w:szCs w:val="22"/>
              </w:rPr>
            </w:pPr>
          </w:p>
        </w:tc>
        <w:tc>
          <w:tcPr>
            <w:tcW w:w="2693" w:type="dxa"/>
            <w:vMerge/>
          </w:tcPr>
          <w:p w:rsidR="00694109" w:rsidRPr="00965BC9" w:rsidRDefault="00694109" w:rsidP="00451619">
            <w:pPr>
              <w:autoSpaceDE w:val="0"/>
              <w:autoSpaceDN w:val="0"/>
              <w:adjustRightInd w:val="0"/>
              <w:rPr>
                <w:rFonts w:ascii="Times New Roman" w:hAnsi="Times New Roman" w:cs="Times New Roman"/>
              </w:rPr>
            </w:pPr>
          </w:p>
        </w:tc>
        <w:tc>
          <w:tcPr>
            <w:tcW w:w="1435" w:type="dxa"/>
            <w:vMerge/>
          </w:tcPr>
          <w:p w:rsidR="00694109" w:rsidRPr="00965BC9" w:rsidRDefault="00694109" w:rsidP="00451619">
            <w:pPr>
              <w:autoSpaceDE w:val="0"/>
              <w:autoSpaceDN w:val="0"/>
              <w:adjustRightInd w:val="0"/>
              <w:jc w:val="center"/>
              <w:rPr>
                <w:rFonts w:ascii="Times New Roman" w:hAnsi="Times New Roman" w:cs="Times New Roman"/>
              </w:rPr>
            </w:pPr>
          </w:p>
        </w:tc>
        <w:tc>
          <w:tcPr>
            <w:tcW w:w="1996" w:type="dxa"/>
          </w:tcPr>
          <w:p w:rsidR="00694109" w:rsidRPr="00965BC9" w:rsidRDefault="00694109" w:rsidP="00451619">
            <w:pPr>
              <w:rPr>
                <w:rFonts w:ascii="Times New Roman" w:hAnsi="Times New Roman" w:cs="Times New Roman"/>
              </w:rPr>
            </w:pPr>
            <w:r w:rsidRPr="00965BC9">
              <w:rPr>
                <w:rFonts w:ascii="Times New Roman" w:hAnsi="Times New Roman" w:cs="Times New Roman"/>
              </w:rPr>
              <w:t>Средства бюджета Ленинградской области</w:t>
            </w:r>
          </w:p>
        </w:tc>
        <w:tc>
          <w:tcPr>
            <w:tcW w:w="1418" w:type="dxa"/>
          </w:tcPr>
          <w:p w:rsidR="00694109" w:rsidRPr="00965BC9" w:rsidRDefault="00694109" w:rsidP="00A17518">
            <w:pPr>
              <w:autoSpaceDE w:val="0"/>
              <w:autoSpaceDN w:val="0"/>
              <w:adjustRightInd w:val="0"/>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993" w:type="dxa"/>
            <w:gridSpan w:val="2"/>
          </w:tcPr>
          <w:p w:rsidR="00694109" w:rsidRPr="00965BC9" w:rsidRDefault="00694109" w:rsidP="00A17518">
            <w:pPr>
              <w:autoSpaceDE w:val="0"/>
              <w:autoSpaceDN w:val="0"/>
              <w:adjustRightInd w:val="0"/>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991" w:type="dxa"/>
          </w:tcPr>
          <w:p w:rsidR="00694109" w:rsidRPr="00965BC9" w:rsidRDefault="00694109" w:rsidP="00A17518">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992" w:type="dxa"/>
          </w:tcPr>
          <w:p w:rsidR="00694109" w:rsidRPr="00965BC9" w:rsidRDefault="00694109" w:rsidP="00A17518">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851" w:type="dxa"/>
          </w:tcPr>
          <w:p w:rsidR="00694109" w:rsidRPr="00965BC9" w:rsidRDefault="00694109" w:rsidP="00A17518">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1843" w:type="dxa"/>
            <w:vMerge/>
          </w:tcPr>
          <w:p w:rsidR="00694109" w:rsidRPr="00965BC9" w:rsidRDefault="00694109" w:rsidP="00451619">
            <w:pPr>
              <w:autoSpaceDE w:val="0"/>
              <w:autoSpaceDN w:val="0"/>
              <w:adjustRightInd w:val="0"/>
              <w:jc w:val="center"/>
              <w:rPr>
                <w:rFonts w:ascii="Times New Roman" w:hAnsi="Times New Roman" w:cs="Times New Roman"/>
              </w:rPr>
            </w:pPr>
          </w:p>
        </w:tc>
        <w:tc>
          <w:tcPr>
            <w:tcW w:w="1871" w:type="dxa"/>
            <w:vMerge/>
            <w:shd w:val="clear" w:color="auto" w:fill="auto"/>
          </w:tcPr>
          <w:p w:rsidR="00694109" w:rsidRPr="00965BC9" w:rsidRDefault="00694109" w:rsidP="00451619">
            <w:pPr>
              <w:autoSpaceDE w:val="0"/>
              <w:autoSpaceDN w:val="0"/>
              <w:adjustRightInd w:val="0"/>
              <w:rPr>
                <w:rFonts w:ascii="Times New Roman" w:hAnsi="Times New Roman" w:cs="Times New Roman"/>
              </w:rPr>
            </w:pPr>
          </w:p>
        </w:tc>
      </w:tr>
      <w:tr w:rsidR="00694109" w:rsidRPr="00965BC9" w:rsidTr="008414FE">
        <w:tc>
          <w:tcPr>
            <w:tcW w:w="709" w:type="dxa"/>
            <w:gridSpan w:val="2"/>
            <w:vMerge/>
          </w:tcPr>
          <w:p w:rsidR="00694109" w:rsidRPr="00965BC9" w:rsidRDefault="00694109" w:rsidP="00451619">
            <w:pPr>
              <w:pStyle w:val="ConsPlusCell"/>
              <w:widowControl/>
              <w:rPr>
                <w:rFonts w:ascii="Times New Roman" w:hAnsi="Times New Roman" w:cs="Times New Roman"/>
                <w:sz w:val="22"/>
                <w:szCs w:val="22"/>
              </w:rPr>
            </w:pPr>
          </w:p>
        </w:tc>
        <w:tc>
          <w:tcPr>
            <w:tcW w:w="2693" w:type="dxa"/>
            <w:vMerge/>
          </w:tcPr>
          <w:p w:rsidR="00694109" w:rsidRPr="00965BC9" w:rsidRDefault="00694109" w:rsidP="00451619">
            <w:pPr>
              <w:autoSpaceDE w:val="0"/>
              <w:autoSpaceDN w:val="0"/>
              <w:adjustRightInd w:val="0"/>
              <w:rPr>
                <w:rFonts w:ascii="Times New Roman" w:hAnsi="Times New Roman" w:cs="Times New Roman"/>
              </w:rPr>
            </w:pPr>
          </w:p>
        </w:tc>
        <w:tc>
          <w:tcPr>
            <w:tcW w:w="1435" w:type="dxa"/>
            <w:vMerge/>
          </w:tcPr>
          <w:p w:rsidR="00694109" w:rsidRPr="00965BC9" w:rsidRDefault="00694109" w:rsidP="00451619">
            <w:pPr>
              <w:autoSpaceDE w:val="0"/>
              <w:autoSpaceDN w:val="0"/>
              <w:adjustRightInd w:val="0"/>
              <w:jc w:val="center"/>
              <w:rPr>
                <w:rFonts w:ascii="Times New Roman" w:hAnsi="Times New Roman" w:cs="Times New Roman"/>
              </w:rPr>
            </w:pPr>
          </w:p>
        </w:tc>
        <w:tc>
          <w:tcPr>
            <w:tcW w:w="1996" w:type="dxa"/>
          </w:tcPr>
          <w:p w:rsidR="00694109" w:rsidRPr="00965BC9" w:rsidRDefault="00694109" w:rsidP="00451619">
            <w:pPr>
              <w:rPr>
                <w:rFonts w:ascii="Times New Roman" w:hAnsi="Times New Roman" w:cs="Times New Roman"/>
              </w:rPr>
            </w:pPr>
            <w:r w:rsidRPr="00965BC9">
              <w:rPr>
                <w:rFonts w:ascii="Times New Roman" w:hAnsi="Times New Roman" w:cs="Times New Roman"/>
              </w:rPr>
              <w:t>Средства бюджета муниципального образования</w:t>
            </w:r>
          </w:p>
        </w:tc>
        <w:tc>
          <w:tcPr>
            <w:tcW w:w="1418" w:type="dxa"/>
          </w:tcPr>
          <w:p w:rsidR="00694109" w:rsidRPr="00965BC9" w:rsidRDefault="00694109" w:rsidP="00A17518">
            <w:pPr>
              <w:autoSpaceDE w:val="0"/>
              <w:autoSpaceDN w:val="0"/>
              <w:adjustRightInd w:val="0"/>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993" w:type="dxa"/>
            <w:gridSpan w:val="2"/>
          </w:tcPr>
          <w:p w:rsidR="00694109" w:rsidRPr="00965BC9" w:rsidRDefault="00694109" w:rsidP="00A17518">
            <w:pPr>
              <w:autoSpaceDE w:val="0"/>
              <w:autoSpaceDN w:val="0"/>
              <w:adjustRightInd w:val="0"/>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991" w:type="dxa"/>
          </w:tcPr>
          <w:p w:rsidR="00694109" w:rsidRPr="00965BC9" w:rsidRDefault="00694109" w:rsidP="00A17518">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992" w:type="dxa"/>
          </w:tcPr>
          <w:p w:rsidR="00694109" w:rsidRPr="00965BC9" w:rsidRDefault="00694109" w:rsidP="00A17518">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851" w:type="dxa"/>
          </w:tcPr>
          <w:p w:rsidR="00694109" w:rsidRPr="00965BC9" w:rsidRDefault="00694109" w:rsidP="00A17518">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1843" w:type="dxa"/>
            <w:vMerge/>
          </w:tcPr>
          <w:p w:rsidR="00694109" w:rsidRPr="00965BC9" w:rsidRDefault="00694109" w:rsidP="00451619">
            <w:pPr>
              <w:autoSpaceDE w:val="0"/>
              <w:autoSpaceDN w:val="0"/>
              <w:adjustRightInd w:val="0"/>
              <w:jc w:val="center"/>
              <w:rPr>
                <w:rFonts w:ascii="Times New Roman" w:hAnsi="Times New Roman" w:cs="Times New Roman"/>
              </w:rPr>
            </w:pPr>
          </w:p>
        </w:tc>
        <w:tc>
          <w:tcPr>
            <w:tcW w:w="1871" w:type="dxa"/>
            <w:vMerge/>
            <w:shd w:val="clear" w:color="auto" w:fill="auto"/>
          </w:tcPr>
          <w:p w:rsidR="00694109" w:rsidRPr="00965BC9" w:rsidRDefault="00694109" w:rsidP="00451619">
            <w:pPr>
              <w:autoSpaceDE w:val="0"/>
              <w:autoSpaceDN w:val="0"/>
              <w:adjustRightInd w:val="0"/>
              <w:rPr>
                <w:rFonts w:ascii="Times New Roman" w:hAnsi="Times New Roman" w:cs="Times New Roman"/>
              </w:rPr>
            </w:pPr>
          </w:p>
        </w:tc>
      </w:tr>
      <w:tr w:rsidR="00694109" w:rsidRPr="00965BC9" w:rsidTr="008414FE">
        <w:tc>
          <w:tcPr>
            <w:tcW w:w="709" w:type="dxa"/>
            <w:gridSpan w:val="2"/>
            <w:vMerge/>
          </w:tcPr>
          <w:p w:rsidR="00694109" w:rsidRPr="00965BC9" w:rsidRDefault="00694109" w:rsidP="00451619">
            <w:pPr>
              <w:pStyle w:val="ConsPlusCell"/>
              <w:widowControl/>
              <w:rPr>
                <w:rFonts w:ascii="Times New Roman" w:hAnsi="Times New Roman" w:cs="Times New Roman"/>
                <w:sz w:val="22"/>
                <w:szCs w:val="22"/>
              </w:rPr>
            </w:pPr>
          </w:p>
        </w:tc>
        <w:tc>
          <w:tcPr>
            <w:tcW w:w="2693" w:type="dxa"/>
            <w:vMerge/>
          </w:tcPr>
          <w:p w:rsidR="00694109" w:rsidRPr="00965BC9" w:rsidRDefault="00694109" w:rsidP="00451619">
            <w:pPr>
              <w:autoSpaceDE w:val="0"/>
              <w:autoSpaceDN w:val="0"/>
              <w:adjustRightInd w:val="0"/>
              <w:rPr>
                <w:rFonts w:ascii="Times New Roman" w:hAnsi="Times New Roman" w:cs="Times New Roman"/>
              </w:rPr>
            </w:pPr>
          </w:p>
        </w:tc>
        <w:tc>
          <w:tcPr>
            <w:tcW w:w="1435" w:type="dxa"/>
            <w:vMerge/>
          </w:tcPr>
          <w:p w:rsidR="00694109" w:rsidRPr="00965BC9" w:rsidRDefault="00694109" w:rsidP="00451619">
            <w:pPr>
              <w:autoSpaceDE w:val="0"/>
              <w:autoSpaceDN w:val="0"/>
              <w:adjustRightInd w:val="0"/>
              <w:jc w:val="center"/>
              <w:rPr>
                <w:rFonts w:ascii="Times New Roman" w:hAnsi="Times New Roman" w:cs="Times New Roman"/>
              </w:rPr>
            </w:pPr>
          </w:p>
        </w:tc>
        <w:tc>
          <w:tcPr>
            <w:tcW w:w="1996" w:type="dxa"/>
          </w:tcPr>
          <w:p w:rsidR="00694109" w:rsidRPr="00965BC9" w:rsidRDefault="00694109" w:rsidP="00451619">
            <w:pPr>
              <w:rPr>
                <w:rFonts w:ascii="Times New Roman" w:hAnsi="Times New Roman" w:cs="Times New Roman"/>
              </w:rPr>
            </w:pPr>
            <w:r w:rsidRPr="00965BC9">
              <w:rPr>
                <w:rFonts w:ascii="Times New Roman" w:hAnsi="Times New Roman" w:cs="Times New Roman"/>
              </w:rPr>
              <w:t>Внебюджетные источники</w:t>
            </w:r>
          </w:p>
        </w:tc>
        <w:tc>
          <w:tcPr>
            <w:tcW w:w="1418" w:type="dxa"/>
          </w:tcPr>
          <w:p w:rsidR="00694109" w:rsidRPr="00965BC9" w:rsidRDefault="00694109" w:rsidP="00A17518">
            <w:pPr>
              <w:autoSpaceDE w:val="0"/>
              <w:autoSpaceDN w:val="0"/>
              <w:adjustRightInd w:val="0"/>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993" w:type="dxa"/>
            <w:gridSpan w:val="2"/>
          </w:tcPr>
          <w:p w:rsidR="00694109" w:rsidRPr="00965BC9" w:rsidRDefault="00694109" w:rsidP="00A17518">
            <w:pPr>
              <w:autoSpaceDE w:val="0"/>
              <w:autoSpaceDN w:val="0"/>
              <w:adjustRightInd w:val="0"/>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991" w:type="dxa"/>
          </w:tcPr>
          <w:p w:rsidR="00694109" w:rsidRPr="00965BC9" w:rsidRDefault="00694109" w:rsidP="00A17518">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992" w:type="dxa"/>
          </w:tcPr>
          <w:p w:rsidR="00694109" w:rsidRPr="00965BC9" w:rsidRDefault="00694109" w:rsidP="00A17518">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851" w:type="dxa"/>
          </w:tcPr>
          <w:p w:rsidR="00694109" w:rsidRPr="00965BC9" w:rsidRDefault="00694109" w:rsidP="00A17518">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1843" w:type="dxa"/>
            <w:vMerge/>
          </w:tcPr>
          <w:p w:rsidR="00694109" w:rsidRPr="00965BC9" w:rsidRDefault="00694109" w:rsidP="00451619">
            <w:pPr>
              <w:autoSpaceDE w:val="0"/>
              <w:autoSpaceDN w:val="0"/>
              <w:adjustRightInd w:val="0"/>
              <w:jc w:val="center"/>
              <w:rPr>
                <w:rFonts w:ascii="Times New Roman" w:hAnsi="Times New Roman" w:cs="Times New Roman"/>
              </w:rPr>
            </w:pPr>
          </w:p>
        </w:tc>
        <w:tc>
          <w:tcPr>
            <w:tcW w:w="1871" w:type="dxa"/>
            <w:vMerge/>
            <w:shd w:val="clear" w:color="auto" w:fill="auto"/>
          </w:tcPr>
          <w:p w:rsidR="00694109" w:rsidRPr="00965BC9" w:rsidRDefault="00694109" w:rsidP="00451619">
            <w:pPr>
              <w:autoSpaceDE w:val="0"/>
              <w:autoSpaceDN w:val="0"/>
              <w:adjustRightInd w:val="0"/>
              <w:rPr>
                <w:rFonts w:ascii="Times New Roman" w:hAnsi="Times New Roman" w:cs="Times New Roman"/>
              </w:rPr>
            </w:pPr>
          </w:p>
        </w:tc>
      </w:tr>
      <w:tr w:rsidR="00694109" w:rsidRPr="00965BC9" w:rsidTr="008414FE">
        <w:tc>
          <w:tcPr>
            <w:tcW w:w="709" w:type="dxa"/>
            <w:gridSpan w:val="2"/>
            <w:vMerge w:val="restart"/>
          </w:tcPr>
          <w:p w:rsidR="00694109" w:rsidRPr="00965BC9" w:rsidRDefault="00694109" w:rsidP="00451619">
            <w:pPr>
              <w:pStyle w:val="ConsPlusCell"/>
              <w:widowControl/>
              <w:rPr>
                <w:rFonts w:ascii="Times New Roman" w:hAnsi="Times New Roman" w:cs="Times New Roman"/>
                <w:sz w:val="22"/>
                <w:szCs w:val="22"/>
              </w:rPr>
            </w:pPr>
            <w:r w:rsidRPr="00965BC9">
              <w:rPr>
                <w:rFonts w:ascii="Times New Roman" w:hAnsi="Times New Roman" w:cs="Times New Roman"/>
                <w:sz w:val="22"/>
                <w:szCs w:val="22"/>
              </w:rPr>
              <w:t>9.2</w:t>
            </w:r>
          </w:p>
        </w:tc>
        <w:tc>
          <w:tcPr>
            <w:tcW w:w="2693" w:type="dxa"/>
            <w:vMerge w:val="restart"/>
          </w:tcPr>
          <w:p w:rsidR="00694109" w:rsidRPr="00965BC9" w:rsidRDefault="00694109" w:rsidP="00451619">
            <w:pPr>
              <w:autoSpaceDE w:val="0"/>
              <w:autoSpaceDN w:val="0"/>
              <w:adjustRightInd w:val="0"/>
              <w:rPr>
                <w:rFonts w:ascii="Times New Roman" w:hAnsi="Times New Roman" w:cs="Times New Roman"/>
              </w:rPr>
            </w:pPr>
            <w:r w:rsidRPr="00965BC9">
              <w:rPr>
                <w:rFonts w:ascii="Times New Roman" w:hAnsi="Times New Roman" w:cs="Times New Roman"/>
              </w:rPr>
              <w:t>Организация обучения и проверки знаний по охране труда руководителей, специалистов, в учебных центрах охраны труда</w:t>
            </w:r>
          </w:p>
        </w:tc>
        <w:tc>
          <w:tcPr>
            <w:tcW w:w="1435" w:type="dxa"/>
            <w:vMerge w:val="restart"/>
          </w:tcPr>
          <w:p w:rsidR="00694109" w:rsidRPr="00965BC9" w:rsidRDefault="00694109" w:rsidP="00451619">
            <w:pPr>
              <w:autoSpaceDE w:val="0"/>
              <w:autoSpaceDN w:val="0"/>
              <w:adjustRightInd w:val="0"/>
              <w:jc w:val="center"/>
              <w:rPr>
                <w:rFonts w:ascii="Times New Roman" w:hAnsi="Times New Roman" w:cs="Times New Roman"/>
                <w:b/>
              </w:rPr>
            </w:pPr>
            <w:r w:rsidRPr="00965BC9">
              <w:rPr>
                <w:rFonts w:ascii="Times New Roman" w:hAnsi="Times New Roman" w:cs="Times New Roman"/>
              </w:rPr>
              <w:t>2021-2023</w:t>
            </w:r>
          </w:p>
        </w:tc>
        <w:tc>
          <w:tcPr>
            <w:tcW w:w="1996" w:type="dxa"/>
          </w:tcPr>
          <w:p w:rsidR="00694109" w:rsidRPr="00965BC9" w:rsidRDefault="00694109" w:rsidP="00451619">
            <w:pPr>
              <w:rPr>
                <w:rFonts w:ascii="Times New Roman" w:hAnsi="Times New Roman" w:cs="Times New Roman"/>
              </w:rPr>
            </w:pPr>
            <w:r w:rsidRPr="00965BC9">
              <w:rPr>
                <w:rFonts w:ascii="Times New Roman" w:hAnsi="Times New Roman" w:cs="Times New Roman"/>
              </w:rPr>
              <w:t>Итого</w:t>
            </w:r>
          </w:p>
        </w:tc>
        <w:tc>
          <w:tcPr>
            <w:tcW w:w="1418" w:type="dxa"/>
          </w:tcPr>
          <w:p w:rsidR="00694109" w:rsidRPr="00965BC9" w:rsidRDefault="00694109" w:rsidP="00A17518">
            <w:pPr>
              <w:autoSpaceDE w:val="0"/>
              <w:autoSpaceDN w:val="0"/>
              <w:adjustRightInd w:val="0"/>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993" w:type="dxa"/>
            <w:gridSpan w:val="2"/>
          </w:tcPr>
          <w:p w:rsidR="00694109" w:rsidRPr="00965BC9" w:rsidRDefault="00694109" w:rsidP="00A17518">
            <w:pPr>
              <w:autoSpaceDE w:val="0"/>
              <w:autoSpaceDN w:val="0"/>
              <w:adjustRightInd w:val="0"/>
              <w:jc w:val="center"/>
              <w:rPr>
                <w:rFonts w:ascii="Times New Roman" w:hAnsi="Times New Roman" w:cs="Times New Roman"/>
                <w:color w:val="000000" w:themeColor="text1"/>
              </w:rPr>
            </w:pPr>
            <w:r w:rsidRPr="00965BC9">
              <w:rPr>
                <w:rFonts w:ascii="Times New Roman" w:hAnsi="Times New Roman" w:cs="Times New Roman"/>
                <w:color w:val="000000" w:themeColor="text1"/>
              </w:rPr>
              <w:t>90,0</w:t>
            </w:r>
          </w:p>
        </w:tc>
        <w:tc>
          <w:tcPr>
            <w:tcW w:w="991" w:type="dxa"/>
          </w:tcPr>
          <w:p w:rsidR="00694109" w:rsidRPr="00965BC9" w:rsidRDefault="00694109" w:rsidP="00A17518">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30,0</w:t>
            </w:r>
          </w:p>
        </w:tc>
        <w:tc>
          <w:tcPr>
            <w:tcW w:w="992" w:type="dxa"/>
          </w:tcPr>
          <w:p w:rsidR="00694109" w:rsidRPr="00965BC9" w:rsidRDefault="00694109" w:rsidP="00A17518">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30,0</w:t>
            </w:r>
          </w:p>
        </w:tc>
        <w:tc>
          <w:tcPr>
            <w:tcW w:w="851" w:type="dxa"/>
          </w:tcPr>
          <w:p w:rsidR="00694109" w:rsidRPr="00965BC9" w:rsidRDefault="00694109" w:rsidP="00A17518">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30,0</w:t>
            </w:r>
          </w:p>
        </w:tc>
        <w:tc>
          <w:tcPr>
            <w:tcW w:w="1843" w:type="dxa"/>
            <w:vMerge w:val="restart"/>
          </w:tcPr>
          <w:p w:rsidR="00694109" w:rsidRPr="00965BC9" w:rsidRDefault="00A17518" w:rsidP="00451619">
            <w:pPr>
              <w:jc w:val="center"/>
              <w:rPr>
                <w:rFonts w:ascii="Times New Roman" w:hAnsi="Times New Roman" w:cs="Times New Roman"/>
              </w:rPr>
            </w:pPr>
            <w:r w:rsidRPr="00965BC9">
              <w:rPr>
                <w:rFonts w:ascii="Times New Roman" w:hAnsi="Times New Roman" w:cs="Times New Roman"/>
              </w:rPr>
              <w:t>Ведущий специалист организационного отдела (по кадровой политике)</w:t>
            </w:r>
          </w:p>
        </w:tc>
        <w:tc>
          <w:tcPr>
            <w:tcW w:w="1871" w:type="dxa"/>
            <w:vMerge w:val="restart"/>
            <w:shd w:val="clear" w:color="auto" w:fill="auto"/>
          </w:tcPr>
          <w:p w:rsidR="00694109" w:rsidRPr="00965BC9" w:rsidRDefault="00694109" w:rsidP="00F85DF7">
            <w:pPr>
              <w:jc w:val="center"/>
              <w:rPr>
                <w:rFonts w:ascii="Times New Roman" w:hAnsi="Times New Roman" w:cs="Times New Roman"/>
              </w:rPr>
            </w:pPr>
            <w:r w:rsidRPr="00965BC9">
              <w:rPr>
                <w:rFonts w:ascii="Times New Roman" w:hAnsi="Times New Roman" w:cs="Times New Roman"/>
              </w:rPr>
              <w:t>Формирование системы обучения, повышения квалификации по охране труда</w:t>
            </w:r>
          </w:p>
        </w:tc>
      </w:tr>
      <w:tr w:rsidR="00694109" w:rsidRPr="00965BC9" w:rsidTr="008414FE">
        <w:tc>
          <w:tcPr>
            <w:tcW w:w="709" w:type="dxa"/>
            <w:gridSpan w:val="2"/>
            <w:vMerge/>
          </w:tcPr>
          <w:p w:rsidR="00694109" w:rsidRPr="00965BC9" w:rsidRDefault="00694109" w:rsidP="00451619">
            <w:pPr>
              <w:pStyle w:val="ConsPlusCell"/>
              <w:widowControl/>
              <w:rPr>
                <w:rFonts w:ascii="Times New Roman" w:hAnsi="Times New Roman" w:cs="Times New Roman"/>
                <w:sz w:val="22"/>
                <w:szCs w:val="22"/>
              </w:rPr>
            </w:pPr>
          </w:p>
        </w:tc>
        <w:tc>
          <w:tcPr>
            <w:tcW w:w="2693" w:type="dxa"/>
            <w:vMerge/>
          </w:tcPr>
          <w:p w:rsidR="00694109" w:rsidRPr="00965BC9" w:rsidRDefault="00694109" w:rsidP="00451619">
            <w:pPr>
              <w:autoSpaceDE w:val="0"/>
              <w:autoSpaceDN w:val="0"/>
              <w:adjustRightInd w:val="0"/>
              <w:rPr>
                <w:rFonts w:ascii="Times New Roman" w:hAnsi="Times New Roman" w:cs="Times New Roman"/>
              </w:rPr>
            </w:pPr>
          </w:p>
        </w:tc>
        <w:tc>
          <w:tcPr>
            <w:tcW w:w="1435" w:type="dxa"/>
            <w:vMerge/>
          </w:tcPr>
          <w:p w:rsidR="00694109" w:rsidRPr="00965BC9" w:rsidRDefault="00694109" w:rsidP="00451619">
            <w:pPr>
              <w:autoSpaceDE w:val="0"/>
              <w:autoSpaceDN w:val="0"/>
              <w:adjustRightInd w:val="0"/>
              <w:jc w:val="center"/>
              <w:rPr>
                <w:rFonts w:ascii="Times New Roman" w:hAnsi="Times New Roman" w:cs="Times New Roman"/>
              </w:rPr>
            </w:pPr>
          </w:p>
        </w:tc>
        <w:tc>
          <w:tcPr>
            <w:tcW w:w="1996" w:type="dxa"/>
          </w:tcPr>
          <w:p w:rsidR="00694109" w:rsidRPr="00965BC9" w:rsidRDefault="00694109" w:rsidP="00451619">
            <w:pPr>
              <w:rPr>
                <w:rFonts w:ascii="Times New Roman" w:hAnsi="Times New Roman" w:cs="Times New Roman"/>
              </w:rPr>
            </w:pPr>
            <w:r w:rsidRPr="00965BC9">
              <w:rPr>
                <w:rFonts w:ascii="Times New Roman" w:hAnsi="Times New Roman" w:cs="Times New Roman"/>
              </w:rPr>
              <w:t>Средства федерального бюджета</w:t>
            </w:r>
          </w:p>
        </w:tc>
        <w:tc>
          <w:tcPr>
            <w:tcW w:w="1418" w:type="dxa"/>
          </w:tcPr>
          <w:p w:rsidR="00694109" w:rsidRPr="00965BC9" w:rsidRDefault="00694109" w:rsidP="00A17518">
            <w:pPr>
              <w:autoSpaceDE w:val="0"/>
              <w:autoSpaceDN w:val="0"/>
              <w:adjustRightInd w:val="0"/>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993" w:type="dxa"/>
            <w:gridSpan w:val="2"/>
          </w:tcPr>
          <w:p w:rsidR="00694109" w:rsidRPr="00965BC9" w:rsidRDefault="00694109" w:rsidP="00A17518">
            <w:pPr>
              <w:autoSpaceDE w:val="0"/>
              <w:autoSpaceDN w:val="0"/>
              <w:adjustRightInd w:val="0"/>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991" w:type="dxa"/>
          </w:tcPr>
          <w:p w:rsidR="00694109" w:rsidRPr="00965BC9" w:rsidRDefault="00694109" w:rsidP="00A17518">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992" w:type="dxa"/>
          </w:tcPr>
          <w:p w:rsidR="00694109" w:rsidRPr="00965BC9" w:rsidRDefault="00694109" w:rsidP="00A17518">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851" w:type="dxa"/>
          </w:tcPr>
          <w:p w:rsidR="00694109" w:rsidRPr="00965BC9" w:rsidRDefault="00694109" w:rsidP="00A17518">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1843" w:type="dxa"/>
            <w:vMerge/>
          </w:tcPr>
          <w:p w:rsidR="00694109" w:rsidRPr="00965BC9" w:rsidRDefault="00694109" w:rsidP="00451619">
            <w:pPr>
              <w:jc w:val="center"/>
              <w:rPr>
                <w:rFonts w:ascii="Times New Roman" w:hAnsi="Times New Roman" w:cs="Times New Roman"/>
              </w:rPr>
            </w:pPr>
          </w:p>
        </w:tc>
        <w:tc>
          <w:tcPr>
            <w:tcW w:w="1871" w:type="dxa"/>
            <w:vMerge/>
            <w:shd w:val="clear" w:color="auto" w:fill="auto"/>
          </w:tcPr>
          <w:p w:rsidR="00694109" w:rsidRPr="00965BC9" w:rsidRDefault="00694109" w:rsidP="00F85DF7">
            <w:pPr>
              <w:jc w:val="center"/>
              <w:rPr>
                <w:rFonts w:ascii="Times New Roman" w:hAnsi="Times New Roman" w:cs="Times New Roman"/>
              </w:rPr>
            </w:pPr>
          </w:p>
        </w:tc>
      </w:tr>
      <w:tr w:rsidR="00694109" w:rsidRPr="00965BC9" w:rsidTr="008414FE">
        <w:tc>
          <w:tcPr>
            <w:tcW w:w="709" w:type="dxa"/>
            <w:gridSpan w:val="2"/>
            <w:vMerge/>
          </w:tcPr>
          <w:p w:rsidR="00694109" w:rsidRPr="00965BC9" w:rsidRDefault="00694109" w:rsidP="00451619">
            <w:pPr>
              <w:pStyle w:val="ConsPlusCell"/>
              <w:widowControl/>
              <w:rPr>
                <w:rFonts w:ascii="Times New Roman" w:hAnsi="Times New Roman" w:cs="Times New Roman"/>
                <w:sz w:val="22"/>
                <w:szCs w:val="22"/>
              </w:rPr>
            </w:pPr>
          </w:p>
        </w:tc>
        <w:tc>
          <w:tcPr>
            <w:tcW w:w="2693" w:type="dxa"/>
            <w:vMerge/>
          </w:tcPr>
          <w:p w:rsidR="00694109" w:rsidRPr="00965BC9" w:rsidRDefault="00694109" w:rsidP="00451619">
            <w:pPr>
              <w:autoSpaceDE w:val="0"/>
              <w:autoSpaceDN w:val="0"/>
              <w:adjustRightInd w:val="0"/>
              <w:rPr>
                <w:rFonts w:ascii="Times New Roman" w:hAnsi="Times New Roman" w:cs="Times New Roman"/>
              </w:rPr>
            </w:pPr>
          </w:p>
        </w:tc>
        <w:tc>
          <w:tcPr>
            <w:tcW w:w="1435" w:type="dxa"/>
            <w:vMerge/>
          </w:tcPr>
          <w:p w:rsidR="00694109" w:rsidRPr="00965BC9" w:rsidRDefault="00694109" w:rsidP="00451619">
            <w:pPr>
              <w:autoSpaceDE w:val="0"/>
              <w:autoSpaceDN w:val="0"/>
              <w:adjustRightInd w:val="0"/>
              <w:jc w:val="center"/>
              <w:rPr>
                <w:rFonts w:ascii="Times New Roman" w:hAnsi="Times New Roman" w:cs="Times New Roman"/>
              </w:rPr>
            </w:pPr>
          </w:p>
        </w:tc>
        <w:tc>
          <w:tcPr>
            <w:tcW w:w="1996" w:type="dxa"/>
          </w:tcPr>
          <w:p w:rsidR="00694109" w:rsidRPr="00965BC9" w:rsidRDefault="00694109" w:rsidP="00451619">
            <w:pPr>
              <w:rPr>
                <w:rFonts w:ascii="Times New Roman" w:hAnsi="Times New Roman" w:cs="Times New Roman"/>
              </w:rPr>
            </w:pPr>
            <w:r w:rsidRPr="00965BC9">
              <w:rPr>
                <w:rFonts w:ascii="Times New Roman" w:hAnsi="Times New Roman" w:cs="Times New Roman"/>
              </w:rPr>
              <w:t>Средства бюджета Ленинградской области</w:t>
            </w:r>
          </w:p>
        </w:tc>
        <w:tc>
          <w:tcPr>
            <w:tcW w:w="1418" w:type="dxa"/>
          </w:tcPr>
          <w:p w:rsidR="00694109" w:rsidRPr="00965BC9" w:rsidRDefault="00694109" w:rsidP="00A17518">
            <w:pPr>
              <w:autoSpaceDE w:val="0"/>
              <w:autoSpaceDN w:val="0"/>
              <w:adjustRightInd w:val="0"/>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993" w:type="dxa"/>
            <w:gridSpan w:val="2"/>
          </w:tcPr>
          <w:p w:rsidR="00694109" w:rsidRPr="00965BC9" w:rsidRDefault="00694109" w:rsidP="00A17518">
            <w:pPr>
              <w:autoSpaceDE w:val="0"/>
              <w:autoSpaceDN w:val="0"/>
              <w:adjustRightInd w:val="0"/>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991" w:type="dxa"/>
          </w:tcPr>
          <w:p w:rsidR="00694109" w:rsidRPr="00965BC9" w:rsidRDefault="00694109" w:rsidP="00A17518">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992" w:type="dxa"/>
          </w:tcPr>
          <w:p w:rsidR="00694109" w:rsidRPr="00965BC9" w:rsidRDefault="00694109" w:rsidP="00A17518">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851" w:type="dxa"/>
          </w:tcPr>
          <w:p w:rsidR="00694109" w:rsidRPr="00965BC9" w:rsidRDefault="00694109" w:rsidP="00A17518">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1843" w:type="dxa"/>
            <w:vMerge/>
          </w:tcPr>
          <w:p w:rsidR="00694109" w:rsidRPr="00965BC9" w:rsidRDefault="00694109" w:rsidP="00451619">
            <w:pPr>
              <w:jc w:val="center"/>
              <w:rPr>
                <w:rFonts w:ascii="Times New Roman" w:hAnsi="Times New Roman" w:cs="Times New Roman"/>
              </w:rPr>
            </w:pPr>
          </w:p>
        </w:tc>
        <w:tc>
          <w:tcPr>
            <w:tcW w:w="1871" w:type="dxa"/>
            <w:vMerge/>
            <w:shd w:val="clear" w:color="auto" w:fill="auto"/>
          </w:tcPr>
          <w:p w:rsidR="00694109" w:rsidRPr="00965BC9" w:rsidRDefault="00694109" w:rsidP="00F85DF7">
            <w:pPr>
              <w:jc w:val="center"/>
              <w:rPr>
                <w:rFonts w:ascii="Times New Roman" w:hAnsi="Times New Roman" w:cs="Times New Roman"/>
              </w:rPr>
            </w:pPr>
          </w:p>
        </w:tc>
      </w:tr>
      <w:tr w:rsidR="00694109" w:rsidRPr="00965BC9" w:rsidTr="008414FE">
        <w:tc>
          <w:tcPr>
            <w:tcW w:w="709" w:type="dxa"/>
            <w:gridSpan w:val="2"/>
            <w:vMerge/>
          </w:tcPr>
          <w:p w:rsidR="00694109" w:rsidRPr="00965BC9" w:rsidRDefault="00694109" w:rsidP="00451619">
            <w:pPr>
              <w:pStyle w:val="ConsPlusCell"/>
              <w:widowControl/>
              <w:rPr>
                <w:rFonts w:ascii="Times New Roman" w:hAnsi="Times New Roman" w:cs="Times New Roman"/>
                <w:sz w:val="22"/>
                <w:szCs w:val="22"/>
              </w:rPr>
            </w:pPr>
          </w:p>
        </w:tc>
        <w:tc>
          <w:tcPr>
            <w:tcW w:w="2693" w:type="dxa"/>
            <w:vMerge/>
          </w:tcPr>
          <w:p w:rsidR="00694109" w:rsidRPr="00965BC9" w:rsidRDefault="00694109" w:rsidP="00451619">
            <w:pPr>
              <w:autoSpaceDE w:val="0"/>
              <w:autoSpaceDN w:val="0"/>
              <w:adjustRightInd w:val="0"/>
              <w:rPr>
                <w:rFonts w:ascii="Times New Roman" w:hAnsi="Times New Roman" w:cs="Times New Roman"/>
              </w:rPr>
            </w:pPr>
          </w:p>
        </w:tc>
        <w:tc>
          <w:tcPr>
            <w:tcW w:w="1435" w:type="dxa"/>
            <w:vMerge/>
          </w:tcPr>
          <w:p w:rsidR="00694109" w:rsidRPr="00965BC9" w:rsidRDefault="00694109" w:rsidP="00451619">
            <w:pPr>
              <w:autoSpaceDE w:val="0"/>
              <w:autoSpaceDN w:val="0"/>
              <w:adjustRightInd w:val="0"/>
              <w:jc w:val="center"/>
              <w:rPr>
                <w:rFonts w:ascii="Times New Roman" w:hAnsi="Times New Roman" w:cs="Times New Roman"/>
              </w:rPr>
            </w:pPr>
          </w:p>
        </w:tc>
        <w:tc>
          <w:tcPr>
            <w:tcW w:w="1996" w:type="dxa"/>
          </w:tcPr>
          <w:p w:rsidR="00694109" w:rsidRPr="00965BC9" w:rsidRDefault="00694109" w:rsidP="00451619">
            <w:pPr>
              <w:rPr>
                <w:rFonts w:ascii="Times New Roman" w:hAnsi="Times New Roman" w:cs="Times New Roman"/>
              </w:rPr>
            </w:pPr>
            <w:r w:rsidRPr="00965BC9">
              <w:rPr>
                <w:rFonts w:ascii="Times New Roman" w:hAnsi="Times New Roman" w:cs="Times New Roman"/>
              </w:rPr>
              <w:t>Средства бюджета муниципального образования</w:t>
            </w:r>
          </w:p>
        </w:tc>
        <w:tc>
          <w:tcPr>
            <w:tcW w:w="1418" w:type="dxa"/>
          </w:tcPr>
          <w:p w:rsidR="00694109" w:rsidRPr="00965BC9" w:rsidRDefault="00694109" w:rsidP="00A17518">
            <w:pPr>
              <w:autoSpaceDE w:val="0"/>
              <w:autoSpaceDN w:val="0"/>
              <w:adjustRightInd w:val="0"/>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993" w:type="dxa"/>
            <w:gridSpan w:val="2"/>
          </w:tcPr>
          <w:p w:rsidR="00694109" w:rsidRPr="00965BC9" w:rsidRDefault="00D22393" w:rsidP="00A17518">
            <w:pPr>
              <w:autoSpaceDE w:val="0"/>
              <w:autoSpaceDN w:val="0"/>
              <w:adjustRightInd w:val="0"/>
              <w:jc w:val="center"/>
              <w:rPr>
                <w:rFonts w:ascii="Times New Roman" w:hAnsi="Times New Roman" w:cs="Times New Roman"/>
                <w:color w:val="000000" w:themeColor="text1"/>
              </w:rPr>
            </w:pPr>
            <w:r w:rsidRPr="00965BC9">
              <w:rPr>
                <w:rFonts w:ascii="Times New Roman" w:hAnsi="Times New Roman" w:cs="Times New Roman"/>
                <w:color w:val="000000" w:themeColor="text1"/>
              </w:rPr>
              <w:t>9</w:t>
            </w:r>
            <w:r w:rsidR="00694109" w:rsidRPr="00965BC9">
              <w:rPr>
                <w:rFonts w:ascii="Times New Roman" w:hAnsi="Times New Roman" w:cs="Times New Roman"/>
                <w:color w:val="000000" w:themeColor="text1"/>
              </w:rPr>
              <w:t>0,0</w:t>
            </w:r>
          </w:p>
        </w:tc>
        <w:tc>
          <w:tcPr>
            <w:tcW w:w="991" w:type="dxa"/>
          </w:tcPr>
          <w:p w:rsidR="00694109" w:rsidRPr="00965BC9" w:rsidRDefault="00D22393" w:rsidP="00A17518">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3</w:t>
            </w:r>
            <w:r w:rsidR="00694109" w:rsidRPr="00965BC9">
              <w:rPr>
                <w:rFonts w:ascii="Times New Roman" w:hAnsi="Times New Roman" w:cs="Times New Roman"/>
                <w:color w:val="000000" w:themeColor="text1"/>
              </w:rPr>
              <w:t>0,0</w:t>
            </w:r>
          </w:p>
        </w:tc>
        <w:tc>
          <w:tcPr>
            <w:tcW w:w="992" w:type="dxa"/>
          </w:tcPr>
          <w:p w:rsidR="00694109" w:rsidRPr="00965BC9" w:rsidRDefault="00D22393" w:rsidP="00A17518">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3</w:t>
            </w:r>
            <w:r w:rsidR="00694109" w:rsidRPr="00965BC9">
              <w:rPr>
                <w:rFonts w:ascii="Times New Roman" w:hAnsi="Times New Roman" w:cs="Times New Roman"/>
                <w:color w:val="000000" w:themeColor="text1"/>
              </w:rPr>
              <w:t>0,0</w:t>
            </w:r>
          </w:p>
        </w:tc>
        <w:tc>
          <w:tcPr>
            <w:tcW w:w="851" w:type="dxa"/>
          </w:tcPr>
          <w:p w:rsidR="00694109" w:rsidRPr="00965BC9" w:rsidRDefault="00D22393" w:rsidP="00A17518">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3</w:t>
            </w:r>
            <w:r w:rsidR="00694109" w:rsidRPr="00965BC9">
              <w:rPr>
                <w:rFonts w:ascii="Times New Roman" w:hAnsi="Times New Roman" w:cs="Times New Roman"/>
                <w:color w:val="000000" w:themeColor="text1"/>
              </w:rPr>
              <w:t>0,0</w:t>
            </w:r>
          </w:p>
        </w:tc>
        <w:tc>
          <w:tcPr>
            <w:tcW w:w="1843" w:type="dxa"/>
            <w:vMerge/>
          </w:tcPr>
          <w:p w:rsidR="00694109" w:rsidRPr="00965BC9" w:rsidRDefault="00694109" w:rsidP="00451619">
            <w:pPr>
              <w:jc w:val="center"/>
              <w:rPr>
                <w:rFonts w:ascii="Times New Roman" w:hAnsi="Times New Roman" w:cs="Times New Roman"/>
              </w:rPr>
            </w:pPr>
          </w:p>
        </w:tc>
        <w:tc>
          <w:tcPr>
            <w:tcW w:w="1871" w:type="dxa"/>
            <w:vMerge/>
            <w:shd w:val="clear" w:color="auto" w:fill="auto"/>
          </w:tcPr>
          <w:p w:rsidR="00694109" w:rsidRPr="00965BC9" w:rsidRDefault="00694109" w:rsidP="00F85DF7">
            <w:pPr>
              <w:jc w:val="center"/>
              <w:rPr>
                <w:rFonts w:ascii="Times New Roman" w:hAnsi="Times New Roman" w:cs="Times New Roman"/>
              </w:rPr>
            </w:pPr>
          </w:p>
        </w:tc>
      </w:tr>
      <w:tr w:rsidR="00694109" w:rsidRPr="00965BC9" w:rsidTr="008414FE">
        <w:tc>
          <w:tcPr>
            <w:tcW w:w="709" w:type="dxa"/>
            <w:gridSpan w:val="2"/>
            <w:vMerge/>
          </w:tcPr>
          <w:p w:rsidR="00694109" w:rsidRPr="00965BC9" w:rsidRDefault="00694109" w:rsidP="00451619">
            <w:pPr>
              <w:pStyle w:val="ConsPlusCell"/>
              <w:widowControl/>
              <w:rPr>
                <w:rFonts w:ascii="Times New Roman" w:hAnsi="Times New Roman" w:cs="Times New Roman"/>
                <w:sz w:val="22"/>
                <w:szCs w:val="22"/>
              </w:rPr>
            </w:pPr>
          </w:p>
        </w:tc>
        <w:tc>
          <w:tcPr>
            <w:tcW w:w="2693" w:type="dxa"/>
            <w:vMerge/>
          </w:tcPr>
          <w:p w:rsidR="00694109" w:rsidRPr="00965BC9" w:rsidRDefault="00694109" w:rsidP="00451619">
            <w:pPr>
              <w:autoSpaceDE w:val="0"/>
              <w:autoSpaceDN w:val="0"/>
              <w:adjustRightInd w:val="0"/>
              <w:rPr>
                <w:rFonts w:ascii="Times New Roman" w:hAnsi="Times New Roman" w:cs="Times New Roman"/>
              </w:rPr>
            </w:pPr>
          </w:p>
        </w:tc>
        <w:tc>
          <w:tcPr>
            <w:tcW w:w="1435" w:type="dxa"/>
            <w:vMerge/>
          </w:tcPr>
          <w:p w:rsidR="00694109" w:rsidRPr="00965BC9" w:rsidRDefault="00694109" w:rsidP="00451619">
            <w:pPr>
              <w:autoSpaceDE w:val="0"/>
              <w:autoSpaceDN w:val="0"/>
              <w:adjustRightInd w:val="0"/>
              <w:jc w:val="center"/>
              <w:rPr>
                <w:rFonts w:ascii="Times New Roman" w:hAnsi="Times New Roman" w:cs="Times New Roman"/>
              </w:rPr>
            </w:pPr>
          </w:p>
        </w:tc>
        <w:tc>
          <w:tcPr>
            <w:tcW w:w="1996" w:type="dxa"/>
          </w:tcPr>
          <w:p w:rsidR="00694109" w:rsidRPr="00965BC9" w:rsidRDefault="00694109" w:rsidP="00451619">
            <w:pPr>
              <w:rPr>
                <w:rFonts w:ascii="Times New Roman" w:hAnsi="Times New Roman" w:cs="Times New Roman"/>
              </w:rPr>
            </w:pPr>
            <w:r w:rsidRPr="00965BC9">
              <w:rPr>
                <w:rFonts w:ascii="Times New Roman" w:hAnsi="Times New Roman" w:cs="Times New Roman"/>
              </w:rPr>
              <w:t>Внебюджетные источники</w:t>
            </w:r>
          </w:p>
        </w:tc>
        <w:tc>
          <w:tcPr>
            <w:tcW w:w="1418" w:type="dxa"/>
          </w:tcPr>
          <w:p w:rsidR="00694109" w:rsidRPr="00965BC9" w:rsidRDefault="00694109" w:rsidP="00A17518">
            <w:pPr>
              <w:autoSpaceDE w:val="0"/>
              <w:autoSpaceDN w:val="0"/>
              <w:adjustRightInd w:val="0"/>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993" w:type="dxa"/>
            <w:gridSpan w:val="2"/>
          </w:tcPr>
          <w:p w:rsidR="00694109" w:rsidRPr="00965BC9" w:rsidRDefault="00694109" w:rsidP="00A17518">
            <w:pPr>
              <w:autoSpaceDE w:val="0"/>
              <w:autoSpaceDN w:val="0"/>
              <w:adjustRightInd w:val="0"/>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991" w:type="dxa"/>
          </w:tcPr>
          <w:p w:rsidR="00694109" w:rsidRPr="00965BC9" w:rsidRDefault="00694109" w:rsidP="00A17518">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992" w:type="dxa"/>
          </w:tcPr>
          <w:p w:rsidR="00694109" w:rsidRPr="00965BC9" w:rsidRDefault="00694109" w:rsidP="00A17518">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851" w:type="dxa"/>
          </w:tcPr>
          <w:p w:rsidR="00694109" w:rsidRPr="00965BC9" w:rsidRDefault="00694109" w:rsidP="00A17518">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1843" w:type="dxa"/>
            <w:vMerge/>
          </w:tcPr>
          <w:p w:rsidR="00694109" w:rsidRPr="00965BC9" w:rsidRDefault="00694109" w:rsidP="00451619">
            <w:pPr>
              <w:jc w:val="center"/>
              <w:rPr>
                <w:rFonts w:ascii="Times New Roman" w:hAnsi="Times New Roman" w:cs="Times New Roman"/>
              </w:rPr>
            </w:pPr>
          </w:p>
        </w:tc>
        <w:tc>
          <w:tcPr>
            <w:tcW w:w="1871" w:type="dxa"/>
            <w:vMerge/>
            <w:shd w:val="clear" w:color="auto" w:fill="auto"/>
          </w:tcPr>
          <w:p w:rsidR="00694109" w:rsidRPr="00965BC9" w:rsidRDefault="00694109" w:rsidP="00F85DF7">
            <w:pPr>
              <w:jc w:val="center"/>
              <w:rPr>
                <w:rFonts w:ascii="Times New Roman" w:hAnsi="Times New Roman" w:cs="Times New Roman"/>
              </w:rPr>
            </w:pPr>
          </w:p>
        </w:tc>
      </w:tr>
      <w:tr w:rsidR="00694109" w:rsidRPr="00965BC9" w:rsidTr="008414FE">
        <w:tc>
          <w:tcPr>
            <w:tcW w:w="709" w:type="dxa"/>
            <w:gridSpan w:val="2"/>
            <w:vMerge w:val="restart"/>
          </w:tcPr>
          <w:p w:rsidR="00694109" w:rsidRPr="00965BC9" w:rsidRDefault="00694109" w:rsidP="00451619">
            <w:pPr>
              <w:pStyle w:val="ConsPlusCell"/>
              <w:widowControl/>
              <w:rPr>
                <w:rFonts w:ascii="Times New Roman" w:hAnsi="Times New Roman" w:cs="Times New Roman"/>
                <w:sz w:val="22"/>
                <w:szCs w:val="22"/>
              </w:rPr>
            </w:pPr>
            <w:r w:rsidRPr="00965BC9">
              <w:rPr>
                <w:rFonts w:ascii="Times New Roman" w:hAnsi="Times New Roman" w:cs="Times New Roman"/>
                <w:sz w:val="22"/>
                <w:szCs w:val="22"/>
              </w:rPr>
              <w:lastRenderedPageBreak/>
              <w:t>9.3</w:t>
            </w:r>
          </w:p>
        </w:tc>
        <w:tc>
          <w:tcPr>
            <w:tcW w:w="2693" w:type="dxa"/>
            <w:vMerge w:val="restart"/>
          </w:tcPr>
          <w:p w:rsidR="00694109" w:rsidRPr="00965BC9" w:rsidRDefault="00694109" w:rsidP="00451619">
            <w:pPr>
              <w:autoSpaceDE w:val="0"/>
              <w:autoSpaceDN w:val="0"/>
              <w:adjustRightInd w:val="0"/>
              <w:rPr>
                <w:rFonts w:ascii="Times New Roman" w:hAnsi="Times New Roman" w:cs="Times New Roman"/>
              </w:rPr>
            </w:pPr>
            <w:r w:rsidRPr="00965BC9">
              <w:rPr>
                <w:rFonts w:ascii="Times New Roman" w:hAnsi="Times New Roman" w:cs="Times New Roman"/>
              </w:rPr>
              <w:t>Обучение безопасным методам и приемам выполнения работ и оказания первой помощи, проведение инструктажа по охране труда</w:t>
            </w:r>
          </w:p>
        </w:tc>
        <w:tc>
          <w:tcPr>
            <w:tcW w:w="1435" w:type="dxa"/>
            <w:vMerge w:val="restart"/>
          </w:tcPr>
          <w:p w:rsidR="00694109" w:rsidRPr="00965BC9" w:rsidRDefault="00694109" w:rsidP="00451619">
            <w:pPr>
              <w:autoSpaceDE w:val="0"/>
              <w:autoSpaceDN w:val="0"/>
              <w:adjustRightInd w:val="0"/>
              <w:jc w:val="center"/>
              <w:rPr>
                <w:rFonts w:ascii="Times New Roman" w:hAnsi="Times New Roman" w:cs="Times New Roman"/>
                <w:b/>
              </w:rPr>
            </w:pPr>
            <w:r w:rsidRPr="00965BC9">
              <w:rPr>
                <w:rFonts w:ascii="Times New Roman" w:hAnsi="Times New Roman" w:cs="Times New Roman"/>
              </w:rPr>
              <w:t>2021-2023</w:t>
            </w:r>
          </w:p>
        </w:tc>
        <w:tc>
          <w:tcPr>
            <w:tcW w:w="1996" w:type="dxa"/>
          </w:tcPr>
          <w:p w:rsidR="00694109" w:rsidRPr="00965BC9" w:rsidRDefault="00694109" w:rsidP="00451619">
            <w:pPr>
              <w:rPr>
                <w:rFonts w:ascii="Times New Roman" w:hAnsi="Times New Roman" w:cs="Times New Roman"/>
              </w:rPr>
            </w:pPr>
            <w:r w:rsidRPr="00965BC9">
              <w:rPr>
                <w:rFonts w:ascii="Times New Roman" w:hAnsi="Times New Roman" w:cs="Times New Roman"/>
              </w:rPr>
              <w:t>Итого</w:t>
            </w:r>
          </w:p>
        </w:tc>
        <w:tc>
          <w:tcPr>
            <w:tcW w:w="1418" w:type="dxa"/>
          </w:tcPr>
          <w:p w:rsidR="00694109" w:rsidRPr="00965BC9" w:rsidRDefault="00694109" w:rsidP="00A17518">
            <w:pPr>
              <w:autoSpaceDE w:val="0"/>
              <w:autoSpaceDN w:val="0"/>
              <w:adjustRightInd w:val="0"/>
              <w:jc w:val="center"/>
              <w:rPr>
                <w:rFonts w:ascii="Times New Roman" w:hAnsi="Times New Roman" w:cs="Times New Roman"/>
              </w:rPr>
            </w:pPr>
            <w:r w:rsidRPr="00965BC9">
              <w:rPr>
                <w:rFonts w:ascii="Times New Roman" w:hAnsi="Times New Roman" w:cs="Times New Roman"/>
              </w:rPr>
              <w:t>0</w:t>
            </w:r>
          </w:p>
        </w:tc>
        <w:tc>
          <w:tcPr>
            <w:tcW w:w="993" w:type="dxa"/>
            <w:gridSpan w:val="2"/>
          </w:tcPr>
          <w:p w:rsidR="00694109" w:rsidRPr="00965BC9" w:rsidRDefault="00694109" w:rsidP="00A17518">
            <w:pPr>
              <w:autoSpaceDE w:val="0"/>
              <w:autoSpaceDN w:val="0"/>
              <w:adjustRightInd w:val="0"/>
              <w:jc w:val="center"/>
              <w:rPr>
                <w:rFonts w:ascii="Times New Roman" w:hAnsi="Times New Roman" w:cs="Times New Roman"/>
              </w:rPr>
            </w:pPr>
            <w:r w:rsidRPr="00965BC9">
              <w:rPr>
                <w:rFonts w:ascii="Times New Roman" w:hAnsi="Times New Roman" w:cs="Times New Roman"/>
              </w:rPr>
              <w:t>0</w:t>
            </w:r>
          </w:p>
        </w:tc>
        <w:tc>
          <w:tcPr>
            <w:tcW w:w="991" w:type="dxa"/>
          </w:tcPr>
          <w:p w:rsidR="00694109" w:rsidRPr="00965BC9" w:rsidRDefault="00694109" w:rsidP="00A17518">
            <w:pPr>
              <w:jc w:val="center"/>
              <w:rPr>
                <w:rFonts w:ascii="Times New Roman" w:hAnsi="Times New Roman" w:cs="Times New Roman"/>
              </w:rPr>
            </w:pPr>
            <w:r w:rsidRPr="00965BC9">
              <w:rPr>
                <w:rFonts w:ascii="Times New Roman" w:hAnsi="Times New Roman" w:cs="Times New Roman"/>
              </w:rPr>
              <w:t>0</w:t>
            </w:r>
          </w:p>
        </w:tc>
        <w:tc>
          <w:tcPr>
            <w:tcW w:w="992" w:type="dxa"/>
          </w:tcPr>
          <w:p w:rsidR="00694109" w:rsidRPr="00965BC9" w:rsidRDefault="00A17518" w:rsidP="00A17518">
            <w:pPr>
              <w:jc w:val="center"/>
              <w:rPr>
                <w:rFonts w:ascii="Times New Roman" w:hAnsi="Times New Roman" w:cs="Times New Roman"/>
              </w:rPr>
            </w:pPr>
            <w:r w:rsidRPr="00965BC9">
              <w:rPr>
                <w:rFonts w:ascii="Times New Roman" w:hAnsi="Times New Roman" w:cs="Times New Roman"/>
              </w:rPr>
              <w:t>0</w:t>
            </w:r>
          </w:p>
        </w:tc>
        <w:tc>
          <w:tcPr>
            <w:tcW w:w="851" w:type="dxa"/>
          </w:tcPr>
          <w:p w:rsidR="00694109" w:rsidRPr="00965BC9" w:rsidRDefault="00694109" w:rsidP="00A17518">
            <w:pPr>
              <w:jc w:val="center"/>
              <w:rPr>
                <w:rFonts w:ascii="Times New Roman" w:hAnsi="Times New Roman" w:cs="Times New Roman"/>
              </w:rPr>
            </w:pPr>
            <w:r w:rsidRPr="00965BC9">
              <w:rPr>
                <w:rFonts w:ascii="Times New Roman" w:hAnsi="Times New Roman" w:cs="Times New Roman"/>
              </w:rPr>
              <w:t>0</w:t>
            </w:r>
          </w:p>
        </w:tc>
        <w:tc>
          <w:tcPr>
            <w:tcW w:w="1843" w:type="dxa"/>
            <w:vMerge w:val="restart"/>
          </w:tcPr>
          <w:p w:rsidR="00694109" w:rsidRPr="00965BC9" w:rsidRDefault="00A17518" w:rsidP="00F85DF7">
            <w:pPr>
              <w:jc w:val="center"/>
              <w:rPr>
                <w:rFonts w:ascii="Times New Roman" w:hAnsi="Times New Roman" w:cs="Times New Roman"/>
              </w:rPr>
            </w:pPr>
            <w:r w:rsidRPr="00965BC9">
              <w:rPr>
                <w:rFonts w:ascii="Times New Roman" w:hAnsi="Times New Roman" w:cs="Times New Roman"/>
              </w:rPr>
              <w:t>Ведущий специалист организационного отдела (по кадровой политике)</w:t>
            </w:r>
          </w:p>
        </w:tc>
        <w:tc>
          <w:tcPr>
            <w:tcW w:w="1871" w:type="dxa"/>
            <w:vMerge w:val="restart"/>
            <w:shd w:val="clear" w:color="auto" w:fill="auto"/>
          </w:tcPr>
          <w:p w:rsidR="00694109" w:rsidRPr="00965BC9" w:rsidRDefault="00694109" w:rsidP="00451619">
            <w:pPr>
              <w:autoSpaceDE w:val="0"/>
              <w:autoSpaceDN w:val="0"/>
              <w:adjustRightInd w:val="0"/>
              <w:rPr>
                <w:rFonts w:ascii="Times New Roman" w:hAnsi="Times New Roman" w:cs="Times New Roman"/>
              </w:rPr>
            </w:pPr>
            <w:r w:rsidRPr="00965BC9">
              <w:rPr>
                <w:rFonts w:ascii="Times New Roman" w:hAnsi="Times New Roman" w:cs="Times New Roman"/>
              </w:rPr>
              <w:t>Повышение квалификации по охране труда</w:t>
            </w:r>
          </w:p>
        </w:tc>
      </w:tr>
      <w:tr w:rsidR="00694109" w:rsidRPr="00965BC9" w:rsidTr="008414FE">
        <w:tc>
          <w:tcPr>
            <w:tcW w:w="709" w:type="dxa"/>
            <w:gridSpan w:val="2"/>
            <w:vMerge/>
          </w:tcPr>
          <w:p w:rsidR="00694109" w:rsidRPr="00965BC9" w:rsidRDefault="00694109" w:rsidP="00451619">
            <w:pPr>
              <w:pStyle w:val="ConsPlusCell"/>
              <w:widowControl/>
              <w:rPr>
                <w:rFonts w:ascii="Times New Roman" w:hAnsi="Times New Roman" w:cs="Times New Roman"/>
                <w:sz w:val="22"/>
                <w:szCs w:val="22"/>
              </w:rPr>
            </w:pPr>
          </w:p>
        </w:tc>
        <w:tc>
          <w:tcPr>
            <w:tcW w:w="2693" w:type="dxa"/>
            <w:vMerge/>
          </w:tcPr>
          <w:p w:rsidR="00694109" w:rsidRPr="00965BC9" w:rsidRDefault="00694109" w:rsidP="00451619">
            <w:pPr>
              <w:autoSpaceDE w:val="0"/>
              <w:autoSpaceDN w:val="0"/>
              <w:adjustRightInd w:val="0"/>
              <w:rPr>
                <w:rFonts w:ascii="Times New Roman" w:hAnsi="Times New Roman" w:cs="Times New Roman"/>
              </w:rPr>
            </w:pPr>
          </w:p>
        </w:tc>
        <w:tc>
          <w:tcPr>
            <w:tcW w:w="1435" w:type="dxa"/>
            <w:vMerge/>
          </w:tcPr>
          <w:p w:rsidR="00694109" w:rsidRPr="00965BC9" w:rsidRDefault="00694109" w:rsidP="00451619">
            <w:pPr>
              <w:autoSpaceDE w:val="0"/>
              <w:autoSpaceDN w:val="0"/>
              <w:adjustRightInd w:val="0"/>
              <w:jc w:val="center"/>
              <w:rPr>
                <w:rFonts w:ascii="Times New Roman" w:hAnsi="Times New Roman" w:cs="Times New Roman"/>
              </w:rPr>
            </w:pPr>
          </w:p>
        </w:tc>
        <w:tc>
          <w:tcPr>
            <w:tcW w:w="1996" w:type="dxa"/>
          </w:tcPr>
          <w:p w:rsidR="00694109" w:rsidRPr="00965BC9" w:rsidRDefault="00694109" w:rsidP="00451619">
            <w:pPr>
              <w:rPr>
                <w:rFonts w:ascii="Times New Roman" w:hAnsi="Times New Roman" w:cs="Times New Roman"/>
              </w:rPr>
            </w:pPr>
            <w:r w:rsidRPr="00965BC9">
              <w:rPr>
                <w:rFonts w:ascii="Times New Roman" w:hAnsi="Times New Roman" w:cs="Times New Roman"/>
              </w:rPr>
              <w:t>Средства федерального бюджета</w:t>
            </w:r>
          </w:p>
        </w:tc>
        <w:tc>
          <w:tcPr>
            <w:tcW w:w="1418" w:type="dxa"/>
          </w:tcPr>
          <w:p w:rsidR="00694109" w:rsidRPr="00965BC9" w:rsidRDefault="00694109" w:rsidP="00A17518">
            <w:pPr>
              <w:autoSpaceDE w:val="0"/>
              <w:autoSpaceDN w:val="0"/>
              <w:adjustRightInd w:val="0"/>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993" w:type="dxa"/>
            <w:gridSpan w:val="2"/>
          </w:tcPr>
          <w:p w:rsidR="00694109" w:rsidRPr="00965BC9" w:rsidRDefault="00694109" w:rsidP="00A17518">
            <w:pPr>
              <w:autoSpaceDE w:val="0"/>
              <w:autoSpaceDN w:val="0"/>
              <w:adjustRightInd w:val="0"/>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991" w:type="dxa"/>
          </w:tcPr>
          <w:p w:rsidR="00694109" w:rsidRPr="00965BC9" w:rsidRDefault="00694109" w:rsidP="00A17518">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992" w:type="dxa"/>
          </w:tcPr>
          <w:p w:rsidR="00694109" w:rsidRPr="00965BC9" w:rsidRDefault="00694109" w:rsidP="00A17518">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851" w:type="dxa"/>
          </w:tcPr>
          <w:p w:rsidR="00694109" w:rsidRPr="00965BC9" w:rsidRDefault="00694109" w:rsidP="00A17518">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1843" w:type="dxa"/>
            <w:vMerge/>
          </w:tcPr>
          <w:p w:rsidR="00694109" w:rsidRPr="00965BC9" w:rsidRDefault="00694109" w:rsidP="00F85DF7">
            <w:pPr>
              <w:jc w:val="center"/>
              <w:rPr>
                <w:rFonts w:ascii="Times New Roman" w:hAnsi="Times New Roman" w:cs="Times New Roman"/>
              </w:rPr>
            </w:pPr>
          </w:p>
        </w:tc>
        <w:tc>
          <w:tcPr>
            <w:tcW w:w="1871" w:type="dxa"/>
            <w:vMerge/>
            <w:shd w:val="clear" w:color="auto" w:fill="auto"/>
          </w:tcPr>
          <w:p w:rsidR="00694109" w:rsidRPr="00965BC9" w:rsidRDefault="00694109" w:rsidP="00451619">
            <w:pPr>
              <w:autoSpaceDE w:val="0"/>
              <w:autoSpaceDN w:val="0"/>
              <w:adjustRightInd w:val="0"/>
              <w:rPr>
                <w:rFonts w:ascii="Times New Roman" w:hAnsi="Times New Roman" w:cs="Times New Roman"/>
              </w:rPr>
            </w:pPr>
          </w:p>
        </w:tc>
      </w:tr>
      <w:tr w:rsidR="00694109" w:rsidRPr="00965BC9" w:rsidTr="008414FE">
        <w:tc>
          <w:tcPr>
            <w:tcW w:w="709" w:type="dxa"/>
            <w:gridSpan w:val="2"/>
            <w:vMerge/>
          </w:tcPr>
          <w:p w:rsidR="00694109" w:rsidRPr="00965BC9" w:rsidRDefault="00694109" w:rsidP="00451619">
            <w:pPr>
              <w:pStyle w:val="ConsPlusCell"/>
              <w:widowControl/>
              <w:rPr>
                <w:rFonts w:ascii="Times New Roman" w:hAnsi="Times New Roman" w:cs="Times New Roman"/>
                <w:sz w:val="22"/>
                <w:szCs w:val="22"/>
              </w:rPr>
            </w:pPr>
          </w:p>
        </w:tc>
        <w:tc>
          <w:tcPr>
            <w:tcW w:w="2693" w:type="dxa"/>
            <w:vMerge/>
          </w:tcPr>
          <w:p w:rsidR="00694109" w:rsidRPr="00965BC9" w:rsidRDefault="00694109" w:rsidP="00451619">
            <w:pPr>
              <w:autoSpaceDE w:val="0"/>
              <w:autoSpaceDN w:val="0"/>
              <w:adjustRightInd w:val="0"/>
              <w:rPr>
                <w:rFonts w:ascii="Times New Roman" w:hAnsi="Times New Roman" w:cs="Times New Roman"/>
              </w:rPr>
            </w:pPr>
          </w:p>
        </w:tc>
        <w:tc>
          <w:tcPr>
            <w:tcW w:w="1435" w:type="dxa"/>
            <w:vMerge/>
          </w:tcPr>
          <w:p w:rsidR="00694109" w:rsidRPr="00965BC9" w:rsidRDefault="00694109" w:rsidP="00451619">
            <w:pPr>
              <w:autoSpaceDE w:val="0"/>
              <w:autoSpaceDN w:val="0"/>
              <w:adjustRightInd w:val="0"/>
              <w:jc w:val="center"/>
              <w:rPr>
                <w:rFonts w:ascii="Times New Roman" w:hAnsi="Times New Roman" w:cs="Times New Roman"/>
              </w:rPr>
            </w:pPr>
          </w:p>
        </w:tc>
        <w:tc>
          <w:tcPr>
            <w:tcW w:w="1996" w:type="dxa"/>
          </w:tcPr>
          <w:p w:rsidR="00694109" w:rsidRPr="00965BC9" w:rsidRDefault="00694109" w:rsidP="00451619">
            <w:pPr>
              <w:rPr>
                <w:rFonts w:ascii="Times New Roman" w:hAnsi="Times New Roman" w:cs="Times New Roman"/>
              </w:rPr>
            </w:pPr>
            <w:r w:rsidRPr="00965BC9">
              <w:rPr>
                <w:rFonts w:ascii="Times New Roman" w:hAnsi="Times New Roman" w:cs="Times New Roman"/>
              </w:rPr>
              <w:t>Средства бюджета Ленинградской области</w:t>
            </w:r>
          </w:p>
        </w:tc>
        <w:tc>
          <w:tcPr>
            <w:tcW w:w="1418" w:type="dxa"/>
          </w:tcPr>
          <w:p w:rsidR="00694109" w:rsidRPr="00965BC9" w:rsidRDefault="00694109" w:rsidP="00A17518">
            <w:pPr>
              <w:autoSpaceDE w:val="0"/>
              <w:autoSpaceDN w:val="0"/>
              <w:adjustRightInd w:val="0"/>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993" w:type="dxa"/>
            <w:gridSpan w:val="2"/>
          </w:tcPr>
          <w:p w:rsidR="00694109" w:rsidRPr="00965BC9" w:rsidRDefault="00694109" w:rsidP="00A17518">
            <w:pPr>
              <w:autoSpaceDE w:val="0"/>
              <w:autoSpaceDN w:val="0"/>
              <w:adjustRightInd w:val="0"/>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991" w:type="dxa"/>
          </w:tcPr>
          <w:p w:rsidR="00694109" w:rsidRPr="00965BC9" w:rsidRDefault="00694109" w:rsidP="00A17518">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992" w:type="dxa"/>
          </w:tcPr>
          <w:p w:rsidR="00694109" w:rsidRPr="00965BC9" w:rsidRDefault="00694109" w:rsidP="00A17518">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851" w:type="dxa"/>
          </w:tcPr>
          <w:p w:rsidR="00694109" w:rsidRPr="00965BC9" w:rsidRDefault="00694109" w:rsidP="00A17518">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1843" w:type="dxa"/>
            <w:vMerge/>
          </w:tcPr>
          <w:p w:rsidR="00694109" w:rsidRPr="00965BC9" w:rsidRDefault="00694109" w:rsidP="00F85DF7">
            <w:pPr>
              <w:jc w:val="center"/>
              <w:rPr>
                <w:rFonts w:ascii="Times New Roman" w:hAnsi="Times New Roman" w:cs="Times New Roman"/>
              </w:rPr>
            </w:pPr>
          </w:p>
        </w:tc>
        <w:tc>
          <w:tcPr>
            <w:tcW w:w="1871" w:type="dxa"/>
            <w:vMerge/>
            <w:shd w:val="clear" w:color="auto" w:fill="auto"/>
          </w:tcPr>
          <w:p w:rsidR="00694109" w:rsidRPr="00965BC9" w:rsidRDefault="00694109" w:rsidP="00451619">
            <w:pPr>
              <w:autoSpaceDE w:val="0"/>
              <w:autoSpaceDN w:val="0"/>
              <w:adjustRightInd w:val="0"/>
              <w:rPr>
                <w:rFonts w:ascii="Times New Roman" w:hAnsi="Times New Roman" w:cs="Times New Roman"/>
              </w:rPr>
            </w:pPr>
          </w:p>
        </w:tc>
      </w:tr>
      <w:tr w:rsidR="00694109" w:rsidRPr="00965BC9" w:rsidTr="008414FE">
        <w:tc>
          <w:tcPr>
            <w:tcW w:w="709" w:type="dxa"/>
            <w:gridSpan w:val="2"/>
            <w:vMerge/>
          </w:tcPr>
          <w:p w:rsidR="00694109" w:rsidRPr="00965BC9" w:rsidRDefault="00694109" w:rsidP="00451619">
            <w:pPr>
              <w:pStyle w:val="ConsPlusCell"/>
              <w:widowControl/>
              <w:rPr>
                <w:rFonts w:ascii="Times New Roman" w:hAnsi="Times New Roman" w:cs="Times New Roman"/>
                <w:sz w:val="22"/>
                <w:szCs w:val="22"/>
              </w:rPr>
            </w:pPr>
          </w:p>
        </w:tc>
        <w:tc>
          <w:tcPr>
            <w:tcW w:w="2693" w:type="dxa"/>
            <w:vMerge/>
          </w:tcPr>
          <w:p w:rsidR="00694109" w:rsidRPr="00965BC9" w:rsidRDefault="00694109" w:rsidP="00451619">
            <w:pPr>
              <w:autoSpaceDE w:val="0"/>
              <w:autoSpaceDN w:val="0"/>
              <w:adjustRightInd w:val="0"/>
              <w:rPr>
                <w:rFonts w:ascii="Times New Roman" w:hAnsi="Times New Roman" w:cs="Times New Roman"/>
              </w:rPr>
            </w:pPr>
          </w:p>
        </w:tc>
        <w:tc>
          <w:tcPr>
            <w:tcW w:w="1435" w:type="dxa"/>
            <w:vMerge/>
          </w:tcPr>
          <w:p w:rsidR="00694109" w:rsidRPr="00965BC9" w:rsidRDefault="00694109" w:rsidP="00451619">
            <w:pPr>
              <w:autoSpaceDE w:val="0"/>
              <w:autoSpaceDN w:val="0"/>
              <w:adjustRightInd w:val="0"/>
              <w:jc w:val="center"/>
              <w:rPr>
                <w:rFonts w:ascii="Times New Roman" w:hAnsi="Times New Roman" w:cs="Times New Roman"/>
              </w:rPr>
            </w:pPr>
          </w:p>
        </w:tc>
        <w:tc>
          <w:tcPr>
            <w:tcW w:w="1996" w:type="dxa"/>
          </w:tcPr>
          <w:p w:rsidR="00694109" w:rsidRPr="00965BC9" w:rsidRDefault="00694109" w:rsidP="00451619">
            <w:pPr>
              <w:rPr>
                <w:rFonts w:ascii="Times New Roman" w:hAnsi="Times New Roman" w:cs="Times New Roman"/>
              </w:rPr>
            </w:pPr>
            <w:r w:rsidRPr="00965BC9">
              <w:rPr>
                <w:rFonts w:ascii="Times New Roman" w:hAnsi="Times New Roman" w:cs="Times New Roman"/>
              </w:rPr>
              <w:t>Средства бюджета муниципального образования</w:t>
            </w:r>
          </w:p>
        </w:tc>
        <w:tc>
          <w:tcPr>
            <w:tcW w:w="1418" w:type="dxa"/>
          </w:tcPr>
          <w:p w:rsidR="00694109" w:rsidRPr="00965BC9" w:rsidRDefault="00694109" w:rsidP="00A17518">
            <w:pPr>
              <w:autoSpaceDE w:val="0"/>
              <w:autoSpaceDN w:val="0"/>
              <w:adjustRightInd w:val="0"/>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993" w:type="dxa"/>
            <w:gridSpan w:val="2"/>
          </w:tcPr>
          <w:p w:rsidR="00694109" w:rsidRPr="00965BC9" w:rsidRDefault="00694109" w:rsidP="00A17518">
            <w:pPr>
              <w:autoSpaceDE w:val="0"/>
              <w:autoSpaceDN w:val="0"/>
              <w:adjustRightInd w:val="0"/>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991" w:type="dxa"/>
          </w:tcPr>
          <w:p w:rsidR="00694109" w:rsidRPr="00965BC9" w:rsidRDefault="00694109" w:rsidP="00A17518">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992" w:type="dxa"/>
          </w:tcPr>
          <w:p w:rsidR="00694109" w:rsidRPr="00965BC9" w:rsidRDefault="00694109" w:rsidP="00A17518">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851" w:type="dxa"/>
          </w:tcPr>
          <w:p w:rsidR="00694109" w:rsidRPr="00965BC9" w:rsidRDefault="00694109" w:rsidP="00A17518">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1843" w:type="dxa"/>
            <w:vMerge/>
          </w:tcPr>
          <w:p w:rsidR="00694109" w:rsidRPr="00965BC9" w:rsidRDefault="00694109" w:rsidP="00F85DF7">
            <w:pPr>
              <w:jc w:val="center"/>
              <w:rPr>
                <w:rFonts w:ascii="Times New Roman" w:hAnsi="Times New Roman" w:cs="Times New Roman"/>
              </w:rPr>
            </w:pPr>
          </w:p>
        </w:tc>
        <w:tc>
          <w:tcPr>
            <w:tcW w:w="1871" w:type="dxa"/>
            <w:vMerge/>
            <w:shd w:val="clear" w:color="auto" w:fill="auto"/>
          </w:tcPr>
          <w:p w:rsidR="00694109" w:rsidRPr="00965BC9" w:rsidRDefault="00694109" w:rsidP="00451619">
            <w:pPr>
              <w:autoSpaceDE w:val="0"/>
              <w:autoSpaceDN w:val="0"/>
              <w:adjustRightInd w:val="0"/>
              <w:rPr>
                <w:rFonts w:ascii="Times New Roman" w:hAnsi="Times New Roman" w:cs="Times New Roman"/>
              </w:rPr>
            </w:pPr>
          </w:p>
        </w:tc>
      </w:tr>
      <w:tr w:rsidR="00694109" w:rsidRPr="00965BC9" w:rsidTr="008414FE">
        <w:tc>
          <w:tcPr>
            <w:tcW w:w="709" w:type="dxa"/>
            <w:gridSpan w:val="2"/>
            <w:vMerge/>
          </w:tcPr>
          <w:p w:rsidR="00694109" w:rsidRPr="00965BC9" w:rsidRDefault="00694109" w:rsidP="00451619">
            <w:pPr>
              <w:pStyle w:val="ConsPlusCell"/>
              <w:widowControl/>
              <w:rPr>
                <w:rFonts w:ascii="Times New Roman" w:hAnsi="Times New Roman" w:cs="Times New Roman"/>
                <w:sz w:val="22"/>
                <w:szCs w:val="22"/>
              </w:rPr>
            </w:pPr>
          </w:p>
        </w:tc>
        <w:tc>
          <w:tcPr>
            <w:tcW w:w="2693" w:type="dxa"/>
            <w:vMerge/>
          </w:tcPr>
          <w:p w:rsidR="00694109" w:rsidRPr="00965BC9" w:rsidRDefault="00694109" w:rsidP="00451619">
            <w:pPr>
              <w:autoSpaceDE w:val="0"/>
              <w:autoSpaceDN w:val="0"/>
              <w:adjustRightInd w:val="0"/>
              <w:rPr>
                <w:rFonts w:ascii="Times New Roman" w:hAnsi="Times New Roman" w:cs="Times New Roman"/>
              </w:rPr>
            </w:pPr>
          </w:p>
        </w:tc>
        <w:tc>
          <w:tcPr>
            <w:tcW w:w="1435" w:type="dxa"/>
            <w:vMerge/>
          </w:tcPr>
          <w:p w:rsidR="00694109" w:rsidRPr="00965BC9" w:rsidRDefault="00694109" w:rsidP="00451619">
            <w:pPr>
              <w:autoSpaceDE w:val="0"/>
              <w:autoSpaceDN w:val="0"/>
              <w:adjustRightInd w:val="0"/>
              <w:jc w:val="center"/>
              <w:rPr>
                <w:rFonts w:ascii="Times New Roman" w:hAnsi="Times New Roman" w:cs="Times New Roman"/>
              </w:rPr>
            </w:pPr>
          </w:p>
        </w:tc>
        <w:tc>
          <w:tcPr>
            <w:tcW w:w="1996" w:type="dxa"/>
          </w:tcPr>
          <w:p w:rsidR="00694109" w:rsidRPr="00965BC9" w:rsidRDefault="00694109" w:rsidP="00451619">
            <w:pPr>
              <w:rPr>
                <w:rFonts w:ascii="Times New Roman" w:hAnsi="Times New Roman" w:cs="Times New Roman"/>
              </w:rPr>
            </w:pPr>
            <w:r w:rsidRPr="00965BC9">
              <w:rPr>
                <w:rFonts w:ascii="Times New Roman" w:hAnsi="Times New Roman" w:cs="Times New Roman"/>
              </w:rPr>
              <w:t>Внебюджетные источники</w:t>
            </w:r>
          </w:p>
        </w:tc>
        <w:tc>
          <w:tcPr>
            <w:tcW w:w="1418" w:type="dxa"/>
          </w:tcPr>
          <w:p w:rsidR="00694109" w:rsidRPr="00965BC9" w:rsidRDefault="00694109" w:rsidP="00A17518">
            <w:pPr>
              <w:autoSpaceDE w:val="0"/>
              <w:autoSpaceDN w:val="0"/>
              <w:adjustRightInd w:val="0"/>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993" w:type="dxa"/>
            <w:gridSpan w:val="2"/>
          </w:tcPr>
          <w:p w:rsidR="00694109" w:rsidRPr="00965BC9" w:rsidRDefault="00694109" w:rsidP="00A17518">
            <w:pPr>
              <w:autoSpaceDE w:val="0"/>
              <w:autoSpaceDN w:val="0"/>
              <w:adjustRightInd w:val="0"/>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991" w:type="dxa"/>
          </w:tcPr>
          <w:p w:rsidR="00694109" w:rsidRPr="00965BC9" w:rsidRDefault="00694109" w:rsidP="00A17518">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992" w:type="dxa"/>
          </w:tcPr>
          <w:p w:rsidR="00694109" w:rsidRPr="00965BC9" w:rsidRDefault="00694109" w:rsidP="00A17518">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851" w:type="dxa"/>
          </w:tcPr>
          <w:p w:rsidR="00694109" w:rsidRPr="00965BC9" w:rsidRDefault="00694109" w:rsidP="00A17518">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1843" w:type="dxa"/>
            <w:vMerge/>
          </w:tcPr>
          <w:p w:rsidR="00694109" w:rsidRPr="00965BC9" w:rsidRDefault="00694109" w:rsidP="00F85DF7">
            <w:pPr>
              <w:jc w:val="center"/>
              <w:rPr>
                <w:rFonts w:ascii="Times New Roman" w:hAnsi="Times New Roman" w:cs="Times New Roman"/>
              </w:rPr>
            </w:pPr>
          </w:p>
        </w:tc>
        <w:tc>
          <w:tcPr>
            <w:tcW w:w="1871" w:type="dxa"/>
            <w:vMerge/>
            <w:shd w:val="clear" w:color="auto" w:fill="auto"/>
          </w:tcPr>
          <w:p w:rsidR="00694109" w:rsidRPr="00965BC9" w:rsidRDefault="00694109" w:rsidP="00451619">
            <w:pPr>
              <w:autoSpaceDE w:val="0"/>
              <w:autoSpaceDN w:val="0"/>
              <w:adjustRightInd w:val="0"/>
              <w:rPr>
                <w:rFonts w:ascii="Times New Roman" w:hAnsi="Times New Roman" w:cs="Times New Roman"/>
              </w:rPr>
            </w:pPr>
          </w:p>
        </w:tc>
      </w:tr>
      <w:tr w:rsidR="00694109" w:rsidRPr="00965BC9" w:rsidTr="008414FE">
        <w:tc>
          <w:tcPr>
            <w:tcW w:w="709" w:type="dxa"/>
            <w:gridSpan w:val="2"/>
            <w:vMerge w:val="restart"/>
          </w:tcPr>
          <w:p w:rsidR="00694109" w:rsidRPr="00965BC9" w:rsidRDefault="00694109" w:rsidP="00451619">
            <w:pPr>
              <w:pStyle w:val="ConsPlusCell"/>
              <w:widowControl/>
              <w:rPr>
                <w:rFonts w:ascii="Times New Roman" w:hAnsi="Times New Roman" w:cs="Times New Roman"/>
                <w:sz w:val="22"/>
                <w:szCs w:val="22"/>
              </w:rPr>
            </w:pPr>
            <w:r w:rsidRPr="00965BC9">
              <w:rPr>
                <w:rFonts w:ascii="Times New Roman" w:hAnsi="Times New Roman" w:cs="Times New Roman"/>
                <w:sz w:val="22"/>
                <w:szCs w:val="22"/>
              </w:rPr>
              <w:t>9.4</w:t>
            </w:r>
          </w:p>
        </w:tc>
        <w:tc>
          <w:tcPr>
            <w:tcW w:w="2693" w:type="dxa"/>
            <w:vMerge w:val="restart"/>
          </w:tcPr>
          <w:p w:rsidR="00694109" w:rsidRPr="00965BC9" w:rsidRDefault="00694109" w:rsidP="00451619">
            <w:pPr>
              <w:autoSpaceDE w:val="0"/>
              <w:autoSpaceDN w:val="0"/>
              <w:adjustRightInd w:val="0"/>
              <w:rPr>
                <w:rFonts w:ascii="Times New Roman" w:hAnsi="Times New Roman" w:cs="Times New Roman"/>
              </w:rPr>
            </w:pPr>
            <w:r w:rsidRPr="00965BC9">
              <w:rPr>
                <w:rFonts w:ascii="Times New Roman" w:hAnsi="Times New Roman" w:cs="Times New Roman"/>
              </w:rPr>
              <w:t>Проведение аттестации рабочих мест по условиям труда. Обеспечение контроля за качеством проведения аттестации рабочих мест по условиям труда</w:t>
            </w:r>
          </w:p>
        </w:tc>
        <w:tc>
          <w:tcPr>
            <w:tcW w:w="1435" w:type="dxa"/>
            <w:vMerge w:val="restart"/>
          </w:tcPr>
          <w:p w:rsidR="00694109" w:rsidRPr="00965BC9" w:rsidRDefault="00694109" w:rsidP="00451619">
            <w:pPr>
              <w:autoSpaceDE w:val="0"/>
              <w:autoSpaceDN w:val="0"/>
              <w:adjustRightInd w:val="0"/>
              <w:jc w:val="center"/>
              <w:rPr>
                <w:rFonts w:ascii="Times New Roman" w:hAnsi="Times New Roman" w:cs="Times New Roman"/>
              </w:rPr>
            </w:pPr>
            <w:r w:rsidRPr="00965BC9">
              <w:rPr>
                <w:rFonts w:ascii="Times New Roman" w:hAnsi="Times New Roman" w:cs="Times New Roman"/>
              </w:rPr>
              <w:t>2021-2023</w:t>
            </w:r>
          </w:p>
        </w:tc>
        <w:tc>
          <w:tcPr>
            <w:tcW w:w="1996" w:type="dxa"/>
          </w:tcPr>
          <w:p w:rsidR="00694109" w:rsidRPr="00965BC9" w:rsidRDefault="00694109" w:rsidP="00451619">
            <w:pPr>
              <w:rPr>
                <w:rFonts w:ascii="Times New Roman" w:hAnsi="Times New Roman" w:cs="Times New Roman"/>
              </w:rPr>
            </w:pPr>
            <w:r w:rsidRPr="00965BC9">
              <w:rPr>
                <w:rFonts w:ascii="Times New Roman" w:hAnsi="Times New Roman" w:cs="Times New Roman"/>
              </w:rPr>
              <w:t>Итого</w:t>
            </w:r>
          </w:p>
        </w:tc>
        <w:tc>
          <w:tcPr>
            <w:tcW w:w="1418" w:type="dxa"/>
          </w:tcPr>
          <w:p w:rsidR="00694109" w:rsidRPr="00965BC9" w:rsidRDefault="00694109" w:rsidP="00583D72">
            <w:pPr>
              <w:autoSpaceDE w:val="0"/>
              <w:autoSpaceDN w:val="0"/>
              <w:adjustRightInd w:val="0"/>
              <w:jc w:val="center"/>
              <w:rPr>
                <w:rFonts w:ascii="Times New Roman" w:hAnsi="Times New Roman" w:cs="Times New Roman"/>
              </w:rPr>
            </w:pPr>
            <w:r w:rsidRPr="00965BC9">
              <w:rPr>
                <w:rFonts w:ascii="Times New Roman" w:hAnsi="Times New Roman" w:cs="Times New Roman"/>
              </w:rPr>
              <w:t>30</w:t>
            </w:r>
            <w:r w:rsidR="00583D72">
              <w:rPr>
                <w:rFonts w:ascii="Times New Roman" w:hAnsi="Times New Roman" w:cs="Times New Roman"/>
              </w:rPr>
              <w:t>,</w:t>
            </w:r>
            <w:r w:rsidRPr="00965BC9">
              <w:rPr>
                <w:rFonts w:ascii="Times New Roman" w:hAnsi="Times New Roman" w:cs="Times New Roman"/>
              </w:rPr>
              <w:t>0</w:t>
            </w:r>
          </w:p>
        </w:tc>
        <w:tc>
          <w:tcPr>
            <w:tcW w:w="993" w:type="dxa"/>
            <w:gridSpan w:val="2"/>
          </w:tcPr>
          <w:p w:rsidR="00694109" w:rsidRPr="00965BC9" w:rsidRDefault="00694109" w:rsidP="00A17518">
            <w:pPr>
              <w:autoSpaceDE w:val="0"/>
              <w:autoSpaceDN w:val="0"/>
              <w:adjustRightInd w:val="0"/>
              <w:jc w:val="center"/>
              <w:rPr>
                <w:rFonts w:ascii="Times New Roman" w:hAnsi="Times New Roman" w:cs="Times New Roman"/>
              </w:rPr>
            </w:pPr>
            <w:r w:rsidRPr="00965BC9">
              <w:rPr>
                <w:rFonts w:ascii="Times New Roman" w:hAnsi="Times New Roman" w:cs="Times New Roman"/>
              </w:rPr>
              <w:t>30</w:t>
            </w:r>
            <w:r w:rsidR="00583D72">
              <w:rPr>
                <w:rFonts w:ascii="Times New Roman" w:hAnsi="Times New Roman" w:cs="Times New Roman"/>
              </w:rPr>
              <w:t>,0</w:t>
            </w:r>
          </w:p>
        </w:tc>
        <w:tc>
          <w:tcPr>
            <w:tcW w:w="991" w:type="dxa"/>
          </w:tcPr>
          <w:p w:rsidR="00694109" w:rsidRPr="00965BC9" w:rsidRDefault="007015EA" w:rsidP="00A17518">
            <w:pPr>
              <w:jc w:val="center"/>
              <w:rPr>
                <w:rFonts w:ascii="Times New Roman" w:hAnsi="Times New Roman" w:cs="Times New Roman"/>
              </w:rPr>
            </w:pPr>
            <w:r w:rsidRPr="00965BC9">
              <w:rPr>
                <w:rFonts w:ascii="Times New Roman" w:hAnsi="Times New Roman" w:cs="Times New Roman"/>
              </w:rPr>
              <w:t>3</w:t>
            </w:r>
            <w:r w:rsidR="00694109" w:rsidRPr="00965BC9">
              <w:rPr>
                <w:rFonts w:ascii="Times New Roman" w:hAnsi="Times New Roman" w:cs="Times New Roman"/>
              </w:rPr>
              <w:t>0</w:t>
            </w:r>
            <w:r w:rsidR="00583D72">
              <w:rPr>
                <w:rFonts w:ascii="Times New Roman" w:hAnsi="Times New Roman" w:cs="Times New Roman"/>
              </w:rPr>
              <w:t>,0</w:t>
            </w:r>
          </w:p>
        </w:tc>
        <w:tc>
          <w:tcPr>
            <w:tcW w:w="992" w:type="dxa"/>
          </w:tcPr>
          <w:p w:rsidR="00694109" w:rsidRPr="00965BC9" w:rsidRDefault="00694109" w:rsidP="00A17518">
            <w:pPr>
              <w:jc w:val="center"/>
              <w:rPr>
                <w:rFonts w:ascii="Times New Roman" w:hAnsi="Times New Roman" w:cs="Times New Roman"/>
              </w:rPr>
            </w:pPr>
            <w:r w:rsidRPr="00965BC9">
              <w:rPr>
                <w:rFonts w:ascii="Times New Roman" w:hAnsi="Times New Roman" w:cs="Times New Roman"/>
              </w:rPr>
              <w:t>0</w:t>
            </w:r>
          </w:p>
        </w:tc>
        <w:tc>
          <w:tcPr>
            <w:tcW w:w="851" w:type="dxa"/>
          </w:tcPr>
          <w:p w:rsidR="00694109" w:rsidRPr="00965BC9" w:rsidRDefault="00694109" w:rsidP="00A17518">
            <w:pPr>
              <w:jc w:val="center"/>
              <w:rPr>
                <w:rFonts w:ascii="Times New Roman" w:hAnsi="Times New Roman" w:cs="Times New Roman"/>
              </w:rPr>
            </w:pPr>
            <w:r w:rsidRPr="00965BC9">
              <w:rPr>
                <w:rFonts w:ascii="Times New Roman" w:hAnsi="Times New Roman" w:cs="Times New Roman"/>
              </w:rPr>
              <w:t>0</w:t>
            </w:r>
          </w:p>
        </w:tc>
        <w:tc>
          <w:tcPr>
            <w:tcW w:w="1843" w:type="dxa"/>
            <w:vMerge w:val="restart"/>
          </w:tcPr>
          <w:p w:rsidR="00694109" w:rsidRPr="00965BC9" w:rsidRDefault="00A17518" w:rsidP="00F85DF7">
            <w:pPr>
              <w:jc w:val="center"/>
              <w:rPr>
                <w:rFonts w:ascii="Times New Roman" w:hAnsi="Times New Roman" w:cs="Times New Roman"/>
              </w:rPr>
            </w:pPr>
            <w:r w:rsidRPr="00965BC9">
              <w:rPr>
                <w:rFonts w:ascii="Times New Roman" w:hAnsi="Times New Roman" w:cs="Times New Roman"/>
              </w:rPr>
              <w:t>Ведущий специалист организационного отдела (по кадровой политике)</w:t>
            </w:r>
          </w:p>
        </w:tc>
        <w:tc>
          <w:tcPr>
            <w:tcW w:w="1871" w:type="dxa"/>
            <w:vMerge w:val="restart"/>
            <w:shd w:val="clear" w:color="auto" w:fill="auto"/>
          </w:tcPr>
          <w:p w:rsidR="00694109" w:rsidRPr="00965BC9" w:rsidRDefault="00694109" w:rsidP="00451619">
            <w:pPr>
              <w:autoSpaceDE w:val="0"/>
              <w:autoSpaceDN w:val="0"/>
              <w:adjustRightInd w:val="0"/>
              <w:rPr>
                <w:rFonts w:ascii="Times New Roman" w:hAnsi="Times New Roman" w:cs="Times New Roman"/>
                <w:b/>
              </w:rPr>
            </w:pPr>
            <w:r w:rsidRPr="00965BC9">
              <w:rPr>
                <w:rFonts w:ascii="Times New Roman" w:hAnsi="Times New Roman" w:cs="Times New Roman"/>
                <w:color w:val="000000" w:themeColor="text1"/>
                <w:spacing w:val="2"/>
                <w:shd w:val="clear" w:color="auto" w:fill="FFFFFF"/>
              </w:rPr>
              <w:t>Увеличение количества рабочих мест, прошедших специальную оценку условий труда</w:t>
            </w:r>
          </w:p>
        </w:tc>
      </w:tr>
      <w:tr w:rsidR="00694109" w:rsidRPr="00965BC9" w:rsidTr="008414FE">
        <w:tc>
          <w:tcPr>
            <w:tcW w:w="709" w:type="dxa"/>
            <w:gridSpan w:val="2"/>
            <w:vMerge/>
          </w:tcPr>
          <w:p w:rsidR="00694109" w:rsidRPr="00965BC9" w:rsidRDefault="00694109" w:rsidP="00451619">
            <w:pPr>
              <w:pStyle w:val="ConsPlusCell"/>
              <w:widowControl/>
              <w:rPr>
                <w:rFonts w:ascii="Times New Roman" w:hAnsi="Times New Roman" w:cs="Times New Roman"/>
                <w:sz w:val="22"/>
                <w:szCs w:val="22"/>
              </w:rPr>
            </w:pPr>
          </w:p>
        </w:tc>
        <w:tc>
          <w:tcPr>
            <w:tcW w:w="2693" w:type="dxa"/>
            <w:vMerge/>
          </w:tcPr>
          <w:p w:rsidR="00694109" w:rsidRPr="00965BC9" w:rsidRDefault="00694109" w:rsidP="00451619">
            <w:pPr>
              <w:autoSpaceDE w:val="0"/>
              <w:autoSpaceDN w:val="0"/>
              <w:adjustRightInd w:val="0"/>
              <w:rPr>
                <w:rFonts w:ascii="Times New Roman" w:hAnsi="Times New Roman" w:cs="Times New Roman"/>
              </w:rPr>
            </w:pPr>
          </w:p>
        </w:tc>
        <w:tc>
          <w:tcPr>
            <w:tcW w:w="1435" w:type="dxa"/>
            <w:vMerge/>
          </w:tcPr>
          <w:p w:rsidR="00694109" w:rsidRPr="00965BC9" w:rsidRDefault="00694109" w:rsidP="00451619">
            <w:pPr>
              <w:autoSpaceDE w:val="0"/>
              <w:autoSpaceDN w:val="0"/>
              <w:adjustRightInd w:val="0"/>
              <w:jc w:val="center"/>
              <w:rPr>
                <w:rFonts w:ascii="Times New Roman" w:hAnsi="Times New Roman" w:cs="Times New Roman"/>
              </w:rPr>
            </w:pPr>
          </w:p>
        </w:tc>
        <w:tc>
          <w:tcPr>
            <w:tcW w:w="1996" w:type="dxa"/>
          </w:tcPr>
          <w:p w:rsidR="00694109" w:rsidRPr="00965BC9" w:rsidRDefault="00694109" w:rsidP="00451619">
            <w:pPr>
              <w:rPr>
                <w:rFonts w:ascii="Times New Roman" w:hAnsi="Times New Roman" w:cs="Times New Roman"/>
              </w:rPr>
            </w:pPr>
            <w:r w:rsidRPr="00965BC9">
              <w:rPr>
                <w:rFonts w:ascii="Times New Roman" w:hAnsi="Times New Roman" w:cs="Times New Roman"/>
              </w:rPr>
              <w:t>Средства федерального бюджета</w:t>
            </w:r>
          </w:p>
        </w:tc>
        <w:tc>
          <w:tcPr>
            <w:tcW w:w="1418" w:type="dxa"/>
          </w:tcPr>
          <w:p w:rsidR="00694109" w:rsidRPr="00965BC9" w:rsidRDefault="00694109" w:rsidP="00A17518">
            <w:pPr>
              <w:autoSpaceDE w:val="0"/>
              <w:autoSpaceDN w:val="0"/>
              <w:adjustRightInd w:val="0"/>
              <w:jc w:val="center"/>
              <w:rPr>
                <w:rFonts w:ascii="Times New Roman" w:hAnsi="Times New Roman" w:cs="Times New Roman"/>
              </w:rPr>
            </w:pPr>
            <w:r w:rsidRPr="00965BC9">
              <w:rPr>
                <w:rFonts w:ascii="Times New Roman" w:hAnsi="Times New Roman" w:cs="Times New Roman"/>
              </w:rPr>
              <w:t>0</w:t>
            </w:r>
          </w:p>
        </w:tc>
        <w:tc>
          <w:tcPr>
            <w:tcW w:w="993" w:type="dxa"/>
            <w:gridSpan w:val="2"/>
          </w:tcPr>
          <w:p w:rsidR="00694109" w:rsidRPr="00965BC9" w:rsidRDefault="00694109" w:rsidP="00A17518">
            <w:pPr>
              <w:autoSpaceDE w:val="0"/>
              <w:autoSpaceDN w:val="0"/>
              <w:adjustRightInd w:val="0"/>
              <w:jc w:val="center"/>
              <w:rPr>
                <w:rFonts w:ascii="Times New Roman" w:hAnsi="Times New Roman" w:cs="Times New Roman"/>
              </w:rPr>
            </w:pPr>
            <w:r w:rsidRPr="00965BC9">
              <w:rPr>
                <w:rFonts w:ascii="Times New Roman" w:hAnsi="Times New Roman" w:cs="Times New Roman"/>
              </w:rPr>
              <w:t>0</w:t>
            </w:r>
          </w:p>
        </w:tc>
        <w:tc>
          <w:tcPr>
            <w:tcW w:w="991" w:type="dxa"/>
          </w:tcPr>
          <w:p w:rsidR="00694109" w:rsidRPr="00965BC9" w:rsidRDefault="00694109" w:rsidP="00A17518">
            <w:pPr>
              <w:jc w:val="center"/>
              <w:rPr>
                <w:rFonts w:ascii="Times New Roman" w:hAnsi="Times New Roman" w:cs="Times New Roman"/>
              </w:rPr>
            </w:pPr>
            <w:r w:rsidRPr="00965BC9">
              <w:rPr>
                <w:rFonts w:ascii="Times New Roman" w:hAnsi="Times New Roman" w:cs="Times New Roman"/>
              </w:rPr>
              <w:t>0</w:t>
            </w:r>
          </w:p>
        </w:tc>
        <w:tc>
          <w:tcPr>
            <w:tcW w:w="992" w:type="dxa"/>
          </w:tcPr>
          <w:p w:rsidR="00694109" w:rsidRPr="00965BC9" w:rsidRDefault="00694109" w:rsidP="00A17518">
            <w:pPr>
              <w:jc w:val="center"/>
              <w:rPr>
                <w:rFonts w:ascii="Times New Roman" w:hAnsi="Times New Roman" w:cs="Times New Roman"/>
              </w:rPr>
            </w:pPr>
            <w:r w:rsidRPr="00965BC9">
              <w:rPr>
                <w:rFonts w:ascii="Times New Roman" w:hAnsi="Times New Roman" w:cs="Times New Roman"/>
              </w:rPr>
              <w:t>0</w:t>
            </w:r>
          </w:p>
        </w:tc>
        <w:tc>
          <w:tcPr>
            <w:tcW w:w="851" w:type="dxa"/>
          </w:tcPr>
          <w:p w:rsidR="00694109" w:rsidRPr="00965BC9" w:rsidRDefault="00694109" w:rsidP="00A17518">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1843" w:type="dxa"/>
            <w:vMerge/>
          </w:tcPr>
          <w:p w:rsidR="00694109" w:rsidRPr="00965BC9" w:rsidRDefault="00694109" w:rsidP="00F85DF7">
            <w:pPr>
              <w:jc w:val="center"/>
              <w:rPr>
                <w:rFonts w:ascii="Times New Roman" w:hAnsi="Times New Roman" w:cs="Times New Roman"/>
              </w:rPr>
            </w:pPr>
          </w:p>
        </w:tc>
        <w:tc>
          <w:tcPr>
            <w:tcW w:w="1871" w:type="dxa"/>
            <w:vMerge/>
            <w:shd w:val="clear" w:color="auto" w:fill="auto"/>
          </w:tcPr>
          <w:p w:rsidR="00694109" w:rsidRPr="00965BC9" w:rsidRDefault="00694109" w:rsidP="00451619">
            <w:pPr>
              <w:autoSpaceDE w:val="0"/>
              <w:autoSpaceDN w:val="0"/>
              <w:adjustRightInd w:val="0"/>
              <w:rPr>
                <w:rFonts w:ascii="Times New Roman" w:hAnsi="Times New Roman" w:cs="Times New Roman"/>
                <w:color w:val="000000" w:themeColor="text1"/>
                <w:spacing w:val="2"/>
                <w:shd w:val="clear" w:color="auto" w:fill="FFFFFF"/>
              </w:rPr>
            </w:pPr>
          </w:p>
        </w:tc>
      </w:tr>
      <w:tr w:rsidR="00694109" w:rsidRPr="00965BC9" w:rsidTr="008414FE">
        <w:tc>
          <w:tcPr>
            <w:tcW w:w="709" w:type="dxa"/>
            <w:gridSpan w:val="2"/>
            <w:vMerge/>
          </w:tcPr>
          <w:p w:rsidR="00694109" w:rsidRPr="00965BC9" w:rsidRDefault="00694109" w:rsidP="00451619">
            <w:pPr>
              <w:pStyle w:val="ConsPlusCell"/>
              <w:widowControl/>
              <w:rPr>
                <w:rFonts w:ascii="Times New Roman" w:hAnsi="Times New Roman" w:cs="Times New Roman"/>
                <w:sz w:val="22"/>
                <w:szCs w:val="22"/>
              </w:rPr>
            </w:pPr>
          </w:p>
        </w:tc>
        <w:tc>
          <w:tcPr>
            <w:tcW w:w="2693" w:type="dxa"/>
            <w:vMerge/>
          </w:tcPr>
          <w:p w:rsidR="00694109" w:rsidRPr="00965BC9" w:rsidRDefault="00694109" w:rsidP="00451619">
            <w:pPr>
              <w:autoSpaceDE w:val="0"/>
              <w:autoSpaceDN w:val="0"/>
              <w:adjustRightInd w:val="0"/>
              <w:rPr>
                <w:rFonts w:ascii="Times New Roman" w:hAnsi="Times New Roman" w:cs="Times New Roman"/>
              </w:rPr>
            </w:pPr>
          </w:p>
        </w:tc>
        <w:tc>
          <w:tcPr>
            <w:tcW w:w="1435" w:type="dxa"/>
            <w:vMerge/>
          </w:tcPr>
          <w:p w:rsidR="00694109" w:rsidRPr="00965BC9" w:rsidRDefault="00694109" w:rsidP="00451619">
            <w:pPr>
              <w:autoSpaceDE w:val="0"/>
              <w:autoSpaceDN w:val="0"/>
              <w:adjustRightInd w:val="0"/>
              <w:jc w:val="center"/>
              <w:rPr>
                <w:rFonts w:ascii="Times New Roman" w:hAnsi="Times New Roman" w:cs="Times New Roman"/>
              </w:rPr>
            </w:pPr>
          </w:p>
        </w:tc>
        <w:tc>
          <w:tcPr>
            <w:tcW w:w="1996" w:type="dxa"/>
          </w:tcPr>
          <w:p w:rsidR="00694109" w:rsidRPr="00965BC9" w:rsidRDefault="00694109" w:rsidP="00451619">
            <w:pPr>
              <w:rPr>
                <w:rFonts w:ascii="Times New Roman" w:hAnsi="Times New Roman" w:cs="Times New Roman"/>
              </w:rPr>
            </w:pPr>
            <w:r w:rsidRPr="00965BC9">
              <w:rPr>
                <w:rFonts w:ascii="Times New Roman" w:hAnsi="Times New Roman" w:cs="Times New Roman"/>
              </w:rPr>
              <w:t>Средства бюджета Ленинградской области</w:t>
            </w:r>
          </w:p>
        </w:tc>
        <w:tc>
          <w:tcPr>
            <w:tcW w:w="1418" w:type="dxa"/>
          </w:tcPr>
          <w:p w:rsidR="00694109" w:rsidRPr="00965BC9" w:rsidRDefault="00694109" w:rsidP="00A17518">
            <w:pPr>
              <w:autoSpaceDE w:val="0"/>
              <w:autoSpaceDN w:val="0"/>
              <w:adjustRightInd w:val="0"/>
              <w:jc w:val="center"/>
              <w:rPr>
                <w:rFonts w:ascii="Times New Roman" w:hAnsi="Times New Roman" w:cs="Times New Roman"/>
              </w:rPr>
            </w:pPr>
            <w:r w:rsidRPr="00965BC9">
              <w:rPr>
                <w:rFonts w:ascii="Times New Roman" w:hAnsi="Times New Roman" w:cs="Times New Roman"/>
              </w:rPr>
              <w:t>0</w:t>
            </w:r>
          </w:p>
        </w:tc>
        <w:tc>
          <w:tcPr>
            <w:tcW w:w="993" w:type="dxa"/>
            <w:gridSpan w:val="2"/>
          </w:tcPr>
          <w:p w:rsidR="00694109" w:rsidRPr="00965BC9" w:rsidRDefault="00694109" w:rsidP="00A17518">
            <w:pPr>
              <w:autoSpaceDE w:val="0"/>
              <w:autoSpaceDN w:val="0"/>
              <w:adjustRightInd w:val="0"/>
              <w:jc w:val="center"/>
              <w:rPr>
                <w:rFonts w:ascii="Times New Roman" w:hAnsi="Times New Roman" w:cs="Times New Roman"/>
              </w:rPr>
            </w:pPr>
            <w:r w:rsidRPr="00965BC9">
              <w:rPr>
                <w:rFonts w:ascii="Times New Roman" w:hAnsi="Times New Roman" w:cs="Times New Roman"/>
              </w:rPr>
              <w:t>0</w:t>
            </w:r>
          </w:p>
        </w:tc>
        <w:tc>
          <w:tcPr>
            <w:tcW w:w="991" w:type="dxa"/>
          </w:tcPr>
          <w:p w:rsidR="00694109" w:rsidRPr="00965BC9" w:rsidRDefault="00694109" w:rsidP="00A17518">
            <w:pPr>
              <w:jc w:val="center"/>
              <w:rPr>
                <w:rFonts w:ascii="Times New Roman" w:hAnsi="Times New Roman" w:cs="Times New Roman"/>
              </w:rPr>
            </w:pPr>
            <w:r w:rsidRPr="00965BC9">
              <w:rPr>
                <w:rFonts w:ascii="Times New Roman" w:hAnsi="Times New Roman" w:cs="Times New Roman"/>
              </w:rPr>
              <w:t>0</w:t>
            </w:r>
          </w:p>
        </w:tc>
        <w:tc>
          <w:tcPr>
            <w:tcW w:w="992" w:type="dxa"/>
          </w:tcPr>
          <w:p w:rsidR="00694109" w:rsidRPr="00965BC9" w:rsidRDefault="00694109" w:rsidP="00A17518">
            <w:pPr>
              <w:jc w:val="center"/>
              <w:rPr>
                <w:rFonts w:ascii="Times New Roman" w:hAnsi="Times New Roman" w:cs="Times New Roman"/>
              </w:rPr>
            </w:pPr>
            <w:r w:rsidRPr="00965BC9">
              <w:rPr>
                <w:rFonts w:ascii="Times New Roman" w:hAnsi="Times New Roman" w:cs="Times New Roman"/>
              </w:rPr>
              <w:t>0</w:t>
            </w:r>
          </w:p>
        </w:tc>
        <w:tc>
          <w:tcPr>
            <w:tcW w:w="851" w:type="dxa"/>
          </w:tcPr>
          <w:p w:rsidR="00694109" w:rsidRPr="00965BC9" w:rsidRDefault="00694109" w:rsidP="00A17518">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1843" w:type="dxa"/>
            <w:vMerge/>
          </w:tcPr>
          <w:p w:rsidR="00694109" w:rsidRPr="00965BC9" w:rsidRDefault="00694109" w:rsidP="00F85DF7">
            <w:pPr>
              <w:jc w:val="center"/>
              <w:rPr>
                <w:rFonts w:ascii="Times New Roman" w:hAnsi="Times New Roman" w:cs="Times New Roman"/>
              </w:rPr>
            </w:pPr>
          </w:p>
        </w:tc>
        <w:tc>
          <w:tcPr>
            <w:tcW w:w="1871" w:type="dxa"/>
            <w:vMerge/>
            <w:shd w:val="clear" w:color="auto" w:fill="auto"/>
          </w:tcPr>
          <w:p w:rsidR="00694109" w:rsidRPr="00965BC9" w:rsidRDefault="00694109" w:rsidP="00451619">
            <w:pPr>
              <w:autoSpaceDE w:val="0"/>
              <w:autoSpaceDN w:val="0"/>
              <w:adjustRightInd w:val="0"/>
              <w:rPr>
                <w:rFonts w:ascii="Times New Roman" w:hAnsi="Times New Roman" w:cs="Times New Roman"/>
                <w:color w:val="000000" w:themeColor="text1"/>
                <w:spacing w:val="2"/>
                <w:shd w:val="clear" w:color="auto" w:fill="FFFFFF"/>
              </w:rPr>
            </w:pPr>
          </w:p>
        </w:tc>
      </w:tr>
      <w:tr w:rsidR="00694109" w:rsidRPr="00965BC9" w:rsidTr="008414FE">
        <w:tc>
          <w:tcPr>
            <w:tcW w:w="709" w:type="dxa"/>
            <w:gridSpan w:val="2"/>
            <w:vMerge/>
          </w:tcPr>
          <w:p w:rsidR="00694109" w:rsidRPr="00965BC9" w:rsidRDefault="00694109" w:rsidP="00451619">
            <w:pPr>
              <w:pStyle w:val="ConsPlusCell"/>
              <w:widowControl/>
              <w:rPr>
                <w:rFonts w:ascii="Times New Roman" w:hAnsi="Times New Roman" w:cs="Times New Roman"/>
                <w:sz w:val="22"/>
                <w:szCs w:val="22"/>
              </w:rPr>
            </w:pPr>
          </w:p>
        </w:tc>
        <w:tc>
          <w:tcPr>
            <w:tcW w:w="2693" w:type="dxa"/>
            <w:vMerge/>
          </w:tcPr>
          <w:p w:rsidR="00694109" w:rsidRPr="00965BC9" w:rsidRDefault="00694109" w:rsidP="00451619">
            <w:pPr>
              <w:autoSpaceDE w:val="0"/>
              <w:autoSpaceDN w:val="0"/>
              <w:adjustRightInd w:val="0"/>
              <w:rPr>
                <w:rFonts w:ascii="Times New Roman" w:hAnsi="Times New Roman" w:cs="Times New Roman"/>
              </w:rPr>
            </w:pPr>
          </w:p>
        </w:tc>
        <w:tc>
          <w:tcPr>
            <w:tcW w:w="1435" w:type="dxa"/>
            <w:vMerge/>
          </w:tcPr>
          <w:p w:rsidR="00694109" w:rsidRPr="00965BC9" w:rsidRDefault="00694109" w:rsidP="00451619">
            <w:pPr>
              <w:autoSpaceDE w:val="0"/>
              <w:autoSpaceDN w:val="0"/>
              <w:adjustRightInd w:val="0"/>
              <w:jc w:val="center"/>
              <w:rPr>
                <w:rFonts w:ascii="Times New Roman" w:hAnsi="Times New Roman" w:cs="Times New Roman"/>
              </w:rPr>
            </w:pPr>
          </w:p>
        </w:tc>
        <w:tc>
          <w:tcPr>
            <w:tcW w:w="1996" w:type="dxa"/>
          </w:tcPr>
          <w:p w:rsidR="00694109" w:rsidRPr="00965BC9" w:rsidRDefault="00694109" w:rsidP="00451619">
            <w:pPr>
              <w:rPr>
                <w:rFonts w:ascii="Times New Roman" w:hAnsi="Times New Roman" w:cs="Times New Roman"/>
              </w:rPr>
            </w:pPr>
            <w:r w:rsidRPr="00965BC9">
              <w:rPr>
                <w:rFonts w:ascii="Times New Roman" w:hAnsi="Times New Roman" w:cs="Times New Roman"/>
              </w:rPr>
              <w:t>Средства бюджета муниципального образования</w:t>
            </w:r>
          </w:p>
        </w:tc>
        <w:tc>
          <w:tcPr>
            <w:tcW w:w="1418" w:type="dxa"/>
          </w:tcPr>
          <w:p w:rsidR="00694109" w:rsidRPr="00965BC9" w:rsidRDefault="00694109" w:rsidP="00583D72">
            <w:pPr>
              <w:autoSpaceDE w:val="0"/>
              <w:autoSpaceDN w:val="0"/>
              <w:adjustRightInd w:val="0"/>
              <w:jc w:val="center"/>
              <w:rPr>
                <w:rFonts w:ascii="Times New Roman" w:hAnsi="Times New Roman" w:cs="Times New Roman"/>
              </w:rPr>
            </w:pPr>
            <w:r w:rsidRPr="00965BC9">
              <w:rPr>
                <w:rFonts w:ascii="Times New Roman" w:hAnsi="Times New Roman" w:cs="Times New Roman"/>
              </w:rPr>
              <w:t>30</w:t>
            </w:r>
            <w:r w:rsidR="00583D72">
              <w:rPr>
                <w:rFonts w:ascii="Times New Roman" w:hAnsi="Times New Roman" w:cs="Times New Roman"/>
              </w:rPr>
              <w:t>,</w:t>
            </w:r>
            <w:r w:rsidRPr="00965BC9">
              <w:rPr>
                <w:rFonts w:ascii="Times New Roman" w:hAnsi="Times New Roman" w:cs="Times New Roman"/>
              </w:rPr>
              <w:t>0</w:t>
            </w:r>
          </w:p>
        </w:tc>
        <w:tc>
          <w:tcPr>
            <w:tcW w:w="993" w:type="dxa"/>
            <w:gridSpan w:val="2"/>
          </w:tcPr>
          <w:p w:rsidR="00694109" w:rsidRPr="00965BC9" w:rsidRDefault="00694109" w:rsidP="00A17518">
            <w:pPr>
              <w:autoSpaceDE w:val="0"/>
              <w:autoSpaceDN w:val="0"/>
              <w:adjustRightInd w:val="0"/>
              <w:jc w:val="center"/>
              <w:rPr>
                <w:rFonts w:ascii="Times New Roman" w:hAnsi="Times New Roman" w:cs="Times New Roman"/>
              </w:rPr>
            </w:pPr>
            <w:r w:rsidRPr="00965BC9">
              <w:rPr>
                <w:rFonts w:ascii="Times New Roman" w:hAnsi="Times New Roman" w:cs="Times New Roman"/>
              </w:rPr>
              <w:t>30</w:t>
            </w:r>
            <w:r w:rsidR="00583D72">
              <w:rPr>
                <w:rFonts w:ascii="Times New Roman" w:hAnsi="Times New Roman" w:cs="Times New Roman"/>
              </w:rPr>
              <w:t>,0</w:t>
            </w:r>
          </w:p>
        </w:tc>
        <w:tc>
          <w:tcPr>
            <w:tcW w:w="991" w:type="dxa"/>
          </w:tcPr>
          <w:p w:rsidR="00694109" w:rsidRPr="00965BC9" w:rsidRDefault="007015EA" w:rsidP="00A17518">
            <w:pPr>
              <w:jc w:val="center"/>
              <w:rPr>
                <w:rFonts w:ascii="Times New Roman" w:hAnsi="Times New Roman" w:cs="Times New Roman"/>
              </w:rPr>
            </w:pPr>
            <w:r w:rsidRPr="00965BC9">
              <w:rPr>
                <w:rFonts w:ascii="Times New Roman" w:hAnsi="Times New Roman" w:cs="Times New Roman"/>
              </w:rPr>
              <w:t>3</w:t>
            </w:r>
            <w:r w:rsidR="00694109" w:rsidRPr="00965BC9">
              <w:rPr>
                <w:rFonts w:ascii="Times New Roman" w:hAnsi="Times New Roman" w:cs="Times New Roman"/>
              </w:rPr>
              <w:t>0</w:t>
            </w:r>
            <w:r w:rsidR="00583D72">
              <w:rPr>
                <w:rFonts w:ascii="Times New Roman" w:hAnsi="Times New Roman" w:cs="Times New Roman"/>
              </w:rPr>
              <w:t>,0</w:t>
            </w:r>
          </w:p>
        </w:tc>
        <w:tc>
          <w:tcPr>
            <w:tcW w:w="992" w:type="dxa"/>
          </w:tcPr>
          <w:p w:rsidR="00694109" w:rsidRPr="00965BC9" w:rsidRDefault="00694109" w:rsidP="00A17518">
            <w:pPr>
              <w:jc w:val="center"/>
              <w:rPr>
                <w:rFonts w:ascii="Times New Roman" w:hAnsi="Times New Roman" w:cs="Times New Roman"/>
              </w:rPr>
            </w:pPr>
            <w:r w:rsidRPr="00965BC9">
              <w:rPr>
                <w:rFonts w:ascii="Times New Roman" w:hAnsi="Times New Roman" w:cs="Times New Roman"/>
              </w:rPr>
              <w:t>0</w:t>
            </w:r>
          </w:p>
        </w:tc>
        <w:tc>
          <w:tcPr>
            <w:tcW w:w="851" w:type="dxa"/>
          </w:tcPr>
          <w:p w:rsidR="00694109" w:rsidRPr="00965BC9" w:rsidRDefault="00694109" w:rsidP="00A17518">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1843" w:type="dxa"/>
            <w:vMerge/>
          </w:tcPr>
          <w:p w:rsidR="00694109" w:rsidRPr="00965BC9" w:rsidRDefault="00694109" w:rsidP="00F85DF7">
            <w:pPr>
              <w:jc w:val="center"/>
              <w:rPr>
                <w:rFonts w:ascii="Times New Roman" w:hAnsi="Times New Roman" w:cs="Times New Roman"/>
              </w:rPr>
            </w:pPr>
          </w:p>
        </w:tc>
        <w:tc>
          <w:tcPr>
            <w:tcW w:w="1871" w:type="dxa"/>
            <w:vMerge/>
            <w:shd w:val="clear" w:color="auto" w:fill="auto"/>
          </w:tcPr>
          <w:p w:rsidR="00694109" w:rsidRPr="00965BC9" w:rsidRDefault="00694109" w:rsidP="00451619">
            <w:pPr>
              <w:autoSpaceDE w:val="0"/>
              <w:autoSpaceDN w:val="0"/>
              <w:adjustRightInd w:val="0"/>
              <w:rPr>
                <w:rFonts w:ascii="Times New Roman" w:hAnsi="Times New Roman" w:cs="Times New Roman"/>
                <w:color w:val="000000" w:themeColor="text1"/>
                <w:spacing w:val="2"/>
                <w:shd w:val="clear" w:color="auto" w:fill="FFFFFF"/>
              </w:rPr>
            </w:pPr>
          </w:p>
        </w:tc>
      </w:tr>
      <w:tr w:rsidR="00694109" w:rsidRPr="00965BC9" w:rsidTr="008414FE">
        <w:tc>
          <w:tcPr>
            <w:tcW w:w="709" w:type="dxa"/>
            <w:gridSpan w:val="2"/>
            <w:vMerge/>
          </w:tcPr>
          <w:p w:rsidR="00694109" w:rsidRPr="00965BC9" w:rsidRDefault="00694109" w:rsidP="00451619">
            <w:pPr>
              <w:pStyle w:val="ConsPlusCell"/>
              <w:widowControl/>
              <w:rPr>
                <w:rFonts w:ascii="Times New Roman" w:hAnsi="Times New Roman" w:cs="Times New Roman"/>
                <w:sz w:val="22"/>
                <w:szCs w:val="22"/>
              </w:rPr>
            </w:pPr>
          </w:p>
        </w:tc>
        <w:tc>
          <w:tcPr>
            <w:tcW w:w="2693" w:type="dxa"/>
            <w:vMerge/>
          </w:tcPr>
          <w:p w:rsidR="00694109" w:rsidRPr="00965BC9" w:rsidRDefault="00694109" w:rsidP="00451619">
            <w:pPr>
              <w:autoSpaceDE w:val="0"/>
              <w:autoSpaceDN w:val="0"/>
              <w:adjustRightInd w:val="0"/>
              <w:rPr>
                <w:rFonts w:ascii="Times New Roman" w:hAnsi="Times New Roman" w:cs="Times New Roman"/>
              </w:rPr>
            </w:pPr>
          </w:p>
        </w:tc>
        <w:tc>
          <w:tcPr>
            <w:tcW w:w="1435" w:type="dxa"/>
            <w:vMerge/>
          </w:tcPr>
          <w:p w:rsidR="00694109" w:rsidRPr="00965BC9" w:rsidRDefault="00694109" w:rsidP="00451619">
            <w:pPr>
              <w:autoSpaceDE w:val="0"/>
              <w:autoSpaceDN w:val="0"/>
              <w:adjustRightInd w:val="0"/>
              <w:jc w:val="center"/>
              <w:rPr>
                <w:rFonts w:ascii="Times New Roman" w:hAnsi="Times New Roman" w:cs="Times New Roman"/>
              </w:rPr>
            </w:pPr>
          </w:p>
        </w:tc>
        <w:tc>
          <w:tcPr>
            <w:tcW w:w="1996" w:type="dxa"/>
          </w:tcPr>
          <w:p w:rsidR="00694109" w:rsidRPr="00965BC9" w:rsidRDefault="00694109" w:rsidP="00451619">
            <w:pPr>
              <w:rPr>
                <w:rFonts w:ascii="Times New Roman" w:hAnsi="Times New Roman" w:cs="Times New Roman"/>
              </w:rPr>
            </w:pPr>
            <w:r w:rsidRPr="00965BC9">
              <w:rPr>
                <w:rFonts w:ascii="Times New Roman" w:hAnsi="Times New Roman" w:cs="Times New Roman"/>
              </w:rPr>
              <w:t>Внебюджетные источники</w:t>
            </w:r>
          </w:p>
        </w:tc>
        <w:tc>
          <w:tcPr>
            <w:tcW w:w="1418" w:type="dxa"/>
          </w:tcPr>
          <w:p w:rsidR="00694109" w:rsidRPr="00965BC9" w:rsidRDefault="00694109" w:rsidP="00A17518">
            <w:pPr>
              <w:autoSpaceDE w:val="0"/>
              <w:autoSpaceDN w:val="0"/>
              <w:adjustRightInd w:val="0"/>
              <w:jc w:val="center"/>
              <w:rPr>
                <w:rFonts w:ascii="Times New Roman" w:hAnsi="Times New Roman" w:cs="Times New Roman"/>
              </w:rPr>
            </w:pPr>
            <w:r w:rsidRPr="00965BC9">
              <w:rPr>
                <w:rFonts w:ascii="Times New Roman" w:hAnsi="Times New Roman" w:cs="Times New Roman"/>
              </w:rPr>
              <w:t>0</w:t>
            </w:r>
          </w:p>
        </w:tc>
        <w:tc>
          <w:tcPr>
            <w:tcW w:w="993" w:type="dxa"/>
            <w:gridSpan w:val="2"/>
          </w:tcPr>
          <w:p w:rsidR="00694109" w:rsidRPr="00965BC9" w:rsidRDefault="00694109" w:rsidP="00A17518">
            <w:pPr>
              <w:autoSpaceDE w:val="0"/>
              <w:autoSpaceDN w:val="0"/>
              <w:adjustRightInd w:val="0"/>
              <w:jc w:val="center"/>
              <w:rPr>
                <w:rFonts w:ascii="Times New Roman" w:hAnsi="Times New Roman" w:cs="Times New Roman"/>
              </w:rPr>
            </w:pPr>
            <w:r w:rsidRPr="00965BC9">
              <w:rPr>
                <w:rFonts w:ascii="Times New Roman" w:hAnsi="Times New Roman" w:cs="Times New Roman"/>
              </w:rPr>
              <w:t>0</w:t>
            </w:r>
          </w:p>
        </w:tc>
        <w:tc>
          <w:tcPr>
            <w:tcW w:w="991" w:type="dxa"/>
          </w:tcPr>
          <w:p w:rsidR="00694109" w:rsidRPr="00965BC9" w:rsidRDefault="00694109" w:rsidP="00A17518">
            <w:pPr>
              <w:jc w:val="center"/>
              <w:rPr>
                <w:rFonts w:ascii="Times New Roman" w:hAnsi="Times New Roman" w:cs="Times New Roman"/>
              </w:rPr>
            </w:pPr>
            <w:r w:rsidRPr="00965BC9">
              <w:rPr>
                <w:rFonts w:ascii="Times New Roman" w:hAnsi="Times New Roman" w:cs="Times New Roman"/>
              </w:rPr>
              <w:t>0</w:t>
            </w:r>
          </w:p>
        </w:tc>
        <w:tc>
          <w:tcPr>
            <w:tcW w:w="992" w:type="dxa"/>
          </w:tcPr>
          <w:p w:rsidR="00694109" w:rsidRPr="00965BC9" w:rsidRDefault="00694109" w:rsidP="00A17518">
            <w:pPr>
              <w:jc w:val="center"/>
              <w:rPr>
                <w:rFonts w:ascii="Times New Roman" w:hAnsi="Times New Roman" w:cs="Times New Roman"/>
              </w:rPr>
            </w:pPr>
            <w:r w:rsidRPr="00965BC9">
              <w:rPr>
                <w:rFonts w:ascii="Times New Roman" w:hAnsi="Times New Roman" w:cs="Times New Roman"/>
              </w:rPr>
              <w:t>0</w:t>
            </w:r>
          </w:p>
        </w:tc>
        <w:tc>
          <w:tcPr>
            <w:tcW w:w="851" w:type="dxa"/>
          </w:tcPr>
          <w:p w:rsidR="00694109" w:rsidRPr="00965BC9" w:rsidRDefault="00694109" w:rsidP="00A17518">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1843" w:type="dxa"/>
            <w:vMerge/>
          </w:tcPr>
          <w:p w:rsidR="00694109" w:rsidRPr="00965BC9" w:rsidRDefault="00694109" w:rsidP="00F85DF7">
            <w:pPr>
              <w:jc w:val="center"/>
              <w:rPr>
                <w:rFonts w:ascii="Times New Roman" w:hAnsi="Times New Roman" w:cs="Times New Roman"/>
              </w:rPr>
            </w:pPr>
          </w:p>
        </w:tc>
        <w:tc>
          <w:tcPr>
            <w:tcW w:w="1871" w:type="dxa"/>
            <w:vMerge/>
            <w:shd w:val="clear" w:color="auto" w:fill="auto"/>
          </w:tcPr>
          <w:p w:rsidR="00694109" w:rsidRPr="00965BC9" w:rsidRDefault="00694109" w:rsidP="00451619">
            <w:pPr>
              <w:autoSpaceDE w:val="0"/>
              <w:autoSpaceDN w:val="0"/>
              <w:adjustRightInd w:val="0"/>
              <w:rPr>
                <w:rFonts w:ascii="Times New Roman" w:hAnsi="Times New Roman" w:cs="Times New Roman"/>
                <w:color w:val="000000" w:themeColor="text1"/>
                <w:spacing w:val="2"/>
                <w:shd w:val="clear" w:color="auto" w:fill="FFFFFF"/>
              </w:rPr>
            </w:pPr>
          </w:p>
        </w:tc>
      </w:tr>
      <w:tr w:rsidR="00694109" w:rsidRPr="00965BC9" w:rsidTr="008414FE">
        <w:tc>
          <w:tcPr>
            <w:tcW w:w="709" w:type="dxa"/>
            <w:gridSpan w:val="2"/>
            <w:vMerge w:val="restart"/>
          </w:tcPr>
          <w:p w:rsidR="00694109" w:rsidRPr="00965BC9" w:rsidRDefault="00694109" w:rsidP="00451619">
            <w:pPr>
              <w:pStyle w:val="ConsPlusCell"/>
              <w:widowControl/>
              <w:rPr>
                <w:rFonts w:ascii="Times New Roman" w:hAnsi="Times New Roman" w:cs="Times New Roman"/>
                <w:sz w:val="22"/>
                <w:szCs w:val="22"/>
              </w:rPr>
            </w:pPr>
            <w:r w:rsidRPr="00965BC9">
              <w:rPr>
                <w:rFonts w:ascii="Times New Roman" w:hAnsi="Times New Roman" w:cs="Times New Roman"/>
                <w:sz w:val="22"/>
                <w:szCs w:val="22"/>
              </w:rPr>
              <w:t>9.5.</w:t>
            </w:r>
          </w:p>
        </w:tc>
        <w:tc>
          <w:tcPr>
            <w:tcW w:w="2693" w:type="dxa"/>
            <w:vMerge w:val="restart"/>
          </w:tcPr>
          <w:p w:rsidR="00694109" w:rsidRPr="00965BC9" w:rsidRDefault="00694109" w:rsidP="00451619">
            <w:pPr>
              <w:autoSpaceDE w:val="0"/>
              <w:autoSpaceDN w:val="0"/>
              <w:adjustRightInd w:val="0"/>
              <w:rPr>
                <w:rFonts w:ascii="Times New Roman" w:hAnsi="Times New Roman" w:cs="Times New Roman"/>
              </w:rPr>
            </w:pPr>
            <w:r w:rsidRPr="00965BC9">
              <w:rPr>
                <w:rFonts w:ascii="Times New Roman" w:hAnsi="Times New Roman" w:cs="Times New Roman"/>
              </w:rPr>
              <w:t xml:space="preserve">Оказание консультативной, методической помощи по охране труда работникам администрации и подведомственных учреждений </w:t>
            </w:r>
          </w:p>
        </w:tc>
        <w:tc>
          <w:tcPr>
            <w:tcW w:w="1435" w:type="dxa"/>
          </w:tcPr>
          <w:p w:rsidR="00694109" w:rsidRPr="00965BC9" w:rsidRDefault="00694109" w:rsidP="00451619">
            <w:pPr>
              <w:autoSpaceDE w:val="0"/>
              <w:autoSpaceDN w:val="0"/>
              <w:adjustRightInd w:val="0"/>
              <w:jc w:val="center"/>
              <w:rPr>
                <w:rFonts w:ascii="Times New Roman" w:hAnsi="Times New Roman" w:cs="Times New Roman"/>
              </w:rPr>
            </w:pPr>
            <w:r w:rsidRPr="00965BC9">
              <w:rPr>
                <w:rFonts w:ascii="Times New Roman" w:hAnsi="Times New Roman" w:cs="Times New Roman"/>
              </w:rPr>
              <w:t>2021-2023</w:t>
            </w:r>
          </w:p>
        </w:tc>
        <w:tc>
          <w:tcPr>
            <w:tcW w:w="1996" w:type="dxa"/>
          </w:tcPr>
          <w:p w:rsidR="00694109" w:rsidRPr="00965BC9" w:rsidRDefault="00694109" w:rsidP="00451619">
            <w:pPr>
              <w:rPr>
                <w:rFonts w:ascii="Times New Roman" w:hAnsi="Times New Roman" w:cs="Times New Roman"/>
              </w:rPr>
            </w:pPr>
            <w:r w:rsidRPr="00965BC9">
              <w:rPr>
                <w:rFonts w:ascii="Times New Roman" w:hAnsi="Times New Roman" w:cs="Times New Roman"/>
              </w:rPr>
              <w:t>Итого</w:t>
            </w:r>
          </w:p>
        </w:tc>
        <w:tc>
          <w:tcPr>
            <w:tcW w:w="1418" w:type="dxa"/>
          </w:tcPr>
          <w:p w:rsidR="00694109" w:rsidRPr="00965BC9" w:rsidRDefault="00694109" w:rsidP="00A17518">
            <w:pPr>
              <w:autoSpaceDE w:val="0"/>
              <w:autoSpaceDN w:val="0"/>
              <w:adjustRightInd w:val="0"/>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993" w:type="dxa"/>
            <w:gridSpan w:val="2"/>
          </w:tcPr>
          <w:p w:rsidR="00694109" w:rsidRPr="00965BC9" w:rsidRDefault="00694109" w:rsidP="00A17518">
            <w:pPr>
              <w:autoSpaceDE w:val="0"/>
              <w:autoSpaceDN w:val="0"/>
              <w:adjustRightInd w:val="0"/>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991" w:type="dxa"/>
          </w:tcPr>
          <w:p w:rsidR="00694109" w:rsidRPr="00965BC9" w:rsidRDefault="00694109" w:rsidP="00A17518">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992" w:type="dxa"/>
          </w:tcPr>
          <w:p w:rsidR="00694109" w:rsidRPr="00965BC9" w:rsidRDefault="00694109" w:rsidP="00A17518">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851" w:type="dxa"/>
          </w:tcPr>
          <w:p w:rsidR="00694109" w:rsidRPr="00965BC9" w:rsidRDefault="00694109" w:rsidP="00A17518">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1843" w:type="dxa"/>
            <w:vMerge w:val="restart"/>
          </w:tcPr>
          <w:p w:rsidR="00694109" w:rsidRPr="00965BC9" w:rsidRDefault="00A17518" w:rsidP="00F85DF7">
            <w:pPr>
              <w:jc w:val="center"/>
              <w:rPr>
                <w:rFonts w:ascii="Times New Roman" w:hAnsi="Times New Roman" w:cs="Times New Roman"/>
              </w:rPr>
            </w:pPr>
            <w:r w:rsidRPr="00965BC9">
              <w:rPr>
                <w:rFonts w:ascii="Times New Roman" w:hAnsi="Times New Roman" w:cs="Times New Roman"/>
              </w:rPr>
              <w:t>Ведущий специалист организационного отдела (по кадровой политике)</w:t>
            </w:r>
          </w:p>
        </w:tc>
        <w:tc>
          <w:tcPr>
            <w:tcW w:w="1871" w:type="dxa"/>
            <w:vMerge w:val="restart"/>
            <w:shd w:val="clear" w:color="auto" w:fill="auto"/>
          </w:tcPr>
          <w:p w:rsidR="00694109" w:rsidRPr="00965BC9" w:rsidRDefault="00694109" w:rsidP="00451619">
            <w:pPr>
              <w:autoSpaceDE w:val="0"/>
              <w:autoSpaceDN w:val="0"/>
              <w:adjustRightInd w:val="0"/>
              <w:rPr>
                <w:rFonts w:ascii="Times New Roman" w:hAnsi="Times New Roman" w:cs="Times New Roman"/>
                <w:b/>
              </w:rPr>
            </w:pPr>
            <w:r w:rsidRPr="00965BC9">
              <w:rPr>
                <w:rFonts w:ascii="Times New Roman" w:hAnsi="Times New Roman" w:cs="Times New Roman"/>
              </w:rPr>
              <w:t>Улучшение условий труда</w:t>
            </w:r>
          </w:p>
        </w:tc>
      </w:tr>
      <w:tr w:rsidR="00694109" w:rsidRPr="00965BC9" w:rsidTr="008414FE">
        <w:tc>
          <w:tcPr>
            <w:tcW w:w="709" w:type="dxa"/>
            <w:gridSpan w:val="2"/>
            <w:vMerge/>
          </w:tcPr>
          <w:p w:rsidR="00694109" w:rsidRPr="00965BC9" w:rsidRDefault="00694109" w:rsidP="00451619">
            <w:pPr>
              <w:pStyle w:val="ConsPlusCell"/>
              <w:widowControl/>
              <w:rPr>
                <w:rFonts w:ascii="Times New Roman" w:hAnsi="Times New Roman" w:cs="Times New Roman"/>
                <w:sz w:val="22"/>
                <w:szCs w:val="22"/>
              </w:rPr>
            </w:pPr>
          </w:p>
        </w:tc>
        <w:tc>
          <w:tcPr>
            <w:tcW w:w="2693" w:type="dxa"/>
            <w:vMerge/>
          </w:tcPr>
          <w:p w:rsidR="00694109" w:rsidRPr="00965BC9" w:rsidRDefault="00694109" w:rsidP="00451619">
            <w:pPr>
              <w:autoSpaceDE w:val="0"/>
              <w:autoSpaceDN w:val="0"/>
              <w:adjustRightInd w:val="0"/>
              <w:rPr>
                <w:rFonts w:ascii="Times New Roman" w:hAnsi="Times New Roman" w:cs="Times New Roman"/>
              </w:rPr>
            </w:pPr>
          </w:p>
        </w:tc>
        <w:tc>
          <w:tcPr>
            <w:tcW w:w="1435" w:type="dxa"/>
          </w:tcPr>
          <w:p w:rsidR="00694109" w:rsidRPr="00965BC9" w:rsidRDefault="00694109" w:rsidP="00451619">
            <w:pPr>
              <w:autoSpaceDE w:val="0"/>
              <w:autoSpaceDN w:val="0"/>
              <w:adjustRightInd w:val="0"/>
              <w:jc w:val="center"/>
              <w:rPr>
                <w:rFonts w:ascii="Times New Roman" w:hAnsi="Times New Roman" w:cs="Times New Roman"/>
              </w:rPr>
            </w:pPr>
          </w:p>
        </w:tc>
        <w:tc>
          <w:tcPr>
            <w:tcW w:w="1996" w:type="dxa"/>
          </w:tcPr>
          <w:p w:rsidR="00694109" w:rsidRPr="00965BC9" w:rsidRDefault="00694109" w:rsidP="00451619">
            <w:pPr>
              <w:rPr>
                <w:rFonts w:ascii="Times New Roman" w:hAnsi="Times New Roman" w:cs="Times New Roman"/>
              </w:rPr>
            </w:pPr>
            <w:r w:rsidRPr="00965BC9">
              <w:rPr>
                <w:rFonts w:ascii="Times New Roman" w:hAnsi="Times New Roman" w:cs="Times New Roman"/>
              </w:rPr>
              <w:t>Средства федерального бюджета</w:t>
            </w:r>
          </w:p>
        </w:tc>
        <w:tc>
          <w:tcPr>
            <w:tcW w:w="1418" w:type="dxa"/>
          </w:tcPr>
          <w:p w:rsidR="00694109" w:rsidRPr="00965BC9" w:rsidRDefault="00694109" w:rsidP="00A17518">
            <w:pPr>
              <w:autoSpaceDE w:val="0"/>
              <w:autoSpaceDN w:val="0"/>
              <w:adjustRightInd w:val="0"/>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993" w:type="dxa"/>
            <w:gridSpan w:val="2"/>
          </w:tcPr>
          <w:p w:rsidR="00694109" w:rsidRPr="00965BC9" w:rsidRDefault="00694109" w:rsidP="00A17518">
            <w:pPr>
              <w:autoSpaceDE w:val="0"/>
              <w:autoSpaceDN w:val="0"/>
              <w:adjustRightInd w:val="0"/>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991" w:type="dxa"/>
          </w:tcPr>
          <w:p w:rsidR="00694109" w:rsidRPr="00965BC9" w:rsidRDefault="00694109" w:rsidP="00A17518">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992" w:type="dxa"/>
          </w:tcPr>
          <w:p w:rsidR="00694109" w:rsidRPr="00965BC9" w:rsidRDefault="00694109" w:rsidP="00A17518">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851" w:type="dxa"/>
          </w:tcPr>
          <w:p w:rsidR="00694109" w:rsidRPr="00965BC9" w:rsidRDefault="00694109" w:rsidP="00A17518">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1843" w:type="dxa"/>
            <w:vMerge/>
          </w:tcPr>
          <w:p w:rsidR="00694109" w:rsidRPr="00965BC9" w:rsidRDefault="00694109" w:rsidP="00F85DF7">
            <w:pPr>
              <w:jc w:val="center"/>
              <w:rPr>
                <w:rFonts w:ascii="Times New Roman" w:hAnsi="Times New Roman" w:cs="Times New Roman"/>
              </w:rPr>
            </w:pPr>
          </w:p>
        </w:tc>
        <w:tc>
          <w:tcPr>
            <w:tcW w:w="1871" w:type="dxa"/>
            <w:vMerge/>
            <w:shd w:val="clear" w:color="auto" w:fill="auto"/>
          </w:tcPr>
          <w:p w:rsidR="00694109" w:rsidRPr="00965BC9" w:rsidRDefault="00694109" w:rsidP="00451619">
            <w:pPr>
              <w:autoSpaceDE w:val="0"/>
              <w:autoSpaceDN w:val="0"/>
              <w:adjustRightInd w:val="0"/>
              <w:rPr>
                <w:rFonts w:ascii="Times New Roman" w:hAnsi="Times New Roman" w:cs="Times New Roman"/>
              </w:rPr>
            </w:pPr>
          </w:p>
        </w:tc>
      </w:tr>
      <w:tr w:rsidR="00694109" w:rsidRPr="00965BC9" w:rsidTr="008414FE">
        <w:tc>
          <w:tcPr>
            <w:tcW w:w="709" w:type="dxa"/>
            <w:gridSpan w:val="2"/>
            <w:vMerge/>
          </w:tcPr>
          <w:p w:rsidR="00694109" w:rsidRPr="00965BC9" w:rsidRDefault="00694109" w:rsidP="00451619">
            <w:pPr>
              <w:pStyle w:val="ConsPlusCell"/>
              <w:widowControl/>
              <w:rPr>
                <w:rFonts w:ascii="Times New Roman" w:hAnsi="Times New Roman" w:cs="Times New Roman"/>
                <w:sz w:val="22"/>
                <w:szCs w:val="22"/>
              </w:rPr>
            </w:pPr>
          </w:p>
        </w:tc>
        <w:tc>
          <w:tcPr>
            <w:tcW w:w="2693" w:type="dxa"/>
            <w:vMerge/>
          </w:tcPr>
          <w:p w:rsidR="00694109" w:rsidRPr="00965BC9" w:rsidRDefault="00694109" w:rsidP="00451619">
            <w:pPr>
              <w:autoSpaceDE w:val="0"/>
              <w:autoSpaceDN w:val="0"/>
              <w:adjustRightInd w:val="0"/>
              <w:rPr>
                <w:rFonts w:ascii="Times New Roman" w:hAnsi="Times New Roman" w:cs="Times New Roman"/>
              </w:rPr>
            </w:pPr>
          </w:p>
        </w:tc>
        <w:tc>
          <w:tcPr>
            <w:tcW w:w="1435" w:type="dxa"/>
          </w:tcPr>
          <w:p w:rsidR="00694109" w:rsidRPr="00965BC9" w:rsidRDefault="00694109" w:rsidP="00451619">
            <w:pPr>
              <w:autoSpaceDE w:val="0"/>
              <w:autoSpaceDN w:val="0"/>
              <w:adjustRightInd w:val="0"/>
              <w:jc w:val="center"/>
              <w:rPr>
                <w:rFonts w:ascii="Times New Roman" w:hAnsi="Times New Roman" w:cs="Times New Roman"/>
              </w:rPr>
            </w:pPr>
          </w:p>
        </w:tc>
        <w:tc>
          <w:tcPr>
            <w:tcW w:w="1996" w:type="dxa"/>
          </w:tcPr>
          <w:p w:rsidR="00694109" w:rsidRPr="00965BC9" w:rsidRDefault="00694109" w:rsidP="00451619">
            <w:pPr>
              <w:rPr>
                <w:rFonts w:ascii="Times New Roman" w:hAnsi="Times New Roman" w:cs="Times New Roman"/>
              </w:rPr>
            </w:pPr>
            <w:r w:rsidRPr="00965BC9">
              <w:rPr>
                <w:rFonts w:ascii="Times New Roman" w:hAnsi="Times New Roman" w:cs="Times New Roman"/>
              </w:rPr>
              <w:t>Средства бюджета Ленинградской области</w:t>
            </w:r>
          </w:p>
        </w:tc>
        <w:tc>
          <w:tcPr>
            <w:tcW w:w="1418" w:type="dxa"/>
          </w:tcPr>
          <w:p w:rsidR="00694109" w:rsidRPr="00965BC9" w:rsidRDefault="00694109" w:rsidP="00A17518">
            <w:pPr>
              <w:autoSpaceDE w:val="0"/>
              <w:autoSpaceDN w:val="0"/>
              <w:adjustRightInd w:val="0"/>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993" w:type="dxa"/>
            <w:gridSpan w:val="2"/>
          </w:tcPr>
          <w:p w:rsidR="00694109" w:rsidRPr="00965BC9" w:rsidRDefault="00694109" w:rsidP="00A17518">
            <w:pPr>
              <w:autoSpaceDE w:val="0"/>
              <w:autoSpaceDN w:val="0"/>
              <w:adjustRightInd w:val="0"/>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991" w:type="dxa"/>
          </w:tcPr>
          <w:p w:rsidR="00694109" w:rsidRPr="00965BC9" w:rsidRDefault="00694109" w:rsidP="00A17518">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992" w:type="dxa"/>
          </w:tcPr>
          <w:p w:rsidR="00694109" w:rsidRPr="00965BC9" w:rsidRDefault="00694109" w:rsidP="00A17518">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851" w:type="dxa"/>
          </w:tcPr>
          <w:p w:rsidR="00694109" w:rsidRPr="00965BC9" w:rsidRDefault="00694109" w:rsidP="00A17518">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1843" w:type="dxa"/>
            <w:vMerge/>
          </w:tcPr>
          <w:p w:rsidR="00694109" w:rsidRPr="00965BC9" w:rsidRDefault="00694109" w:rsidP="00F85DF7">
            <w:pPr>
              <w:jc w:val="center"/>
              <w:rPr>
                <w:rFonts w:ascii="Times New Roman" w:hAnsi="Times New Roman" w:cs="Times New Roman"/>
              </w:rPr>
            </w:pPr>
          </w:p>
        </w:tc>
        <w:tc>
          <w:tcPr>
            <w:tcW w:w="1871" w:type="dxa"/>
            <w:vMerge/>
            <w:shd w:val="clear" w:color="auto" w:fill="auto"/>
          </w:tcPr>
          <w:p w:rsidR="00694109" w:rsidRPr="00965BC9" w:rsidRDefault="00694109" w:rsidP="00451619">
            <w:pPr>
              <w:autoSpaceDE w:val="0"/>
              <w:autoSpaceDN w:val="0"/>
              <w:adjustRightInd w:val="0"/>
              <w:rPr>
                <w:rFonts w:ascii="Times New Roman" w:hAnsi="Times New Roman" w:cs="Times New Roman"/>
              </w:rPr>
            </w:pPr>
          </w:p>
        </w:tc>
      </w:tr>
      <w:tr w:rsidR="00694109" w:rsidRPr="00965BC9" w:rsidTr="008414FE">
        <w:tc>
          <w:tcPr>
            <w:tcW w:w="709" w:type="dxa"/>
            <w:gridSpan w:val="2"/>
            <w:vMerge/>
          </w:tcPr>
          <w:p w:rsidR="00694109" w:rsidRPr="00965BC9" w:rsidRDefault="00694109" w:rsidP="00451619">
            <w:pPr>
              <w:pStyle w:val="ConsPlusCell"/>
              <w:widowControl/>
              <w:rPr>
                <w:rFonts w:ascii="Times New Roman" w:hAnsi="Times New Roman" w:cs="Times New Roman"/>
                <w:sz w:val="22"/>
                <w:szCs w:val="22"/>
              </w:rPr>
            </w:pPr>
          </w:p>
        </w:tc>
        <w:tc>
          <w:tcPr>
            <w:tcW w:w="2693" w:type="dxa"/>
            <w:vMerge/>
          </w:tcPr>
          <w:p w:rsidR="00694109" w:rsidRPr="00965BC9" w:rsidRDefault="00694109" w:rsidP="00451619">
            <w:pPr>
              <w:autoSpaceDE w:val="0"/>
              <w:autoSpaceDN w:val="0"/>
              <w:adjustRightInd w:val="0"/>
              <w:rPr>
                <w:rFonts w:ascii="Times New Roman" w:hAnsi="Times New Roman" w:cs="Times New Roman"/>
              </w:rPr>
            </w:pPr>
          </w:p>
        </w:tc>
        <w:tc>
          <w:tcPr>
            <w:tcW w:w="1435" w:type="dxa"/>
          </w:tcPr>
          <w:p w:rsidR="00694109" w:rsidRPr="00965BC9" w:rsidRDefault="00694109" w:rsidP="00451619">
            <w:pPr>
              <w:autoSpaceDE w:val="0"/>
              <w:autoSpaceDN w:val="0"/>
              <w:adjustRightInd w:val="0"/>
              <w:jc w:val="center"/>
              <w:rPr>
                <w:rFonts w:ascii="Times New Roman" w:hAnsi="Times New Roman" w:cs="Times New Roman"/>
              </w:rPr>
            </w:pPr>
          </w:p>
        </w:tc>
        <w:tc>
          <w:tcPr>
            <w:tcW w:w="1996" w:type="dxa"/>
          </w:tcPr>
          <w:p w:rsidR="00694109" w:rsidRPr="00965BC9" w:rsidRDefault="00694109" w:rsidP="00451619">
            <w:pPr>
              <w:rPr>
                <w:rFonts w:ascii="Times New Roman" w:hAnsi="Times New Roman" w:cs="Times New Roman"/>
              </w:rPr>
            </w:pPr>
            <w:r w:rsidRPr="00965BC9">
              <w:rPr>
                <w:rFonts w:ascii="Times New Roman" w:hAnsi="Times New Roman" w:cs="Times New Roman"/>
              </w:rPr>
              <w:t>Средства бюджета муниципального образования</w:t>
            </w:r>
          </w:p>
        </w:tc>
        <w:tc>
          <w:tcPr>
            <w:tcW w:w="1418" w:type="dxa"/>
          </w:tcPr>
          <w:p w:rsidR="00694109" w:rsidRPr="00965BC9" w:rsidRDefault="00694109" w:rsidP="00A17518">
            <w:pPr>
              <w:autoSpaceDE w:val="0"/>
              <w:autoSpaceDN w:val="0"/>
              <w:adjustRightInd w:val="0"/>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993" w:type="dxa"/>
            <w:gridSpan w:val="2"/>
          </w:tcPr>
          <w:p w:rsidR="00694109" w:rsidRPr="00965BC9" w:rsidRDefault="00694109" w:rsidP="00A17518">
            <w:pPr>
              <w:autoSpaceDE w:val="0"/>
              <w:autoSpaceDN w:val="0"/>
              <w:adjustRightInd w:val="0"/>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991" w:type="dxa"/>
          </w:tcPr>
          <w:p w:rsidR="00694109" w:rsidRPr="00965BC9" w:rsidRDefault="00694109" w:rsidP="00A17518">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992" w:type="dxa"/>
          </w:tcPr>
          <w:p w:rsidR="00694109" w:rsidRPr="00965BC9" w:rsidRDefault="00694109" w:rsidP="00A17518">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851" w:type="dxa"/>
          </w:tcPr>
          <w:p w:rsidR="00694109" w:rsidRPr="00965BC9" w:rsidRDefault="00694109" w:rsidP="00A17518">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1843" w:type="dxa"/>
            <w:vMerge/>
          </w:tcPr>
          <w:p w:rsidR="00694109" w:rsidRPr="00965BC9" w:rsidRDefault="00694109" w:rsidP="00F85DF7">
            <w:pPr>
              <w:jc w:val="center"/>
              <w:rPr>
                <w:rFonts w:ascii="Times New Roman" w:hAnsi="Times New Roman" w:cs="Times New Roman"/>
              </w:rPr>
            </w:pPr>
          </w:p>
        </w:tc>
        <w:tc>
          <w:tcPr>
            <w:tcW w:w="1871" w:type="dxa"/>
            <w:vMerge/>
            <w:shd w:val="clear" w:color="auto" w:fill="auto"/>
          </w:tcPr>
          <w:p w:rsidR="00694109" w:rsidRPr="00965BC9" w:rsidRDefault="00694109" w:rsidP="00451619">
            <w:pPr>
              <w:autoSpaceDE w:val="0"/>
              <w:autoSpaceDN w:val="0"/>
              <w:adjustRightInd w:val="0"/>
              <w:rPr>
                <w:rFonts w:ascii="Times New Roman" w:hAnsi="Times New Roman" w:cs="Times New Roman"/>
              </w:rPr>
            </w:pPr>
          </w:p>
        </w:tc>
      </w:tr>
      <w:tr w:rsidR="00694109" w:rsidRPr="00965BC9" w:rsidTr="008414FE">
        <w:tc>
          <w:tcPr>
            <w:tcW w:w="709" w:type="dxa"/>
            <w:gridSpan w:val="2"/>
            <w:vMerge/>
          </w:tcPr>
          <w:p w:rsidR="00694109" w:rsidRPr="00965BC9" w:rsidRDefault="00694109" w:rsidP="00451619">
            <w:pPr>
              <w:pStyle w:val="ConsPlusCell"/>
              <w:widowControl/>
              <w:rPr>
                <w:rFonts w:ascii="Times New Roman" w:hAnsi="Times New Roman" w:cs="Times New Roman"/>
                <w:sz w:val="22"/>
                <w:szCs w:val="22"/>
              </w:rPr>
            </w:pPr>
          </w:p>
        </w:tc>
        <w:tc>
          <w:tcPr>
            <w:tcW w:w="2693" w:type="dxa"/>
            <w:vMerge/>
          </w:tcPr>
          <w:p w:rsidR="00694109" w:rsidRPr="00965BC9" w:rsidRDefault="00694109" w:rsidP="00451619">
            <w:pPr>
              <w:autoSpaceDE w:val="0"/>
              <w:autoSpaceDN w:val="0"/>
              <w:adjustRightInd w:val="0"/>
              <w:rPr>
                <w:rFonts w:ascii="Times New Roman" w:hAnsi="Times New Roman" w:cs="Times New Roman"/>
              </w:rPr>
            </w:pPr>
          </w:p>
        </w:tc>
        <w:tc>
          <w:tcPr>
            <w:tcW w:w="1435" w:type="dxa"/>
          </w:tcPr>
          <w:p w:rsidR="00694109" w:rsidRPr="00965BC9" w:rsidRDefault="00694109" w:rsidP="00451619">
            <w:pPr>
              <w:autoSpaceDE w:val="0"/>
              <w:autoSpaceDN w:val="0"/>
              <w:adjustRightInd w:val="0"/>
              <w:jc w:val="center"/>
              <w:rPr>
                <w:rFonts w:ascii="Times New Roman" w:hAnsi="Times New Roman" w:cs="Times New Roman"/>
              </w:rPr>
            </w:pPr>
          </w:p>
        </w:tc>
        <w:tc>
          <w:tcPr>
            <w:tcW w:w="1996" w:type="dxa"/>
          </w:tcPr>
          <w:p w:rsidR="00694109" w:rsidRPr="00965BC9" w:rsidRDefault="00694109" w:rsidP="00451619">
            <w:pPr>
              <w:rPr>
                <w:rFonts w:ascii="Times New Roman" w:hAnsi="Times New Roman" w:cs="Times New Roman"/>
              </w:rPr>
            </w:pPr>
            <w:r w:rsidRPr="00965BC9">
              <w:rPr>
                <w:rFonts w:ascii="Times New Roman" w:hAnsi="Times New Roman" w:cs="Times New Roman"/>
              </w:rPr>
              <w:t>Внебюджетные источники</w:t>
            </w:r>
          </w:p>
        </w:tc>
        <w:tc>
          <w:tcPr>
            <w:tcW w:w="1418" w:type="dxa"/>
          </w:tcPr>
          <w:p w:rsidR="00694109" w:rsidRPr="00965BC9" w:rsidRDefault="00694109" w:rsidP="00A17518">
            <w:pPr>
              <w:autoSpaceDE w:val="0"/>
              <w:autoSpaceDN w:val="0"/>
              <w:adjustRightInd w:val="0"/>
              <w:jc w:val="center"/>
              <w:rPr>
                <w:rFonts w:ascii="Times New Roman" w:hAnsi="Times New Roman" w:cs="Times New Roman"/>
              </w:rPr>
            </w:pPr>
            <w:r w:rsidRPr="00965BC9">
              <w:rPr>
                <w:rFonts w:ascii="Times New Roman" w:hAnsi="Times New Roman" w:cs="Times New Roman"/>
              </w:rPr>
              <w:t>0</w:t>
            </w:r>
          </w:p>
        </w:tc>
        <w:tc>
          <w:tcPr>
            <w:tcW w:w="993" w:type="dxa"/>
            <w:gridSpan w:val="2"/>
          </w:tcPr>
          <w:p w:rsidR="00694109" w:rsidRPr="00965BC9" w:rsidRDefault="00694109" w:rsidP="00A17518">
            <w:pPr>
              <w:autoSpaceDE w:val="0"/>
              <w:autoSpaceDN w:val="0"/>
              <w:adjustRightInd w:val="0"/>
              <w:jc w:val="center"/>
              <w:rPr>
                <w:rFonts w:ascii="Times New Roman" w:hAnsi="Times New Roman" w:cs="Times New Roman"/>
              </w:rPr>
            </w:pPr>
            <w:r w:rsidRPr="00965BC9">
              <w:rPr>
                <w:rFonts w:ascii="Times New Roman" w:hAnsi="Times New Roman" w:cs="Times New Roman"/>
              </w:rPr>
              <w:t>0</w:t>
            </w:r>
          </w:p>
        </w:tc>
        <w:tc>
          <w:tcPr>
            <w:tcW w:w="991" w:type="dxa"/>
          </w:tcPr>
          <w:p w:rsidR="00694109" w:rsidRPr="00965BC9" w:rsidRDefault="00694109" w:rsidP="00A17518">
            <w:pPr>
              <w:jc w:val="center"/>
              <w:rPr>
                <w:rFonts w:ascii="Times New Roman" w:hAnsi="Times New Roman" w:cs="Times New Roman"/>
              </w:rPr>
            </w:pPr>
            <w:r w:rsidRPr="00965BC9">
              <w:rPr>
                <w:rFonts w:ascii="Times New Roman" w:hAnsi="Times New Roman" w:cs="Times New Roman"/>
              </w:rPr>
              <w:t>0</w:t>
            </w:r>
          </w:p>
        </w:tc>
        <w:tc>
          <w:tcPr>
            <w:tcW w:w="992" w:type="dxa"/>
          </w:tcPr>
          <w:p w:rsidR="00694109" w:rsidRPr="00965BC9" w:rsidRDefault="00694109" w:rsidP="00A17518">
            <w:pPr>
              <w:jc w:val="center"/>
              <w:rPr>
                <w:rFonts w:ascii="Times New Roman" w:hAnsi="Times New Roman" w:cs="Times New Roman"/>
              </w:rPr>
            </w:pPr>
            <w:r w:rsidRPr="00965BC9">
              <w:rPr>
                <w:rFonts w:ascii="Times New Roman" w:hAnsi="Times New Roman" w:cs="Times New Roman"/>
              </w:rPr>
              <w:t>0</w:t>
            </w:r>
          </w:p>
        </w:tc>
        <w:tc>
          <w:tcPr>
            <w:tcW w:w="851" w:type="dxa"/>
          </w:tcPr>
          <w:p w:rsidR="00694109" w:rsidRPr="00965BC9" w:rsidRDefault="00694109" w:rsidP="00A17518">
            <w:pPr>
              <w:jc w:val="center"/>
              <w:rPr>
                <w:rFonts w:ascii="Times New Roman" w:hAnsi="Times New Roman" w:cs="Times New Roman"/>
              </w:rPr>
            </w:pPr>
            <w:r w:rsidRPr="00965BC9">
              <w:rPr>
                <w:rFonts w:ascii="Times New Roman" w:hAnsi="Times New Roman" w:cs="Times New Roman"/>
              </w:rPr>
              <w:t>0</w:t>
            </w:r>
          </w:p>
        </w:tc>
        <w:tc>
          <w:tcPr>
            <w:tcW w:w="1843" w:type="dxa"/>
            <w:vMerge/>
          </w:tcPr>
          <w:p w:rsidR="00694109" w:rsidRPr="00965BC9" w:rsidRDefault="00694109" w:rsidP="00F85DF7">
            <w:pPr>
              <w:jc w:val="center"/>
              <w:rPr>
                <w:rFonts w:ascii="Times New Roman" w:hAnsi="Times New Roman" w:cs="Times New Roman"/>
              </w:rPr>
            </w:pPr>
          </w:p>
        </w:tc>
        <w:tc>
          <w:tcPr>
            <w:tcW w:w="1871" w:type="dxa"/>
            <w:vMerge/>
            <w:shd w:val="clear" w:color="auto" w:fill="auto"/>
          </w:tcPr>
          <w:p w:rsidR="00694109" w:rsidRPr="00965BC9" w:rsidRDefault="00694109" w:rsidP="00451619">
            <w:pPr>
              <w:autoSpaceDE w:val="0"/>
              <w:autoSpaceDN w:val="0"/>
              <w:adjustRightInd w:val="0"/>
              <w:rPr>
                <w:rFonts w:ascii="Times New Roman" w:hAnsi="Times New Roman" w:cs="Times New Roman"/>
              </w:rPr>
            </w:pPr>
          </w:p>
        </w:tc>
      </w:tr>
      <w:tr w:rsidR="00694109" w:rsidRPr="00965BC9" w:rsidTr="008414FE">
        <w:tc>
          <w:tcPr>
            <w:tcW w:w="709" w:type="dxa"/>
            <w:gridSpan w:val="2"/>
            <w:vMerge w:val="restart"/>
          </w:tcPr>
          <w:p w:rsidR="00694109" w:rsidRPr="00965BC9" w:rsidRDefault="00694109" w:rsidP="00451619">
            <w:pPr>
              <w:pStyle w:val="ConsPlusCell"/>
              <w:widowControl/>
              <w:rPr>
                <w:rFonts w:ascii="Times New Roman" w:hAnsi="Times New Roman" w:cs="Times New Roman"/>
                <w:sz w:val="22"/>
                <w:szCs w:val="22"/>
              </w:rPr>
            </w:pPr>
            <w:r w:rsidRPr="00965BC9">
              <w:rPr>
                <w:rFonts w:ascii="Times New Roman" w:hAnsi="Times New Roman" w:cs="Times New Roman"/>
                <w:sz w:val="22"/>
                <w:szCs w:val="22"/>
              </w:rPr>
              <w:t>9.6.</w:t>
            </w:r>
          </w:p>
        </w:tc>
        <w:tc>
          <w:tcPr>
            <w:tcW w:w="2693" w:type="dxa"/>
            <w:vMerge w:val="restart"/>
          </w:tcPr>
          <w:p w:rsidR="00694109" w:rsidRPr="00965BC9" w:rsidRDefault="00694109" w:rsidP="00451619">
            <w:pPr>
              <w:autoSpaceDE w:val="0"/>
              <w:autoSpaceDN w:val="0"/>
              <w:adjustRightInd w:val="0"/>
              <w:rPr>
                <w:rFonts w:ascii="Times New Roman" w:hAnsi="Times New Roman" w:cs="Times New Roman"/>
              </w:rPr>
            </w:pPr>
            <w:r w:rsidRPr="00965BC9">
              <w:rPr>
                <w:rFonts w:ascii="Times New Roman" w:hAnsi="Times New Roman" w:cs="Times New Roman"/>
              </w:rPr>
              <w:t>Осуществление контроля за выполнением требований ст.225 ТК РФ, ГОСТ 12.0.004-90 «Организация обучения безопасности труда»</w:t>
            </w:r>
          </w:p>
        </w:tc>
        <w:tc>
          <w:tcPr>
            <w:tcW w:w="1435" w:type="dxa"/>
            <w:vMerge w:val="restart"/>
          </w:tcPr>
          <w:p w:rsidR="00694109" w:rsidRPr="00965BC9" w:rsidRDefault="00694109" w:rsidP="00451619">
            <w:pPr>
              <w:autoSpaceDE w:val="0"/>
              <w:autoSpaceDN w:val="0"/>
              <w:adjustRightInd w:val="0"/>
              <w:jc w:val="center"/>
              <w:rPr>
                <w:rFonts w:ascii="Times New Roman" w:hAnsi="Times New Roman" w:cs="Times New Roman"/>
              </w:rPr>
            </w:pPr>
            <w:r w:rsidRPr="00965BC9">
              <w:rPr>
                <w:rFonts w:ascii="Times New Roman" w:hAnsi="Times New Roman" w:cs="Times New Roman"/>
              </w:rPr>
              <w:t>2021-2023</w:t>
            </w:r>
          </w:p>
        </w:tc>
        <w:tc>
          <w:tcPr>
            <w:tcW w:w="1996" w:type="dxa"/>
          </w:tcPr>
          <w:p w:rsidR="00694109" w:rsidRPr="00965BC9" w:rsidRDefault="00694109" w:rsidP="00451619">
            <w:pPr>
              <w:rPr>
                <w:rFonts w:ascii="Times New Roman" w:hAnsi="Times New Roman" w:cs="Times New Roman"/>
              </w:rPr>
            </w:pPr>
            <w:r w:rsidRPr="00965BC9">
              <w:rPr>
                <w:rFonts w:ascii="Times New Roman" w:hAnsi="Times New Roman" w:cs="Times New Roman"/>
              </w:rPr>
              <w:t>Итого</w:t>
            </w:r>
          </w:p>
        </w:tc>
        <w:tc>
          <w:tcPr>
            <w:tcW w:w="1418" w:type="dxa"/>
          </w:tcPr>
          <w:p w:rsidR="00694109" w:rsidRPr="00965BC9" w:rsidRDefault="00694109" w:rsidP="00A17518">
            <w:pPr>
              <w:autoSpaceDE w:val="0"/>
              <w:autoSpaceDN w:val="0"/>
              <w:adjustRightInd w:val="0"/>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993" w:type="dxa"/>
            <w:gridSpan w:val="2"/>
          </w:tcPr>
          <w:p w:rsidR="00694109" w:rsidRPr="00965BC9" w:rsidRDefault="00694109" w:rsidP="00A17518">
            <w:pPr>
              <w:autoSpaceDE w:val="0"/>
              <w:autoSpaceDN w:val="0"/>
              <w:adjustRightInd w:val="0"/>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991" w:type="dxa"/>
          </w:tcPr>
          <w:p w:rsidR="00694109" w:rsidRPr="00965BC9" w:rsidRDefault="00694109" w:rsidP="00A17518">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992" w:type="dxa"/>
          </w:tcPr>
          <w:p w:rsidR="00694109" w:rsidRPr="00965BC9" w:rsidRDefault="00694109" w:rsidP="00A17518">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851" w:type="dxa"/>
          </w:tcPr>
          <w:p w:rsidR="00694109" w:rsidRPr="00965BC9" w:rsidRDefault="00694109" w:rsidP="00A17518">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1843" w:type="dxa"/>
            <w:vMerge w:val="restart"/>
          </w:tcPr>
          <w:p w:rsidR="00694109" w:rsidRPr="00965BC9" w:rsidRDefault="00A17518" w:rsidP="00F85DF7">
            <w:pPr>
              <w:jc w:val="center"/>
              <w:rPr>
                <w:rFonts w:ascii="Times New Roman" w:hAnsi="Times New Roman" w:cs="Times New Roman"/>
              </w:rPr>
            </w:pPr>
            <w:r w:rsidRPr="00965BC9">
              <w:rPr>
                <w:rFonts w:ascii="Times New Roman" w:hAnsi="Times New Roman" w:cs="Times New Roman"/>
              </w:rPr>
              <w:t>Ведущий специалист организационного отдела (по кадровой политике)</w:t>
            </w:r>
          </w:p>
        </w:tc>
        <w:tc>
          <w:tcPr>
            <w:tcW w:w="1871" w:type="dxa"/>
            <w:vMerge w:val="restart"/>
            <w:shd w:val="clear" w:color="auto" w:fill="auto"/>
          </w:tcPr>
          <w:p w:rsidR="00694109" w:rsidRPr="00965BC9" w:rsidRDefault="00694109" w:rsidP="00451619">
            <w:pPr>
              <w:autoSpaceDE w:val="0"/>
              <w:autoSpaceDN w:val="0"/>
              <w:adjustRightInd w:val="0"/>
              <w:rPr>
                <w:rFonts w:ascii="Times New Roman" w:hAnsi="Times New Roman" w:cs="Times New Roman"/>
                <w:b/>
              </w:rPr>
            </w:pPr>
            <w:r w:rsidRPr="00965BC9">
              <w:rPr>
                <w:rFonts w:ascii="Times New Roman" w:hAnsi="Times New Roman" w:cs="Times New Roman"/>
              </w:rPr>
              <w:t>Защита трудовых прав работников на здоровые и безопасные условия труда</w:t>
            </w:r>
          </w:p>
        </w:tc>
      </w:tr>
      <w:tr w:rsidR="00694109" w:rsidRPr="00965BC9" w:rsidTr="008414FE">
        <w:tc>
          <w:tcPr>
            <w:tcW w:w="709" w:type="dxa"/>
            <w:gridSpan w:val="2"/>
            <w:vMerge/>
          </w:tcPr>
          <w:p w:rsidR="00694109" w:rsidRPr="00965BC9" w:rsidRDefault="00694109" w:rsidP="00F85DF7">
            <w:pPr>
              <w:jc w:val="center"/>
              <w:rPr>
                <w:rFonts w:ascii="Times New Roman" w:hAnsi="Times New Roman" w:cs="Times New Roman"/>
              </w:rPr>
            </w:pPr>
          </w:p>
        </w:tc>
        <w:tc>
          <w:tcPr>
            <w:tcW w:w="2693" w:type="dxa"/>
            <w:vMerge/>
          </w:tcPr>
          <w:p w:rsidR="00694109" w:rsidRPr="00965BC9" w:rsidRDefault="00694109" w:rsidP="00F85DF7">
            <w:pPr>
              <w:jc w:val="center"/>
              <w:rPr>
                <w:rFonts w:ascii="Times New Roman" w:hAnsi="Times New Roman" w:cs="Times New Roman"/>
              </w:rPr>
            </w:pPr>
          </w:p>
        </w:tc>
        <w:tc>
          <w:tcPr>
            <w:tcW w:w="1435" w:type="dxa"/>
            <w:vMerge/>
          </w:tcPr>
          <w:p w:rsidR="00694109" w:rsidRPr="00965BC9" w:rsidRDefault="00694109" w:rsidP="00F85DF7">
            <w:pPr>
              <w:jc w:val="center"/>
              <w:rPr>
                <w:rFonts w:ascii="Times New Roman" w:hAnsi="Times New Roman" w:cs="Times New Roman"/>
              </w:rPr>
            </w:pPr>
          </w:p>
        </w:tc>
        <w:tc>
          <w:tcPr>
            <w:tcW w:w="1996" w:type="dxa"/>
          </w:tcPr>
          <w:p w:rsidR="00694109" w:rsidRPr="00965BC9" w:rsidRDefault="00694109" w:rsidP="00451619">
            <w:pPr>
              <w:rPr>
                <w:rFonts w:ascii="Times New Roman" w:hAnsi="Times New Roman" w:cs="Times New Roman"/>
              </w:rPr>
            </w:pPr>
            <w:r w:rsidRPr="00965BC9">
              <w:rPr>
                <w:rFonts w:ascii="Times New Roman" w:hAnsi="Times New Roman" w:cs="Times New Roman"/>
              </w:rPr>
              <w:t>Средства федерального бюджета</w:t>
            </w:r>
          </w:p>
        </w:tc>
        <w:tc>
          <w:tcPr>
            <w:tcW w:w="1418" w:type="dxa"/>
          </w:tcPr>
          <w:p w:rsidR="00694109" w:rsidRPr="00965BC9" w:rsidRDefault="00694109" w:rsidP="00A17518">
            <w:pPr>
              <w:autoSpaceDE w:val="0"/>
              <w:autoSpaceDN w:val="0"/>
              <w:adjustRightInd w:val="0"/>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993" w:type="dxa"/>
            <w:gridSpan w:val="2"/>
          </w:tcPr>
          <w:p w:rsidR="00694109" w:rsidRPr="00965BC9" w:rsidRDefault="00694109" w:rsidP="00A17518">
            <w:pPr>
              <w:autoSpaceDE w:val="0"/>
              <w:autoSpaceDN w:val="0"/>
              <w:adjustRightInd w:val="0"/>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991" w:type="dxa"/>
          </w:tcPr>
          <w:p w:rsidR="00694109" w:rsidRPr="00965BC9" w:rsidRDefault="00694109" w:rsidP="00A17518">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992" w:type="dxa"/>
          </w:tcPr>
          <w:p w:rsidR="00694109" w:rsidRPr="00965BC9" w:rsidRDefault="00694109" w:rsidP="00A17518">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851" w:type="dxa"/>
          </w:tcPr>
          <w:p w:rsidR="00694109" w:rsidRPr="00965BC9" w:rsidRDefault="00694109" w:rsidP="00A17518">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1843" w:type="dxa"/>
            <w:vMerge/>
          </w:tcPr>
          <w:p w:rsidR="00694109" w:rsidRPr="00965BC9" w:rsidRDefault="00694109" w:rsidP="00F85DF7">
            <w:pPr>
              <w:jc w:val="center"/>
              <w:rPr>
                <w:rFonts w:ascii="Times New Roman" w:hAnsi="Times New Roman" w:cs="Times New Roman"/>
              </w:rPr>
            </w:pPr>
          </w:p>
        </w:tc>
        <w:tc>
          <w:tcPr>
            <w:tcW w:w="1871" w:type="dxa"/>
            <w:vMerge/>
            <w:shd w:val="clear" w:color="auto" w:fill="auto"/>
          </w:tcPr>
          <w:p w:rsidR="00694109" w:rsidRPr="00965BC9" w:rsidRDefault="00694109" w:rsidP="00F85DF7">
            <w:pPr>
              <w:jc w:val="center"/>
              <w:rPr>
                <w:rFonts w:ascii="Times New Roman" w:hAnsi="Times New Roman" w:cs="Times New Roman"/>
              </w:rPr>
            </w:pPr>
          </w:p>
        </w:tc>
      </w:tr>
      <w:tr w:rsidR="00694109" w:rsidRPr="00965BC9" w:rsidTr="008414FE">
        <w:tc>
          <w:tcPr>
            <w:tcW w:w="709" w:type="dxa"/>
            <w:gridSpan w:val="2"/>
            <w:vMerge/>
          </w:tcPr>
          <w:p w:rsidR="00694109" w:rsidRPr="00965BC9" w:rsidRDefault="00694109" w:rsidP="00F85DF7">
            <w:pPr>
              <w:jc w:val="center"/>
              <w:rPr>
                <w:rFonts w:ascii="Times New Roman" w:hAnsi="Times New Roman" w:cs="Times New Roman"/>
              </w:rPr>
            </w:pPr>
          </w:p>
        </w:tc>
        <w:tc>
          <w:tcPr>
            <w:tcW w:w="2693" w:type="dxa"/>
            <w:vMerge/>
          </w:tcPr>
          <w:p w:rsidR="00694109" w:rsidRPr="00965BC9" w:rsidRDefault="00694109" w:rsidP="00F85DF7">
            <w:pPr>
              <w:jc w:val="center"/>
              <w:rPr>
                <w:rFonts w:ascii="Times New Roman" w:hAnsi="Times New Roman" w:cs="Times New Roman"/>
              </w:rPr>
            </w:pPr>
          </w:p>
        </w:tc>
        <w:tc>
          <w:tcPr>
            <w:tcW w:w="1435" w:type="dxa"/>
            <w:vMerge/>
          </w:tcPr>
          <w:p w:rsidR="00694109" w:rsidRPr="00965BC9" w:rsidRDefault="00694109" w:rsidP="00F85DF7">
            <w:pPr>
              <w:jc w:val="center"/>
              <w:rPr>
                <w:rFonts w:ascii="Times New Roman" w:hAnsi="Times New Roman" w:cs="Times New Roman"/>
              </w:rPr>
            </w:pPr>
          </w:p>
        </w:tc>
        <w:tc>
          <w:tcPr>
            <w:tcW w:w="1996" w:type="dxa"/>
          </w:tcPr>
          <w:p w:rsidR="00694109" w:rsidRPr="00965BC9" w:rsidRDefault="00694109" w:rsidP="00451619">
            <w:pPr>
              <w:rPr>
                <w:rFonts w:ascii="Times New Roman" w:hAnsi="Times New Roman" w:cs="Times New Roman"/>
              </w:rPr>
            </w:pPr>
            <w:r w:rsidRPr="00965BC9">
              <w:rPr>
                <w:rFonts w:ascii="Times New Roman" w:hAnsi="Times New Roman" w:cs="Times New Roman"/>
              </w:rPr>
              <w:t>Средства бюджета Ленинградской области</w:t>
            </w:r>
          </w:p>
        </w:tc>
        <w:tc>
          <w:tcPr>
            <w:tcW w:w="1418" w:type="dxa"/>
          </w:tcPr>
          <w:p w:rsidR="00694109" w:rsidRPr="00965BC9" w:rsidRDefault="00694109" w:rsidP="00A17518">
            <w:pPr>
              <w:autoSpaceDE w:val="0"/>
              <w:autoSpaceDN w:val="0"/>
              <w:adjustRightInd w:val="0"/>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993" w:type="dxa"/>
            <w:gridSpan w:val="2"/>
          </w:tcPr>
          <w:p w:rsidR="00694109" w:rsidRPr="00965BC9" w:rsidRDefault="00694109" w:rsidP="00A17518">
            <w:pPr>
              <w:autoSpaceDE w:val="0"/>
              <w:autoSpaceDN w:val="0"/>
              <w:adjustRightInd w:val="0"/>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991" w:type="dxa"/>
          </w:tcPr>
          <w:p w:rsidR="00694109" w:rsidRPr="00965BC9" w:rsidRDefault="00694109" w:rsidP="00A17518">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992" w:type="dxa"/>
          </w:tcPr>
          <w:p w:rsidR="00694109" w:rsidRPr="00965BC9" w:rsidRDefault="00694109" w:rsidP="00A17518">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851" w:type="dxa"/>
          </w:tcPr>
          <w:p w:rsidR="00694109" w:rsidRPr="00965BC9" w:rsidRDefault="00694109" w:rsidP="00A17518">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1843" w:type="dxa"/>
            <w:vMerge/>
          </w:tcPr>
          <w:p w:rsidR="00694109" w:rsidRPr="00965BC9" w:rsidRDefault="00694109" w:rsidP="00F85DF7">
            <w:pPr>
              <w:jc w:val="center"/>
              <w:rPr>
                <w:rFonts w:ascii="Times New Roman" w:hAnsi="Times New Roman" w:cs="Times New Roman"/>
              </w:rPr>
            </w:pPr>
          </w:p>
        </w:tc>
        <w:tc>
          <w:tcPr>
            <w:tcW w:w="1871" w:type="dxa"/>
            <w:vMerge/>
            <w:shd w:val="clear" w:color="auto" w:fill="auto"/>
          </w:tcPr>
          <w:p w:rsidR="00694109" w:rsidRPr="00965BC9" w:rsidRDefault="00694109" w:rsidP="00F85DF7">
            <w:pPr>
              <w:jc w:val="center"/>
              <w:rPr>
                <w:rFonts w:ascii="Times New Roman" w:hAnsi="Times New Roman" w:cs="Times New Roman"/>
              </w:rPr>
            </w:pPr>
          </w:p>
        </w:tc>
      </w:tr>
      <w:tr w:rsidR="00694109" w:rsidRPr="00965BC9" w:rsidTr="008414FE">
        <w:tc>
          <w:tcPr>
            <w:tcW w:w="709" w:type="dxa"/>
            <w:gridSpan w:val="2"/>
            <w:vMerge/>
          </w:tcPr>
          <w:p w:rsidR="00694109" w:rsidRPr="00965BC9" w:rsidRDefault="00694109" w:rsidP="00F85DF7">
            <w:pPr>
              <w:jc w:val="center"/>
              <w:rPr>
                <w:rFonts w:ascii="Times New Roman" w:hAnsi="Times New Roman" w:cs="Times New Roman"/>
              </w:rPr>
            </w:pPr>
          </w:p>
        </w:tc>
        <w:tc>
          <w:tcPr>
            <w:tcW w:w="2693" w:type="dxa"/>
            <w:vMerge/>
          </w:tcPr>
          <w:p w:rsidR="00694109" w:rsidRPr="00965BC9" w:rsidRDefault="00694109" w:rsidP="00F85DF7">
            <w:pPr>
              <w:jc w:val="center"/>
              <w:rPr>
                <w:rFonts w:ascii="Times New Roman" w:hAnsi="Times New Roman" w:cs="Times New Roman"/>
              </w:rPr>
            </w:pPr>
          </w:p>
        </w:tc>
        <w:tc>
          <w:tcPr>
            <w:tcW w:w="1435" w:type="dxa"/>
            <w:vMerge/>
          </w:tcPr>
          <w:p w:rsidR="00694109" w:rsidRPr="00965BC9" w:rsidRDefault="00694109" w:rsidP="00F85DF7">
            <w:pPr>
              <w:jc w:val="center"/>
              <w:rPr>
                <w:rFonts w:ascii="Times New Roman" w:hAnsi="Times New Roman" w:cs="Times New Roman"/>
              </w:rPr>
            </w:pPr>
          </w:p>
        </w:tc>
        <w:tc>
          <w:tcPr>
            <w:tcW w:w="1996" w:type="dxa"/>
          </w:tcPr>
          <w:p w:rsidR="00694109" w:rsidRPr="00965BC9" w:rsidRDefault="00694109" w:rsidP="00451619">
            <w:pPr>
              <w:rPr>
                <w:rFonts w:ascii="Times New Roman" w:hAnsi="Times New Roman" w:cs="Times New Roman"/>
              </w:rPr>
            </w:pPr>
            <w:r w:rsidRPr="00965BC9">
              <w:rPr>
                <w:rFonts w:ascii="Times New Roman" w:hAnsi="Times New Roman" w:cs="Times New Roman"/>
              </w:rPr>
              <w:t>Средства бюджета муниципального образования</w:t>
            </w:r>
          </w:p>
        </w:tc>
        <w:tc>
          <w:tcPr>
            <w:tcW w:w="1418" w:type="dxa"/>
          </w:tcPr>
          <w:p w:rsidR="00694109" w:rsidRPr="00965BC9" w:rsidRDefault="00694109" w:rsidP="00A17518">
            <w:pPr>
              <w:autoSpaceDE w:val="0"/>
              <w:autoSpaceDN w:val="0"/>
              <w:adjustRightInd w:val="0"/>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993" w:type="dxa"/>
            <w:gridSpan w:val="2"/>
          </w:tcPr>
          <w:p w:rsidR="00694109" w:rsidRPr="00965BC9" w:rsidRDefault="00694109" w:rsidP="00A17518">
            <w:pPr>
              <w:autoSpaceDE w:val="0"/>
              <w:autoSpaceDN w:val="0"/>
              <w:adjustRightInd w:val="0"/>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991" w:type="dxa"/>
          </w:tcPr>
          <w:p w:rsidR="00694109" w:rsidRPr="00965BC9" w:rsidRDefault="00694109" w:rsidP="00A17518">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992" w:type="dxa"/>
          </w:tcPr>
          <w:p w:rsidR="00694109" w:rsidRPr="00965BC9" w:rsidRDefault="00694109" w:rsidP="00A17518">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851" w:type="dxa"/>
          </w:tcPr>
          <w:p w:rsidR="00694109" w:rsidRPr="00965BC9" w:rsidRDefault="00694109" w:rsidP="00A17518">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1843" w:type="dxa"/>
            <w:vMerge/>
          </w:tcPr>
          <w:p w:rsidR="00694109" w:rsidRPr="00965BC9" w:rsidRDefault="00694109" w:rsidP="00F85DF7">
            <w:pPr>
              <w:jc w:val="center"/>
              <w:rPr>
                <w:rFonts w:ascii="Times New Roman" w:hAnsi="Times New Roman" w:cs="Times New Roman"/>
              </w:rPr>
            </w:pPr>
          </w:p>
        </w:tc>
        <w:tc>
          <w:tcPr>
            <w:tcW w:w="1871" w:type="dxa"/>
            <w:vMerge/>
            <w:shd w:val="clear" w:color="auto" w:fill="auto"/>
          </w:tcPr>
          <w:p w:rsidR="00694109" w:rsidRPr="00965BC9" w:rsidRDefault="00694109" w:rsidP="00F85DF7">
            <w:pPr>
              <w:jc w:val="center"/>
              <w:rPr>
                <w:rFonts w:ascii="Times New Roman" w:hAnsi="Times New Roman" w:cs="Times New Roman"/>
              </w:rPr>
            </w:pPr>
          </w:p>
        </w:tc>
      </w:tr>
      <w:tr w:rsidR="00694109" w:rsidRPr="00965BC9" w:rsidTr="008414FE">
        <w:tc>
          <w:tcPr>
            <w:tcW w:w="709" w:type="dxa"/>
            <w:gridSpan w:val="2"/>
            <w:vMerge/>
          </w:tcPr>
          <w:p w:rsidR="00694109" w:rsidRPr="00965BC9" w:rsidRDefault="00694109" w:rsidP="00F85DF7">
            <w:pPr>
              <w:jc w:val="center"/>
              <w:rPr>
                <w:rFonts w:ascii="Times New Roman" w:hAnsi="Times New Roman" w:cs="Times New Roman"/>
              </w:rPr>
            </w:pPr>
          </w:p>
        </w:tc>
        <w:tc>
          <w:tcPr>
            <w:tcW w:w="2693" w:type="dxa"/>
            <w:vMerge/>
          </w:tcPr>
          <w:p w:rsidR="00694109" w:rsidRPr="00965BC9" w:rsidRDefault="00694109" w:rsidP="00F85DF7">
            <w:pPr>
              <w:jc w:val="center"/>
              <w:rPr>
                <w:rFonts w:ascii="Times New Roman" w:hAnsi="Times New Roman" w:cs="Times New Roman"/>
              </w:rPr>
            </w:pPr>
          </w:p>
        </w:tc>
        <w:tc>
          <w:tcPr>
            <w:tcW w:w="1435" w:type="dxa"/>
            <w:vMerge/>
          </w:tcPr>
          <w:p w:rsidR="00694109" w:rsidRPr="00965BC9" w:rsidRDefault="00694109" w:rsidP="00F85DF7">
            <w:pPr>
              <w:jc w:val="center"/>
              <w:rPr>
                <w:rFonts w:ascii="Times New Roman" w:hAnsi="Times New Roman" w:cs="Times New Roman"/>
              </w:rPr>
            </w:pPr>
          </w:p>
        </w:tc>
        <w:tc>
          <w:tcPr>
            <w:tcW w:w="1996" w:type="dxa"/>
          </w:tcPr>
          <w:p w:rsidR="00694109" w:rsidRPr="00965BC9" w:rsidRDefault="00694109" w:rsidP="00451619">
            <w:pPr>
              <w:rPr>
                <w:rFonts w:ascii="Times New Roman" w:hAnsi="Times New Roman" w:cs="Times New Roman"/>
              </w:rPr>
            </w:pPr>
            <w:r w:rsidRPr="00965BC9">
              <w:rPr>
                <w:rFonts w:ascii="Times New Roman" w:hAnsi="Times New Roman" w:cs="Times New Roman"/>
              </w:rPr>
              <w:t>Внебюджетные источники</w:t>
            </w:r>
          </w:p>
        </w:tc>
        <w:tc>
          <w:tcPr>
            <w:tcW w:w="1418" w:type="dxa"/>
          </w:tcPr>
          <w:p w:rsidR="00694109" w:rsidRPr="00965BC9" w:rsidRDefault="00694109" w:rsidP="00A17518">
            <w:pPr>
              <w:autoSpaceDE w:val="0"/>
              <w:autoSpaceDN w:val="0"/>
              <w:adjustRightInd w:val="0"/>
              <w:jc w:val="center"/>
              <w:rPr>
                <w:rFonts w:ascii="Times New Roman" w:hAnsi="Times New Roman" w:cs="Times New Roman"/>
              </w:rPr>
            </w:pPr>
            <w:r w:rsidRPr="00965BC9">
              <w:rPr>
                <w:rFonts w:ascii="Times New Roman" w:hAnsi="Times New Roman" w:cs="Times New Roman"/>
              </w:rPr>
              <w:t>0</w:t>
            </w:r>
          </w:p>
        </w:tc>
        <w:tc>
          <w:tcPr>
            <w:tcW w:w="993" w:type="dxa"/>
            <w:gridSpan w:val="2"/>
          </w:tcPr>
          <w:p w:rsidR="00694109" w:rsidRPr="00965BC9" w:rsidRDefault="00694109" w:rsidP="00A17518">
            <w:pPr>
              <w:autoSpaceDE w:val="0"/>
              <w:autoSpaceDN w:val="0"/>
              <w:adjustRightInd w:val="0"/>
              <w:jc w:val="center"/>
              <w:rPr>
                <w:rFonts w:ascii="Times New Roman" w:hAnsi="Times New Roman" w:cs="Times New Roman"/>
              </w:rPr>
            </w:pPr>
            <w:r w:rsidRPr="00965BC9">
              <w:rPr>
                <w:rFonts w:ascii="Times New Roman" w:hAnsi="Times New Roman" w:cs="Times New Roman"/>
              </w:rPr>
              <w:t>0</w:t>
            </w:r>
          </w:p>
        </w:tc>
        <w:tc>
          <w:tcPr>
            <w:tcW w:w="991" w:type="dxa"/>
          </w:tcPr>
          <w:p w:rsidR="00694109" w:rsidRPr="00965BC9" w:rsidRDefault="00694109" w:rsidP="00A17518">
            <w:pPr>
              <w:jc w:val="center"/>
              <w:rPr>
                <w:rFonts w:ascii="Times New Roman" w:hAnsi="Times New Roman" w:cs="Times New Roman"/>
              </w:rPr>
            </w:pPr>
            <w:r w:rsidRPr="00965BC9">
              <w:rPr>
                <w:rFonts w:ascii="Times New Roman" w:hAnsi="Times New Roman" w:cs="Times New Roman"/>
              </w:rPr>
              <w:t>0</w:t>
            </w:r>
          </w:p>
        </w:tc>
        <w:tc>
          <w:tcPr>
            <w:tcW w:w="992" w:type="dxa"/>
          </w:tcPr>
          <w:p w:rsidR="00694109" w:rsidRPr="00965BC9" w:rsidRDefault="00694109" w:rsidP="00A17518">
            <w:pPr>
              <w:jc w:val="center"/>
              <w:rPr>
                <w:rFonts w:ascii="Times New Roman" w:hAnsi="Times New Roman" w:cs="Times New Roman"/>
              </w:rPr>
            </w:pPr>
            <w:r w:rsidRPr="00965BC9">
              <w:rPr>
                <w:rFonts w:ascii="Times New Roman" w:hAnsi="Times New Roman" w:cs="Times New Roman"/>
              </w:rPr>
              <w:t>0</w:t>
            </w:r>
          </w:p>
        </w:tc>
        <w:tc>
          <w:tcPr>
            <w:tcW w:w="851" w:type="dxa"/>
          </w:tcPr>
          <w:p w:rsidR="00694109" w:rsidRPr="00965BC9" w:rsidRDefault="00694109" w:rsidP="00A17518">
            <w:pPr>
              <w:jc w:val="center"/>
              <w:rPr>
                <w:rFonts w:ascii="Times New Roman" w:hAnsi="Times New Roman" w:cs="Times New Roman"/>
              </w:rPr>
            </w:pPr>
            <w:r w:rsidRPr="00965BC9">
              <w:rPr>
                <w:rFonts w:ascii="Times New Roman" w:hAnsi="Times New Roman" w:cs="Times New Roman"/>
              </w:rPr>
              <w:t>0</w:t>
            </w:r>
          </w:p>
        </w:tc>
        <w:tc>
          <w:tcPr>
            <w:tcW w:w="1843" w:type="dxa"/>
            <w:vMerge/>
          </w:tcPr>
          <w:p w:rsidR="00694109" w:rsidRPr="00965BC9" w:rsidRDefault="00694109" w:rsidP="00F85DF7">
            <w:pPr>
              <w:jc w:val="center"/>
              <w:rPr>
                <w:rFonts w:ascii="Times New Roman" w:hAnsi="Times New Roman" w:cs="Times New Roman"/>
              </w:rPr>
            </w:pPr>
          </w:p>
        </w:tc>
        <w:tc>
          <w:tcPr>
            <w:tcW w:w="1871" w:type="dxa"/>
            <w:vMerge/>
            <w:shd w:val="clear" w:color="auto" w:fill="auto"/>
          </w:tcPr>
          <w:p w:rsidR="00694109" w:rsidRPr="00965BC9" w:rsidRDefault="00694109" w:rsidP="00F85DF7">
            <w:pPr>
              <w:jc w:val="center"/>
              <w:rPr>
                <w:rFonts w:ascii="Times New Roman" w:hAnsi="Times New Roman" w:cs="Times New Roman"/>
              </w:rPr>
            </w:pPr>
          </w:p>
        </w:tc>
      </w:tr>
      <w:tr w:rsidR="005347AE" w:rsidRPr="00965BC9" w:rsidTr="008414FE">
        <w:tc>
          <w:tcPr>
            <w:tcW w:w="709" w:type="dxa"/>
            <w:gridSpan w:val="2"/>
            <w:vMerge w:val="restart"/>
          </w:tcPr>
          <w:p w:rsidR="005347AE" w:rsidRPr="00965BC9" w:rsidRDefault="005347AE" w:rsidP="00C25027">
            <w:pPr>
              <w:jc w:val="center"/>
              <w:rPr>
                <w:rFonts w:ascii="Times New Roman" w:hAnsi="Times New Roman" w:cs="Times New Roman"/>
              </w:rPr>
            </w:pPr>
            <w:r w:rsidRPr="00965BC9">
              <w:rPr>
                <w:rFonts w:ascii="Times New Roman" w:hAnsi="Times New Roman" w:cs="Times New Roman"/>
              </w:rPr>
              <w:t>9.</w:t>
            </w:r>
            <w:r w:rsidR="00C25027">
              <w:rPr>
                <w:rFonts w:ascii="Times New Roman" w:hAnsi="Times New Roman" w:cs="Times New Roman"/>
              </w:rPr>
              <w:t>7</w:t>
            </w:r>
            <w:r w:rsidRPr="00965BC9">
              <w:rPr>
                <w:rFonts w:ascii="Times New Roman" w:hAnsi="Times New Roman" w:cs="Times New Roman"/>
              </w:rPr>
              <w:t>.</w:t>
            </w:r>
          </w:p>
        </w:tc>
        <w:tc>
          <w:tcPr>
            <w:tcW w:w="2693" w:type="dxa"/>
            <w:vMerge w:val="restart"/>
          </w:tcPr>
          <w:p w:rsidR="005347AE" w:rsidRPr="00965BC9" w:rsidRDefault="005347AE" w:rsidP="00F85DF7">
            <w:pPr>
              <w:jc w:val="center"/>
              <w:rPr>
                <w:rFonts w:ascii="Times New Roman" w:hAnsi="Times New Roman" w:cs="Times New Roman"/>
              </w:rPr>
            </w:pPr>
            <w:r w:rsidRPr="00965BC9">
              <w:rPr>
                <w:rFonts w:ascii="Times New Roman" w:hAnsi="Times New Roman" w:cs="Times New Roman"/>
              </w:rPr>
              <w:t>Участие в выездных семинарах семинарах, конференциях по вопросам охраны труда</w:t>
            </w:r>
          </w:p>
        </w:tc>
        <w:tc>
          <w:tcPr>
            <w:tcW w:w="1435" w:type="dxa"/>
            <w:vMerge w:val="restart"/>
          </w:tcPr>
          <w:p w:rsidR="005347AE" w:rsidRPr="00965BC9" w:rsidRDefault="005347AE" w:rsidP="00F85DF7">
            <w:pPr>
              <w:jc w:val="center"/>
              <w:rPr>
                <w:rFonts w:ascii="Times New Roman" w:hAnsi="Times New Roman" w:cs="Times New Roman"/>
              </w:rPr>
            </w:pPr>
            <w:r w:rsidRPr="00965BC9">
              <w:rPr>
                <w:rFonts w:ascii="Times New Roman" w:hAnsi="Times New Roman" w:cs="Times New Roman"/>
              </w:rPr>
              <w:t>2021-2023</w:t>
            </w:r>
          </w:p>
        </w:tc>
        <w:tc>
          <w:tcPr>
            <w:tcW w:w="1996" w:type="dxa"/>
          </w:tcPr>
          <w:p w:rsidR="005347AE" w:rsidRPr="00965BC9" w:rsidRDefault="005347AE" w:rsidP="00AB1564">
            <w:pPr>
              <w:rPr>
                <w:rFonts w:ascii="Times New Roman" w:hAnsi="Times New Roman" w:cs="Times New Roman"/>
              </w:rPr>
            </w:pPr>
            <w:r w:rsidRPr="00965BC9">
              <w:rPr>
                <w:rFonts w:ascii="Times New Roman" w:hAnsi="Times New Roman" w:cs="Times New Roman"/>
              </w:rPr>
              <w:t>Итого</w:t>
            </w:r>
          </w:p>
        </w:tc>
        <w:tc>
          <w:tcPr>
            <w:tcW w:w="1418" w:type="dxa"/>
          </w:tcPr>
          <w:p w:rsidR="005347AE" w:rsidRPr="00965BC9" w:rsidRDefault="00B55FC1" w:rsidP="00A17518">
            <w:pPr>
              <w:autoSpaceDE w:val="0"/>
              <w:autoSpaceDN w:val="0"/>
              <w:adjustRightInd w:val="0"/>
              <w:jc w:val="center"/>
              <w:rPr>
                <w:rFonts w:ascii="Times New Roman" w:hAnsi="Times New Roman" w:cs="Times New Roman"/>
              </w:rPr>
            </w:pPr>
            <w:r w:rsidRPr="00965BC9">
              <w:rPr>
                <w:rFonts w:ascii="Times New Roman" w:hAnsi="Times New Roman" w:cs="Times New Roman"/>
              </w:rPr>
              <w:t>150</w:t>
            </w:r>
            <w:r w:rsidR="00583D72">
              <w:rPr>
                <w:rFonts w:ascii="Times New Roman" w:hAnsi="Times New Roman" w:cs="Times New Roman"/>
              </w:rPr>
              <w:t>,0</w:t>
            </w:r>
          </w:p>
        </w:tc>
        <w:tc>
          <w:tcPr>
            <w:tcW w:w="993" w:type="dxa"/>
            <w:gridSpan w:val="2"/>
          </w:tcPr>
          <w:p w:rsidR="005347AE" w:rsidRPr="00965BC9" w:rsidRDefault="007015EA" w:rsidP="00A17518">
            <w:pPr>
              <w:autoSpaceDE w:val="0"/>
              <w:autoSpaceDN w:val="0"/>
              <w:adjustRightInd w:val="0"/>
              <w:jc w:val="center"/>
              <w:rPr>
                <w:rFonts w:ascii="Times New Roman" w:hAnsi="Times New Roman" w:cs="Times New Roman"/>
              </w:rPr>
            </w:pPr>
            <w:r w:rsidRPr="00965BC9">
              <w:rPr>
                <w:rFonts w:ascii="Times New Roman" w:hAnsi="Times New Roman" w:cs="Times New Roman"/>
              </w:rPr>
              <w:t>600</w:t>
            </w:r>
            <w:r w:rsidR="00583D72">
              <w:rPr>
                <w:rFonts w:ascii="Times New Roman" w:hAnsi="Times New Roman" w:cs="Times New Roman"/>
              </w:rPr>
              <w:t>,0</w:t>
            </w:r>
          </w:p>
        </w:tc>
        <w:tc>
          <w:tcPr>
            <w:tcW w:w="991" w:type="dxa"/>
          </w:tcPr>
          <w:p w:rsidR="005347AE" w:rsidRPr="00965BC9" w:rsidRDefault="007015EA" w:rsidP="00A17518">
            <w:pPr>
              <w:jc w:val="center"/>
              <w:rPr>
                <w:rFonts w:ascii="Times New Roman" w:hAnsi="Times New Roman" w:cs="Times New Roman"/>
              </w:rPr>
            </w:pPr>
            <w:r w:rsidRPr="00965BC9">
              <w:rPr>
                <w:rFonts w:ascii="Times New Roman" w:hAnsi="Times New Roman" w:cs="Times New Roman"/>
              </w:rPr>
              <w:t>150</w:t>
            </w:r>
            <w:r w:rsidR="00583D72">
              <w:rPr>
                <w:rFonts w:ascii="Times New Roman" w:hAnsi="Times New Roman" w:cs="Times New Roman"/>
              </w:rPr>
              <w:t>,0</w:t>
            </w:r>
          </w:p>
        </w:tc>
        <w:tc>
          <w:tcPr>
            <w:tcW w:w="992" w:type="dxa"/>
          </w:tcPr>
          <w:p w:rsidR="005347AE" w:rsidRPr="00965BC9" w:rsidRDefault="007015EA" w:rsidP="00A17518">
            <w:pPr>
              <w:jc w:val="center"/>
              <w:rPr>
                <w:rFonts w:ascii="Times New Roman" w:hAnsi="Times New Roman" w:cs="Times New Roman"/>
              </w:rPr>
            </w:pPr>
            <w:r w:rsidRPr="00965BC9">
              <w:rPr>
                <w:rFonts w:ascii="Times New Roman" w:hAnsi="Times New Roman" w:cs="Times New Roman"/>
              </w:rPr>
              <w:t>200</w:t>
            </w:r>
            <w:r w:rsidR="00583D72">
              <w:rPr>
                <w:rFonts w:ascii="Times New Roman" w:hAnsi="Times New Roman" w:cs="Times New Roman"/>
              </w:rPr>
              <w:t>,0</w:t>
            </w:r>
          </w:p>
        </w:tc>
        <w:tc>
          <w:tcPr>
            <w:tcW w:w="851" w:type="dxa"/>
          </w:tcPr>
          <w:p w:rsidR="005347AE" w:rsidRPr="00965BC9" w:rsidRDefault="007015EA" w:rsidP="00A17518">
            <w:pPr>
              <w:jc w:val="center"/>
              <w:rPr>
                <w:rFonts w:ascii="Times New Roman" w:hAnsi="Times New Roman" w:cs="Times New Roman"/>
              </w:rPr>
            </w:pPr>
            <w:r w:rsidRPr="00965BC9">
              <w:rPr>
                <w:rFonts w:ascii="Times New Roman" w:hAnsi="Times New Roman" w:cs="Times New Roman"/>
              </w:rPr>
              <w:t>250</w:t>
            </w:r>
            <w:r w:rsidR="00583D72">
              <w:rPr>
                <w:rFonts w:ascii="Times New Roman" w:hAnsi="Times New Roman" w:cs="Times New Roman"/>
              </w:rPr>
              <w:t>,0</w:t>
            </w:r>
          </w:p>
        </w:tc>
        <w:tc>
          <w:tcPr>
            <w:tcW w:w="1843" w:type="dxa"/>
            <w:vMerge w:val="restart"/>
          </w:tcPr>
          <w:p w:rsidR="005347AE" w:rsidRPr="00965BC9" w:rsidRDefault="00A17518" w:rsidP="00F85DF7">
            <w:pPr>
              <w:jc w:val="center"/>
              <w:rPr>
                <w:rFonts w:ascii="Times New Roman" w:hAnsi="Times New Roman" w:cs="Times New Roman"/>
              </w:rPr>
            </w:pPr>
            <w:r w:rsidRPr="00965BC9">
              <w:rPr>
                <w:rFonts w:ascii="Times New Roman" w:hAnsi="Times New Roman" w:cs="Times New Roman"/>
              </w:rPr>
              <w:t>Ведущий специалист организационного отдела (по кадровой политике)</w:t>
            </w:r>
          </w:p>
        </w:tc>
        <w:tc>
          <w:tcPr>
            <w:tcW w:w="1871" w:type="dxa"/>
            <w:vMerge w:val="restart"/>
            <w:shd w:val="clear" w:color="auto" w:fill="auto"/>
          </w:tcPr>
          <w:p w:rsidR="005347AE" w:rsidRPr="00965BC9" w:rsidRDefault="005347AE" w:rsidP="00F85DF7">
            <w:pPr>
              <w:jc w:val="center"/>
              <w:rPr>
                <w:rFonts w:ascii="Times New Roman" w:hAnsi="Times New Roman" w:cs="Times New Roman"/>
              </w:rPr>
            </w:pPr>
            <w:r w:rsidRPr="00965BC9">
              <w:rPr>
                <w:rFonts w:ascii="Times New Roman" w:hAnsi="Times New Roman" w:cs="Times New Roman"/>
              </w:rPr>
              <w:t>Повышение квалификации по охране труда</w:t>
            </w:r>
          </w:p>
        </w:tc>
      </w:tr>
      <w:tr w:rsidR="005347AE" w:rsidRPr="00965BC9" w:rsidTr="008414FE">
        <w:tc>
          <w:tcPr>
            <w:tcW w:w="709" w:type="dxa"/>
            <w:gridSpan w:val="2"/>
            <w:vMerge/>
          </w:tcPr>
          <w:p w:rsidR="005347AE" w:rsidRPr="00965BC9" w:rsidRDefault="005347AE" w:rsidP="00F85DF7">
            <w:pPr>
              <w:jc w:val="center"/>
              <w:rPr>
                <w:rFonts w:ascii="Times New Roman" w:hAnsi="Times New Roman" w:cs="Times New Roman"/>
              </w:rPr>
            </w:pPr>
          </w:p>
        </w:tc>
        <w:tc>
          <w:tcPr>
            <w:tcW w:w="2693" w:type="dxa"/>
            <w:vMerge/>
          </w:tcPr>
          <w:p w:rsidR="005347AE" w:rsidRPr="00965BC9" w:rsidRDefault="005347AE" w:rsidP="00F85DF7">
            <w:pPr>
              <w:jc w:val="center"/>
              <w:rPr>
                <w:rFonts w:ascii="Times New Roman" w:hAnsi="Times New Roman" w:cs="Times New Roman"/>
              </w:rPr>
            </w:pPr>
          </w:p>
        </w:tc>
        <w:tc>
          <w:tcPr>
            <w:tcW w:w="1435" w:type="dxa"/>
            <w:vMerge/>
          </w:tcPr>
          <w:p w:rsidR="005347AE" w:rsidRPr="00965BC9" w:rsidRDefault="005347AE" w:rsidP="00F85DF7">
            <w:pPr>
              <w:jc w:val="center"/>
              <w:rPr>
                <w:rFonts w:ascii="Times New Roman" w:hAnsi="Times New Roman" w:cs="Times New Roman"/>
              </w:rPr>
            </w:pPr>
          </w:p>
        </w:tc>
        <w:tc>
          <w:tcPr>
            <w:tcW w:w="1996" w:type="dxa"/>
          </w:tcPr>
          <w:p w:rsidR="005347AE" w:rsidRPr="00965BC9" w:rsidRDefault="005347AE" w:rsidP="00AB1564">
            <w:pPr>
              <w:rPr>
                <w:rFonts w:ascii="Times New Roman" w:hAnsi="Times New Roman" w:cs="Times New Roman"/>
              </w:rPr>
            </w:pPr>
            <w:r w:rsidRPr="00965BC9">
              <w:rPr>
                <w:rFonts w:ascii="Times New Roman" w:hAnsi="Times New Roman" w:cs="Times New Roman"/>
              </w:rPr>
              <w:t>Средства федерального бюджета</w:t>
            </w:r>
          </w:p>
        </w:tc>
        <w:tc>
          <w:tcPr>
            <w:tcW w:w="1418" w:type="dxa"/>
          </w:tcPr>
          <w:p w:rsidR="005347AE" w:rsidRPr="00965BC9" w:rsidRDefault="007015EA" w:rsidP="00A17518">
            <w:pPr>
              <w:autoSpaceDE w:val="0"/>
              <w:autoSpaceDN w:val="0"/>
              <w:adjustRightInd w:val="0"/>
              <w:jc w:val="center"/>
              <w:rPr>
                <w:rFonts w:ascii="Times New Roman" w:hAnsi="Times New Roman" w:cs="Times New Roman"/>
              </w:rPr>
            </w:pPr>
            <w:r w:rsidRPr="00965BC9">
              <w:rPr>
                <w:rFonts w:ascii="Times New Roman" w:hAnsi="Times New Roman" w:cs="Times New Roman"/>
              </w:rPr>
              <w:t>0</w:t>
            </w:r>
          </w:p>
        </w:tc>
        <w:tc>
          <w:tcPr>
            <w:tcW w:w="993" w:type="dxa"/>
            <w:gridSpan w:val="2"/>
          </w:tcPr>
          <w:p w:rsidR="005347AE" w:rsidRPr="00965BC9" w:rsidRDefault="007015EA" w:rsidP="00A17518">
            <w:pPr>
              <w:autoSpaceDE w:val="0"/>
              <w:autoSpaceDN w:val="0"/>
              <w:adjustRightInd w:val="0"/>
              <w:jc w:val="center"/>
              <w:rPr>
                <w:rFonts w:ascii="Times New Roman" w:hAnsi="Times New Roman" w:cs="Times New Roman"/>
              </w:rPr>
            </w:pPr>
            <w:r w:rsidRPr="00965BC9">
              <w:rPr>
                <w:rFonts w:ascii="Times New Roman" w:hAnsi="Times New Roman" w:cs="Times New Roman"/>
              </w:rPr>
              <w:t>0</w:t>
            </w:r>
          </w:p>
        </w:tc>
        <w:tc>
          <w:tcPr>
            <w:tcW w:w="991" w:type="dxa"/>
          </w:tcPr>
          <w:p w:rsidR="005347AE" w:rsidRPr="00965BC9" w:rsidRDefault="007015EA" w:rsidP="00A17518">
            <w:pPr>
              <w:jc w:val="center"/>
              <w:rPr>
                <w:rFonts w:ascii="Times New Roman" w:hAnsi="Times New Roman" w:cs="Times New Roman"/>
              </w:rPr>
            </w:pPr>
            <w:r w:rsidRPr="00965BC9">
              <w:rPr>
                <w:rFonts w:ascii="Times New Roman" w:hAnsi="Times New Roman" w:cs="Times New Roman"/>
              </w:rPr>
              <w:t>0</w:t>
            </w:r>
          </w:p>
        </w:tc>
        <w:tc>
          <w:tcPr>
            <w:tcW w:w="992" w:type="dxa"/>
          </w:tcPr>
          <w:p w:rsidR="005347AE" w:rsidRPr="00965BC9" w:rsidRDefault="007015EA" w:rsidP="00A17518">
            <w:pPr>
              <w:jc w:val="center"/>
              <w:rPr>
                <w:rFonts w:ascii="Times New Roman" w:hAnsi="Times New Roman" w:cs="Times New Roman"/>
              </w:rPr>
            </w:pPr>
            <w:r w:rsidRPr="00965BC9">
              <w:rPr>
                <w:rFonts w:ascii="Times New Roman" w:hAnsi="Times New Roman" w:cs="Times New Roman"/>
              </w:rPr>
              <w:t>0</w:t>
            </w:r>
          </w:p>
        </w:tc>
        <w:tc>
          <w:tcPr>
            <w:tcW w:w="851" w:type="dxa"/>
          </w:tcPr>
          <w:p w:rsidR="005347AE" w:rsidRPr="00965BC9" w:rsidRDefault="007015EA" w:rsidP="00A17518">
            <w:pPr>
              <w:jc w:val="center"/>
              <w:rPr>
                <w:rFonts w:ascii="Times New Roman" w:hAnsi="Times New Roman" w:cs="Times New Roman"/>
              </w:rPr>
            </w:pPr>
            <w:r w:rsidRPr="00965BC9">
              <w:rPr>
                <w:rFonts w:ascii="Times New Roman" w:hAnsi="Times New Roman" w:cs="Times New Roman"/>
              </w:rPr>
              <w:t>0</w:t>
            </w:r>
          </w:p>
        </w:tc>
        <w:tc>
          <w:tcPr>
            <w:tcW w:w="1843" w:type="dxa"/>
            <w:vMerge/>
          </w:tcPr>
          <w:p w:rsidR="005347AE" w:rsidRPr="00965BC9" w:rsidRDefault="005347AE" w:rsidP="00F85DF7">
            <w:pPr>
              <w:jc w:val="center"/>
              <w:rPr>
                <w:rFonts w:ascii="Times New Roman" w:hAnsi="Times New Roman" w:cs="Times New Roman"/>
              </w:rPr>
            </w:pPr>
          </w:p>
        </w:tc>
        <w:tc>
          <w:tcPr>
            <w:tcW w:w="1871" w:type="dxa"/>
            <w:vMerge/>
            <w:shd w:val="clear" w:color="auto" w:fill="auto"/>
          </w:tcPr>
          <w:p w:rsidR="005347AE" w:rsidRPr="00965BC9" w:rsidRDefault="005347AE" w:rsidP="00F85DF7">
            <w:pPr>
              <w:jc w:val="center"/>
              <w:rPr>
                <w:rFonts w:ascii="Times New Roman" w:hAnsi="Times New Roman" w:cs="Times New Roman"/>
              </w:rPr>
            </w:pPr>
          </w:p>
        </w:tc>
      </w:tr>
      <w:tr w:rsidR="005347AE" w:rsidRPr="00965BC9" w:rsidTr="008414FE">
        <w:tc>
          <w:tcPr>
            <w:tcW w:w="709" w:type="dxa"/>
            <w:gridSpan w:val="2"/>
            <w:vMerge/>
          </w:tcPr>
          <w:p w:rsidR="005347AE" w:rsidRPr="00965BC9" w:rsidRDefault="005347AE" w:rsidP="00F85DF7">
            <w:pPr>
              <w:jc w:val="center"/>
              <w:rPr>
                <w:rFonts w:ascii="Times New Roman" w:hAnsi="Times New Roman" w:cs="Times New Roman"/>
              </w:rPr>
            </w:pPr>
          </w:p>
        </w:tc>
        <w:tc>
          <w:tcPr>
            <w:tcW w:w="2693" w:type="dxa"/>
            <w:vMerge/>
          </w:tcPr>
          <w:p w:rsidR="005347AE" w:rsidRPr="00965BC9" w:rsidRDefault="005347AE" w:rsidP="00F85DF7">
            <w:pPr>
              <w:jc w:val="center"/>
              <w:rPr>
                <w:rFonts w:ascii="Times New Roman" w:hAnsi="Times New Roman" w:cs="Times New Roman"/>
              </w:rPr>
            </w:pPr>
          </w:p>
        </w:tc>
        <w:tc>
          <w:tcPr>
            <w:tcW w:w="1435" w:type="dxa"/>
            <w:vMerge/>
          </w:tcPr>
          <w:p w:rsidR="005347AE" w:rsidRPr="00965BC9" w:rsidRDefault="005347AE" w:rsidP="00F85DF7">
            <w:pPr>
              <w:jc w:val="center"/>
              <w:rPr>
                <w:rFonts w:ascii="Times New Roman" w:hAnsi="Times New Roman" w:cs="Times New Roman"/>
              </w:rPr>
            </w:pPr>
          </w:p>
        </w:tc>
        <w:tc>
          <w:tcPr>
            <w:tcW w:w="1996" w:type="dxa"/>
          </w:tcPr>
          <w:p w:rsidR="005347AE" w:rsidRPr="00965BC9" w:rsidRDefault="005347AE" w:rsidP="00AB1564">
            <w:pPr>
              <w:rPr>
                <w:rFonts w:ascii="Times New Roman" w:hAnsi="Times New Roman" w:cs="Times New Roman"/>
              </w:rPr>
            </w:pPr>
            <w:r w:rsidRPr="00965BC9">
              <w:rPr>
                <w:rFonts w:ascii="Times New Roman" w:hAnsi="Times New Roman" w:cs="Times New Roman"/>
              </w:rPr>
              <w:t>Средства бюджета Ленинградской области</w:t>
            </w:r>
          </w:p>
        </w:tc>
        <w:tc>
          <w:tcPr>
            <w:tcW w:w="1418" w:type="dxa"/>
          </w:tcPr>
          <w:p w:rsidR="005347AE" w:rsidRPr="00965BC9" w:rsidRDefault="007015EA" w:rsidP="00A17518">
            <w:pPr>
              <w:autoSpaceDE w:val="0"/>
              <w:autoSpaceDN w:val="0"/>
              <w:adjustRightInd w:val="0"/>
              <w:jc w:val="center"/>
              <w:rPr>
                <w:rFonts w:ascii="Times New Roman" w:hAnsi="Times New Roman" w:cs="Times New Roman"/>
              </w:rPr>
            </w:pPr>
            <w:r w:rsidRPr="00965BC9">
              <w:rPr>
                <w:rFonts w:ascii="Times New Roman" w:hAnsi="Times New Roman" w:cs="Times New Roman"/>
              </w:rPr>
              <w:t>0</w:t>
            </w:r>
          </w:p>
        </w:tc>
        <w:tc>
          <w:tcPr>
            <w:tcW w:w="993" w:type="dxa"/>
            <w:gridSpan w:val="2"/>
          </w:tcPr>
          <w:p w:rsidR="005347AE" w:rsidRPr="00965BC9" w:rsidRDefault="007015EA" w:rsidP="00A17518">
            <w:pPr>
              <w:autoSpaceDE w:val="0"/>
              <w:autoSpaceDN w:val="0"/>
              <w:adjustRightInd w:val="0"/>
              <w:jc w:val="center"/>
              <w:rPr>
                <w:rFonts w:ascii="Times New Roman" w:hAnsi="Times New Roman" w:cs="Times New Roman"/>
              </w:rPr>
            </w:pPr>
            <w:r w:rsidRPr="00965BC9">
              <w:rPr>
                <w:rFonts w:ascii="Times New Roman" w:hAnsi="Times New Roman" w:cs="Times New Roman"/>
              </w:rPr>
              <w:t>0</w:t>
            </w:r>
          </w:p>
        </w:tc>
        <w:tc>
          <w:tcPr>
            <w:tcW w:w="991" w:type="dxa"/>
          </w:tcPr>
          <w:p w:rsidR="005347AE" w:rsidRPr="00965BC9" w:rsidRDefault="007015EA" w:rsidP="00A17518">
            <w:pPr>
              <w:jc w:val="center"/>
              <w:rPr>
                <w:rFonts w:ascii="Times New Roman" w:hAnsi="Times New Roman" w:cs="Times New Roman"/>
              </w:rPr>
            </w:pPr>
            <w:r w:rsidRPr="00965BC9">
              <w:rPr>
                <w:rFonts w:ascii="Times New Roman" w:hAnsi="Times New Roman" w:cs="Times New Roman"/>
              </w:rPr>
              <w:t>0</w:t>
            </w:r>
          </w:p>
        </w:tc>
        <w:tc>
          <w:tcPr>
            <w:tcW w:w="992" w:type="dxa"/>
          </w:tcPr>
          <w:p w:rsidR="005347AE" w:rsidRPr="00965BC9" w:rsidRDefault="007015EA" w:rsidP="00A17518">
            <w:pPr>
              <w:jc w:val="center"/>
              <w:rPr>
                <w:rFonts w:ascii="Times New Roman" w:hAnsi="Times New Roman" w:cs="Times New Roman"/>
              </w:rPr>
            </w:pPr>
            <w:r w:rsidRPr="00965BC9">
              <w:rPr>
                <w:rFonts w:ascii="Times New Roman" w:hAnsi="Times New Roman" w:cs="Times New Roman"/>
              </w:rPr>
              <w:t>0</w:t>
            </w:r>
          </w:p>
        </w:tc>
        <w:tc>
          <w:tcPr>
            <w:tcW w:w="851" w:type="dxa"/>
          </w:tcPr>
          <w:p w:rsidR="005347AE" w:rsidRPr="00965BC9" w:rsidRDefault="007015EA" w:rsidP="00A17518">
            <w:pPr>
              <w:jc w:val="center"/>
              <w:rPr>
                <w:rFonts w:ascii="Times New Roman" w:hAnsi="Times New Roman" w:cs="Times New Roman"/>
              </w:rPr>
            </w:pPr>
            <w:r w:rsidRPr="00965BC9">
              <w:rPr>
                <w:rFonts w:ascii="Times New Roman" w:hAnsi="Times New Roman" w:cs="Times New Roman"/>
              </w:rPr>
              <w:t>0</w:t>
            </w:r>
          </w:p>
        </w:tc>
        <w:tc>
          <w:tcPr>
            <w:tcW w:w="1843" w:type="dxa"/>
            <w:vMerge/>
          </w:tcPr>
          <w:p w:rsidR="005347AE" w:rsidRPr="00965BC9" w:rsidRDefault="005347AE" w:rsidP="00F85DF7">
            <w:pPr>
              <w:jc w:val="center"/>
              <w:rPr>
                <w:rFonts w:ascii="Times New Roman" w:hAnsi="Times New Roman" w:cs="Times New Roman"/>
              </w:rPr>
            </w:pPr>
          </w:p>
        </w:tc>
        <w:tc>
          <w:tcPr>
            <w:tcW w:w="1871" w:type="dxa"/>
            <w:vMerge/>
            <w:shd w:val="clear" w:color="auto" w:fill="auto"/>
          </w:tcPr>
          <w:p w:rsidR="005347AE" w:rsidRPr="00965BC9" w:rsidRDefault="005347AE" w:rsidP="00F85DF7">
            <w:pPr>
              <w:jc w:val="center"/>
              <w:rPr>
                <w:rFonts w:ascii="Times New Roman" w:hAnsi="Times New Roman" w:cs="Times New Roman"/>
              </w:rPr>
            </w:pPr>
          </w:p>
        </w:tc>
      </w:tr>
      <w:tr w:rsidR="005347AE" w:rsidRPr="00965BC9" w:rsidTr="008414FE">
        <w:tc>
          <w:tcPr>
            <w:tcW w:w="709" w:type="dxa"/>
            <w:gridSpan w:val="2"/>
            <w:vMerge/>
          </w:tcPr>
          <w:p w:rsidR="005347AE" w:rsidRPr="00965BC9" w:rsidRDefault="005347AE" w:rsidP="00F85DF7">
            <w:pPr>
              <w:jc w:val="center"/>
              <w:rPr>
                <w:rFonts w:ascii="Times New Roman" w:hAnsi="Times New Roman" w:cs="Times New Roman"/>
              </w:rPr>
            </w:pPr>
          </w:p>
        </w:tc>
        <w:tc>
          <w:tcPr>
            <w:tcW w:w="2693" w:type="dxa"/>
            <w:vMerge/>
          </w:tcPr>
          <w:p w:rsidR="005347AE" w:rsidRPr="00965BC9" w:rsidRDefault="005347AE" w:rsidP="00F85DF7">
            <w:pPr>
              <w:jc w:val="center"/>
              <w:rPr>
                <w:rFonts w:ascii="Times New Roman" w:hAnsi="Times New Roman" w:cs="Times New Roman"/>
              </w:rPr>
            </w:pPr>
          </w:p>
        </w:tc>
        <w:tc>
          <w:tcPr>
            <w:tcW w:w="1435" w:type="dxa"/>
            <w:vMerge/>
          </w:tcPr>
          <w:p w:rsidR="005347AE" w:rsidRPr="00965BC9" w:rsidRDefault="005347AE" w:rsidP="00F85DF7">
            <w:pPr>
              <w:jc w:val="center"/>
              <w:rPr>
                <w:rFonts w:ascii="Times New Roman" w:hAnsi="Times New Roman" w:cs="Times New Roman"/>
              </w:rPr>
            </w:pPr>
          </w:p>
        </w:tc>
        <w:tc>
          <w:tcPr>
            <w:tcW w:w="1996" w:type="dxa"/>
          </w:tcPr>
          <w:p w:rsidR="005347AE" w:rsidRPr="00965BC9" w:rsidRDefault="005347AE" w:rsidP="00AB1564">
            <w:pPr>
              <w:rPr>
                <w:rFonts w:ascii="Times New Roman" w:hAnsi="Times New Roman" w:cs="Times New Roman"/>
              </w:rPr>
            </w:pPr>
            <w:r w:rsidRPr="00965BC9">
              <w:rPr>
                <w:rFonts w:ascii="Times New Roman" w:hAnsi="Times New Roman" w:cs="Times New Roman"/>
              </w:rPr>
              <w:t>Средства бюджета муниципального образования</w:t>
            </w:r>
          </w:p>
        </w:tc>
        <w:tc>
          <w:tcPr>
            <w:tcW w:w="1418" w:type="dxa"/>
          </w:tcPr>
          <w:p w:rsidR="005347AE" w:rsidRPr="00965BC9" w:rsidRDefault="007015EA" w:rsidP="00A17518">
            <w:pPr>
              <w:autoSpaceDE w:val="0"/>
              <w:autoSpaceDN w:val="0"/>
              <w:adjustRightInd w:val="0"/>
              <w:jc w:val="center"/>
              <w:rPr>
                <w:rFonts w:ascii="Times New Roman" w:hAnsi="Times New Roman" w:cs="Times New Roman"/>
              </w:rPr>
            </w:pPr>
            <w:r w:rsidRPr="00965BC9">
              <w:rPr>
                <w:rFonts w:ascii="Times New Roman" w:hAnsi="Times New Roman" w:cs="Times New Roman"/>
              </w:rPr>
              <w:t>0</w:t>
            </w:r>
          </w:p>
        </w:tc>
        <w:tc>
          <w:tcPr>
            <w:tcW w:w="993" w:type="dxa"/>
            <w:gridSpan w:val="2"/>
          </w:tcPr>
          <w:p w:rsidR="005347AE" w:rsidRPr="00965BC9" w:rsidRDefault="007015EA" w:rsidP="00A17518">
            <w:pPr>
              <w:autoSpaceDE w:val="0"/>
              <w:autoSpaceDN w:val="0"/>
              <w:adjustRightInd w:val="0"/>
              <w:jc w:val="center"/>
              <w:rPr>
                <w:rFonts w:ascii="Times New Roman" w:hAnsi="Times New Roman" w:cs="Times New Roman"/>
              </w:rPr>
            </w:pPr>
            <w:r w:rsidRPr="00965BC9">
              <w:rPr>
                <w:rFonts w:ascii="Times New Roman" w:hAnsi="Times New Roman" w:cs="Times New Roman"/>
              </w:rPr>
              <w:t>600</w:t>
            </w:r>
            <w:r w:rsidR="00583D72">
              <w:rPr>
                <w:rFonts w:ascii="Times New Roman" w:hAnsi="Times New Roman" w:cs="Times New Roman"/>
              </w:rPr>
              <w:t>,0</w:t>
            </w:r>
          </w:p>
        </w:tc>
        <w:tc>
          <w:tcPr>
            <w:tcW w:w="991" w:type="dxa"/>
          </w:tcPr>
          <w:p w:rsidR="005347AE" w:rsidRPr="00965BC9" w:rsidRDefault="007015EA" w:rsidP="00A17518">
            <w:pPr>
              <w:jc w:val="center"/>
              <w:rPr>
                <w:rFonts w:ascii="Times New Roman" w:hAnsi="Times New Roman" w:cs="Times New Roman"/>
              </w:rPr>
            </w:pPr>
            <w:r w:rsidRPr="00965BC9">
              <w:rPr>
                <w:rFonts w:ascii="Times New Roman" w:hAnsi="Times New Roman" w:cs="Times New Roman"/>
              </w:rPr>
              <w:t>150</w:t>
            </w:r>
            <w:r w:rsidR="00583D72">
              <w:rPr>
                <w:rFonts w:ascii="Times New Roman" w:hAnsi="Times New Roman" w:cs="Times New Roman"/>
              </w:rPr>
              <w:t>,0</w:t>
            </w:r>
          </w:p>
        </w:tc>
        <w:tc>
          <w:tcPr>
            <w:tcW w:w="992" w:type="dxa"/>
          </w:tcPr>
          <w:p w:rsidR="005347AE" w:rsidRPr="00965BC9" w:rsidRDefault="007015EA" w:rsidP="00A17518">
            <w:pPr>
              <w:jc w:val="center"/>
              <w:rPr>
                <w:rFonts w:ascii="Times New Roman" w:hAnsi="Times New Roman" w:cs="Times New Roman"/>
              </w:rPr>
            </w:pPr>
            <w:r w:rsidRPr="00965BC9">
              <w:rPr>
                <w:rFonts w:ascii="Times New Roman" w:hAnsi="Times New Roman" w:cs="Times New Roman"/>
              </w:rPr>
              <w:t>200</w:t>
            </w:r>
            <w:r w:rsidR="00583D72">
              <w:rPr>
                <w:rFonts w:ascii="Times New Roman" w:hAnsi="Times New Roman" w:cs="Times New Roman"/>
              </w:rPr>
              <w:t>,0</w:t>
            </w:r>
          </w:p>
        </w:tc>
        <w:tc>
          <w:tcPr>
            <w:tcW w:w="851" w:type="dxa"/>
          </w:tcPr>
          <w:p w:rsidR="005347AE" w:rsidRPr="00965BC9" w:rsidRDefault="007015EA" w:rsidP="00A17518">
            <w:pPr>
              <w:jc w:val="center"/>
              <w:rPr>
                <w:rFonts w:ascii="Times New Roman" w:hAnsi="Times New Roman" w:cs="Times New Roman"/>
              </w:rPr>
            </w:pPr>
            <w:r w:rsidRPr="00965BC9">
              <w:rPr>
                <w:rFonts w:ascii="Times New Roman" w:hAnsi="Times New Roman" w:cs="Times New Roman"/>
              </w:rPr>
              <w:t>250</w:t>
            </w:r>
            <w:r w:rsidR="00583D72">
              <w:rPr>
                <w:rFonts w:ascii="Times New Roman" w:hAnsi="Times New Roman" w:cs="Times New Roman"/>
              </w:rPr>
              <w:t>,0</w:t>
            </w:r>
          </w:p>
        </w:tc>
        <w:tc>
          <w:tcPr>
            <w:tcW w:w="1843" w:type="dxa"/>
            <w:vMerge/>
          </w:tcPr>
          <w:p w:rsidR="005347AE" w:rsidRPr="00965BC9" w:rsidRDefault="005347AE" w:rsidP="00F85DF7">
            <w:pPr>
              <w:jc w:val="center"/>
              <w:rPr>
                <w:rFonts w:ascii="Times New Roman" w:hAnsi="Times New Roman" w:cs="Times New Roman"/>
              </w:rPr>
            </w:pPr>
          </w:p>
        </w:tc>
        <w:tc>
          <w:tcPr>
            <w:tcW w:w="1871" w:type="dxa"/>
            <w:vMerge/>
            <w:shd w:val="clear" w:color="auto" w:fill="auto"/>
          </w:tcPr>
          <w:p w:rsidR="005347AE" w:rsidRPr="00965BC9" w:rsidRDefault="005347AE" w:rsidP="00F85DF7">
            <w:pPr>
              <w:jc w:val="center"/>
              <w:rPr>
                <w:rFonts w:ascii="Times New Roman" w:hAnsi="Times New Roman" w:cs="Times New Roman"/>
              </w:rPr>
            </w:pPr>
          </w:p>
        </w:tc>
      </w:tr>
      <w:tr w:rsidR="005347AE" w:rsidRPr="00965BC9" w:rsidTr="008414FE">
        <w:tc>
          <w:tcPr>
            <w:tcW w:w="709" w:type="dxa"/>
            <w:gridSpan w:val="2"/>
            <w:vMerge/>
          </w:tcPr>
          <w:p w:rsidR="005347AE" w:rsidRPr="00965BC9" w:rsidRDefault="005347AE" w:rsidP="00F85DF7">
            <w:pPr>
              <w:jc w:val="center"/>
              <w:rPr>
                <w:rFonts w:ascii="Times New Roman" w:hAnsi="Times New Roman" w:cs="Times New Roman"/>
              </w:rPr>
            </w:pPr>
          </w:p>
        </w:tc>
        <w:tc>
          <w:tcPr>
            <w:tcW w:w="2693" w:type="dxa"/>
            <w:vMerge/>
          </w:tcPr>
          <w:p w:rsidR="005347AE" w:rsidRPr="00965BC9" w:rsidRDefault="005347AE" w:rsidP="00F85DF7">
            <w:pPr>
              <w:jc w:val="center"/>
              <w:rPr>
                <w:rFonts w:ascii="Times New Roman" w:hAnsi="Times New Roman" w:cs="Times New Roman"/>
              </w:rPr>
            </w:pPr>
          </w:p>
        </w:tc>
        <w:tc>
          <w:tcPr>
            <w:tcW w:w="1435" w:type="dxa"/>
            <w:vMerge/>
          </w:tcPr>
          <w:p w:rsidR="005347AE" w:rsidRPr="00965BC9" w:rsidRDefault="005347AE" w:rsidP="00F85DF7">
            <w:pPr>
              <w:jc w:val="center"/>
              <w:rPr>
                <w:rFonts w:ascii="Times New Roman" w:hAnsi="Times New Roman" w:cs="Times New Roman"/>
              </w:rPr>
            </w:pPr>
          </w:p>
        </w:tc>
        <w:tc>
          <w:tcPr>
            <w:tcW w:w="1996" w:type="dxa"/>
          </w:tcPr>
          <w:p w:rsidR="005347AE" w:rsidRPr="00965BC9" w:rsidRDefault="005347AE" w:rsidP="00AB1564">
            <w:pPr>
              <w:rPr>
                <w:rFonts w:ascii="Times New Roman" w:hAnsi="Times New Roman" w:cs="Times New Roman"/>
              </w:rPr>
            </w:pPr>
            <w:r w:rsidRPr="00965BC9">
              <w:rPr>
                <w:rFonts w:ascii="Times New Roman" w:hAnsi="Times New Roman" w:cs="Times New Roman"/>
              </w:rPr>
              <w:t>Внебюджетные источники</w:t>
            </w:r>
          </w:p>
        </w:tc>
        <w:tc>
          <w:tcPr>
            <w:tcW w:w="1418" w:type="dxa"/>
          </w:tcPr>
          <w:p w:rsidR="005347AE" w:rsidRPr="00965BC9" w:rsidRDefault="007015EA" w:rsidP="00AB1564">
            <w:pPr>
              <w:autoSpaceDE w:val="0"/>
              <w:autoSpaceDN w:val="0"/>
              <w:adjustRightInd w:val="0"/>
              <w:jc w:val="center"/>
              <w:rPr>
                <w:rFonts w:ascii="Times New Roman" w:hAnsi="Times New Roman" w:cs="Times New Roman"/>
              </w:rPr>
            </w:pPr>
            <w:r w:rsidRPr="00965BC9">
              <w:rPr>
                <w:rFonts w:ascii="Times New Roman" w:hAnsi="Times New Roman" w:cs="Times New Roman"/>
              </w:rPr>
              <w:t>0</w:t>
            </w:r>
          </w:p>
        </w:tc>
        <w:tc>
          <w:tcPr>
            <w:tcW w:w="993" w:type="dxa"/>
            <w:gridSpan w:val="2"/>
          </w:tcPr>
          <w:p w:rsidR="005347AE" w:rsidRPr="00965BC9" w:rsidRDefault="007015EA" w:rsidP="00A17518">
            <w:pPr>
              <w:autoSpaceDE w:val="0"/>
              <w:autoSpaceDN w:val="0"/>
              <w:adjustRightInd w:val="0"/>
              <w:jc w:val="center"/>
              <w:rPr>
                <w:rFonts w:ascii="Times New Roman" w:hAnsi="Times New Roman" w:cs="Times New Roman"/>
              </w:rPr>
            </w:pPr>
            <w:r w:rsidRPr="00965BC9">
              <w:rPr>
                <w:rFonts w:ascii="Times New Roman" w:hAnsi="Times New Roman" w:cs="Times New Roman"/>
              </w:rPr>
              <w:t>0</w:t>
            </w:r>
          </w:p>
        </w:tc>
        <w:tc>
          <w:tcPr>
            <w:tcW w:w="991" w:type="dxa"/>
          </w:tcPr>
          <w:p w:rsidR="005347AE" w:rsidRPr="00965BC9" w:rsidRDefault="007015EA" w:rsidP="00AB1564">
            <w:pPr>
              <w:jc w:val="center"/>
              <w:rPr>
                <w:rFonts w:ascii="Times New Roman" w:hAnsi="Times New Roman" w:cs="Times New Roman"/>
              </w:rPr>
            </w:pPr>
            <w:r w:rsidRPr="00965BC9">
              <w:rPr>
                <w:rFonts w:ascii="Times New Roman" w:hAnsi="Times New Roman" w:cs="Times New Roman"/>
              </w:rPr>
              <w:t>0</w:t>
            </w:r>
          </w:p>
        </w:tc>
        <w:tc>
          <w:tcPr>
            <w:tcW w:w="992" w:type="dxa"/>
          </w:tcPr>
          <w:p w:rsidR="005347AE" w:rsidRPr="00965BC9" w:rsidRDefault="007015EA" w:rsidP="00AB1564">
            <w:pPr>
              <w:jc w:val="center"/>
              <w:rPr>
                <w:rFonts w:ascii="Times New Roman" w:hAnsi="Times New Roman" w:cs="Times New Roman"/>
              </w:rPr>
            </w:pPr>
            <w:r w:rsidRPr="00965BC9">
              <w:rPr>
                <w:rFonts w:ascii="Times New Roman" w:hAnsi="Times New Roman" w:cs="Times New Roman"/>
              </w:rPr>
              <w:t>0</w:t>
            </w:r>
          </w:p>
        </w:tc>
        <w:tc>
          <w:tcPr>
            <w:tcW w:w="851" w:type="dxa"/>
          </w:tcPr>
          <w:p w:rsidR="005347AE" w:rsidRPr="00965BC9" w:rsidRDefault="007015EA" w:rsidP="00AB1564">
            <w:pPr>
              <w:jc w:val="center"/>
              <w:rPr>
                <w:rFonts w:ascii="Times New Roman" w:hAnsi="Times New Roman" w:cs="Times New Roman"/>
              </w:rPr>
            </w:pPr>
            <w:r w:rsidRPr="00965BC9">
              <w:rPr>
                <w:rFonts w:ascii="Times New Roman" w:hAnsi="Times New Roman" w:cs="Times New Roman"/>
              </w:rPr>
              <w:t>0</w:t>
            </w:r>
          </w:p>
        </w:tc>
        <w:tc>
          <w:tcPr>
            <w:tcW w:w="1843" w:type="dxa"/>
            <w:vMerge/>
          </w:tcPr>
          <w:p w:rsidR="005347AE" w:rsidRPr="00965BC9" w:rsidRDefault="005347AE" w:rsidP="00F85DF7">
            <w:pPr>
              <w:jc w:val="center"/>
              <w:rPr>
                <w:rFonts w:ascii="Times New Roman" w:hAnsi="Times New Roman" w:cs="Times New Roman"/>
              </w:rPr>
            </w:pPr>
          </w:p>
        </w:tc>
        <w:tc>
          <w:tcPr>
            <w:tcW w:w="1871" w:type="dxa"/>
            <w:vMerge/>
            <w:shd w:val="clear" w:color="auto" w:fill="auto"/>
          </w:tcPr>
          <w:p w:rsidR="005347AE" w:rsidRPr="00965BC9" w:rsidRDefault="005347AE" w:rsidP="00F85DF7">
            <w:pPr>
              <w:jc w:val="center"/>
              <w:rPr>
                <w:rFonts w:ascii="Times New Roman" w:hAnsi="Times New Roman" w:cs="Times New Roman"/>
              </w:rPr>
            </w:pPr>
          </w:p>
        </w:tc>
      </w:tr>
      <w:tr w:rsidR="00AC7DED" w:rsidRPr="00965BC9" w:rsidTr="008414FE">
        <w:tc>
          <w:tcPr>
            <w:tcW w:w="709" w:type="dxa"/>
            <w:gridSpan w:val="2"/>
            <w:vMerge w:val="restart"/>
          </w:tcPr>
          <w:p w:rsidR="00AC7DED" w:rsidRPr="00965BC9" w:rsidRDefault="00AC7DED" w:rsidP="00AC7DED">
            <w:pPr>
              <w:jc w:val="center"/>
              <w:rPr>
                <w:rFonts w:ascii="Times New Roman" w:hAnsi="Times New Roman" w:cs="Times New Roman"/>
              </w:rPr>
            </w:pPr>
          </w:p>
        </w:tc>
        <w:tc>
          <w:tcPr>
            <w:tcW w:w="2693" w:type="dxa"/>
            <w:vMerge w:val="restart"/>
          </w:tcPr>
          <w:p w:rsidR="00AC7DED" w:rsidRPr="00965BC9" w:rsidRDefault="00AC7DED" w:rsidP="00AC7DED">
            <w:pPr>
              <w:jc w:val="center"/>
              <w:rPr>
                <w:rFonts w:ascii="Times New Roman" w:hAnsi="Times New Roman" w:cs="Times New Roman"/>
              </w:rPr>
            </w:pPr>
            <w:r w:rsidRPr="00965BC9">
              <w:rPr>
                <w:rFonts w:ascii="Times New Roman" w:hAnsi="Times New Roman" w:cs="Times New Roman"/>
                <w:b/>
              </w:rPr>
              <w:t>Итого по подпрограмме</w:t>
            </w:r>
            <w:r w:rsidRPr="00965BC9">
              <w:rPr>
                <w:rFonts w:ascii="Times New Roman" w:hAnsi="Times New Roman" w:cs="Times New Roman"/>
              </w:rPr>
              <w:t>:</w:t>
            </w:r>
          </w:p>
        </w:tc>
        <w:tc>
          <w:tcPr>
            <w:tcW w:w="1435" w:type="dxa"/>
            <w:vMerge w:val="restart"/>
          </w:tcPr>
          <w:p w:rsidR="00AC7DED" w:rsidRPr="00965BC9" w:rsidRDefault="00AC7DED" w:rsidP="00AC7DED">
            <w:pPr>
              <w:jc w:val="center"/>
              <w:rPr>
                <w:rFonts w:ascii="Times New Roman" w:hAnsi="Times New Roman" w:cs="Times New Roman"/>
              </w:rPr>
            </w:pPr>
            <w:r w:rsidRPr="00965BC9">
              <w:rPr>
                <w:rFonts w:ascii="Times New Roman" w:hAnsi="Times New Roman" w:cs="Times New Roman"/>
              </w:rPr>
              <w:t>2021-2023</w:t>
            </w:r>
          </w:p>
        </w:tc>
        <w:tc>
          <w:tcPr>
            <w:tcW w:w="1996" w:type="dxa"/>
          </w:tcPr>
          <w:p w:rsidR="00AC7DED" w:rsidRPr="00965BC9" w:rsidRDefault="00AC7DED" w:rsidP="00AC7DED">
            <w:pPr>
              <w:rPr>
                <w:rFonts w:ascii="Times New Roman" w:hAnsi="Times New Roman" w:cs="Times New Roman"/>
              </w:rPr>
            </w:pPr>
            <w:r w:rsidRPr="00965BC9">
              <w:rPr>
                <w:rFonts w:ascii="Times New Roman" w:hAnsi="Times New Roman" w:cs="Times New Roman"/>
              </w:rPr>
              <w:t>Итого</w:t>
            </w:r>
          </w:p>
        </w:tc>
        <w:tc>
          <w:tcPr>
            <w:tcW w:w="1418" w:type="dxa"/>
          </w:tcPr>
          <w:p w:rsidR="00AC7DED" w:rsidRPr="00583D72" w:rsidRDefault="00AC7DED" w:rsidP="00AC7DED">
            <w:pPr>
              <w:jc w:val="center"/>
              <w:rPr>
                <w:rFonts w:ascii="Times New Roman" w:hAnsi="Times New Roman" w:cs="Times New Roman"/>
                <w:b/>
                <w:color w:val="000000" w:themeColor="text1"/>
              </w:rPr>
            </w:pPr>
            <w:r w:rsidRPr="00583D72">
              <w:rPr>
                <w:rFonts w:ascii="Times New Roman" w:hAnsi="Times New Roman" w:cs="Times New Roman"/>
                <w:b/>
                <w:color w:val="000000" w:themeColor="text1"/>
              </w:rPr>
              <w:t>207,0</w:t>
            </w:r>
          </w:p>
        </w:tc>
        <w:tc>
          <w:tcPr>
            <w:tcW w:w="993" w:type="dxa"/>
            <w:gridSpan w:val="2"/>
          </w:tcPr>
          <w:p w:rsidR="00AC7DED" w:rsidRPr="00583D72" w:rsidRDefault="00AC7DED" w:rsidP="00AC7DED">
            <w:pPr>
              <w:jc w:val="center"/>
              <w:rPr>
                <w:rFonts w:ascii="Times New Roman" w:hAnsi="Times New Roman" w:cs="Times New Roman"/>
                <w:b/>
              </w:rPr>
            </w:pPr>
            <w:r w:rsidRPr="00583D72">
              <w:rPr>
                <w:rFonts w:ascii="Times New Roman" w:hAnsi="Times New Roman" w:cs="Times New Roman"/>
                <w:b/>
              </w:rPr>
              <w:t>5436</w:t>
            </w:r>
            <w:r w:rsidR="00583D72" w:rsidRPr="00583D72">
              <w:rPr>
                <w:rFonts w:ascii="Times New Roman" w:hAnsi="Times New Roman" w:cs="Times New Roman"/>
                <w:b/>
              </w:rPr>
              <w:t>,0</w:t>
            </w:r>
          </w:p>
        </w:tc>
        <w:tc>
          <w:tcPr>
            <w:tcW w:w="991" w:type="dxa"/>
          </w:tcPr>
          <w:p w:rsidR="00AC7DED" w:rsidRPr="00583D72" w:rsidRDefault="00AC7DED" w:rsidP="00AC7DED">
            <w:pPr>
              <w:jc w:val="center"/>
              <w:rPr>
                <w:rFonts w:ascii="Times New Roman" w:hAnsi="Times New Roman" w:cs="Times New Roman"/>
                <w:b/>
              </w:rPr>
            </w:pPr>
            <w:r w:rsidRPr="00583D72">
              <w:rPr>
                <w:rFonts w:ascii="Times New Roman" w:hAnsi="Times New Roman" w:cs="Times New Roman"/>
                <w:b/>
              </w:rPr>
              <w:t>1776</w:t>
            </w:r>
            <w:r w:rsidR="00583D72" w:rsidRPr="00583D72">
              <w:rPr>
                <w:rFonts w:ascii="Times New Roman" w:hAnsi="Times New Roman" w:cs="Times New Roman"/>
                <w:b/>
              </w:rPr>
              <w:t>,0</w:t>
            </w:r>
          </w:p>
        </w:tc>
        <w:tc>
          <w:tcPr>
            <w:tcW w:w="992" w:type="dxa"/>
          </w:tcPr>
          <w:p w:rsidR="00AC7DED" w:rsidRPr="00583D72" w:rsidRDefault="00AC7DED" w:rsidP="00AC7DED">
            <w:pPr>
              <w:jc w:val="center"/>
              <w:rPr>
                <w:rFonts w:ascii="Times New Roman" w:hAnsi="Times New Roman" w:cs="Times New Roman"/>
                <w:b/>
              </w:rPr>
            </w:pPr>
            <w:r w:rsidRPr="00583D72">
              <w:rPr>
                <w:rFonts w:ascii="Times New Roman" w:hAnsi="Times New Roman" w:cs="Times New Roman"/>
                <w:b/>
              </w:rPr>
              <w:t>1800</w:t>
            </w:r>
            <w:r w:rsidR="00583D72" w:rsidRPr="00583D72">
              <w:rPr>
                <w:rFonts w:ascii="Times New Roman" w:hAnsi="Times New Roman" w:cs="Times New Roman"/>
                <w:b/>
              </w:rPr>
              <w:t>,0</w:t>
            </w:r>
          </w:p>
        </w:tc>
        <w:tc>
          <w:tcPr>
            <w:tcW w:w="851" w:type="dxa"/>
          </w:tcPr>
          <w:p w:rsidR="00AC7DED" w:rsidRPr="00583D72" w:rsidRDefault="00AC7DED" w:rsidP="00AC7DED">
            <w:pPr>
              <w:jc w:val="center"/>
              <w:rPr>
                <w:rFonts w:ascii="Times New Roman" w:hAnsi="Times New Roman" w:cs="Times New Roman"/>
                <w:b/>
              </w:rPr>
            </w:pPr>
            <w:r w:rsidRPr="00583D72">
              <w:rPr>
                <w:rFonts w:ascii="Times New Roman" w:hAnsi="Times New Roman" w:cs="Times New Roman"/>
                <w:b/>
              </w:rPr>
              <w:t>1860</w:t>
            </w:r>
            <w:r w:rsidR="00583D72" w:rsidRPr="00583D72">
              <w:rPr>
                <w:rFonts w:ascii="Times New Roman" w:hAnsi="Times New Roman" w:cs="Times New Roman"/>
                <w:b/>
              </w:rPr>
              <w:t>,0</w:t>
            </w:r>
          </w:p>
        </w:tc>
        <w:tc>
          <w:tcPr>
            <w:tcW w:w="1843" w:type="dxa"/>
            <w:vMerge w:val="restart"/>
          </w:tcPr>
          <w:p w:rsidR="00AC7DED" w:rsidRPr="00965BC9" w:rsidRDefault="00AC7DED" w:rsidP="00AC7DED">
            <w:pPr>
              <w:jc w:val="center"/>
              <w:rPr>
                <w:rFonts w:ascii="Times New Roman" w:hAnsi="Times New Roman" w:cs="Times New Roman"/>
              </w:rPr>
            </w:pPr>
          </w:p>
        </w:tc>
        <w:tc>
          <w:tcPr>
            <w:tcW w:w="1871" w:type="dxa"/>
            <w:vMerge w:val="restart"/>
            <w:shd w:val="clear" w:color="auto" w:fill="auto"/>
          </w:tcPr>
          <w:p w:rsidR="00AC7DED" w:rsidRPr="00965BC9" w:rsidRDefault="00AC7DED" w:rsidP="00AC7DED">
            <w:pPr>
              <w:jc w:val="center"/>
              <w:rPr>
                <w:rFonts w:ascii="Times New Roman" w:hAnsi="Times New Roman" w:cs="Times New Roman"/>
              </w:rPr>
            </w:pPr>
          </w:p>
        </w:tc>
      </w:tr>
      <w:tr w:rsidR="00694109" w:rsidRPr="00965BC9" w:rsidTr="008414FE">
        <w:tc>
          <w:tcPr>
            <w:tcW w:w="709" w:type="dxa"/>
            <w:gridSpan w:val="2"/>
            <w:vMerge/>
          </w:tcPr>
          <w:p w:rsidR="00694109" w:rsidRPr="00965BC9" w:rsidRDefault="00694109" w:rsidP="00F85DF7">
            <w:pPr>
              <w:jc w:val="center"/>
              <w:rPr>
                <w:rFonts w:ascii="Times New Roman" w:hAnsi="Times New Roman" w:cs="Times New Roman"/>
              </w:rPr>
            </w:pPr>
          </w:p>
        </w:tc>
        <w:tc>
          <w:tcPr>
            <w:tcW w:w="2693" w:type="dxa"/>
            <w:vMerge/>
          </w:tcPr>
          <w:p w:rsidR="00694109" w:rsidRPr="00965BC9" w:rsidRDefault="00694109" w:rsidP="00451619">
            <w:pPr>
              <w:jc w:val="center"/>
              <w:rPr>
                <w:rFonts w:ascii="Times New Roman" w:hAnsi="Times New Roman" w:cs="Times New Roman"/>
              </w:rPr>
            </w:pPr>
          </w:p>
        </w:tc>
        <w:tc>
          <w:tcPr>
            <w:tcW w:w="1435" w:type="dxa"/>
            <w:vMerge/>
          </w:tcPr>
          <w:p w:rsidR="00694109" w:rsidRPr="00965BC9" w:rsidRDefault="00694109" w:rsidP="00451619">
            <w:pPr>
              <w:jc w:val="center"/>
              <w:rPr>
                <w:rFonts w:ascii="Times New Roman" w:hAnsi="Times New Roman" w:cs="Times New Roman"/>
              </w:rPr>
            </w:pPr>
          </w:p>
        </w:tc>
        <w:tc>
          <w:tcPr>
            <w:tcW w:w="1996" w:type="dxa"/>
          </w:tcPr>
          <w:p w:rsidR="00694109" w:rsidRPr="00965BC9" w:rsidRDefault="00694109" w:rsidP="00451619">
            <w:pPr>
              <w:rPr>
                <w:rFonts w:ascii="Times New Roman" w:hAnsi="Times New Roman" w:cs="Times New Roman"/>
              </w:rPr>
            </w:pPr>
            <w:r w:rsidRPr="00965BC9">
              <w:rPr>
                <w:rFonts w:ascii="Times New Roman" w:hAnsi="Times New Roman" w:cs="Times New Roman"/>
              </w:rPr>
              <w:t>Средства федерального бюджета</w:t>
            </w:r>
          </w:p>
        </w:tc>
        <w:tc>
          <w:tcPr>
            <w:tcW w:w="1418" w:type="dxa"/>
          </w:tcPr>
          <w:p w:rsidR="00694109" w:rsidRPr="00965BC9" w:rsidRDefault="00694109" w:rsidP="00EF2640">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993" w:type="dxa"/>
            <w:gridSpan w:val="2"/>
          </w:tcPr>
          <w:p w:rsidR="00694109" w:rsidRPr="00965BC9" w:rsidRDefault="00694109" w:rsidP="00EF2640">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991" w:type="dxa"/>
          </w:tcPr>
          <w:p w:rsidR="00694109" w:rsidRPr="00965BC9" w:rsidRDefault="00694109" w:rsidP="00EF2640">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992" w:type="dxa"/>
          </w:tcPr>
          <w:p w:rsidR="00694109" w:rsidRPr="00965BC9" w:rsidRDefault="00694109" w:rsidP="00EF2640">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851" w:type="dxa"/>
          </w:tcPr>
          <w:p w:rsidR="00694109" w:rsidRPr="00965BC9" w:rsidRDefault="00694109" w:rsidP="00EF2640">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1843" w:type="dxa"/>
            <w:vMerge/>
          </w:tcPr>
          <w:p w:rsidR="00694109" w:rsidRPr="00965BC9" w:rsidRDefault="00694109" w:rsidP="00F85DF7">
            <w:pPr>
              <w:jc w:val="center"/>
              <w:rPr>
                <w:rFonts w:ascii="Times New Roman" w:hAnsi="Times New Roman" w:cs="Times New Roman"/>
              </w:rPr>
            </w:pPr>
          </w:p>
        </w:tc>
        <w:tc>
          <w:tcPr>
            <w:tcW w:w="1871" w:type="dxa"/>
            <w:vMerge/>
            <w:shd w:val="clear" w:color="auto" w:fill="auto"/>
          </w:tcPr>
          <w:p w:rsidR="00694109" w:rsidRPr="00965BC9" w:rsidRDefault="00694109" w:rsidP="00F85DF7">
            <w:pPr>
              <w:jc w:val="center"/>
              <w:rPr>
                <w:rFonts w:ascii="Times New Roman" w:hAnsi="Times New Roman" w:cs="Times New Roman"/>
              </w:rPr>
            </w:pPr>
          </w:p>
        </w:tc>
      </w:tr>
      <w:tr w:rsidR="00694109" w:rsidRPr="00965BC9" w:rsidTr="008414FE">
        <w:tc>
          <w:tcPr>
            <w:tcW w:w="709" w:type="dxa"/>
            <w:gridSpan w:val="2"/>
            <w:vMerge/>
          </w:tcPr>
          <w:p w:rsidR="00694109" w:rsidRPr="00965BC9" w:rsidRDefault="00694109" w:rsidP="00F85DF7">
            <w:pPr>
              <w:jc w:val="center"/>
              <w:rPr>
                <w:rFonts w:ascii="Times New Roman" w:hAnsi="Times New Roman" w:cs="Times New Roman"/>
              </w:rPr>
            </w:pPr>
          </w:p>
        </w:tc>
        <w:tc>
          <w:tcPr>
            <w:tcW w:w="2693" w:type="dxa"/>
            <w:vMerge/>
          </w:tcPr>
          <w:p w:rsidR="00694109" w:rsidRPr="00965BC9" w:rsidRDefault="00694109" w:rsidP="00451619">
            <w:pPr>
              <w:jc w:val="center"/>
              <w:rPr>
                <w:rFonts w:ascii="Times New Roman" w:hAnsi="Times New Roman" w:cs="Times New Roman"/>
              </w:rPr>
            </w:pPr>
          </w:p>
        </w:tc>
        <w:tc>
          <w:tcPr>
            <w:tcW w:w="1435" w:type="dxa"/>
            <w:vMerge/>
          </w:tcPr>
          <w:p w:rsidR="00694109" w:rsidRPr="00965BC9" w:rsidRDefault="00694109" w:rsidP="00451619">
            <w:pPr>
              <w:jc w:val="center"/>
              <w:rPr>
                <w:rFonts w:ascii="Times New Roman" w:hAnsi="Times New Roman" w:cs="Times New Roman"/>
              </w:rPr>
            </w:pPr>
          </w:p>
        </w:tc>
        <w:tc>
          <w:tcPr>
            <w:tcW w:w="1996" w:type="dxa"/>
          </w:tcPr>
          <w:p w:rsidR="00694109" w:rsidRPr="00965BC9" w:rsidRDefault="00694109" w:rsidP="00451619">
            <w:pPr>
              <w:rPr>
                <w:rFonts w:ascii="Times New Roman" w:hAnsi="Times New Roman" w:cs="Times New Roman"/>
              </w:rPr>
            </w:pPr>
            <w:r w:rsidRPr="00965BC9">
              <w:rPr>
                <w:rFonts w:ascii="Times New Roman" w:hAnsi="Times New Roman" w:cs="Times New Roman"/>
              </w:rPr>
              <w:t>Средства бюджета Ленинградской области</w:t>
            </w:r>
          </w:p>
        </w:tc>
        <w:tc>
          <w:tcPr>
            <w:tcW w:w="1418" w:type="dxa"/>
          </w:tcPr>
          <w:p w:rsidR="00694109" w:rsidRPr="00965BC9" w:rsidRDefault="00694109" w:rsidP="00EF2640">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993" w:type="dxa"/>
            <w:gridSpan w:val="2"/>
          </w:tcPr>
          <w:p w:rsidR="00694109" w:rsidRPr="00965BC9" w:rsidRDefault="00694109" w:rsidP="00EF2640">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991" w:type="dxa"/>
          </w:tcPr>
          <w:p w:rsidR="00694109" w:rsidRPr="00965BC9" w:rsidRDefault="00694109" w:rsidP="00EF2640">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992" w:type="dxa"/>
          </w:tcPr>
          <w:p w:rsidR="00694109" w:rsidRPr="00965BC9" w:rsidRDefault="00694109" w:rsidP="00EF2640">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851" w:type="dxa"/>
          </w:tcPr>
          <w:p w:rsidR="00694109" w:rsidRPr="00965BC9" w:rsidRDefault="00694109" w:rsidP="00EF2640">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1843" w:type="dxa"/>
            <w:vMerge/>
          </w:tcPr>
          <w:p w:rsidR="00694109" w:rsidRPr="00965BC9" w:rsidRDefault="00694109" w:rsidP="00F85DF7">
            <w:pPr>
              <w:jc w:val="center"/>
              <w:rPr>
                <w:rFonts w:ascii="Times New Roman" w:hAnsi="Times New Roman" w:cs="Times New Roman"/>
              </w:rPr>
            </w:pPr>
          </w:p>
        </w:tc>
        <w:tc>
          <w:tcPr>
            <w:tcW w:w="1871" w:type="dxa"/>
            <w:vMerge/>
            <w:shd w:val="clear" w:color="auto" w:fill="auto"/>
          </w:tcPr>
          <w:p w:rsidR="00694109" w:rsidRPr="00965BC9" w:rsidRDefault="00694109" w:rsidP="00F85DF7">
            <w:pPr>
              <w:jc w:val="center"/>
              <w:rPr>
                <w:rFonts w:ascii="Times New Roman" w:hAnsi="Times New Roman" w:cs="Times New Roman"/>
              </w:rPr>
            </w:pPr>
          </w:p>
        </w:tc>
      </w:tr>
      <w:tr w:rsidR="00694109" w:rsidRPr="00965BC9" w:rsidTr="008414FE">
        <w:tc>
          <w:tcPr>
            <w:tcW w:w="709" w:type="dxa"/>
            <w:gridSpan w:val="2"/>
            <w:vMerge/>
          </w:tcPr>
          <w:p w:rsidR="00694109" w:rsidRPr="00965BC9" w:rsidRDefault="00694109" w:rsidP="00F85DF7">
            <w:pPr>
              <w:jc w:val="center"/>
              <w:rPr>
                <w:rFonts w:ascii="Times New Roman" w:hAnsi="Times New Roman" w:cs="Times New Roman"/>
              </w:rPr>
            </w:pPr>
          </w:p>
        </w:tc>
        <w:tc>
          <w:tcPr>
            <w:tcW w:w="2693" w:type="dxa"/>
            <w:vMerge/>
          </w:tcPr>
          <w:p w:rsidR="00694109" w:rsidRPr="00965BC9" w:rsidRDefault="00694109" w:rsidP="00451619">
            <w:pPr>
              <w:jc w:val="center"/>
              <w:rPr>
                <w:rFonts w:ascii="Times New Roman" w:hAnsi="Times New Roman" w:cs="Times New Roman"/>
              </w:rPr>
            </w:pPr>
          </w:p>
        </w:tc>
        <w:tc>
          <w:tcPr>
            <w:tcW w:w="1435" w:type="dxa"/>
            <w:vMerge/>
          </w:tcPr>
          <w:p w:rsidR="00694109" w:rsidRPr="00965BC9" w:rsidRDefault="00694109" w:rsidP="00451619">
            <w:pPr>
              <w:jc w:val="center"/>
              <w:rPr>
                <w:rFonts w:ascii="Times New Roman" w:hAnsi="Times New Roman" w:cs="Times New Roman"/>
              </w:rPr>
            </w:pPr>
          </w:p>
        </w:tc>
        <w:tc>
          <w:tcPr>
            <w:tcW w:w="1996" w:type="dxa"/>
          </w:tcPr>
          <w:p w:rsidR="00694109" w:rsidRPr="00965BC9" w:rsidRDefault="00694109" w:rsidP="00451619">
            <w:pPr>
              <w:rPr>
                <w:rFonts w:ascii="Times New Roman" w:hAnsi="Times New Roman" w:cs="Times New Roman"/>
              </w:rPr>
            </w:pPr>
            <w:r w:rsidRPr="00965BC9">
              <w:rPr>
                <w:rFonts w:ascii="Times New Roman" w:hAnsi="Times New Roman" w:cs="Times New Roman"/>
              </w:rPr>
              <w:t>Средства бюджета муниципального образования</w:t>
            </w:r>
          </w:p>
        </w:tc>
        <w:tc>
          <w:tcPr>
            <w:tcW w:w="1418" w:type="dxa"/>
          </w:tcPr>
          <w:p w:rsidR="00694109" w:rsidRPr="00965BC9" w:rsidRDefault="0032431D" w:rsidP="00EF2640">
            <w:pPr>
              <w:jc w:val="center"/>
              <w:rPr>
                <w:rFonts w:ascii="Times New Roman" w:hAnsi="Times New Roman" w:cs="Times New Roman"/>
              </w:rPr>
            </w:pPr>
            <w:r w:rsidRPr="00965BC9">
              <w:rPr>
                <w:rFonts w:ascii="Times New Roman" w:hAnsi="Times New Roman" w:cs="Times New Roman"/>
              </w:rPr>
              <w:t>20</w:t>
            </w:r>
            <w:r w:rsidR="00694109" w:rsidRPr="00965BC9">
              <w:rPr>
                <w:rFonts w:ascii="Times New Roman" w:hAnsi="Times New Roman" w:cs="Times New Roman"/>
              </w:rPr>
              <w:t>7,0</w:t>
            </w:r>
          </w:p>
        </w:tc>
        <w:tc>
          <w:tcPr>
            <w:tcW w:w="993" w:type="dxa"/>
            <w:gridSpan w:val="2"/>
          </w:tcPr>
          <w:p w:rsidR="00694109" w:rsidRPr="00965BC9" w:rsidRDefault="00781137" w:rsidP="00EF2640">
            <w:pPr>
              <w:jc w:val="center"/>
              <w:rPr>
                <w:rFonts w:ascii="Times New Roman" w:hAnsi="Times New Roman" w:cs="Times New Roman"/>
              </w:rPr>
            </w:pPr>
            <w:r w:rsidRPr="00965BC9">
              <w:rPr>
                <w:rFonts w:ascii="Times New Roman" w:hAnsi="Times New Roman" w:cs="Times New Roman"/>
              </w:rPr>
              <w:t>5436</w:t>
            </w:r>
            <w:r w:rsidR="00583D72">
              <w:rPr>
                <w:rFonts w:ascii="Times New Roman" w:hAnsi="Times New Roman" w:cs="Times New Roman"/>
              </w:rPr>
              <w:t>,0</w:t>
            </w:r>
          </w:p>
        </w:tc>
        <w:tc>
          <w:tcPr>
            <w:tcW w:w="991" w:type="dxa"/>
          </w:tcPr>
          <w:p w:rsidR="00694109" w:rsidRPr="00965BC9" w:rsidRDefault="00781137" w:rsidP="00EF2640">
            <w:pPr>
              <w:jc w:val="center"/>
              <w:rPr>
                <w:rFonts w:ascii="Times New Roman" w:hAnsi="Times New Roman" w:cs="Times New Roman"/>
              </w:rPr>
            </w:pPr>
            <w:r w:rsidRPr="00965BC9">
              <w:rPr>
                <w:rFonts w:ascii="Times New Roman" w:hAnsi="Times New Roman" w:cs="Times New Roman"/>
              </w:rPr>
              <w:t>1776</w:t>
            </w:r>
            <w:r w:rsidR="00583D72">
              <w:rPr>
                <w:rFonts w:ascii="Times New Roman" w:hAnsi="Times New Roman" w:cs="Times New Roman"/>
              </w:rPr>
              <w:t>,0</w:t>
            </w:r>
          </w:p>
        </w:tc>
        <w:tc>
          <w:tcPr>
            <w:tcW w:w="992" w:type="dxa"/>
          </w:tcPr>
          <w:p w:rsidR="00694109" w:rsidRPr="00965BC9" w:rsidRDefault="00781137" w:rsidP="00EF2640">
            <w:pPr>
              <w:jc w:val="center"/>
              <w:rPr>
                <w:rFonts w:ascii="Times New Roman" w:hAnsi="Times New Roman" w:cs="Times New Roman"/>
              </w:rPr>
            </w:pPr>
            <w:r w:rsidRPr="00965BC9">
              <w:rPr>
                <w:rFonts w:ascii="Times New Roman" w:hAnsi="Times New Roman" w:cs="Times New Roman"/>
              </w:rPr>
              <w:t>1800</w:t>
            </w:r>
            <w:r w:rsidR="00583D72">
              <w:rPr>
                <w:rFonts w:ascii="Times New Roman" w:hAnsi="Times New Roman" w:cs="Times New Roman"/>
              </w:rPr>
              <w:t>,0</w:t>
            </w:r>
          </w:p>
        </w:tc>
        <w:tc>
          <w:tcPr>
            <w:tcW w:w="851" w:type="dxa"/>
          </w:tcPr>
          <w:p w:rsidR="00694109" w:rsidRPr="00965BC9" w:rsidRDefault="00781137" w:rsidP="00EF2640">
            <w:pPr>
              <w:jc w:val="center"/>
              <w:rPr>
                <w:rFonts w:ascii="Times New Roman" w:hAnsi="Times New Roman" w:cs="Times New Roman"/>
              </w:rPr>
            </w:pPr>
            <w:r w:rsidRPr="00965BC9">
              <w:rPr>
                <w:rFonts w:ascii="Times New Roman" w:hAnsi="Times New Roman" w:cs="Times New Roman"/>
              </w:rPr>
              <w:t>1860</w:t>
            </w:r>
            <w:r w:rsidR="00583D72">
              <w:rPr>
                <w:rFonts w:ascii="Times New Roman" w:hAnsi="Times New Roman" w:cs="Times New Roman"/>
              </w:rPr>
              <w:t>,0</w:t>
            </w:r>
          </w:p>
        </w:tc>
        <w:tc>
          <w:tcPr>
            <w:tcW w:w="1843" w:type="dxa"/>
            <w:vMerge/>
          </w:tcPr>
          <w:p w:rsidR="00694109" w:rsidRPr="00965BC9" w:rsidRDefault="00694109" w:rsidP="00F85DF7">
            <w:pPr>
              <w:jc w:val="center"/>
              <w:rPr>
                <w:rFonts w:ascii="Times New Roman" w:hAnsi="Times New Roman" w:cs="Times New Roman"/>
              </w:rPr>
            </w:pPr>
          </w:p>
        </w:tc>
        <w:tc>
          <w:tcPr>
            <w:tcW w:w="1871" w:type="dxa"/>
            <w:vMerge/>
            <w:shd w:val="clear" w:color="auto" w:fill="auto"/>
          </w:tcPr>
          <w:p w:rsidR="00694109" w:rsidRPr="00965BC9" w:rsidRDefault="00694109" w:rsidP="00F85DF7">
            <w:pPr>
              <w:jc w:val="center"/>
              <w:rPr>
                <w:rFonts w:ascii="Times New Roman" w:hAnsi="Times New Roman" w:cs="Times New Roman"/>
              </w:rPr>
            </w:pPr>
          </w:p>
        </w:tc>
      </w:tr>
      <w:tr w:rsidR="00694109" w:rsidRPr="003850C7" w:rsidTr="008414FE">
        <w:tc>
          <w:tcPr>
            <w:tcW w:w="709" w:type="dxa"/>
            <w:gridSpan w:val="2"/>
            <w:vMerge/>
          </w:tcPr>
          <w:p w:rsidR="00694109" w:rsidRPr="00965BC9" w:rsidRDefault="00694109" w:rsidP="00F85DF7">
            <w:pPr>
              <w:jc w:val="center"/>
              <w:rPr>
                <w:rFonts w:ascii="Times New Roman" w:hAnsi="Times New Roman" w:cs="Times New Roman"/>
              </w:rPr>
            </w:pPr>
          </w:p>
        </w:tc>
        <w:tc>
          <w:tcPr>
            <w:tcW w:w="2693" w:type="dxa"/>
            <w:vMerge/>
          </w:tcPr>
          <w:p w:rsidR="00694109" w:rsidRPr="00965BC9" w:rsidRDefault="00694109" w:rsidP="00451619">
            <w:pPr>
              <w:jc w:val="center"/>
              <w:rPr>
                <w:rFonts w:ascii="Times New Roman" w:hAnsi="Times New Roman" w:cs="Times New Roman"/>
              </w:rPr>
            </w:pPr>
          </w:p>
        </w:tc>
        <w:tc>
          <w:tcPr>
            <w:tcW w:w="1435" w:type="dxa"/>
            <w:vMerge/>
          </w:tcPr>
          <w:p w:rsidR="00694109" w:rsidRPr="00965BC9" w:rsidRDefault="00694109" w:rsidP="00451619">
            <w:pPr>
              <w:jc w:val="center"/>
              <w:rPr>
                <w:rFonts w:ascii="Times New Roman" w:hAnsi="Times New Roman" w:cs="Times New Roman"/>
              </w:rPr>
            </w:pPr>
          </w:p>
        </w:tc>
        <w:tc>
          <w:tcPr>
            <w:tcW w:w="1996" w:type="dxa"/>
          </w:tcPr>
          <w:p w:rsidR="00694109" w:rsidRPr="00965BC9" w:rsidRDefault="00694109" w:rsidP="00451619">
            <w:pPr>
              <w:rPr>
                <w:rFonts w:ascii="Times New Roman" w:hAnsi="Times New Roman" w:cs="Times New Roman"/>
              </w:rPr>
            </w:pPr>
            <w:r w:rsidRPr="00965BC9">
              <w:rPr>
                <w:rFonts w:ascii="Times New Roman" w:hAnsi="Times New Roman" w:cs="Times New Roman"/>
              </w:rPr>
              <w:t>Внебюджетные источники</w:t>
            </w:r>
          </w:p>
        </w:tc>
        <w:tc>
          <w:tcPr>
            <w:tcW w:w="1418" w:type="dxa"/>
          </w:tcPr>
          <w:p w:rsidR="00694109" w:rsidRPr="00965BC9" w:rsidRDefault="00694109" w:rsidP="00EF2640">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993" w:type="dxa"/>
            <w:gridSpan w:val="2"/>
          </w:tcPr>
          <w:p w:rsidR="00694109" w:rsidRPr="00965BC9" w:rsidRDefault="00694109" w:rsidP="00EF2640">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991" w:type="dxa"/>
          </w:tcPr>
          <w:p w:rsidR="00694109" w:rsidRPr="00965BC9" w:rsidRDefault="00694109" w:rsidP="00EF2640">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992" w:type="dxa"/>
          </w:tcPr>
          <w:p w:rsidR="00694109" w:rsidRPr="00965BC9" w:rsidRDefault="00694109" w:rsidP="00EF2640">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851" w:type="dxa"/>
          </w:tcPr>
          <w:p w:rsidR="00694109" w:rsidRPr="003F3A8A" w:rsidRDefault="00694109" w:rsidP="00EF2640">
            <w:pPr>
              <w:jc w:val="center"/>
              <w:rPr>
                <w:rFonts w:ascii="Times New Roman" w:hAnsi="Times New Roman" w:cs="Times New Roman"/>
                <w:color w:val="000000" w:themeColor="text1"/>
              </w:rPr>
            </w:pPr>
            <w:r w:rsidRPr="00965BC9">
              <w:rPr>
                <w:rFonts w:ascii="Times New Roman" w:hAnsi="Times New Roman" w:cs="Times New Roman"/>
                <w:color w:val="000000" w:themeColor="text1"/>
              </w:rPr>
              <w:t>0</w:t>
            </w:r>
          </w:p>
        </w:tc>
        <w:tc>
          <w:tcPr>
            <w:tcW w:w="1843" w:type="dxa"/>
            <w:vMerge/>
          </w:tcPr>
          <w:p w:rsidR="00694109" w:rsidRPr="003850C7" w:rsidRDefault="00694109" w:rsidP="00F85DF7">
            <w:pPr>
              <w:jc w:val="center"/>
              <w:rPr>
                <w:rFonts w:ascii="Times New Roman" w:hAnsi="Times New Roman" w:cs="Times New Roman"/>
              </w:rPr>
            </w:pPr>
          </w:p>
        </w:tc>
        <w:tc>
          <w:tcPr>
            <w:tcW w:w="1871" w:type="dxa"/>
            <w:vMerge/>
            <w:shd w:val="clear" w:color="auto" w:fill="auto"/>
          </w:tcPr>
          <w:p w:rsidR="00694109" w:rsidRPr="003850C7" w:rsidRDefault="00694109" w:rsidP="00F85DF7">
            <w:pPr>
              <w:jc w:val="center"/>
              <w:rPr>
                <w:rFonts w:ascii="Times New Roman" w:hAnsi="Times New Roman" w:cs="Times New Roman"/>
              </w:rPr>
            </w:pPr>
          </w:p>
        </w:tc>
      </w:tr>
    </w:tbl>
    <w:p w:rsidR="00B55FC1" w:rsidRDefault="00B55FC1" w:rsidP="00DA10B0">
      <w:pPr>
        <w:tabs>
          <w:tab w:val="left" w:pos="709"/>
        </w:tabs>
        <w:ind w:left="9204" w:firstLine="708"/>
        <w:jc w:val="center"/>
        <w:rPr>
          <w:rFonts w:ascii="Times New Roman" w:hAnsi="Times New Roman" w:cs="Times New Roman"/>
          <w:sz w:val="20"/>
          <w:szCs w:val="20"/>
        </w:rPr>
      </w:pPr>
    </w:p>
    <w:p w:rsidR="00AC7DED" w:rsidRDefault="00AC7DED" w:rsidP="00086DEE">
      <w:pPr>
        <w:tabs>
          <w:tab w:val="left" w:pos="709"/>
        </w:tabs>
        <w:ind w:left="9923"/>
        <w:jc w:val="both"/>
        <w:rPr>
          <w:rFonts w:ascii="Times New Roman" w:hAnsi="Times New Roman" w:cs="Times New Roman"/>
          <w:sz w:val="20"/>
          <w:szCs w:val="20"/>
        </w:rPr>
      </w:pPr>
    </w:p>
    <w:p w:rsidR="00AC7DED" w:rsidRDefault="00AC7DED" w:rsidP="00086DEE">
      <w:pPr>
        <w:tabs>
          <w:tab w:val="left" w:pos="709"/>
        </w:tabs>
        <w:ind w:left="9923"/>
        <w:jc w:val="both"/>
        <w:rPr>
          <w:rFonts w:ascii="Times New Roman" w:hAnsi="Times New Roman" w:cs="Times New Roman"/>
          <w:sz w:val="20"/>
          <w:szCs w:val="20"/>
        </w:rPr>
      </w:pPr>
    </w:p>
    <w:p w:rsidR="00AC7DED" w:rsidRDefault="00AC7DED" w:rsidP="00086DEE">
      <w:pPr>
        <w:tabs>
          <w:tab w:val="left" w:pos="709"/>
        </w:tabs>
        <w:ind w:left="9923"/>
        <w:jc w:val="both"/>
        <w:rPr>
          <w:rFonts w:ascii="Times New Roman" w:hAnsi="Times New Roman" w:cs="Times New Roman"/>
          <w:sz w:val="20"/>
          <w:szCs w:val="20"/>
        </w:rPr>
      </w:pPr>
    </w:p>
    <w:p w:rsidR="00BF3A8D" w:rsidRDefault="00BF3A8D" w:rsidP="00086DEE">
      <w:pPr>
        <w:tabs>
          <w:tab w:val="left" w:pos="709"/>
        </w:tabs>
        <w:ind w:left="9923"/>
        <w:jc w:val="both"/>
        <w:rPr>
          <w:rFonts w:ascii="Times New Roman" w:hAnsi="Times New Roman" w:cs="Times New Roman"/>
          <w:sz w:val="20"/>
          <w:szCs w:val="20"/>
        </w:rPr>
      </w:pPr>
    </w:p>
    <w:p w:rsidR="00086DEE" w:rsidRDefault="00DA10B0" w:rsidP="00086DEE">
      <w:pPr>
        <w:tabs>
          <w:tab w:val="left" w:pos="709"/>
        </w:tabs>
        <w:ind w:left="9923"/>
        <w:jc w:val="both"/>
        <w:rPr>
          <w:rFonts w:ascii="Times New Roman" w:hAnsi="Times New Roman" w:cs="Times New Roman"/>
          <w:sz w:val="20"/>
          <w:szCs w:val="20"/>
        </w:rPr>
      </w:pPr>
      <w:r w:rsidRPr="00181B3E">
        <w:rPr>
          <w:rFonts w:ascii="Times New Roman" w:hAnsi="Times New Roman" w:cs="Times New Roman"/>
          <w:sz w:val="20"/>
          <w:szCs w:val="20"/>
        </w:rPr>
        <w:t>Приложение № 1</w:t>
      </w:r>
      <w:r w:rsidR="00147735" w:rsidRPr="00181B3E">
        <w:rPr>
          <w:rFonts w:ascii="Times New Roman" w:hAnsi="Times New Roman" w:cs="Times New Roman"/>
          <w:sz w:val="20"/>
          <w:szCs w:val="20"/>
        </w:rPr>
        <w:t>5</w:t>
      </w:r>
      <w:r w:rsidR="001E1EB2">
        <w:rPr>
          <w:rFonts w:ascii="Times New Roman" w:hAnsi="Times New Roman" w:cs="Times New Roman"/>
          <w:sz w:val="20"/>
          <w:szCs w:val="20"/>
        </w:rPr>
        <w:t xml:space="preserve"> </w:t>
      </w:r>
    </w:p>
    <w:p w:rsidR="00DA10B0" w:rsidRPr="00181B3E" w:rsidRDefault="00DA10B0" w:rsidP="00086DEE">
      <w:pPr>
        <w:tabs>
          <w:tab w:val="left" w:pos="709"/>
        </w:tabs>
        <w:ind w:left="9923"/>
        <w:jc w:val="both"/>
        <w:rPr>
          <w:rFonts w:ascii="Times New Roman" w:hAnsi="Times New Roman" w:cs="Times New Roman"/>
          <w:color w:val="FF0000"/>
          <w:sz w:val="20"/>
          <w:szCs w:val="20"/>
        </w:rPr>
      </w:pPr>
      <w:r w:rsidRPr="00181B3E">
        <w:rPr>
          <w:rFonts w:ascii="Times New Roman" w:hAnsi="Times New Roman" w:cs="Times New Roman"/>
          <w:sz w:val="20"/>
          <w:szCs w:val="20"/>
        </w:rPr>
        <w:t xml:space="preserve">к муниципальной программе </w:t>
      </w:r>
      <w:r w:rsidRPr="00181B3E">
        <w:rPr>
          <w:rFonts w:ascii="Times New Roman" w:hAnsi="Times New Roman" w:cs="Times New Roman"/>
          <w:color w:val="000000" w:themeColor="text1"/>
          <w:sz w:val="20"/>
          <w:szCs w:val="20"/>
        </w:rPr>
        <w:t>«Управление муниципальным</w:t>
      </w:r>
      <w:r w:rsidR="00086DEE">
        <w:rPr>
          <w:rFonts w:ascii="Times New Roman" w:hAnsi="Times New Roman" w:cs="Times New Roman"/>
          <w:color w:val="000000" w:themeColor="text1"/>
          <w:sz w:val="20"/>
          <w:szCs w:val="20"/>
        </w:rPr>
        <w:t xml:space="preserve"> </w:t>
      </w:r>
      <w:r w:rsidRPr="00181B3E">
        <w:rPr>
          <w:rFonts w:ascii="Times New Roman" w:hAnsi="Times New Roman" w:cs="Times New Roman"/>
          <w:color w:val="000000" w:themeColor="text1"/>
          <w:sz w:val="20"/>
          <w:szCs w:val="20"/>
        </w:rPr>
        <w:t>имуществом, финансами и муниципальной</w:t>
      </w:r>
      <w:r w:rsidRPr="00181B3E">
        <w:rPr>
          <w:rFonts w:ascii="Times New Roman" w:hAnsi="Times New Roman" w:cs="Times New Roman"/>
          <w:color w:val="000000" w:themeColor="text1"/>
          <w:sz w:val="20"/>
          <w:szCs w:val="20"/>
        </w:rPr>
        <w:tab/>
        <w:t xml:space="preserve"> службой</w:t>
      </w:r>
      <w:r w:rsidR="00086DEE">
        <w:rPr>
          <w:rFonts w:ascii="Times New Roman" w:hAnsi="Times New Roman" w:cs="Times New Roman"/>
          <w:color w:val="000000" w:themeColor="text1"/>
          <w:sz w:val="20"/>
          <w:szCs w:val="20"/>
        </w:rPr>
        <w:t xml:space="preserve"> </w:t>
      </w:r>
      <w:r w:rsidRPr="00181B3E">
        <w:rPr>
          <w:rFonts w:ascii="Times New Roman" w:hAnsi="Times New Roman" w:cs="Times New Roman"/>
          <w:color w:val="000000" w:themeColor="text1"/>
          <w:sz w:val="20"/>
          <w:szCs w:val="20"/>
        </w:rPr>
        <w:t>муниципального образования «Муринское городское</w:t>
      </w:r>
      <w:r w:rsidR="00086DEE">
        <w:rPr>
          <w:rFonts w:ascii="Times New Roman" w:hAnsi="Times New Roman" w:cs="Times New Roman"/>
          <w:color w:val="000000" w:themeColor="text1"/>
          <w:sz w:val="20"/>
          <w:szCs w:val="20"/>
        </w:rPr>
        <w:t xml:space="preserve"> </w:t>
      </w:r>
      <w:r w:rsidRPr="00181B3E">
        <w:rPr>
          <w:rFonts w:ascii="Times New Roman" w:hAnsi="Times New Roman" w:cs="Times New Roman"/>
          <w:color w:val="000000" w:themeColor="text1"/>
          <w:sz w:val="20"/>
          <w:szCs w:val="20"/>
        </w:rPr>
        <w:t>поселение</w:t>
      </w:r>
      <w:r w:rsidR="00086DEE">
        <w:rPr>
          <w:rFonts w:ascii="Times New Roman" w:hAnsi="Times New Roman" w:cs="Times New Roman"/>
          <w:color w:val="000000" w:themeColor="text1"/>
          <w:sz w:val="20"/>
          <w:szCs w:val="20"/>
        </w:rPr>
        <w:t>»</w:t>
      </w:r>
      <w:r w:rsidRPr="00181B3E">
        <w:rPr>
          <w:rFonts w:ascii="Times New Roman" w:hAnsi="Times New Roman" w:cs="Times New Roman"/>
          <w:color w:val="000000" w:themeColor="text1"/>
          <w:sz w:val="20"/>
          <w:szCs w:val="20"/>
        </w:rPr>
        <w:t xml:space="preserve"> Всеволожского муниципального</w:t>
      </w:r>
      <w:r w:rsidR="00086DEE">
        <w:rPr>
          <w:rFonts w:ascii="Times New Roman" w:hAnsi="Times New Roman" w:cs="Times New Roman"/>
          <w:color w:val="000000" w:themeColor="text1"/>
          <w:sz w:val="20"/>
          <w:szCs w:val="20"/>
        </w:rPr>
        <w:t xml:space="preserve"> </w:t>
      </w:r>
      <w:r w:rsidRPr="00181B3E">
        <w:rPr>
          <w:rFonts w:ascii="Times New Roman" w:hAnsi="Times New Roman" w:cs="Times New Roman"/>
          <w:color w:val="000000" w:themeColor="text1"/>
          <w:sz w:val="20"/>
          <w:szCs w:val="20"/>
        </w:rPr>
        <w:t>района Ленинградской</w:t>
      </w:r>
      <w:r w:rsidR="00086DEE">
        <w:rPr>
          <w:rFonts w:ascii="Times New Roman" w:hAnsi="Times New Roman" w:cs="Times New Roman"/>
          <w:color w:val="000000" w:themeColor="text1"/>
          <w:sz w:val="20"/>
          <w:szCs w:val="20"/>
        </w:rPr>
        <w:t xml:space="preserve"> </w:t>
      </w:r>
      <w:r w:rsidRPr="00181B3E">
        <w:rPr>
          <w:rFonts w:ascii="Times New Roman" w:hAnsi="Times New Roman" w:cs="Times New Roman"/>
          <w:color w:val="000000" w:themeColor="text1"/>
          <w:sz w:val="20"/>
          <w:szCs w:val="20"/>
        </w:rPr>
        <w:t>области на 2021-2023гг.»</w:t>
      </w:r>
    </w:p>
    <w:p w:rsidR="00DA10B0" w:rsidRPr="00181B3E" w:rsidRDefault="00DA10B0" w:rsidP="00DA10B0">
      <w:pPr>
        <w:jc w:val="center"/>
        <w:rPr>
          <w:rFonts w:ascii="Times New Roman" w:hAnsi="Times New Roman" w:cs="Times New Roman"/>
          <w:b/>
        </w:rPr>
      </w:pPr>
      <w:r w:rsidRPr="00181B3E">
        <w:rPr>
          <w:rFonts w:ascii="Times New Roman" w:hAnsi="Times New Roman" w:cs="Times New Roman"/>
          <w:b/>
        </w:rPr>
        <w:t>"Дорожная карта"</w:t>
      </w:r>
    </w:p>
    <w:p w:rsidR="00DA10B0" w:rsidRPr="003850C7" w:rsidRDefault="00DA10B0" w:rsidP="00086DEE">
      <w:pPr>
        <w:jc w:val="center"/>
        <w:rPr>
          <w:rFonts w:ascii="Times New Roman" w:hAnsi="Times New Roman" w:cs="Times New Roman"/>
          <w:color w:val="FF0000"/>
        </w:rPr>
      </w:pPr>
      <w:r w:rsidRPr="003850C7">
        <w:rPr>
          <w:rFonts w:ascii="Times New Roman" w:hAnsi="Times New Roman" w:cs="Times New Roman"/>
        </w:rPr>
        <w:t>по вы</w:t>
      </w:r>
      <w:r w:rsidR="00535C39" w:rsidRPr="003850C7">
        <w:rPr>
          <w:rFonts w:ascii="Times New Roman" w:hAnsi="Times New Roman" w:cs="Times New Roman"/>
        </w:rPr>
        <w:t>полнению основного мероприятия «</w:t>
      </w:r>
      <w:r w:rsidRPr="003850C7">
        <w:rPr>
          <w:rFonts w:ascii="Times New Roman" w:hAnsi="Times New Roman" w:cs="Times New Roman"/>
        </w:rPr>
        <w:t>Организация профессионального развития муниципальных служащих</w:t>
      </w:r>
      <w:r w:rsidR="00535C39" w:rsidRPr="003850C7">
        <w:rPr>
          <w:rFonts w:ascii="Times New Roman" w:hAnsi="Times New Roman" w:cs="Times New Roman"/>
        </w:rPr>
        <w:t>»</w:t>
      </w:r>
      <w:r w:rsidRPr="003850C7">
        <w:rPr>
          <w:rFonts w:ascii="Times New Roman" w:hAnsi="Times New Roman" w:cs="Times New Roman"/>
        </w:rPr>
        <w:t xml:space="preserve"> подпрограммы «Совершенствование муниципальной службы в муниципальном образовании «Муринское городское поселение» Всеволожского муниципального района Ленинградской области муниципальной программы</w:t>
      </w:r>
      <w:r w:rsidR="00086DEE">
        <w:rPr>
          <w:rFonts w:ascii="Times New Roman" w:hAnsi="Times New Roman" w:cs="Times New Roman"/>
        </w:rPr>
        <w:t xml:space="preserve"> </w:t>
      </w:r>
      <w:r w:rsidRPr="003850C7">
        <w:rPr>
          <w:rFonts w:ascii="Times New Roman" w:hAnsi="Times New Roman" w:cs="Times New Roman"/>
          <w:color w:val="000000" w:themeColor="text1"/>
        </w:rPr>
        <w:t>«Управление муниципальным  имуществом, финансами и муниципальной</w:t>
      </w:r>
      <w:r w:rsidRPr="003850C7">
        <w:rPr>
          <w:rFonts w:ascii="Times New Roman" w:hAnsi="Times New Roman" w:cs="Times New Roman"/>
          <w:color w:val="000000" w:themeColor="text1"/>
        </w:rPr>
        <w:tab/>
        <w:t xml:space="preserve"> службой муниципального образования «Муринское городское</w:t>
      </w:r>
      <w:r w:rsidR="00086DEE">
        <w:rPr>
          <w:rFonts w:ascii="Times New Roman" w:hAnsi="Times New Roman" w:cs="Times New Roman"/>
          <w:color w:val="000000" w:themeColor="text1"/>
        </w:rPr>
        <w:t xml:space="preserve"> </w:t>
      </w:r>
      <w:r w:rsidRPr="003850C7">
        <w:rPr>
          <w:rFonts w:ascii="Times New Roman" w:hAnsi="Times New Roman" w:cs="Times New Roman"/>
          <w:color w:val="000000" w:themeColor="text1"/>
        </w:rPr>
        <w:t>поселение Всеволожского муниципального района Ленинградской  области на 2021-2023гг.»</w:t>
      </w:r>
    </w:p>
    <w:tbl>
      <w:tblPr>
        <w:tblStyle w:val="aa"/>
        <w:tblW w:w="16018" w:type="dxa"/>
        <w:tblInd w:w="-601" w:type="dxa"/>
        <w:tblLayout w:type="fixed"/>
        <w:tblLook w:val="04A0" w:firstRow="1" w:lastRow="0" w:firstColumn="1" w:lastColumn="0" w:noHBand="0" w:noVBand="1"/>
      </w:tblPr>
      <w:tblGrid>
        <w:gridCol w:w="567"/>
        <w:gridCol w:w="2297"/>
        <w:gridCol w:w="3119"/>
        <w:gridCol w:w="1843"/>
        <w:gridCol w:w="2126"/>
        <w:gridCol w:w="963"/>
        <w:gridCol w:w="1134"/>
        <w:gridCol w:w="1134"/>
        <w:gridCol w:w="1134"/>
        <w:gridCol w:w="1701"/>
      </w:tblGrid>
      <w:tr w:rsidR="00DA10B0" w:rsidRPr="003850C7" w:rsidTr="00086DEE">
        <w:tc>
          <w:tcPr>
            <w:tcW w:w="567" w:type="dxa"/>
            <w:vMerge w:val="restart"/>
          </w:tcPr>
          <w:p w:rsidR="00DA10B0" w:rsidRPr="003850C7" w:rsidRDefault="00DA10B0" w:rsidP="00F85DF7">
            <w:pPr>
              <w:jc w:val="both"/>
              <w:rPr>
                <w:rFonts w:ascii="Times New Roman" w:hAnsi="Times New Roman" w:cs="Times New Roman"/>
              </w:rPr>
            </w:pPr>
            <w:r w:rsidRPr="003850C7">
              <w:rPr>
                <w:rFonts w:ascii="Times New Roman" w:hAnsi="Times New Roman" w:cs="Times New Roman"/>
              </w:rPr>
              <w:t>№ п\п</w:t>
            </w:r>
          </w:p>
        </w:tc>
        <w:tc>
          <w:tcPr>
            <w:tcW w:w="2297" w:type="dxa"/>
            <w:vMerge w:val="restart"/>
          </w:tcPr>
          <w:p w:rsidR="00DA10B0" w:rsidRPr="003850C7" w:rsidRDefault="00DA10B0" w:rsidP="00F85DF7">
            <w:pPr>
              <w:jc w:val="both"/>
              <w:rPr>
                <w:rFonts w:ascii="Times New Roman" w:hAnsi="Times New Roman" w:cs="Times New Roman"/>
              </w:rPr>
            </w:pPr>
            <w:r w:rsidRPr="003850C7">
              <w:rPr>
                <w:rFonts w:ascii="Times New Roman" w:hAnsi="Times New Roman" w:cs="Times New Roman"/>
              </w:rPr>
              <w:t>Наименование основного мероприятия</w:t>
            </w:r>
          </w:p>
        </w:tc>
        <w:tc>
          <w:tcPr>
            <w:tcW w:w="3119" w:type="dxa"/>
            <w:vMerge w:val="restart"/>
          </w:tcPr>
          <w:p w:rsidR="00DA10B0" w:rsidRPr="003850C7" w:rsidRDefault="00DA10B0" w:rsidP="00F85DF7">
            <w:pPr>
              <w:jc w:val="both"/>
              <w:rPr>
                <w:rFonts w:ascii="Times New Roman" w:hAnsi="Times New Roman" w:cs="Times New Roman"/>
              </w:rPr>
            </w:pPr>
            <w:r w:rsidRPr="003850C7">
              <w:rPr>
                <w:rFonts w:ascii="Times New Roman" w:hAnsi="Times New Roman" w:cs="Times New Roman"/>
              </w:rPr>
              <w:t>Наименование мероприятия, реализуемых в рамках основного мероприятия</w:t>
            </w:r>
          </w:p>
        </w:tc>
        <w:tc>
          <w:tcPr>
            <w:tcW w:w="1843" w:type="dxa"/>
            <w:vMerge w:val="restart"/>
          </w:tcPr>
          <w:p w:rsidR="00DA10B0" w:rsidRPr="003850C7" w:rsidRDefault="00DA10B0" w:rsidP="00F85DF7">
            <w:pPr>
              <w:jc w:val="both"/>
              <w:rPr>
                <w:rFonts w:ascii="Times New Roman" w:hAnsi="Times New Roman" w:cs="Times New Roman"/>
              </w:rPr>
            </w:pPr>
            <w:r w:rsidRPr="003850C7">
              <w:rPr>
                <w:rFonts w:ascii="Times New Roman" w:hAnsi="Times New Roman" w:cs="Times New Roman"/>
              </w:rPr>
              <w:t>Стандартные процедуры, направленные на выполнение основного мероприятия, предельные сроки их исполнения</w:t>
            </w:r>
          </w:p>
        </w:tc>
        <w:tc>
          <w:tcPr>
            <w:tcW w:w="2126" w:type="dxa"/>
            <w:vMerge w:val="restart"/>
          </w:tcPr>
          <w:p w:rsidR="00DA10B0" w:rsidRPr="003850C7" w:rsidRDefault="00DA10B0" w:rsidP="00F85DF7">
            <w:pPr>
              <w:jc w:val="both"/>
              <w:rPr>
                <w:rFonts w:ascii="Times New Roman" w:hAnsi="Times New Roman" w:cs="Times New Roman"/>
              </w:rPr>
            </w:pPr>
            <w:r w:rsidRPr="003850C7">
              <w:rPr>
                <w:rFonts w:ascii="Times New Roman" w:hAnsi="Times New Roman" w:cs="Times New Roman"/>
              </w:rPr>
              <w:t>Ответственный исполнитель (отдел, должность, ФИО)</w:t>
            </w:r>
          </w:p>
        </w:tc>
        <w:tc>
          <w:tcPr>
            <w:tcW w:w="4365" w:type="dxa"/>
            <w:gridSpan w:val="4"/>
          </w:tcPr>
          <w:p w:rsidR="00DA10B0" w:rsidRPr="003850C7" w:rsidRDefault="00DA10B0" w:rsidP="00F85DF7">
            <w:pPr>
              <w:jc w:val="both"/>
              <w:rPr>
                <w:rFonts w:ascii="Times New Roman" w:hAnsi="Times New Roman" w:cs="Times New Roman"/>
              </w:rPr>
            </w:pPr>
            <w:r w:rsidRPr="003850C7">
              <w:rPr>
                <w:rFonts w:ascii="Times New Roman" w:hAnsi="Times New Roman" w:cs="Times New Roman"/>
              </w:rPr>
              <w:t>2021</w:t>
            </w:r>
          </w:p>
          <w:p w:rsidR="00DA10B0" w:rsidRPr="003850C7" w:rsidRDefault="00DA10B0" w:rsidP="00F85DF7">
            <w:pPr>
              <w:jc w:val="both"/>
              <w:rPr>
                <w:rFonts w:ascii="Times New Roman" w:hAnsi="Times New Roman" w:cs="Times New Roman"/>
              </w:rPr>
            </w:pPr>
            <w:r w:rsidRPr="003850C7">
              <w:rPr>
                <w:rFonts w:ascii="Times New Roman" w:hAnsi="Times New Roman" w:cs="Times New Roman"/>
              </w:rPr>
              <w:t>(контрольный срок)</w:t>
            </w:r>
          </w:p>
        </w:tc>
        <w:tc>
          <w:tcPr>
            <w:tcW w:w="1701" w:type="dxa"/>
            <w:vMerge w:val="restart"/>
          </w:tcPr>
          <w:p w:rsidR="00DA10B0" w:rsidRPr="003850C7" w:rsidRDefault="00DA10B0" w:rsidP="00F85DF7">
            <w:pPr>
              <w:jc w:val="both"/>
              <w:rPr>
                <w:rFonts w:ascii="Times New Roman" w:hAnsi="Times New Roman" w:cs="Times New Roman"/>
              </w:rPr>
            </w:pPr>
            <w:r w:rsidRPr="003850C7">
              <w:rPr>
                <w:rFonts w:ascii="Times New Roman" w:hAnsi="Times New Roman" w:cs="Times New Roman"/>
              </w:rPr>
              <w:t>Результат выполнения процедуры</w:t>
            </w:r>
          </w:p>
        </w:tc>
      </w:tr>
      <w:tr w:rsidR="00DA10B0" w:rsidRPr="003850C7" w:rsidTr="00086DEE">
        <w:tc>
          <w:tcPr>
            <w:tcW w:w="567" w:type="dxa"/>
            <w:vMerge/>
          </w:tcPr>
          <w:p w:rsidR="00DA10B0" w:rsidRPr="003850C7" w:rsidRDefault="00DA10B0" w:rsidP="00F85DF7">
            <w:pPr>
              <w:jc w:val="both"/>
              <w:rPr>
                <w:rFonts w:ascii="Times New Roman" w:hAnsi="Times New Roman" w:cs="Times New Roman"/>
              </w:rPr>
            </w:pPr>
          </w:p>
        </w:tc>
        <w:tc>
          <w:tcPr>
            <w:tcW w:w="2297" w:type="dxa"/>
            <w:vMerge/>
          </w:tcPr>
          <w:p w:rsidR="00DA10B0" w:rsidRPr="003850C7" w:rsidRDefault="00DA10B0" w:rsidP="00F85DF7">
            <w:pPr>
              <w:jc w:val="both"/>
              <w:rPr>
                <w:rFonts w:ascii="Times New Roman" w:hAnsi="Times New Roman" w:cs="Times New Roman"/>
              </w:rPr>
            </w:pPr>
          </w:p>
        </w:tc>
        <w:tc>
          <w:tcPr>
            <w:tcW w:w="3119" w:type="dxa"/>
            <w:vMerge/>
          </w:tcPr>
          <w:p w:rsidR="00DA10B0" w:rsidRPr="003850C7" w:rsidRDefault="00DA10B0" w:rsidP="00F85DF7">
            <w:pPr>
              <w:jc w:val="both"/>
              <w:rPr>
                <w:rFonts w:ascii="Times New Roman" w:hAnsi="Times New Roman" w:cs="Times New Roman"/>
              </w:rPr>
            </w:pPr>
          </w:p>
        </w:tc>
        <w:tc>
          <w:tcPr>
            <w:tcW w:w="1843" w:type="dxa"/>
            <w:vMerge/>
          </w:tcPr>
          <w:p w:rsidR="00DA10B0" w:rsidRPr="003850C7" w:rsidRDefault="00DA10B0" w:rsidP="00F85DF7">
            <w:pPr>
              <w:jc w:val="both"/>
              <w:rPr>
                <w:rFonts w:ascii="Times New Roman" w:hAnsi="Times New Roman" w:cs="Times New Roman"/>
              </w:rPr>
            </w:pPr>
          </w:p>
        </w:tc>
        <w:tc>
          <w:tcPr>
            <w:tcW w:w="2126" w:type="dxa"/>
            <w:vMerge/>
          </w:tcPr>
          <w:p w:rsidR="00DA10B0" w:rsidRPr="003850C7" w:rsidRDefault="00DA10B0" w:rsidP="00F85DF7">
            <w:pPr>
              <w:jc w:val="both"/>
              <w:rPr>
                <w:rFonts w:ascii="Times New Roman" w:hAnsi="Times New Roman" w:cs="Times New Roman"/>
              </w:rPr>
            </w:pPr>
          </w:p>
        </w:tc>
        <w:tc>
          <w:tcPr>
            <w:tcW w:w="963" w:type="dxa"/>
          </w:tcPr>
          <w:p w:rsidR="00DA10B0" w:rsidRPr="003850C7" w:rsidRDefault="00DA10B0" w:rsidP="00F85DF7">
            <w:pPr>
              <w:jc w:val="both"/>
              <w:rPr>
                <w:rFonts w:ascii="Times New Roman" w:hAnsi="Times New Roman" w:cs="Times New Roman"/>
              </w:rPr>
            </w:pPr>
            <w:r w:rsidRPr="003850C7">
              <w:rPr>
                <w:rFonts w:ascii="Times New Roman" w:hAnsi="Times New Roman" w:cs="Times New Roman"/>
              </w:rPr>
              <w:t xml:space="preserve">I квартал </w:t>
            </w:r>
          </w:p>
          <w:p w:rsidR="00DA10B0" w:rsidRPr="003850C7" w:rsidRDefault="00DA10B0" w:rsidP="00F85DF7">
            <w:pPr>
              <w:jc w:val="both"/>
              <w:rPr>
                <w:rFonts w:ascii="Times New Roman" w:hAnsi="Times New Roman" w:cs="Times New Roman"/>
              </w:rPr>
            </w:pPr>
          </w:p>
        </w:tc>
        <w:tc>
          <w:tcPr>
            <w:tcW w:w="1134" w:type="dxa"/>
          </w:tcPr>
          <w:p w:rsidR="00DA10B0" w:rsidRPr="003850C7" w:rsidRDefault="00DA10B0" w:rsidP="00F85DF7">
            <w:pPr>
              <w:jc w:val="both"/>
              <w:rPr>
                <w:rFonts w:ascii="Times New Roman" w:hAnsi="Times New Roman" w:cs="Times New Roman"/>
              </w:rPr>
            </w:pPr>
            <w:r w:rsidRPr="003850C7">
              <w:rPr>
                <w:rFonts w:ascii="Times New Roman" w:hAnsi="Times New Roman" w:cs="Times New Roman"/>
              </w:rPr>
              <w:t xml:space="preserve">II квартал </w:t>
            </w:r>
          </w:p>
          <w:p w:rsidR="00DA10B0" w:rsidRPr="003850C7" w:rsidRDefault="00DA10B0" w:rsidP="00F85DF7">
            <w:pPr>
              <w:jc w:val="both"/>
              <w:rPr>
                <w:rFonts w:ascii="Times New Roman" w:hAnsi="Times New Roman" w:cs="Times New Roman"/>
              </w:rPr>
            </w:pPr>
          </w:p>
        </w:tc>
        <w:tc>
          <w:tcPr>
            <w:tcW w:w="1134" w:type="dxa"/>
          </w:tcPr>
          <w:p w:rsidR="00DA10B0" w:rsidRPr="003850C7" w:rsidRDefault="00DA10B0" w:rsidP="00F85DF7">
            <w:pPr>
              <w:jc w:val="both"/>
              <w:rPr>
                <w:rFonts w:ascii="Times New Roman" w:hAnsi="Times New Roman" w:cs="Times New Roman"/>
              </w:rPr>
            </w:pPr>
            <w:r w:rsidRPr="003850C7">
              <w:rPr>
                <w:rFonts w:ascii="Times New Roman" w:hAnsi="Times New Roman" w:cs="Times New Roman"/>
              </w:rPr>
              <w:t>III квартал</w:t>
            </w:r>
          </w:p>
          <w:p w:rsidR="00DA10B0" w:rsidRPr="003850C7" w:rsidRDefault="00DA10B0" w:rsidP="00F85DF7">
            <w:pPr>
              <w:jc w:val="both"/>
              <w:rPr>
                <w:rFonts w:ascii="Times New Roman" w:hAnsi="Times New Roman" w:cs="Times New Roman"/>
              </w:rPr>
            </w:pPr>
          </w:p>
        </w:tc>
        <w:tc>
          <w:tcPr>
            <w:tcW w:w="1134" w:type="dxa"/>
          </w:tcPr>
          <w:p w:rsidR="00DA10B0" w:rsidRPr="003850C7" w:rsidRDefault="00DA10B0" w:rsidP="00F85DF7">
            <w:pPr>
              <w:jc w:val="both"/>
              <w:rPr>
                <w:rFonts w:ascii="Times New Roman" w:hAnsi="Times New Roman" w:cs="Times New Roman"/>
              </w:rPr>
            </w:pPr>
            <w:r w:rsidRPr="003850C7">
              <w:rPr>
                <w:rFonts w:ascii="Times New Roman" w:hAnsi="Times New Roman" w:cs="Times New Roman"/>
              </w:rPr>
              <w:t xml:space="preserve">IV </w:t>
            </w:r>
          </w:p>
          <w:p w:rsidR="00DA10B0" w:rsidRPr="003850C7" w:rsidRDefault="00DA10B0" w:rsidP="00F85DF7">
            <w:pPr>
              <w:jc w:val="both"/>
              <w:rPr>
                <w:rFonts w:ascii="Times New Roman" w:hAnsi="Times New Roman" w:cs="Times New Roman"/>
              </w:rPr>
            </w:pPr>
            <w:r w:rsidRPr="003850C7">
              <w:rPr>
                <w:rFonts w:ascii="Times New Roman" w:hAnsi="Times New Roman" w:cs="Times New Roman"/>
              </w:rPr>
              <w:t>квартал</w:t>
            </w:r>
          </w:p>
        </w:tc>
        <w:tc>
          <w:tcPr>
            <w:tcW w:w="1701" w:type="dxa"/>
            <w:vMerge/>
          </w:tcPr>
          <w:p w:rsidR="00DA10B0" w:rsidRPr="003850C7" w:rsidRDefault="00DA10B0" w:rsidP="00F85DF7">
            <w:pPr>
              <w:jc w:val="both"/>
              <w:rPr>
                <w:rFonts w:ascii="Times New Roman" w:hAnsi="Times New Roman" w:cs="Times New Roman"/>
              </w:rPr>
            </w:pPr>
          </w:p>
        </w:tc>
      </w:tr>
      <w:tr w:rsidR="00DA10B0" w:rsidRPr="003850C7" w:rsidTr="00086DEE">
        <w:tc>
          <w:tcPr>
            <w:tcW w:w="567" w:type="dxa"/>
          </w:tcPr>
          <w:p w:rsidR="00DA10B0" w:rsidRPr="003850C7" w:rsidRDefault="00DA10B0" w:rsidP="00F85DF7">
            <w:pPr>
              <w:jc w:val="both"/>
              <w:rPr>
                <w:rFonts w:ascii="Times New Roman" w:hAnsi="Times New Roman" w:cs="Times New Roman"/>
              </w:rPr>
            </w:pPr>
            <w:r w:rsidRPr="003850C7">
              <w:rPr>
                <w:rFonts w:ascii="Times New Roman" w:hAnsi="Times New Roman" w:cs="Times New Roman"/>
              </w:rPr>
              <w:t>1</w:t>
            </w:r>
          </w:p>
        </w:tc>
        <w:tc>
          <w:tcPr>
            <w:tcW w:w="2297" w:type="dxa"/>
          </w:tcPr>
          <w:p w:rsidR="00DA10B0" w:rsidRPr="003850C7" w:rsidRDefault="00DA10B0" w:rsidP="00F85DF7">
            <w:pPr>
              <w:jc w:val="both"/>
              <w:rPr>
                <w:rFonts w:ascii="Times New Roman" w:hAnsi="Times New Roman" w:cs="Times New Roman"/>
              </w:rPr>
            </w:pPr>
            <w:r w:rsidRPr="003850C7">
              <w:rPr>
                <w:rFonts w:ascii="Times New Roman" w:hAnsi="Times New Roman" w:cs="Times New Roman"/>
              </w:rPr>
              <w:t xml:space="preserve">                     2</w:t>
            </w:r>
          </w:p>
        </w:tc>
        <w:tc>
          <w:tcPr>
            <w:tcW w:w="3119" w:type="dxa"/>
          </w:tcPr>
          <w:p w:rsidR="00DA10B0" w:rsidRPr="003850C7" w:rsidRDefault="00DA10B0" w:rsidP="00F85DF7">
            <w:pPr>
              <w:jc w:val="both"/>
              <w:rPr>
                <w:rFonts w:ascii="Times New Roman" w:hAnsi="Times New Roman" w:cs="Times New Roman"/>
              </w:rPr>
            </w:pPr>
            <w:r w:rsidRPr="003850C7">
              <w:rPr>
                <w:rFonts w:ascii="Times New Roman" w:hAnsi="Times New Roman" w:cs="Times New Roman"/>
              </w:rPr>
              <w:t xml:space="preserve">              3</w:t>
            </w:r>
          </w:p>
        </w:tc>
        <w:tc>
          <w:tcPr>
            <w:tcW w:w="1843" w:type="dxa"/>
          </w:tcPr>
          <w:p w:rsidR="00DA10B0" w:rsidRPr="003850C7" w:rsidRDefault="00DA10B0" w:rsidP="00F85DF7">
            <w:pPr>
              <w:jc w:val="both"/>
              <w:rPr>
                <w:rFonts w:ascii="Times New Roman" w:hAnsi="Times New Roman" w:cs="Times New Roman"/>
              </w:rPr>
            </w:pPr>
            <w:r w:rsidRPr="003850C7">
              <w:rPr>
                <w:rFonts w:ascii="Times New Roman" w:hAnsi="Times New Roman" w:cs="Times New Roman"/>
              </w:rPr>
              <w:t xml:space="preserve">           4</w:t>
            </w:r>
          </w:p>
        </w:tc>
        <w:tc>
          <w:tcPr>
            <w:tcW w:w="2126" w:type="dxa"/>
          </w:tcPr>
          <w:p w:rsidR="00DA10B0" w:rsidRPr="003850C7" w:rsidRDefault="00DA10B0" w:rsidP="00F85DF7">
            <w:pPr>
              <w:jc w:val="both"/>
              <w:rPr>
                <w:rFonts w:ascii="Times New Roman" w:hAnsi="Times New Roman" w:cs="Times New Roman"/>
              </w:rPr>
            </w:pPr>
            <w:r w:rsidRPr="003850C7">
              <w:rPr>
                <w:rFonts w:ascii="Times New Roman" w:hAnsi="Times New Roman" w:cs="Times New Roman"/>
              </w:rPr>
              <w:t xml:space="preserve">            5</w:t>
            </w:r>
          </w:p>
        </w:tc>
        <w:tc>
          <w:tcPr>
            <w:tcW w:w="963" w:type="dxa"/>
          </w:tcPr>
          <w:p w:rsidR="00DA10B0" w:rsidRPr="003850C7" w:rsidRDefault="00DA10B0" w:rsidP="00F85DF7">
            <w:pPr>
              <w:jc w:val="both"/>
              <w:rPr>
                <w:rFonts w:ascii="Times New Roman" w:hAnsi="Times New Roman" w:cs="Times New Roman"/>
              </w:rPr>
            </w:pPr>
            <w:r w:rsidRPr="003850C7">
              <w:rPr>
                <w:rFonts w:ascii="Times New Roman" w:hAnsi="Times New Roman" w:cs="Times New Roman"/>
              </w:rPr>
              <w:t>6</w:t>
            </w:r>
          </w:p>
        </w:tc>
        <w:tc>
          <w:tcPr>
            <w:tcW w:w="1134" w:type="dxa"/>
          </w:tcPr>
          <w:p w:rsidR="00DA10B0" w:rsidRPr="003850C7" w:rsidRDefault="00DA10B0" w:rsidP="00F85DF7">
            <w:pPr>
              <w:jc w:val="both"/>
              <w:rPr>
                <w:rFonts w:ascii="Times New Roman" w:hAnsi="Times New Roman" w:cs="Times New Roman"/>
              </w:rPr>
            </w:pPr>
            <w:r w:rsidRPr="003850C7">
              <w:rPr>
                <w:rFonts w:ascii="Times New Roman" w:hAnsi="Times New Roman" w:cs="Times New Roman"/>
              </w:rPr>
              <w:t>7</w:t>
            </w:r>
          </w:p>
        </w:tc>
        <w:tc>
          <w:tcPr>
            <w:tcW w:w="1134" w:type="dxa"/>
          </w:tcPr>
          <w:p w:rsidR="00DA10B0" w:rsidRPr="003850C7" w:rsidRDefault="00DA10B0" w:rsidP="00F85DF7">
            <w:pPr>
              <w:jc w:val="both"/>
              <w:rPr>
                <w:rFonts w:ascii="Times New Roman" w:hAnsi="Times New Roman" w:cs="Times New Roman"/>
              </w:rPr>
            </w:pPr>
            <w:r w:rsidRPr="003850C7">
              <w:rPr>
                <w:rFonts w:ascii="Times New Roman" w:hAnsi="Times New Roman" w:cs="Times New Roman"/>
              </w:rPr>
              <w:t>8</w:t>
            </w:r>
          </w:p>
        </w:tc>
        <w:tc>
          <w:tcPr>
            <w:tcW w:w="1134" w:type="dxa"/>
          </w:tcPr>
          <w:p w:rsidR="00DA10B0" w:rsidRPr="003850C7" w:rsidRDefault="00DA10B0" w:rsidP="00F85DF7">
            <w:pPr>
              <w:jc w:val="both"/>
              <w:rPr>
                <w:rFonts w:ascii="Times New Roman" w:hAnsi="Times New Roman" w:cs="Times New Roman"/>
              </w:rPr>
            </w:pPr>
            <w:r w:rsidRPr="003850C7">
              <w:rPr>
                <w:rFonts w:ascii="Times New Roman" w:hAnsi="Times New Roman" w:cs="Times New Roman"/>
              </w:rPr>
              <w:t>9</w:t>
            </w:r>
          </w:p>
        </w:tc>
        <w:tc>
          <w:tcPr>
            <w:tcW w:w="1701" w:type="dxa"/>
          </w:tcPr>
          <w:p w:rsidR="00DA10B0" w:rsidRPr="003850C7" w:rsidRDefault="00DA10B0" w:rsidP="00F85DF7">
            <w:pPr>
              <w:jc w:val="both"/>
              <w:rPr>
                <w:rFonts w:ascii="Times New Roman" w:hAnsi="Times New Roman" w:cs="Times New Roman"/>
              </w:rPr>
            </w:pPr>
            <w:r w:rsidRPr="003850C7">
              <w:rPr>
                <w:rFonts w:ascii="Times New Roman" w:hAnsi="Times New Roman" w:cs="Times New Roman"/>
              </w:rPr>
              <w:t>10</w:t>
            </w:r>
          </w:p>
        </w:tc>
      </w:tr>
      <w:tr w:rsidR="00DA10B0" w:rsidRPr="003850C7" w:rsidTr="00086DEE">
        <w:tc>
          <w:tcPr>
            <w:tcW w:w="567" w:type="dxa"/>
          </w:tcPr>
          <w:p w:rsidR="00DA10B0" w:rsidRPr="003850C7" w:rsidRDefault="00DA10B0" w:rsidP="00F85DF7">
            <w:pPr>
              <w:jc w:val="both"/>
              <w:rPr>
                <w:rFonts w:ascii="Times New Roman" w:hAnsi="Times New Roman" w:cs="Times New Roman"/>
              </w:rPr>
            </w:pPr>
            <w:r w:rsidRPr="003850C7">
              <w:rPr>
                <w:rFonts w:ascii="Times New Roman" w:hAnsi="Times New Roman" w:cs="Times New Roman"/>
              </w:rPr>
              <w:t>1</w:t>
            </w:r>
          </w:p>
        </w:tc>
        <w:tc>
          <w:tcPr>
            <w:tcW w:w="2297" w:type="dxa"/>
          </w:tcPr>
          <w:p w:rsidR="00DA10B0" w:rsidRPr="003850C7" w:rsidRDefault="00DA10B0" w:rsidP="00F85DF7">
            <w:pPr>
              <w:jc w:val="both"/>
              <w:rPr>
                <w:rFonts w:ascii="Times New Roman" w:hAnsi="Times New Roman" w:cs="Times New Roman"/>
              </w:rPr>
            </w:pPr>
            <w:r w:rsidRPr="003850C7">
              <w:rPr>
                <w:rFonts w:ascii="Times New Roman" w:hAnsi="Times New Roman" w:cs="Times New Roman"/>
              </w:rPr>
              <w:t xml:space="preserve">Организация профессионального развития муниципальных служащих </w:t>
            </w:r>
          </w:p>
        </w:tc>
        <w:tc>
          <w:tcPr>
            <w:tcW w:w="3119" w:type="dxa"/>
          </w:tcPr>
          <w:p w:rsidR="00DA10B0" w:rsidRPr="003850C7" w:rsidRDefault="00DA10B0" w:rsidP="00F85DF7">
            <w:pPr>
              <w:rPr>
                <w:rFonts w:ascii="Times New Roman" w:hAnsi="Times New Roman" w:cs="Times New Roman"/>
              </w:rPr>
            </w:pPr>
            <w:r w:rsidRPr="003850C7">
              <w:rPr>
                <w:rFonts w:ascii="Times New Roman" w:hAnsi="Times New Roman" w:cs="Times New Roman"/>
              </w:rPr>
              <w:t>1. Организация и проведение мероприятий по обучению, переобучению, повышению квалификации и обмену опытом специалистов.                                           2. Организация работы по повышению квалификации муниципальных служащих, в т.ч. участие в краткосрочных семинара</w:t>
            </w:r>
            <w:r w:rsidR="00086DEE">
              <w:rPr>
                <w:rFonts w:ascii="Times New Roman" w:hAnsi="Times New Roman" w:cs="Times New Roman"/>
              </w:rPr>
              <w:t>х</w:t>
            </w:r>
          </w:p>
        </w:tc>
        <w:tc>
          <w:tcPr>
            <w:tcW w:w="1843" w:type="dxa"/>
          </w:tcPr>
          <w:p w:rsidR="00DA10B0" w:rsidRPr="003850C7" w:rsidRDefault="00DA10B0" w:rsidP="00086DEE">
            <w:pPr>
              <w:jc w:val="both"/>
              <w:rPr>
                <w:rFonts w:ascii="Times New Roman" w:hAnsi="Times New Roman" w:cs="Times New Roman"/>
              </w:rPr>
            </w:pPr>
            <w:r w:rsidRPr="003850C7">
              <w:rPr>
                <w:rFonts w:ascii="Times New Roman" w:hAnsi="Times New Roman" w:cs="Times New Roman"/>
              </w:rPr>
              <w:t>Организация работы</w:t>
            </w:r>
            <w:r w:rsidR="00086DEE">
              <w:rPr>
                <w:rFonts w:ascii="Times New Roman" w:hAnsi="Times New Roman" w:cs="Times New Roman"/>
              </w:rPr>
              <w:t xml:space="preserve"> </w:t>
            </w:r>
            <w:r w:rsidRPr="003850C7">
              <w:rPr>
                <w:rFonts w:ascii="Times New Roman" w:hAnsi="Times New Roman" w:cs="Times New Roman"/>
              </w:rPr>
              <w:t>по повышению квалификации муниципальных служащих</w:t>
            </w:r>
          </w:p>
        </w:tc>
        <w:tc>
          <w:tcPr>
            <w:tcW w:w="2126" w:type="dxa"/>
          </w:tcPr>
          <w:p w:rsidR="00DA10B0" w:rsidRPr="003850C7" w:rsidRDefault="00DA10B0" w:rsidP="00F85DF7">
            <w:pPr>
              <w:jc w:val="both"/>
              <w:rPr>
                <w:rFonts w:ascii="Times New Roman" w:hAnsi="Times New Roman" w:cs="Times New Roman"/>
              </w:rPr>
            </w:pPr>
            <w:r w:rsidRPr="003850C7">
              <w:rPr>
                <w:rFonts w:ascii="Times New Roman" w:hAnsi="Times New Roman" w:cs="Times New Roman"/>
              </w:rPr>
              <w:t>Организационный отдел администрации</w:t>
            </w:r>
          </w:p>
        </w:tc>
        <w:tc>
          <w:tcPr>
            <w:tcW w:w="963" w:type="dxa"/>
          </w:tcPr>
          <w:p w:rsidR="00DA10B0" w:rsidRPr="003850C7" w:rsidRDefault="00DA10B0" w:rsidP="00F85DF7">
            <w:pPr>
              <w:jc w:val="both"/>
              <w:rPr>
                <w:rFonts w:ascii="Times New Roman" w:hAnsi="Times New Roman" w:cs="Times New Roman"/>
              </w:rPr>
            </w:pPr>
            <w:r w:rsidRPr="003850C7">
              <w:rPr>
                <w:rFonts w:ascii="Times New Roman" w:hAnsi="Times New Roman" w:cs="Times New Roman"/>
              </w:rPr>
              <w:t>-</w:t>
            </w:r>
          </w:p>
        </w:tc>
        <w:tc>
          <w:tcPr>
            <w:tcW w:w="1134" w:type="dxa"/>
          </w:tcPr>
          <w:p w:rsidR="00DA10B0" w:rsidRPr="003850C7" w:rsidRDefault="00DA10B0" w:rsidP="00F85DF7">
            <w:pPr>
              <w:jc w:val="both"/>
              <w:rPr>
                <w:rFonts w:ascii="Times New Roman" w:hAnsi="Times New Roman" w:cs="Times New Roman"/>
              </w:rPr>
            </w:pPr>
            <w:r w:rsidRPr="003850C7">
              <w:rPr>
                <w:rFonts w:ascii="Times New Roman" w:hAnsi="Times New Roman" w:cs="Times New Roman"/>
              </w:rPr>
              <w:t>+</w:t>
            </w:r>
          </w:p>
        </w:tc>
        <w:tc>
          <w:tcPr>
            <w:tcW w:w="1134" w:type="dxa"/>
          </w:tcPr>
          <w:p w:rsidR="00DA10B0" w:rsidRPr="003850C7" w:rsidRDefault="00DA10B0" w:rsidP="00F85DF7">
            <w:pPr>
              <w:jc w:val="both"/>
              <w:rPr>
                <w:rFonts w:ascii="Times New Roman" w:hAnsi="Times New Roman" w:cs="Times New Roman"/>
              </w:rPr>
            </w:pPr>
            <w:r w:rsidRPr="003850C7">
              <w:rPr>
                <w:rFonts w:ascii="Times New Roman" w:hAnsi="Times New Roman" w:cs="Times New Roman"/>
              </w:rPr>
              <w:t>+</w:t>
            </w:r>
          </w:p>
        </w:tc>
        <w:tc>
          <w:tcPr>
            <w:tcW w:w="1134" w:type="dxa"/>
          </w:tcPr>
          <w:p w:rsidR="00DA10B0" w:rsidRPr="003850C7" w:rsidRDefault="00DA10B0" w:rsidP="00F85DF7">
            <w:pPr>
              <w:jc w:val="both"/>
              <w:rPr>
                <w:rFonts w:ascii="Times New Roman" w:hAnsi="Times New Roman" w:cs="Times New Roman"/>
              </w:rPr>
            </w:pPr>
            <w:r w:rsidRPr="003850C7">
              <w:rPr>
                <w:rFonts w:ascii="Times New Roman" w:hAnsi="Times New Roman" w:cs="Times New Roman"/>
              </w:rPr>
              <w:t>+</w:t>
            </w:r>
          </w:p>
        </w:tc>
        <w:tc>
          <w:tcPr>
            <w:tcW w:w="1701" w:type="dxa"/>
          </w:tcPr>
          <w:p w:rsidR="00DA10B0" w:rsidRPr="003850C7" w:rsidRDefault="00DA10B0" w:rsidP="00F85DF7">
            <w:pPr>
              <w:jc w:val="both"/>
              <w:rPr>
                <w:rFonts w:ascii="Times New Roman" w:hAnsi="Times New Roman" w:cs="Times New Roman"/>
              </w:rPr>
            </w:pPr>
            <w:r w:rsidRPr="003850C7">
              <w:rPr>
                <w:rFonts w:ascii="Times New Roman" w:hAnsi="Times New Roman" w:cs="Times New Roman"/>
              </w:rPr>
              <w:t>100% прохождение муниципальными служащими обучения по программам повышения квалификации</w:t>
            </w:r>
          </w:p>
        </w:tc>
      </w:tr>
    </w:tbl>
    <w:p w:rsidR="00DA10B0" w:rsidRPr="003850C7" w:rsidRDefault="00DA10B0" w:rsidP="00DA10B0">
      <w:pPr>
        <w:jc w:val="both"/>
        <w:rPr>
          <w:rFonts w:ascii="Times New Roman" w:hAnsi="Times New Roman" w:cs="Times New Roman"/>
        </w:rPr>
      </w:pPr>
    </w:p>
    <w:p w:rsidR="00DA10B0" w:rsidRPr="003850C7" w:rsidRDefault="00DA10B0" w:rsidP="00DA10B0">
      <w:pPr>
        <w:jc w:val="both"/>
        <w:rPr>
          <w:rFonts w:ascii="Times New Roman" w:hAnsi="Times New Roman" w:cs="Times New Roman"/>
        </w:rPr>
      </w:pPr>
    </w:p>
    <w:p w:rsidR="00086DEE" w:rsidRDefault="001E1EB2" w:rsidP="00086DEE">
      <w:pPr>
        <w:ind w:left="9923"/>
        <w:jc w:val="both"/>
        <w:rPr>
          <w:rFonts w:ascii="Times New Roman" w:hAnsi="Times New Roman" w:cs="Times New Roman"/>
          <w:sz w:val="20"/>
          <w:szCs w:val="20"/>
        </w:rPr>
      </w:pPr>
      <w:r>
        <w:rPr>
          <w:rFonts w:ascii="Times New Roman" w:hAnsi="Times New Roman" w:cs="Times New Roman"/>
          <w:sz w:val="20"/>
          <w:szCs w:val="20"/>
        </w:rPr>
        <w:t>Приложение</w:t>
      </w:r>
      <w:r w:rsidR="00086DEE">
        <w:rPr>
          <w:rFonts w:ascii="Times New Roman" w:hAnsi="Times New Roman" w:cs="Times New Roman"/>
          <w:sz w:val="20"/>
          <w:szCs w:val="20"/>
        </w:rPr>
        <w:t xml:space="preserve"> </w:t>
      </w:r>
      <w:r>
        <w:rPr>
          <w:rFonts w:ascii="Times New Roman" w:hAnsi="Times New Roman" w:cs="Times New Roman"/>
          <w:sz w:val="20"/>
          <w:szCs w:val="20"/>
        </w:rPr>
        <w:t>№</w:t>
      </w:r>
      <w:r w:rsidR="009B3007" w:rsidRPr="00C13C74">
        <w:rPr>
          <w:rFonts w:ascii="Times New Roman" w:hAnsi="Times New Roman" w:cs="Times New Roman"/>
          <w:sz w:val="20"/>
          <w:szCs w:val="20"/>
        </w:rPr>
        <w:t>1</w:t>
      </w:r>
      <w:r w:rsidR="00181B3E">
        <w:rPr>
          <w:rFonts w:ascii="Times New Roman" w:hAnsi="Times New Roman" w:cs="Times New Roman"/>
          <w:sz w:val="20"/>
          <w:szCs w:val="20"/>
        </w:rPr>
        <w:t>6</w:t>
      </w:r>
    </w:p>
    <w:p w:rsidR="009B3007" w:rsidRPr="00C13C74" w:rsidRDefault="009B3007" w:rsidP="00086DEE">
      <w:pPr>
        <w:ind w:left="9923"/>
        <w:jc w:val="both"/>
        <w:rPr>
          <w:rFonts w:ascii="Times New Roman" w:hAnsi="Times New Roman" w:cs="Times New Roman"/>
          <w:color w:val="FF0000"/>
          <w:sz w:val="20"/>
          <w:szCs w:val="20"/>
        </w:rPr>
      </w:pPr>
      <w:r w:rsidRPr="00C13C74">
        <w:rPr>
          <w:rFonts w:ascii="Times New Roman" w:hAnsi="Times New Roman" w:cs="Times New Roman"/>
          <w:sz w:val="20"/>
          <w:szCs w:val="20"/>
        </w:rPr>
        <w:t xml:space="preserve">к муниципальной программе </w:t>
      </w:r>
      <w:r w:rsidRPr="00C13C74">
        <w:rPr>
          <w:rFonts w:ascii="Times New Roman" w:hAnsi="Times New Roman" w:cs="Times New Roman"/>
          <w:color w:val="000000" w:themeColor="text1"/>
          <w:sz w:val="20"/>
          <w:szCs w:val="20"/>
        </w:rPr>
        <w:t xml:space="preserve">«Управление </w:t>
      </w:r>
      <w:r w:rsidR="00086DEE">
        <w:rPr>
          <w:rFonts w:ascii="Times New Roman" w:hAnsi="Times New Roman" w:cs="Times New Roman"/>
          <w:color w:val="000000" w:themeColor="text1"/>
          <w:sz w:val="20"/>
          <w:szCs w:val="20"/>
        </w:rPr>
        <w:t>м</w:t>
      </w:r>
      <w:r w:rsidRPr="00C13C74">
        <w:rPr>
          <w:rFonts w:ascii="Times New Roman" w:hAnsi="Times New Roman" w:cs="Times New Roman"/>
          <w:color w:val="000000" w:themeColor="text1"/>
          <w:sz w:val="20"/>
          <w:szCs w:val="20"/>
        </w:rPr>
        <w:t>униципальным</w:t>
      </w:r>
      <w:r w:rsidR="00086DEE">
        <w:rPr>
          <w:rFonts w:ascii="Times New Roman" w:hAnsi="Times New Roman" w:cs="Times New Roman"/>
          <w:color w:val="000000" w:themeColor="text1"/>
          <w:sz w:val="20"/>
          <w:szCs w:val="20"/>
        </w:rPr>
        <w:t xml:space="preserve"> </w:t>
      </w:r>
      <w:r w:rsidRPr="00C13C74">
        <w:rPr>
          <w:rFonts w:ascii="Times New Roman" w:hAnsi="Times New Roman" w:cs="Times New Roman"/>
          <w:color w:val="000000" w:themeColor="text1"/>
          <w:sz w:val="20"/>
          <w:szCs w:val="20"/>
        </w:rPr>
        <w:t>имуществом, финансами и муниципальной</w:t>
      </w:r>
      <w:r w:rsidRPr="00C13C74">
        <w:rPr>
          <w:rFonts w:ascii="Times New Roman" w:hAnsi="Times New Roman" w:cs="Times New Roman"/>
          <w:color w:val="000000" w:themeColor="text1"/>
          <w:sz w:val="20"/>
          <w:szCs w:val="20"/>
        </w:rPr>
        <w:tab/>
        <w:t xml:space="preserve"> службой</w:t>
      </w:r>
      <w:r w:rsidR="00086DEE">
        <w:rPr>
          <w:rFonts w:ascii="Times New Roman" w:hAnsi="Times New Roman" w:cs="Times New Roman"/>
          <w:color w:val="000000" w:themeColor="text1"/>
          <w:sz w:val="20"/>
          <w:szCs w:val="20"/>
        </w:rPr>
        <w:t xml:space="preserve"> </w:t>
      </w:r>
      <w:r w:rsidRPr="00C13C74">
        <w:rPr>
          <w:rFonts w:ascii="Times New Roman" w:hAnsi="Times New Roman" w:cs="Times New Roman"/>
          <w:color w:val="000000" w:themeColor="text1"/>
          <w:sz w:val="20"/>
          <w:szCs w:val="20"/>
        </w:rPr>
        <w:t>муниципального образования «Муринское городское</w:t>
      </w:r>
      <w:r w:rsidR="00086DEE">
        <w:rPr>
          <w:rFonts w:ascii="Times New Roman" w:hAnsi="Times New Roman" w:cs="Times New Roman"/>
          <w:color w:val="000000" w:themeColor="text1"/>
          <w:sz w:val="20"/>
          <w:szCs w:val="20"/>
        </w:rPr>
        <w:t xml:space="preserve"> </w:t>
      </w:r>
      <w:r w:rsidRPr="00C13C74">
        <w:rPr>
          <w:rFonts w:ascii="Times New Roman" w:hAnsi="Times New Roman" w:cs="Times New Roman"/>
          <w:color w:val="000000" w:themeColor="text1"/>
          <w:sz w:val="20"/>
          <w:szCs w:val="20"/>
        </w:rPr>
        <w:t>поселение</w:t>
      </w:r>
      <w:r w:rsidR="00086DEE">
        <w:rPr>
          <w:rFonts w:ascii="Times New Roman" w:hAnsi="Times New Roman" w:cs="Times New Roman"/>
          <w:color w:val="000000" w:themeColor="text1"/>
          <w:sz w:val="20"/>
          <w:szCs w:val="20"/>
        </w:rPr>
        <w:t>»</w:t>
      </w:r>
      <w:r w:rsidRPr="00C13C74">
        <w:rPr>
          <w:rFonts w:ascii="Times New Roman" w:hAnsi="Times New Roman" w:cs="Times New Roman"/>
          <w:color w:val="000000" w:themeColor="text1"/>
          <w:sz w:val="20"/>
          <w:szCs w:val="20"/>
        </w:rPr>
        <w:t xml:space="preserve"> Всеволожского муниципального района Ленинградской</w:t>
      </w:r>
      <w:r w:rsidR="00086DEE">
        <w:rPr>
          <w:rFonts w:ascii="Times New Roman" w:hAnsi="Times New Roman" w:cs="Times New Roman"/>
          <w:color w:val="000000" w:themeColor="text1"/>
          <w:sz w:val="20"/>
          <w:szCs w:val="20"/>
        </w:rPr>
        <w:t xml:space="preserve"> </w:t>
      </w:r>
      <w:r w:rsidRPr="00C13C74">
        <w:rPr>
          <w:rFonts w:ascii="Times New Roman" w:hAnsi="Times New Roman" w:cs="Times New Roman"/>
          <w:color w:val="000000" w:themeColor="text1"/>
          <w:sz w:val="20"/>
          <w:szCs w:val="20"/>
        </w:rPr>
        <w:t>области на 2021-2023гг.»</w:t>
      </w:r>
    </w:p>
    <w:p w:rsidR="009B3007" w:rsidRPr="003850C7" w:rsidRDefault="009B3007" w:rsidP="009B3007">
      <w:pPr>
        <w:ind w:left="9912"/>
        <w:jc w:val="both"/>
        <w:rPr>
          <w:rFonts w:ascii="Times New Roman" w:hAnsi="Times New Roman" w:cs="Times New Roman"/>
        </w:rPr>
      </w:pPr>
    </w:p>
    <w:p w:rsidR="000A6070" w:rsidRDefault="009B3007" w:rsidP="009B3007">
      <w:pPr>
        <w:jc w:val="center"/>
        <w:rPr>
          <w:rFonts w:ascii="Times New Roman" w:hAnsi="Times New Roman" w:cs="Times New Roman"/>
          <w:b/>
        </w:rPr>
      </w:pPr>
      <w:r w:rsidRPr="00181B3E">
        <w:rPr>
          <w:rFonts w:ascii="Times New Roman" w:hAnsi="Times New Roman" w:cs="Times New Roman"/>
          <w:b/>
        </w:rPr>
        <w:t>Паспорт подпрограммы III</w:t>
      </w:r>
    </w:p>
    <w:p w:rsidR="009B3007" w:rsidRPr="003850C7" w:rsidRDefault="009B3007" w:rsidP="009B3007">
      <w:pPr>
        <w:jc w:val="center"/>
        <w:rPr>
          <w:rFonts w:ascii="Times New Roman" w:hAnsi="Times New Roman" w:cs="Times New Roman"/>
        </w:rPr>
      </w:pPr>
      <w:r w:rsidRPr="003850C7">
        <w:rPr>
          <w:rFonts w:ascii="Times New Roman" w:hAnsi="Times New Roman" w:cs="Times New Roman"/>
        </w:rPr>
        <w:t>"Управление муниципальными финансами" муниципальной программы "Управление имуществом и муниципальными финансами"</w:t>
      </w:r>
    </w:p>
    <w:tbl>
      <w:tblPr>
        <w:tblStyle w:val="aa"/>
        <w:tblW w:w="0" w:type="auto"/>
        <w:tblLook w:val="04A0" w:firstRow="1" w:lastRow="0" w:firstColumn="1" w:lastColumn="0" w:noHBand="0" w:noVBand="1"/>
      </w:tblPr>
      <w:tblGrid>
        <w:gridCol w:w="1868"/>
        <w:gridCol w:w="1869"/>
        <w:gridCol w:w="6742"/>
        <w:gridCol w:w="1123"/>
        <w:gridCol w:w="846"/>
        <w:gridCol w:w="986"/>
        <w:gridCol w:w="1126"/>
      </w:tblGrid>
      <w:tr w:rsidR="00A812C7" w:rsidRPr="003850C7" w:rsidTr="00F85DF7">
        <w:tc>
          <w:tcPr>
            <w:tcW w:w="3745" w:type="dxa"/>
            <w:gridSpan w:val="2"/>
          </w:tcPr>
          <w:p w:rsidR="00A812C7" w:rsidRPr="003850C7" w:rsidRDefault="00A812C7" w:rsidP="00F85DF7">
            <w:pPr>
              <w:jc w:val="center"/>
              <w:rPr>
                <w:rFonts w:ascii="Times New Roman" w:hAnsi="Times New Roman" w:cs="Times New Roman"/>
              </w:rPr>
            </w:pPr>
            <w:r w:rsidRPr="003850C7">
              <w:rPr>
                <w:rFonts w:ascii="Times New Roman" w:hAnsi="Times New Roman" w:cs="Times New Roman"/>
              </w:rPr>
              <w:t>Муниципальный заказчик подпрограммы</w:t>
            </w:r>
          </w:p>
        </w:tc>
        <w:tc>
          <w:tcPr>
            <w:tcW w:w="10964" w:type="dxa"/>
            <w:gridSpan w:val="5"/>
          </w:tcPr>
          <w:p w:rsidR="00A812C7" w:rsidRPr="003850C7" w:rsidRDefault="00A812C7" w:rsidP="00F85DF7">
            <w:pPr>
              <w:rPr>
                <w:rFonts w:ascii="Times New Roman" w:hAnsi="Times New Roman" w:cs="Times New Roman"/>
              </w:rPr>
            </w:pPr>
            <w:r w:rsidRPr="003850C7">
              <w:rPr>
                <w:rFonts w:ascii="Times New Roman" w:hAnsi="Times New Roman" w:cs="Times New Roman"/>
              </w:rPr>
              <w:t>Отдел финансового управления администрации</w:t>
            </w:r>
          </w:p>
          <w:p w:rsidR="00A812C7" w:rsidRPr="003850C7" w:rsidRDefault="00A812C7" w:rsidP="00F85DF7">
            <w:pPr>
              <w:jc w:val="center"/>
              <w:rPr>
                <w:rFonts w:ascii="Times New Roman" w:hAnsi="Times New Roman" w:cs="Times New Roman"/>
              </w:rPr>
            </w:pPr>
          </w:p>
        </w:tc>
      </w:tr>
      <w:tr w:rsidR="00A812C7" w:rsidRPr="003850C7" w:rsidTr="00F85DF7">
        <w:tc>
          <w:tcPr>
            <w:tcW w:w="1873" w:type="dxa"/>
            <w:vMerge w:val="restart"/>
          </w:tcPr>
          <w:p w:rsidR="00A812C7" w:rsidRPr="003850C7" w:rsidRDefault="00A812C7" w:rsidP="00F85DF7">
            <w:pPr>
              <w:rPr>
                <w:rFonts w:ascii="Times New Roman" w:hAnsi="Times New Roman" w:cs="Times New Roman"/>
              </w:rPr>
            </w:pPr>
            <w:r w:rsidRPr="003850C7">
              <w:rPr>
                <w:rFonts w:ascii="Times New Roman" w:hAnsi="Times New Roman" w:cs="Times New Roman"/>
              </w:rPr>
              <w:t>Отдел финансового управления администрации</w:t>
            </w:r>
          </w:p>
          <w:p w:rsidR="00A812C7" w:rsidRPr="003850C7" w:rsidRDefault="00A812C7" w:rsidP="00F85DF7">
            <w:pPr>
              <w:jc w:val="center"/>
              <w:rPr>
                <w:rFonts w:ascii="Times New Roman" w:hAnsi="Times New Roman" w:cs="Times New Roman"/>
              </w:rPr>
            </w:pPr>
          </w:p>
        </w:tc>
        <w:tc>
          <w:tcPr>
            <w:tcW w:w="1872" w:type="dxa"/>
          </w:tcPr>
          <w:p w:rsidR="00A812C7" w:rsidRPr="003850C7" w:rsidRDefault="00A812C7" w:rsidP="00F85DF7">
            <w:pPr>
              <w:jc w:val="center"/>
              <w:rPr>
                <w:rFonts w:ascii="Times New Roman" w:hAnsi="Times New Roman" w:cs="Times New Roman"/>
              </w:rPr>
            </w:pPr>
            <w:r w:rsidRPr="003850C7">
              <w:rPr>
                <w:rFonts w:ascii="Times New Roman" w:hAnsi="Times New Roman" w:cs="Times New Roman"/>
              </w:rPr>
              <w:t>Главный распорядитель бюджетных средств</w:t>
            </w:r>
          </w:p>
        </w:tc>
        <w:tc>
          <w:tcPr>
            <w:tcW w:w="6853" w:type="dxa"/>
            <w:vMerge w:val="restart"/>
          </w:tcPr>
          <w:p w:rsidR="00A812C7" w:rsidRPr="003850C7" w:rsidRDefault="00A812C7" w:rsidP="00F85DF7">
            <w:pPr>
              <w:jc w:val="center"/>
              <w:rPr>
                <w:rFonts w:ascii="Times New Roman" w:hAnsi="Times New Roman" w:cs="Times New Roman"/>
              </w:rPr>
            </w:pPr>
            <w:r w:rsidRPr="003850C7">
              <w:rPr>
                <w:rFonts w:ascii="Times New Roman" w:hAnsi="Times New Roman" w:cs="Times New Roman"/>
              </w:rPr>
              <w:t>Источник финансирования</w:t>
            </w:r>
          </w:p>
        </w:tc>
        <w:tc>
          <w:tcPr>
            <w:tcW w:w="4111" w:type="dxa"/>
            <w:gridSpan w:val="4"/>
          </w:tcPr>
          <w:p w:rsidR="00A812C7" w:rsidRPr="003850C7" w:rsidRDefault="00A812C7" w:rsidP="00F85DF7">
            <w:pPr>
              <w:jc w:val="center"/>
              <w:rPr>
                <w:rFonts w:ascii="Times New Roman" w:hAnsi="Times New Roman" w:cs="Times New Roman"/>
              </w:rPr>
            </w:pPr>
          </w:p>
        </w:tc>
      </w:tr>
      <w:tr w:rsidR="00A812C7" w:rsidRPr="003850C7" w:rsidTr="00F85DF7">
        <w:tc>
          <w:tcPr>
            <w:tcW w:w="1873" w:type="dxa"/>
            <w:vMerge/>
          </w:tcPr>
          <w:p w:rsidR="00A812C7" w:rsidRPr="003850C7" w:rsidRDefault="00A812C7" w:rsidP="00F85DF7">
            <w:pPr>
              <w:jc w:val="center"/>
              <w:rPr>
                <w:rFonts w:ascii="Times New Roman" w:hAnsi="Times New Roman" w:cs="Times New Roman"/>
              </w:rPr>
            </w:pPr>
          </w:p>
        </w:tc>
        <w:tc>
          <w:tcPr>
            <w:tcW w:w="1872" w:type="dxa"/>
            <w:vMerge w:val="restart"/>
          </w:tcPr>
          <w:p w:rsidR="00A812C7" w:rsidRPr="003850C7" w:rsidRDefault="00A812C7" w:rsidP="00566A16">
            <w:pPr>
              <w:jc w:val="center"/>
              <w:rPr>
                <w:rFonts w:ascii="Times New Roman" w:hAnsi="Times New Roman" w:cs="Times New Roman"/>
              </w:rPr>
            </w:pPr>
            <w:r w:rsidRPr="003850C7">
              <w:rPr>
                <w:rFonts w:ascii="Times New Roman" w:hAnsi="Times New Roman" w:cs="Times New Roman"/>
              </w:rPr>
              <w:t>Администраци</w:t>
            </w:r>
            <w:r w:rsidR="00566A16">
              <w:rPr>
                <w:rFonts w:ascii="Times New Roman" w:hAnsi="Times New Roman" w:cs="Times New Roman"/>
              </w:rPr>
              <w:t>я</w:t>
            </w:r>
          </w:p>
        </w:tc>
        <w:tc>
          <w:tcPr>
            <w:tcW w:w="6853" w:type="dxa"/>
            <w:vMerge/>
          </w:tcPr>
          <w:p w:rsidR="00A812C7" w:rsidRPr="003850C7" w:rsidRDefault="00A812C7" w:rsidP="00F85DF7">
            <w:pPr>
              <w:jc w:val="center"/>
              <w:rPr>
                <w:rFonts w:ascii="Times New Roman" w:hAnsi="Times New Roman" w:cs="Times New Roman"/>
              </w:rPr>
            </w:pPr>
          </w:p>
        </w:tc>
        <w:tc>
          <w:tcPr>
            <w:tcW w:w="1134" w:type="dxa"/>
          </w:tcPr>
          <w:p w:rsidR="00A812C7" w:rsidRPr="003850C7" w:rsidRDefault="00A812C7" w:rsidP="00F85DF7">
            <w:pPr>
              <w:jc w:val="center"/>
              <w:rPr>
                <w:rFonts w:ascii="Times New Roman" w:hAnsi="Times New Roman" w:cs="Times New Roman"/>
              </w:rPr>
            </w:pPr>
            <w:r w:rsidRPr="003850C7">
              <w:rPr>
                <w:rFonts w:ascii="Times New Roman" w:hAnsi="Times New Roman" w:cs="Times New Roman"/>
              </w:rPr>
              <w:t>2021</w:t>
            </w:r>
          </w:p>
        </w:tc>
        <w:tc>
          <w:tcPr>
            <w:tcW w:w="850" w:type="dxa"/>
          </w:tcPr>
          <w:p w:rsidR="00A812C7" w:rsidRPr="003850C7" w:rsidRDefault="00A812C7" w:rsidP="00F85DF7">
            <w:pPr>
              <w:jc w:val="center"/>
              <w:rPr>
                <w:rFonts w:ascii="Times New Roman" w:hAnsi="Times New Roman" w:cs="Times New Roman"/>
              </w:rPr>
            </w:pPr>
            <w:r w:rsidRPr="003850C7">
              <w:rPr>
                <w:rFonts w:ascii="Times New Roman" w:hAnsi="Times New Roman" w:cs="Times New Roman"/>
              </w:rPr>
              <w:t>2022</w:t>
            </w:r>
          </w:p>
        </w:tc>
        <w:tc>
          <w:tcPr>
            <w:tcW w:w="993" w:type="dxa"/>
          </w:tcPr>
          <w:p w:rsidR="00A812C7" w:rsidRPr="003850C7" w:rsidRDefault="00A812C7" w:rsidP="00F85DF7">
            <w:pPr>
              <w:jc w:val="center"/>
              <w:rPr>
                <w:rFonts w:ascii="Times New Roman" w:hAnsi="Times New Roman" w:cs="Times New Roman"/>
              </w:rPr>
            </w:pPr>
            <w:r w:rsidRPr="003850C7">
              <w:rPr>
                <w:rFonts w:ascii="Times New Roman" w:hAnsi="Times New Roman" w:cs="Times New Roman"/>
              </w:rPr>
              <w:t>2023</w:t>
            </w:r>
          </w:p>
        </w:tc>
        <w:tc>
          <w:tcPr>
            <w:tcW w:w="1134" w:type="dxa"/>
          </w:tcPr>
          <w:p w:rsidR="00A812C7" w:rsidRPr="003850C7" w:rsidRDefault="00A812C7" w:rsidP="00F85DF7">
            <w:pPr>
              <w:jc w:val="center"/>
              <w:rPr>
                <w:rFonts w:ascii="Times New Roman" w:hAnsi="Times New Roman" w:cs="Times New Roman"/>
              </w:rPr>
            </w:pPr>
            <w:r w:rsidRPr="003850C7">
              <w:rPr>
                <w:rFonts w:ascii="Times New Roman" w:hAnsi="Times New Roman" w:cs="Times New Roman"/>
              </w:rPr>
              <w:t>Итого</w:t>
            </w:r>
          </w:p>
        </w:tc>
      </w:tr>
      <w:tr w:rsidR="00A812C7" w:rsidRPr="003850C7" w:rsidTr="00F85DF7">
        <w:tc>
          <w:tcPr>
            <w:tcW w:w="1873" w:type="dxa"/>
            <w:vMerge/>
          </w:tcPr>
          <w:p w:rsidR="00A812C7" w:rsidRPr="003850C7" w:rsidRDefault="00A812C7" w:rsidP="00F85DF7">
            <w:pPr>
              <w:jc w:val="center"/>
              <w:rPr>
                <w:rFonts w:ascii="Times New Roman" w:hAnsi="Times New Roman" w:cs="Times New Roman"/>
              </w:rPr>
            </w:pPr>
          </w:p>
        </w:tc>
        <w:tc>
          <w:tcPr>
            <w:tcW w:w="1872" w:type="dxa"/>
            <w:vMerge/>
          </w:tcPr>
          <w:p w:rsidR="00A812C7" w:rsidRPr="003850C7" w:rsidRDefault="00A812C7" w:rsidP="00F85DF7">
            <w:pPr>
              <w:jc w:val="center"/>
              <w:rPr>
                <w:rFonts w:ascii="Times New Roman" w:hAnsi="Times New Roman" w:cs="Times New Roman"/>
              </w:rPr>
            </w:pPr>
          </w:p>
        </w:tc>
        <w:tc>
          <w:tcPr>
            <w:tcW w:w="6853" w:type="dxa"/>
          </w:tcPr>
          <w:p w:rsidR="00A812C7" w:rsidRPr="003850C7" w:rsidRDefault="00A812C7" w:rsidP="00F43EA5">
            <w:pPr>
              <w:rPr>
                <w:rFonts w:ascii="Times New Roman" w:hAnsi="Times New Roman" w:cs="Times New Roman"/>
              </w:rPr>
            </w:pPr>
            <w:r w:rsidRPr="003850C7">
              <w:rPr>
                <w:rFonts w:ascii="Times New Roman" w:hAnsi="Times New Roman" w:cs="Times New Roman"/>
              </w:rPr>
              <w:t>Всего: в том числе</w:t>
            </w:r>
          </w:p>
        </w:tc>
        <w:tc>
          <w:tcPr>
            <w:tcW w:w="1134" w:type="dxa"/>
          </w:tcPr>
          <w:p w:rsidR="00A812C7" w:rsidRPr="003850C7" w:rsidRDefault="00A812C7" w:rsidP="00F85DF7">
            <w:pPr>
              <w:jc w:val="center"/>
              <w:rPr>
                <w:rFonts w:ascii="Times New Roman" w:hAnsi="Times New Roman" w:cs="Times New Roman"/>
              </w:rPr>
            </w:pPr>
            <w:r w:rsidRPr="003850C7">
              <w:rPr>
                <w:rFonts w:ascii="Times New Roman" w:hAnsi="Times New Roman" w:cs="Times New Roman"/>
              </w:rPr>
              <w:t>0</w:t>
            </w:r>
          </w:p>
        </w:tc>
        <w:tc>
          <w:tcPr>
            <w:tcW w:w="850" w:type="dxa"/>
          </w:tcPr>
          <w:p w:rsidR="00A812C7" w:rsidRPr="003850C7" w:rsidRDefault="00A812C7" w:rsidP="00F85DF7">
            <w:pPr>
              <w:jc w:val="center"/>
              <w:rPr>
                <w:rFonts w:ascii="Times New Roman" w:hAnsi="Times New Roman" w:cs="Times New Roman"/>
              </w:rPr>
            </w:pPr>
            <w:r w:rsidRPr="003850C7">
              <w:rPr>
                <w:rFonts w:ascii="Times New Roman" w:hAnsi="Times New Roman" w:cs="Times New Roman"/>
              </w:rPr>
              <w:t>0</w:t>
            </w:r>
          </w:p>
        </w:tc>
        <w:tc>
          <w:tcPr>
            <w:tcW w:w="993" w:type="dxa"/>
          </w:tcPr>
          <w:p w:rsidR="00A812C7" w:rsidRPr="003850C7" w:rsidRDefault="00A812C7" w:rsidP="00F85DF7">
            <w:pPr>
              <w:jc w:val="center"/>
              <w:rPr>
                <w:rFonts w:ascii="Times New Roman" w:hAnsi="Times New Roman" w:cs="Times New Roman"/>
              </w:rPr>
            </w:pPr>
            <w:r w:rsidRPr="003850C7">
              <w:rPr>
                <w:rFonts w:ascii="Times New Roman" w:hAnsi="Times New Roman" w:cs="Times New Roman"/>
              </w:rPr>
              <w:t>0</w:t>
            </w:r>
          </w:p>
        </w:tc>
        <w:tc>
          <w:tcPr>
            <w:tcW w:w="1134" w:type="dxa"/>
          </w:tcPr>
          <w:p w:rsidR="00A812C7" w:rsidRPr="003850C7" w:rsidRDefault="00A812C7" w:rsidP="00F85DF7">
            <w:pPr>
              <w:jc w:val="center"/>
              <w:rPr>
                <w:rFonts w:ascii="Times New Roman" w:hAnsi="Times New Roman" w:cs="Times New Roman"/>
              </w:rPr>
            </w:pPr>
            <w:r w:rsidRPr="003850C7">
              <w:rPr>
                <w:rFonts w:ascii="Times New Roman" w:hAnsi="Times New Roman" w:cs="Times New Roman"/>
              </w:rPr>
              <w:t>0</w:t>
            </w:r>
          </w:p>
        </w:tc>
      </w:tr>
      <w:tr w:rsidR="00A812C7" w:rsidRPr="003850C7" w:rsidTr="00F85DF7">
        <w:tc>
          <w:tcPr>
            <w:tcW w:w="1873" w:type="dxa"/>
            <w:vMerge/>
          </w:tcPr>
          <w:p w:rsidR="00A812C7" w:rsidRPr="003850C7" w:rsidRDefault="00A812C7" w:rsidP="00F85DF7">
            <w:pPr>
              <w:jc w:val="center"/>
              <w:rPr>
                <w:rFonts w:ascii="Times New Roman" w:hAnsi="Times New Roman" w:cs="Times New Roman"/>
              </w:rPr>
            </w:pPr>
          </w:p>
        </w:tc>
        <w:tc>
          <w:tcPr>
            <w:tcW w:w="1872" w:type="dxa"/>
            <w:vMerge/>
          </w:tcPr>
          <w:p w:rsidR="00A812C7" w:rsidRPr="003850C7" w:rsidRDefault="00A812C7" w:rsidP="00F85DF7">
            <w:pPr>
              <w:jc w:val="center"/>
              <w:rPr>
                <w:rFonts w:ascii="Times New Roman" w:hAnsi="Times New Roman" w:cs="Times New Roman"/>
              </w:rPr>
            </w:pPr>
          </w:p>
        </w:tc>
        <w:tc>
          <w:tcPr>
            <w:tcW w:w="6853" w:type="dxa"/>
          </w:tcPr>
          <w:p w:rsidR="00A812C7" w:rsidRPr="003850C7" w:rsidRDefault="00A812C7" w:rsidP="00F43EA5">
            <w:pPr>
              <w:rPr>
                <w:rFonts w:ascii="Times New Roman" w:hAnsi="Times New Roman" w:cs="Times New Roman"/>
              </w:rPr>
            </w:pPr>
            <w:r w:rsidRPr="003850C7">
              <w:rPr>
                <w:rFonts w:ascii="Times New Roman" w:hAnsi="Times New Roman" w:cs="Times New Roman"/>
              </w:rPr>
              <w:t>Средства федерального бюджета</w:t>
            </w:r>
          </w:p>
        </w:tc>
        <w:tc>
          <w:tcPr>
            <w:tcW w:w="1134" w:type="dxa"/>
          </w:tcPr>
          <w:p w:rsidR="00A812C7" w:rsidRPr="003850C7" w:rsidRDefault="00A812C7" w:rsidP="00F85DF7">
            <w:pPr>
              <w:jc w:val="center"/>
              <w:rPr>
                <w:rFonts w:ascii="Times New Roman" w:hAnsi="Times New Roman" w:cs="Times New Roman"/>
              </w:rPr>
            </w:pPr>
            <w:r w:rsidRPr="003850C7">
              <w:rPr>
                <w:rFonts w:ascii="Times New Roman" w:hAnsi="Times New Roman" w:cs="Times New Roman"/>
              </w:rPr>
              <w:t>0</w:t>
            </w:r>
          </w:p>
        </w:tc>
        <w:tc>
          <w:tcPr>
            <w:tcW w:w="850" w:type="dxa"/>
          </w:tcPr>
          <w:p w:rsidR="00A812C7" w:rsidRPr="003850C7" w:rsidRDefault="00A812C7" w:rsidP="00F85DF7">
            <w:pPr>
              <w:jc w:val="center"/>
              <w:rPr>
                <w:rFonts w:ascii="Times New Roman" w:hAnsi="Times New Roman" w:cs="Times New Roman"/>
              </w:rPr>
            </w:pPr>
            <w:r w:rsidRPr="003850C7">
              <w:rPr>
                <w:rFonts w:ascii="Times New Roman" w:hAnsi="Times New Roman" w:cs="Times New Roman"/>
              </w:rPr>
              <w:t>0</w:t>
            </w:r>
          </w:p>
        </w:tc>
        <w:tc>
          <w:tcPr>
            <w:tcW w:w="993" w:type="dxa"/>
          </w:tcPr>
          <w:p w:rsidR="00A812C7" w:rsidRPr="003850C7" w:rsidRDefault="00A812C7" w:rsidP="00F85DF7">
            <w:pPr>
              <w:jc w:val="center"/>
              <w:rPr>
                <w:rFonts w:ascii="Times New Roman" w:hAnsi="Times New Roman" w:cs="Times New Roman"/>
              </w:rPr>
            </w:pPr>
            <w:r w:rsidRPr="003850C7">
              <w:rPr>
                <w:rFonts w:ascii="Times New Roman" w:hAnsi="Times New Roman" w:cs="Times New Roman"/>
              </w:rPr>
              <w:t>0</w:t>
            </w:r>
          </w:p>
        </w:tc>
        <w:tc>
          <w:tcPr>
            <w:tcW w:w="1134" w:type="dxa"/>
          </w:tcPr>
          <w:p w:rsidR="00A812C7" w:rsidRPr="003850C7" w:rsidRDefault="00A812C7" w:rsidP="00F85DF7">
            <w:pPr>
              <w:jc w:val="center"/>
              <w:rPr>
                <w:rFonts w:ascii="Times New Roman" w:hAnsi="Times New Roman" w:cs="Times New Roman"/>
              </w:rPr>
            </w:pPr>
            <w:r w:rsidRPr="003850C7">
              <w:rPr>
                <w:rFonts w:ascii="Times New Roman" w:hAnsi="Times New Roman" w:cs="Times New Roman"/>
              </w:rPr>
              <w:t>0</w:t>
            </w:r>
          </w:p>
        </w:tc>
      </w:tr>
      <w:tr w:rsidR="00A812C7" w:rsidRPr="003850C7" w:rsidTr="00F85DF7">
        <w:tc>
          <w:tcPr>
            <w:tcW w:w="1873" w:type="dxa"/>
            <w:vMerge/>
          </w:tcPr>
          <w:p w:rsidR="00A812C7" w:rsidRPr="003850C7" w:rsidRDefault="00A812C7" w:rsidP="00F85DF7">
            <w:pPr>
              <w:jc w:val="center"/>
              <w:rPr>
                <w:rFonts w:ascii="Times New Roman" w:hAnsi="Times New Roman" w:cs="Times New Roman"/>
              </w:rPr>
            </w:pPr>
          </w:p>
        </w:tc>
        <w:tc>
          <w:tcPr>
            <w:tcW w:w="1872" w:type="dxa"/>
            <w:vMerge/>
          </w:tcPr>
          <w:p w:rsidR="00A812C7" w:rsidRPr="003850C7" w:rsidRDefault="00A812C7" w:rsidP="00F85DF7">
            <w:pPr>
              <w:jc w:val="center"/>
              <w:rPr>
                <w:rFonts w:ascii="Times New Roman" w:hAnsi="Times New Roman" w:cs="Times New Roman"/>
              </w:rPr>
            </w:pPr>
          </w:p>
        </w:tc>
        <w:tc>
          <w:tcPr>
            <w:tcW w:w="6853" w:type="dxa"/>
          </w:tcPr>
          <w:p w:rsidR="00A812C7" w:rsidRPr="003850C7" w:rsidRDefault="00A812C7" w:rsidP="00F43EA5">
            <w:pPr>
              <w:rPr>
                <w:rFonts w:ascii="Times New Roman" w:hAnsi="Times New Roman" w:cs="Times New Roman"/>
              </w:rPr>
            </w:pPr>
            <w:r w:rsidRPr="003850C7">
              <w:rPr>
                <w:rFonts w:ascii="Times New Roman" w:hAnsi="Times New Roman" w:cs="Times New Roman"/>
              </w:rPr>
              <w:t>Средства бюджета Ленинградской области</w:t>
            </w:r>
          </w:p>
        </w:tc>
        <w:tc>
          <w:tcPr>
            <w:tcW w:w="1134" w:type="dxa"/>
          </w:tcPr>
          <w:p w:rsidR="00A812C7" w:rsidRPr="003850C7" w:rsidRDefault="00A812C7" w:rsidP="00F85DF7">
            <w:pPr>
              <w:jc w:val="center"/>
              <w:rPr>
                <w:rFonts w:ascii="Times New Roman" w:hAnsi="Times New Roman" w:cs="Times New Roman"/>
              </w:rPr>
            </w:pPr>
            <w:r w:rsidRPr="003850C7">
              <w:rPr>
                <w:rFonts w:ascii="Times New Roman" w:hAnsi="Times New Roman" w:cs="Times New Roman"/>
              </w:rPr>
              <w:t>0</w:t>
            </w:r>
          </w:p>
        </w:tc>
        <w:tc>
          <w:tcPr>
            <w:tcW w:w="850" w:type="dxa"/>
          </w:tcPr>
          <w:p w:rsidR="00A812C7" w:rsidRPr="003850C7" w:rsidRDefault="00A812C7" w:rsidP="00F85DF7">
            <w:pPr>
              <w:jc w:val="center"/>
              <w:rPr>
                <w:rFonts w:ascii="Times New Roman" w:hAnsi="Times New Roman" w:cs="Times New Roman"/>
              </w:rPr>
            </w:pPr>
            <w:r w:rsidRPr="003850C7">
              <w:rPr>
                <w:rFonts w:ascii="Times New Roman" w:hAnsi="Times New Roman" w:cs="Times New Roman"/>
              </w:rPr>
              <w:t>0</w:t>
            </w:r>
          </w:p>
        </w:tc>
        <w:tc>
          <w:tcPr>
            <w:tcW w:w="993" w:type="dxa"/>
          </w:tcPr>
          <w:p w:rsidR="00A812C7" w:rsidRPr="003850C7" w:rsidRDefault="00A812C7" w:rsidP="00F85DF7">
            <w:pPr>
              <w:jc w:val="center"/>
              <w:rPr>
                <w:rFonts w:ascii="Times New Roman" w:hAnsi="Times New Roman" w:cs="Times New Roman"/>
              </w:rPr>
            </w:pPr>
            <w:r w:rsidRPr="003850C7">
              <w:rPr>
                <w:rFonts w:ascii="Times New Roman" w:hAnsi="Times New Roman" w:cs="Times New Roman"/>
              </w:rPr>
              <w:t>0</w:t>
            </w:r>
          </w:p>
        </w:tc>
        <w:tc>
          <w:tcPr>
            <w:tcW w:w="1134" w:type="dxa"/>
          </w:tcPr>
          <w:p w:rsidR="00A812C7" w:rsidRPr="003850C7" w:rsidRDefault="00A812C7" w:rsidP="00F85DF7">
            <w:pPr>
              <w:jc w:val="center"/>
              <w:rPr>
                <w:rFonts w:ascii="Times New Roman" w:hAnsi="Times New Roman" w:cs="Times New Roman"/>
              </w:rPr>
            </w:pPr>
            <w:r w:rsidRPr="003850C7">
              <w:rPr>
                <w:rFonts w:ascii="Times New Roman" w:hAnsi="Times New Roman" w:cs="Times New Roman"/>
              </w:rPr>
              <w:t>0</w:t>
            </w:r>
          </w:p>
        </w:tc>
      </w:tr>
      <w:tr w:rsidR="00A812C7" w:rsidRPr="003850C7" w:rsidTr="00F85DF7">
        <w:tc>
          <w:tcPr>
            <w:tcW w:w="1873" w:type="dxa"/>
            <w:vMerge/>
          </w:tcPr>
          <w:p w:rsidR="00A812C7" w:rsidRPr="003850C7" w:rsidRDefault="00A812C7" w:rsidP="00F85DF7">
            <w:pPr>
              <w:jc w:val="center"/>
              <w:rPr>
                <w:rFonts w:ascii="Times New Roman" w:hAnsi="Times New Roman" w:cs="Times New Roman"/>
              </w:rPr>
            </w:pPr>
          </w:p>
        </w:tc>
        <w:tc>
          <w:tcPr>
            <w:tcW w:w="1872" w:type="dxa"/>
            <w:vMerge/>
          </w:tcPr>
          <w:p w:rsidR="00A812C7" w:rsidRPr="003850C7" w:rsidRDefault="00A812C7" w:rsidP="00F85DF7">
            <w:pPr>
              <w:jc w:val="center"/>
              <w:rPr>
                <w:rFonts w:ascii="Times New Roman" w:hAnsi="Times New Roman" w:cs="Times New Roman"/>
              </w:rPr>
            </w:pPr>
          </w:p>
        </w:tc>
        <w:tc>
          <w:tcPr>
            <w:tcW w:w="6853" w:type="dxa"/>
          </w:tcPr>
          <w:p w:rsidR="00A812C7" w:rsidRPr="003850C7" w:rsidRDefault="00A812C7" w:rsidP="00F43EA5">
            <w:pPr>
              <w:rPr>
                <w:rFonts w:ascii="Times New Roman" w:hAnsi="Times New Roman" w:cs="Times New Roman"/>
              </w:rPr>
            </w:pPr>
            <w:r w:rsidRPr="003850C7">
              <w:rPr>
                <w:rFonts w:ascii="Times New Roman" w:hAnsi="Times New Roman" w:cs="Times New Roman"/>
              </w:rPr>
              <w:t>Внебюджетные источники</w:t>
            </w:r>
          </w:p>
        </w:tc>
        <w:tc>
          <w:tcPr>
            <w:tcW w:w="1134" w:type="dxa"/>
          </w:tcPr>
          <w:p w:rsidR="00A812C7" w:rsidRPr="003850C7" w:rsidRDefault="00A812C7" w:rsidP="00F85DF7">
            <w:pPr>
              <w:jc w:val="center"/>
              <w:rPr>
                <w:rFonts w:ascii="Times New Roman" w:hAnsi="Times New Roman" w:cs="Times New Roman"/>
              </w:rPr>
            </w:pPr>
            <w:r w:rsidRPr="003850C7">
              <w:rPr>
                <w:rFonts w:ascii="Times New Roman" w:hAnsi="Times New Roman" w:cs="Times New Roman"/>
              </w:rPr>
              <w:t>0</w:t>
            </w:r>
          </w:p>
        </w:tc>
        <w:tc>
          <w:tcPr>
            <w:tcW w:w="850" w:type="dxa"/>
          </w:tcPr>
          <w:p w:rsidR="00A812C7" w:rsidRPr="003850C7" w:rsidRDefault="00A812C7" w:rsidP="00F85DF7">
            <w:pPr>
              <w:jc w:val="center"/>
              <w:rPr>
                <w:rFonts w:ascii="Times New Roman" w:hAnsi="Times New Roman" w:cs="Times New Roman"/>
              </w:rPr>
            </w:pPr>
            <w:r w:rsidRPr="003850C7">
              <w:rPr>
                <w:rFonts w:ascii="Times New Roman" w:hAnsi="Times New Roman" w:cs="Times New Roman"/>
              </w:rPr>
              <w:t>0</w:t>
            </w:r>
          </w:p>
        </w:tc>
        <w:tc>
          <w:tcPr>
            <w:tcW w:w="993" w:type="dxa"/>
          </w:tcPr>
          <w:p w:rsidR="00A812C7" w:rsidRPr="003850C7" w:rsidRDefault="00A812C7" w:rsidP="00F85DF7">
            <w:pPr>
              <w:jc w:val="center"/>
              <w:rPr>
                <w:rFonts w:ascii="Times New Roman" w:hAnsi="Times New Roman" w:cs="Times New Roman"/>
              </w:rPr>
            </w:pPr>
            <w:r w:rsidRPr="003850C7">
              <w:rPr>
                <w:rFonts w:ascii="Times New Roman" w:hAnsi="Times New Roman" w:cs="Times New Roman"/>
              </w:rPr>
              <w:t>0</w:t>
            </w:r>
          </w:p>
        </w:tc>
        <w:tc>
          <w:tcPr>
            <w:tcW w:w="1134" w:type="dxa"/>
          </w:tcPr>
          <w:p w:rsidR="00A812C7" w:rsidRPr="003850C7" w:rsidRDefault="00A812C7" w:rsidP="00F85DF7">
            <w:pPr>
              <w:jc w:val="center"/>
              <w:rPr>
                <w:rFonts w:ascii="Times New Roman" w:hAnsi="Times New Roman" w:cs="Times New Roman"/>
              </w:rPr>
            </w:pPr>
            <w:r w:rsidRPr="003850C7">
              <w:rPr>
                <w:rFonts w:ascii="Times New Roman" w:hAnsi="Times New Roman" w:cs="Times New Roman"/>
              </w:rPr>
              <w:t>0</w:t>
            </w:r>
          </w:p>
        </w:tc>
      </w:tr>
      <w:tr w:rsidR="00A812C7" w:rsidRPr="003850C7" w:rsidTr="00F85DF7">
        <w:tc>
          <w:tcPr>
            <w:tcW w:w="1873" w:type="dxa"/>
            <w:vMerge/>
          </w:tcPr>
          <w:p w:rsidR="00A812C7" w:rsidRPr="003850C7" w:rsidRDefault="00A812C7" w:rsidP="00F85DF7">
            <w:pPr>
              <w:jc w:val="center"/>
              <w:rPr>
                <w:rFonts w:ascii="Times New Roman" w:hAnsi="Times New Roman" w:cs="Times New Roman"/>
              </w:rPr>
            </w:pPr>
          </w:p>
        </w:tc>
        <w:tc>
          <w:tcPr>
            <w:tcW w:w="1872" w:type="dxa"/>
            <w:vMerge/>
          </w:tcPr>
          <w:p w:rsidR="00A812C7" w:rsidRPr="003850C7" w:rsidRDefault="00A812C7" w:rsidP="00F85DF7">
            <w:pPr>
              <w:jc w:val="center"/>
              <w:rPr>
                <w:rFonts w:ascii="Times New Roman" w:hAnsi="Times New Roman" w:cs="Times New Roman"/>
              </w:rPr>
            </w:pPr>
          </w:p>
        </w:tc>
        <w:tc>
          <w:tcPr>
            <w:tcW w:w="6853" w:type="dxa"/>
          </w:tcPr>
          <w:p w:rsidR="00A812C7" w:rsidRPr="003850C7" w:rsidRDefault="00A812C7" w:rsidP="00F43EA5">
            <w:pPr>
              <w:rPr>
                <w:rFonts w:ascii="Times New Roman" w:hAnsi="Times New Roman" w:cs="Times New Roman"/>
              </w:rPr>
            </w:pPr>
            <w:r w:rsidRPr="003850C7">
              <w:rPr>
                <w:rFonts w:ascii="Times New Roman" w:hAnsi="Times New Roman" w:cs="Times New Roman"/>
              </w:rPr>
              <w:t>Средства бюджета муниципального образования</w:t>
            </w:r>
          </w:p>
        </w:tc>
        <w:tc>
          <w:tcPr>
            <w:tcW w:w="1134" w:type="dxa"/>
          </w:tcPr>
          <w:p w:rsidR="00A812C7" w:rsidRPr="003850C7" w:rsidRDefault="00A812C7" w:rsidP="00F85DF7">
            <w:pPr>
              <w:jc w:val="center"/>
              <w:rPr>
                <w:rFonts w:ascii="Times New Roman" w:hAnsi="Times New Roman" w:cs="Times New Roman"/>
              </w:rPr>
            </w:pPr>
            <w:r w:rsidRPr="003850C7">
              <w:rPr>
                <w:rFonts w:ascii="Times New Roman" w:hAnsi="Times New Roman" w:cs="Times New Roman"/>
              </w:rPr>
              <w:t>0</w:t>
            </w:r>
          </w:p>
        </w:tc>
        <w:tc>
          <w:tcPr>
            <w:tcW w:w="850" w:type="dxa"/>
          </w:tcPr>
          <w:p w:rsidR="00A812C7" w:rsidRPr="003850C7" w:rsidRDefault="00A812C7" w:rsidP="00F85DF7">
            <w:pPr>
              <w:jc w:val="center"/>
              <w:rPr>
                <w:rFonts w:ascii="Times New Roman" w:hAnsi="Times New Roman" w:cs="Times New Roman"/>
              </w:rPr>
            </w:pPr>
            <w:r w:rsidRPr="003850C7">
              <w:rPr>
                <w:rFonts w:ascii="Times New Roman" w:hAnsi="Times New Roman" w:cs="Times New Roman"/>
              </w:rPr>
              <w:t>0</w:t>
            </w:r>
          </w:p>
        </w:tc>
        <w:tc>
          <w:tcPr>
            <w:tcW w:w="993" w:type="dxa"/>
          </w:tcPr>
          <w:p w:rsidR="00A812C7" w:rsidRPr="003850C7" w:rsidRDefault="00A812C7" w:rsidP="00F85DF7">
            <w:pPr>
              <w:jc w:val="center"/>
              <w:rPr>
                <w:rFonts w:ascii="Times New Roman" w:hAnsi="Times New Roman" w:cs="Times New Roman"/>
              </w:rPr>
            </w:pPr>
            <w:r w:rsidRPr="003850C7">
              <w:rPr>
                <w:rFonts w:ascii="Times New Roman" w:hAnsi="Times New Roman" w:cs="Times New Roman"/>
              </w:rPr>
              <w:t>0</w:t>
            </w:r>
          </w:p>
        </w:tc>
        <w:tc>
          <w:tcPr>
            <w:tcW w:w="1134" w:type="dxa"/>
          </w:tcPr>
          <w:p w:rsidR="00A812C7" w:rsidRPr="003850C7" w:rsidRDefault="00A812C7" w:rsidP="00F85DF7">
            <w:pPr>
              <w:jc w:val="center"/>
              <w:rPr>
                <w:rFonts w:ascii="Times New Roman" w:hAnsi="Times New Roman" w:cs="Times New Roman"/>
              </w:rPr>
            </w:pPr>
            <w:r w:rsidRPr="003850C7">
              <w:rPr>
                <w:rFonts w:ascii="Times New Roman" w:hAnsi="Times New Roman" w:cs="Times New Roman"/>
              </w:rPr>
              <w:t>0</w:t>
            </w:r>
          </w:p>
        </w:tc>
      </w:tr>
    </w:tbl>
    <w:p w:rsidR="009B3007" w:rsidRPr="003850C7" w:rsidRDefault="009B3007" w:rsidP="009B3007">
      <w:pPr>
        <w:jc w:val="center"/>
        <w:rPr>
          <w:rFonts w:ascii="Times New Roman" w:hAnsi="Times New Roman" w:cs="Times New Roman"/>
        </w:rPr>
      </w:pPr>
    </w:p>
    <w:p w:rsidR="009B3007" w:rsidRPr="003850C7" w:rsidRDefault="009B3007" w:rsidP="009B3007">
      <w:pPr>
        <w:jc w:val="center"/>
        <w:rPr>
          <w:rFonts w:ascii="Times New Roman" w:hAnsi="Times New Roman" w:cs="Times New Roman"/>
        </w:rPr>
      </w:pPr>
    </w:p>
    <w:p w:rsidR="00BC776F" w:rsidRPr="003850C7" w:rsidRDefault="00BC776F" w:rsidP="008F6CC8">
      <w:pPr>
        <w:spacing w:line="240" w:lineRule="auto"/>
        <w:jc w:val="both"/>
        <w:rPr>
          <w:rFonts w:ascii="Times New Roman" w:hAnsi="Times New Roman" w:cs="Times New Roman"/>
        </w:rPr>
      </w:pPr>
    </w:p>
    <w:p w:rsidR="00C94D3E" w:rsidRPr="003850C7" w:rsidRDefault="00C94D3E" w:rsidP="008F6CC8">
      <w:pPr>
        <w:spacing w:line="240" w:lineRule="auto"/>
        <w:jc w:val="both"/>
        <w:rPr>
          <w:rFonts w:ascii="Times New Roman" w:hAnsi="Times New Roman" w:cs="Times New Roman"/>
        </w:rPr>
      </w:pPr>
    </w:p>
    <w:p w:rsidR="00C94D3E" w:rsidRPr="003850C7" w:rsidRDefault="00C94D3E" w:rsidP="008F6CC8">
      <w:pPr>
        <w:spacing w:line="240" w:lineRule="auto"/>
        <w:jc w:val="both"/>
        <w:rPr>
          <w:rFonts w:ascii="Times New Roman" w:hAnsi="Times New Roman" w:cs="Times New Roman"/>
        </w:rPr>
      </w:pPr>
    </w:p>
    <w:p w:rsidR="00C94D3E" w:rsidRPr="003850C7" w:rsidRDefault="00C94D3E" w:rsidP="008F6CC8">
      <w:pPr>
        <w:spacing w:line="240" w:lineRule="auto"/>
        <w:jc w:val="both"/>
        <w:rPr>
          <w:rFonts w:ascii="Times New Roman" w:hAnsi="Times New Roman" w:cs="Times New Roman"/>
        </w:rPr>
      </w:pPr>
    </w:p>
    <w:p w:rsidR="00C94D3E" w:rsidRPr="003850C7" w:rsidRDefault="00C94D3E" w:rsidP="008F6CC8">
      <w:pPr>
        <w:spacing w:line="240" w:lineRule="auto"/>
        <w:jc w:val="both"/>
        <w:rPr>
          <w:rFonts w:ascii="Times New Roman" w:hAnsi="Times New Roman" w:cs="Times New Roman"/>
        </w:rPr>
      </w:pPr>
    </w:p>
    <w:p w:rsidR="00E063D2" w:rsidRPr="003850C7" w:rsidRDefault="00E063D2" w:rsidP="001B6257">
      <w:pPr>
        <w:ind w:left="10206" w:hanging="283"/>
        <w:jc w:val="center"/>
        <w:rPr>
          <w:rFonts w:ascii="Times New Roman" w:hAnsi="Times New Roman" w:cs="Times New Roman"/>
          <w:color w:val="000000" w:themeColor="text1"/>
        </w:rPr>
      </w:pPr>
    </w:p>
    <w:p w:rsidR="00086DEE" w:rsidRDefault="00C94D3E" w:rsidP="00086DEE">
      <w:pPr>
        <w:ind w:left="9923"/>
        <w:jc w:val="both"/>
        <w:rPr>
          <w:rFonts w:ascii="Times New Roman" w:hAnsi="Times New Roman" w:cs="Times New Roman"/>
          <w:color w:val="000000" w:themeColor="text1"/>
          <w:sz w:val="20"/>
          <w:szCs w:val="20"/>
        </w:rPr>
      </w:pPr>
      <w:r w:rsidRPr="00181B3E">
        <w:rPr>
          <w:rFonts w:ascii="Times New Roman" w:hAnsi="Times New Roman" w:cs="Times New Roman"/>
          <w:color w:val="000000" w:themeColor="text1"/>
          <w:sz w:val="20"/>
          <w:szCs w:val="20"/>
        </w:rPr>
        <w:t>Приложение № 1</w:t>
      </w:r>
      <w:r w:rsidR="00181B3E" w:rsidRPr="00181B3E">
        <w:rPr>
          <w:rFonts w:ascii="Times New Roman" w:hAnsi="Times New Roman" w:cs="Times New Roman"/>
          <w:color w:val="000000" w:themeColor="text1"/>
          <w:sz w:val="20"/>
          <w:szCs w:val="20"/>
        </w:rPr>
        <w:t>7</w:t>
      </w:r>
      <w:r w:rsidR="001B6257" w:rsidRPr="00181B3E">
        <w:rPr>
          <w:rFonts w:ascii="Times New Roman" w:hAnsi="Times New Roman" w:cs="Times New Roman"/>
          <w:color w:val="000000" w:themeColor="text1"/>
          <w:sz w:val="20"/>
          <w:szCs w:val="20"/>
        </w:rPr>
        <w:t xml:space="preserve">     </w:t>
      </w:r>
    </w:p>
    <w:p w:rsidR="00C94D3E" w:rsidRPr="00181B3E" w:rsidRDefault="001B6257" w:rsidP="00086DEE">
      <w:pPr>
        <w:ind w:left="9923"/>
        <w:jc w:val="both"/>
        <w:rPr>
          <w:rFonts w:ascii="Times New Roman" w:hAnsi="Times New Roman" w:cs="Times New Roman"/>
          <w:color w:val="000000" w:themeColor="text1"/>
          <w:sz w:val="20"/>
          <w:szCs w:val="20"/>
        </w:rPr>
      </w:pPr>
      <w:r w:rsidRPr="00181B3E">
        <w:rPr>
          <w:rFonts w:ascii="Times New Roman" w:hAnsi="Times New Roman" w:cs="Times New Roman"/>
          <w:color w:val="000000" w:themeColor="text1"/>
          <w:sz w:val="20"/>
          <w:szCs w:val="20"/>
        </w:rPr>
        <w:t xml:space="preserve">к </w:t>
      </w:r>
      <w:r w:rsidR="00C94D3E" w:rsidRPr="00181B3E">
        <w:rPr>
          <w:rFonts w:ascii="Times New Roman" w:hAnsi="Times New Roman" w:cs="Times New Roman"/>
          <w:color w:val="000000" w:themeColor="text1"/>
          <w:sz w:val="20"/>
          <w:szCs w:val="20"/>
        </w:rPr>
        <w:t>муниципальной программе «Управление муници</w:t>
      </w:r>
      <w:r w:rsidRPr="00181B3E">
        <w:rPr>
          <w:rFonts w:ascii="Times New Roman" w:hAnsi="Times New Roman" w:cs="Times New Roman"/>
          <w:color w:val="000000" w:themeColor="text1"/>
          <w:sz w:val="20"/>
          <w:szCs w:val="20"/>
        </w:rPr>
        <w:t xml:space="preserve">пальным имуществом, финансами и </w:t>
      </w:r>
      <w:r w:rsidR="00C94D3E" w:rsidRPr="00181B3E">
        <w:rPr>
          <w:rFonts w:ascii="Times New Roman" w:hAnsi="Times New Roman" w:cs="Times New Roman"/>
          <w:color w:val="000000" w:themeColor="text1"/>
          <w:sz w:val="20"/>
          <w:szCs w:val="20"/>
        </w:rPr>
        <w:t>муниципальной</w:t>
      </w:r>
      <w:r w:rsidRPr="00181B3E">
        <w:rPr>
          <w:rFonts w:ascii="Times New Roman" w:hAnsi="Times New Roman" w:cs="Times New Roman"/>
          <w:color w:val="000000" w:themeColor="text1"/>
          <w:sz w:val="20"/>
          <w:szCs w:val="20"/>
        </w:rPr>
        <w:t xml:space="preserve"> службой</w:t>
      </w:r>
      <w:r w:rsidR="00086DEE">
        <w:rPr>
          <w:rFonts w:ascii="Times New Roman" w:hAnsi="Times New Roman" w:cs="Times New Roman"/>
          <w:color w:val="000000" w:themeColor="text1"/>
          <w:sz w:val="20"/>
          <w:szCs w:val="20"/>
        </w:rPr>
        <w:t xml:space="preserve"> </w:t>
      </w:r>
      <w:r w:rsidRPr="00181B3E">
        <w:rPr>
          <w:rFonts w:ascii="Times New Roman" w:hAnsi="Times New Roman" w:cs="Times New Roman"/>
          <w:color w:val="000000" w:themeColor="text1"/>
          <w:sz w:val="20"/>
          <w:szCs w:val="20"/>
        </w:rPr>
        <w:t xml:space="preserve">муниципального </w:t>
      </w:r>
      <w:r w:rsidR="00C94D3E" w:rsidRPr="00181B3E">
        <w:rPr>
          <w:rFonts w:ascii="Times New Roman" w:hAnsi="Times New Roman" w:cs="Times New Roman"/>
          <w:color w:val="000000" w:themeColor="text1"/>
          <w:sz w:val="20"/>
          <w:szCs w:val="20"/>
        </w:rPr>
        <w:t>образования «Муринское городское</w:t>
      </w:r>
      <w:r w:rsidR="00086DEE">
        <w:rPr>
          <w:rFonts w:ascii="Times New Roman" w:hAnsi="Times New Roman" w:cs="Times New Roman"/>
          <w:color w:val="000000" w:themeColor="text1"/>
          <w:sz w:val="20"/>
          <w:szCs w:val="20"/>
        </w:rPr>
        <w:t xml:space="preserve"> </w:t>
      </w:r>
      <w:r w:rsidR="00C94D3E" w:rsidRPr="00181B3E">
        <w:rPr>
          <w:rFonts w:ascii="Times New Roman" w:hAnsi="Times New Roman" w:cs="Times New Roman"/>
          <w:color w:val="000000" w:themeColor="text1"/>
          <w:sz w:val="20"/>
          <w:szCs w:val="20"/>
        </w:rPr>
        <w:t>поселение</w:t>
      </w:r>
      <w:r w:rsidR="00086DEE">
        <w:rPr>
          <w:rFonts w:ascii="Times New Roman" w:hAnsi="Times New Roman" w:cs="Times New Roman"/>
          <w:color w:val="000000" w:themeColor="text1"/>
          <w:sz w:val="20"/>
          <w:szCs w:val="20"/>
        </w:rPr>
        <w:t>»</w:t>
      </w:r>
      <w:r w:rsidR="00C94D3E" w:rsidRPr="00181B3E">
        <w:rPr>
          <w:rFonts w:ascii="Times New Roman" w:hAnsi="Times New Roman" w:cs="Times New Roman"/>
          <w:color w:val="000000" w:themeColor="text1"/>
          <w:sz w:val="20"/>
          <w:szCs w:val="20"/>
        </w:rPr>
        <w:t xml:space="preserve"> Всеволожского муници</w:t>
      </w:r>
      <w:r w:rsidRPr="00181B3E">
        <w:rPr>
          <w:rFonts w:ascii="Times New Roman" w:hAnsi="Times New Roman" w:cs="Times New Roman"/>
          <w:color w:val="000000" w:themeColor="text1"/>
          <w:sz w:val="20"/>
          <w:szCs w:val="20"/>
        </w:rPr>
        <w:t>пального района Ленинградской</w:t>
      </w:r>
      <w:r w:rsidR="00086DEE">
        <w:rPr>
          <w:rFonts w:ascii="Times New Roman" w:hAnsi="Times New Roman" w:cs="Times New Roman"/>
          <w:color w:val="000000" w:themeColor="text1"/>
          <w:sz w:val="20"/>
          <w:szCs w:val="20"/>
        </w:rPr>
        <w:t xml:space="preserve"> </w:t>
      </w:r>
      <w:r w:rsidR="00C94D3E" w:rsidRPr="00181B3E">
        <w:rPr>
          <w:rFonts w:ascii="Times New Roman" w:hAnsi="Times New Roman" w:cs="Times New Roman"/>
          <w:color w:val="000000" w:themeColor="text1"/>
          <w:sz w:val="20"/>
          <w:szCs w:val="20"/>
        </w:rPr>
        <w:t xml:space="preserve">области на 2021-2023гг.» </w:t>
      </w:r>
    </w:p>
    <w:p w:rsidR="00181B3E" w:rsidRDefault="00C94D3E" w:rsidP="007A33EB">
      <w:pPr>
        <w:jc w:val="center"/>
        <w:rPr>
          <w:rFonts w:ascii="Times New Roman" w:hAnsi="Times New Roman" w:cs="Times New Roman"/>
          <w:b/>
          <w:color w:val="000000" w:themeColor="text1"/>
        </w:rPr>
      </w:pPr>
      <w:r w:rsidRPr="00181B3E">
        <w:rPr>
          <w:rFonts w:ascii="Times New Roman" w:hAnsi="Times New Roman" w:cs="Times New Roman"/>
          <w:b/>
          <w:color w:val="000000" w:themeColor="text1"/>
        </w:rPr>
        <w:t>Планируемые результаты реализации</w:t>
      </w:r>
    </w:p>
    <w:p w:rsidR="00C94D3E" w:rsidRPr="003850C7" w:rsidRDefault="00C94D3E" w:rsidP="00181B3E">
      <w:pPr>
        <w:jc w:val="center"/>
        <w:rPr>
          <w:rFonts w:ascii="Times New Roman" w:hAnsi="Times New Roman" w:cs="Times New Roman"/>
          <w:color w:val="000000" w:themeColor="text1"/>
        </w:rPr>
      </w:pPr>
      <w:r w:rsidRPr="003850C7">
        <w:rPr>
          <w:rFonts w:ascii="Times New Roman" w:hAnsi="Times New Roman" w:cs="Times New Roman"/>
          <w:color w:val="000000" w:themeColor="text1"/>
        </w:rPr>
        <w:t>муниципальной подпрограммы III "Управление муниципальными финансами" муниципальной программы «Управление муниципальным имущест</w:t>
      </w:r>
      <w:r w:rsidR="00181B3E">
        <w:rPr>
          <w:rFonts w:ascii="Times New Roman" w:hAnsi="Times New Roman" w:cs="Times New Roman"/>
          <w:color w:val="000000" w:themeColor="text1"/>
        </w:rPr>
        <w:t>вом, финансами и муниципальной</w:t>
      </w:r>
      <w:r w:rsidR="00181B3E">
        <w:rPr>
          <w:rFonts w:ascii="Times New Roman" w:hAnsi="Times New Roman" w:cs="Times New Roman"/>
          <w:color w:val="000000" w:themeColor="text1"/>
        </w:rPr>
        <w:tab/>
      </w:r>
      <w:r w:rsidRPr="003850C7">
        <w:rPr>
          <w:rFonts w:ascii="Times New Roman" w:hAnsi="Times New Roman" w:cs="Times New Roman"/>
          <w:color w:val="000000" w:themeColor="text1"/>
        </w:rPr>
        <w:t xml:space="preserve"> службой муниципального образования «Муринское городское поселение Всеволожского муниципального района Л</w:t>
      </w:r>
      <w:r w:rsidR="00181B3E">
        <w:rPr>
          <w:rFonts w:ascii="Times New Roman" w:hAnsi="Times New Roman" w:cs="Times New Roman"/>
          <w:color w:val="000000" w:themeColor="text1"/>
        </w:rPr>
        <w:t>енинградской</w:t>
      </w:r>
      <w:r w:rsidRPr="003850C7">
        <w:rPr>
          <w:rFonts w:ascii="Times New Roman" w:hAnsi="Times New Roman" w:cs="Times New Roman"/>
          <w:color w:val="000000" w:themeColor="text1"/>
        </w:rPr>
        <w:t xml:space="preserve"> области на 2021-2023гг.»</w:t>
      </w:r>
    </w:p>
    <w:tbl>
      <w:tblPr>
        <w:tblStyle w:val="aa"/>
        <w:tblW w:w="15168" w:type="dxa"/>
        <w:tblInd w:w="-459" w:type="dxa"/>
        <w:tblLayout w:type="fixed"/>
        <w:tblLook w:val="04A0" w:firstRow="1" w:lastRow="0" w:firstColumn="1" w:lastColumn="0" w:noHBand="0" w:noVBand="1"/>
      </w:tblPr>
      <w:tblGrid>
        <w:gridCol w:w="567"/>
        <w:gridCol w:w="7797"/>
        <w:gridCol w:w="1275"/>
        <w:gridCol w:w="1276"/>
        <w:gridCol w:w="1701"/>
        <w:gridCol w:w="851"/>
        <w:gridCol w:w="850"/>
        <w:gridCol w:w="851"/>
      </w:tblGrid>
      <w:tr w:rsidR="00200BB2" w:rsidRPr="003850C7" w:rsidTr="00200BB2">
        <w:tc>
          <w:tcPr>
            <w:tcW w:w="567" w:type="dxa"/>
            <w:vMerge w:val="restart"/>
          </w:tcPr>
          <w:p w:rsidR="00200BB2" w:rsidRPr="003850C7" w:rsidRDefault="00200BB2" w:rsidP="00F85DF7">
            <w:pPr>
              <w:rPr>
                <w:rFonts w:ascii="Times New Roman" w:hAnsi="Times New Roman" w:cs="Times New Roman"/>
              </w:rPr>
            </w:pPr>
            <w:r w:rsidRPr="003850C7">
              <w:rPr>
                <w:rFonts w:ascii="Times New Roman" w:hAnsi="Times New Roman" w:cs="Times New Roman"/>
              </w:rPr>
              <w:t>№ п\п</w:t>
            </w:r>
          </w:p>
        </w:tc>
        <w:tc>
          <w:tcPr>
            <w:tcW w:w="7797" w:type="dxa"/>
            <w:vMerge w:val="restart"/>
          </w:tcPr>
          <w:p w:rsidR="00200BB2" w:rsidRPr="003850C7" w:rsidRDefault="00200BB2" w:rsidP="00086DEE">
            <w:pPr>
              <w:rPr>
                <w:rFonts w:ascii="Times New Roman" w:hAnsi="Times New Roman" w:cs="Times New Roman"/>
              </w:rPr>
            </w:pPr>
            <w:r w:rsidRPr="003850C7">
              <w:rPr>
                <w:rFonts w:ascii="Times New Roman" w:hAnsi="Times New Roman" w:cs="Times New Roman"/>
              </w:rPr>
              <w:t>Планируемые результаты реализации</w:t>
            </w:r>
            <w:r w:rsidR="00086DEE">
              <w:rPr>
                <w:rFonts w:ascii="Times New Roman" w:hAnsi="Times New Roman" w:cs="Times New Roman"/>
              </w:rPr>
              <w:t xml:space="preserve"> </w:t>
            </w:r>
            <w:r w:rsidRPr="003850C7">
              <w:rPr>
                <w:rFonts w:ascii="Times New Roman" w:hAnsi="Times New Roman" w:cs="Times New Roman"/>
              </w:rPr>
              <w:t>муниципальной подпрограммы</w:t>
            </w:r>
          </w:p>
        </w:tc>
        <w:tc>
          <w:tcPr>
            <w:tcW w:w="1275" w:type="dxa"/>
            <w:vMerge w:val="restart"/>
          </w:tcPr>
          <w:p w:rsidR="00200BB2" w:rsidRPr="003850C7" w:rsidRDefault="00200BB2" w:rsidP="00F85DF7">
            <w:pPr>
              <w:rPr>
                <w:rFonts w:ascii="Times New Roman" w:hAnsi="Times New Roman" w:cs="Times New Roman"/>
              </w:rPr>
            </w:pPr>
            <w:r w:rsidRPr="003850C7">
              <w:rPr>
                <w:rFonts w:ascii="Times New Roman" w:hAnsi="Times New Roman" w:cs="Times New Roman"/>
              </w:rPr>
              <w:t>Тип показателя</w:t>
            </w:r>
          </w:p>
        </w:tc>
        <w:tc>
          <w:tcPr>
            <w:tcW w:w="1276" w:type="dxa"/>
            <w:vMerge w:val="restart"/>
          </w:tcPr>
          <w:p w:rsidR="00200BB2" w:rsidRPr="003850C7" w:rsidRDefault="00200BB2" w:rsidP="00F85DF7">
            <w:pPr>
              <w:rPr>
                <w:rFonts w:ascii="Times New Roman" w:hAnsi="Times New Roman" w:cs="Times New Roman"/>
              </w:rPr>
            </w:pPr>
            <w:r w:rsidRPr="003850C7">
              <w:rPr>
                <w:rFonts w:ascii="Times New Roman" w:hAnsi="Times New Roman" w:cs="Times New Roman"/>
              </w:rPr>
              <w:t>Единица измерения</w:t>
            </w:r>
          </w:p>
        </w:tc>
        <w:tc>
          <w:tcPr>
            <w:tcW w:w="1701" w:type="dxa"/>
            <w:vMerge w:val="restart"/>
          </w:tcPr>
          <w:p w:rsidR="00200BB2" w:rsidRPr="003850C7" w:rsidRDefault="00200BB2" w:rsidP="00F85DF7">
            <w:pPr>
              <w:rPr>
                <w:rFonts w:ascii="Times New Roman" w:hAnsi="Times New Roman" w:cs="Times New Roman"/>
              </w:rPr>
            </w:pPr>
            <w:r w:rsidRPr="003850C7">
              <w:rPr>
                <w:rFonts w:ascii="Times New Roman" w:hAnsi="Times New Roman" w:cs="Times New Roman"/>
              </w:rPr>
              <w:t>Базовое значение на начало подпрограммы</w:t>
            </w:r>
          </w:p>
        </w:tc>
        <w:tc>
          <w:tcPr>
            <w:tcW w:w="2552" w:type="dxa"/>
            <w:gridSpan w:val="3"/>
          </w:tcPr>
          <w:p w:rsidR="00200BB2" w:rsidRPr="003850C7" w:rsidRDefault="00200BB2" w:rsidP="00F85DF7">
            <w:pPr>
              <w:rPr>
                <w:rFonts w:ascii="Times New Roman" w:hAnsi="Times New Roman" w:cs="Times New Roman"/>
              </w:rPr>
            </w:pPr>
            <w:r w:rsidRPr="003850C7">
              <w:rPr>
                <w:rFonts w:ascii="Times New Roman" w:hAnsi="Times New Roman" w:cs="Times New Roman"/>
              </w:rPr>
              <w:t>Планируемое значение по годам реализации</w:t>
            </w:r>
          </w:p>
        </w:tc>
      </w:tr>
      <w:tr w:rsidR="00200BB2" w:rsidRPr="003850C7" w:rsidTr="00200BB2">
        <w:tc>
          <w:tcPr>
            <w:tcW w:w="567" w:type="dxa"/>
            <w:vMerge/>
          </w:tcPr>
          <w:p w:rsidR="00200BB2" w:rsidRPr="003850C7" w:rsidRDefault="00200BB2" w:rsidP="00F85DF7">
            <w:pPr>
              <w:rPr>
                <w:rFonts w:ascii="Times New Roman" w:hAnsi="Times New Roman" w:cs="Times New Roman"/>
              </w:rPr>
            </w:pPr>
          </w:p>
        </w:tc>
        <w:tc>
          <w:tcPr>
            <w:tcW w:w="7797" w:type="dxa"/>
            <w:vMerge/>
          </w:tcPr>
          <w:p w:rsidR="00200BB2" w:rsidRPr="003850C7" w:rsidRDefault="00200BB2" w:rsidP="00F85DF7">
            <w:pPr>
              <w:rPr>
                <w:rFonts w:ascii="Times New Roman" w:hAnsi="Times New Roman" w:cs="Times New Roman"/>
              </w:rPr>
            </w:pPr>
          </w:p>
        </w:tc>
        <w:tc>
          <w:tcPr>
            <w:tcW w:w="1275" w:type="dxa"/>
            <w:vMerge/>
          </w:tcPr>
          <w:p w:rsidR="00200BB2" w:rsidRPr="003850C7" w:rsidRDefault="00200BB2" w:rsidP="00F85DF7">
            <w:pPr>
              <w:rPr>
                <w:rFonts w:ascii="Times New Roman" w:hAnsi="Times New Roman" w:cs="Times New Roman"/>
              </w:rPr>
            </w:pPr>
          </w:p>
        </w:tc>
        <w:tc>
          <w:tcPr>
            <w:tcW w:w="1276" w:type="dxa"/>
            <w:vMerge/>
          </w:tcPr>
          <w:p w:rsidR="00200BB2" w:rsidRPr="003850C7" w:rsidRDefault="00200BB2" w:rsidP="00F85DF7">
            <w:pPr>
              <w:rPr>
                <w:rFonts w:ascii="Times New Roman" w:hAnsi="Times New Roman" w:cs="Times New Roman"/>
              </w:rPr>
            </w:pPr>
          </w:p>
        </w:tc>
        <w:tc>
          <w:tcPr>
            <w:tcW w:w="1701" w:type="dxa"/>
            <w:vMerge/>
          </w:tcPr>
          <w:p w:rsidR="00200BB2" w:rsidRPr="003850C7" w:rsidRDefault="00200BB2" w:rsidP="00F85DF7">
            <w:pPr>
              <w:rPr>
                <w:rFonts w:ascii="Times New Roman" w:hAnsi="Times New Roman" w:cs="Times New Roman"/>
              </w:rPr>
            </w:pPr>
          </w:p>
        </w:tc>
        <w:tc>
          <w:tcPr>
            <w:tcW w:w="851" w:type="dxa"/>
          </w:tcPr>
          <w:p w:rsidR="00200BB2" w:rsidRPr="003850C7" w:rsidRDefault="00200BB2" w:rsidP="00F85DF7">
            <w:pPr>
              <w:rPr>
                <w:rFonts w:ascii="Times New Roman" w:hAnsi="Times New Roman" w:cs="Times New Roman"/>
              </w:rPr>
            </w:pPr>
            <w:r w:rsidRPr="003850C7">
              <w:rPr>
                <w:rFonts w:ascii="Times New Roman" w:hAnsi="Times New Roman" w:cs="Times New Roman"/>
              </w:rPr>
              <w:t>2021</w:t>
            </w:r>
          </w:p>
        </w:tc>
        <w:tc>
          <w:tcPr>
            <w:tcW w:w="850" w:type="dxa"/>
          </w:tcPr>
          <w:p w:rsidR="00200BB2" w:rsidRPr="003850C7" w:rsidRDefault="00200BB2" w:rsidP="00F85DF7">
            <w:pPr>
              <w:rPr>
                <w:rFonts w:ascii="Times New Roman" w:hAnsi="Times New Roman" w:cs="Times New Roman"/>
              </w:rPr>
            </w:pPr>
            <w:r w:rsidRPr="003850C7">
              <w:rPr>
                <w:rFonts w:ascii="Times New Roman" w:hAnsi="Times New Roman" w:cs="Times New Roman"/>
              </w:rPr>
              <w:t>2022</w:t>
            </w:r>
          </w:p>
        </w:tc>
        <w:tc>
          <w:tcPr>
            <w:tcW w:w="851" w:type="dxa"/>
          </w:tcPr>
          <w:p w:rsidR="00200BB2" w:rsidRPr="003850C7" w:rsidRDefault="00200BB2" w:rsidP="00F85DF7">
            <w:pPr>
              <w:rPr>
                <w:rFonts w:ascii="Times New Roman" w:hAnsi="Times New Roman" w:cs="Times New Roman"/>
              </w:rPr>
            </w:pPr>
            <w:r w:rsidRPr="003850C7">
              <w:rPr>
                <w:rFonts w:ascii="Times New Roman" w:hAnsi="Times New Roman" w:cs="Times New Roman"/>
              </w:rPr>
              <w:t>2023</w:t>
            </w:r>
          </w:p>
        </w:tc>
      </w:tr>
      <w:tr w:rsidR="00200BB2" w:rsidRPr="003850C7" w:rsidTr="00200BB2">
        <w:tc>
          <w:tcPr>
            <w:tcW w:w="567" w:type="dxa"/>
          </w:tcPr>
          <w:p w:rsidR="00200BB2" w:rsidRPr="003850C7" w:rsidRDefault="00200BB2" w:rsidP="00F85DF7">
            <w:pPr>
              <w:rPr>
                <w:rFonts w:ascii="Times New Roman" w:hAnsi="Times New Roman" w:cs="Times New Roman"/>
              </w:rPr>
            </w:pPr>
            <w:r w:rsidRPr="003850C7">
              <w:rPr>
                <w:rFonts w:ascii="Times New Roman" w:hAnsi="Times New Roman" w:cs="Times New Roman"/>
              </w:rPr>
              <w:t>1</w:t>
            </w:r>
          </w:p>
        </w:tc>
        <w:tc>
          <w:tcPr>
            <w:tcW w:w="7797" w:type="dxa"/>
          </w:tcPr>
          <w:p w:rsidR="00200BB2" w:rsidRPr="003850C7" w:rsidRDefault="00200BB2" w:rsidP="00F85DF7">
            <w:pPr>
              <w:rPr>
                <w:rFonts w:ascii="Times New Roman" w:hAnsi="Times New Roman" w:cs="Times New Roman"/>
              </w:rPr>
            </w:pPr>
            <w:r w:rsidRPr="003850C7">
              <w:rPr>
                <w:rFonts w:ascii="Times New Roman" w:hAnsi="Times New Roman" w:cs="Times New Roman"/>
              </w:rPr>
              <w:t xml:space="preserve">                                           2</w:t>
            </w:r>
          </w:p>
        </w:tc>
        <w:tc>
          <w:tcPr>
            <w:tcW w:w="1275" w:type="dxa"/>
          </w:tcPr>
          <w:p w:rsidR="00200BB2" w:rsidRPr="003850C7" w:rsidRDefault="00200BB2" w:rsidP="00F85DF7">
            <w:pPr>
              <w:rPr>
                <w:rFonts w:ascii="Times New Roman" w:hAnsi="Times New Roman" w:cs="Times New Roman"/>
              </w:rPr>
            </w:pPr>
            <w:r w:rsidRPr="003850C7">
              <w:rPr>
                <w:rFonts w:ascii="Times New Roman" w:hAnsi="Times New Roman" w:cs="Times New Roman"/>
              </w:rPr>
              <w:t xml:space="preserve">          3</w:t>
            </w:r>
          </w:p>
        </w:tc>
        <w:tc>
          <w:tcPr>
            <w:tcW w:w="1276" w:type="dxa"/>
          </w:tcPr>
          <w:p w:rsidR="00200BB2" w:rsidRPr="003850C7" w:rsidRDefault="00200BB2" w:rsidP="00F85DF7">
            <w:pPr>
              <w:rPr>
                <w:rFonts w:ascii="Times New Roman" w:hAnsi="Times New Roman" w:cs="Times New Roman"/>
              </w:rPr>
            </w:pPr>
            <w:r w:rsidRPr="003850C7">
              <w:rPr>
                <w:rFonts w:ascii="Times New Roman" w:hAnsi="Times New Roman" w:cs="Times New Roman"/>
              </w:rPr>
              <w:t xml:space="preserve">        4</w:t>
            </w:r>
          </w:p>
        </w:tc>
        <w:tc>
          <w:tcPr>
            <w:tcW w:w="1701" w:type="dxa"/>
          </w:tcPr>
          <w:p w:rsidR="00200BB2" w:rsidRPr="003850C7" w:rsidRDefault="00200BB2" w:rsidP="00F85DF7">
            <w:pPr>
              <w:rPr>
                <w:rFonts w:ascii="Times New Roman" w:hAnsi="Times New Roman" w:cs="Times New Roman"/>
              </w:rPr>
            </w:pPr>
            <w:r w:rsidRPr="003850C7">
              <w:rPr>
                <w:rFonts w:ascii="Times New Roman" w:hAnsi="Times New Roman" w:cs="Times New Roman"/>
              </w:rPr>
              <w:t xml:space="preserve">               5</w:t>
            </w:r>
          </w:p>
        </w:tc>
        <w:tc>
          <w:tcPr>
            <w:tcW w:w="851" w:type="dxa"/>
          </w:tcPr>
          <w:p w:rsidR="00200BB2" w:rsidRPr="003850C7" w:rsidRDefault="00200BB2" w:rsidP="00F85DF7">
            <w:pPr>
              <w:rPr>
                <w:rFonts w:ascii="Times New Roman" w:hAnsi="Times New Roman" w:cs="Times New Roman"/>
              </w:rPr>
            </w:pPr>
            <w:r w:rsidRPr="003850C7">
              <w:rPr>
                <w:rFonts w:ascii="Times New Roman" w:hAnsi="Times New Roman" w:cs="Times New Roman"/>
              </w:rPr>
              <w:t xml:space="preserve">     6</w:t>
            </w:r>
          </w:p>
        </w:tc>
        <w:tc>
          <w:tcPr>
            <w:tcW w:w="850" w:type="dxa"/>
          </w:tcPr>
          <w:p w:rsidR="00200BB2" w:rsidRPr="003850C7" w:rsidRDefault="00200BB2" w:rsidP="00F85DF7">
            <w:pPr>
              <w:rPr>
                <w:rFonts w:ascii="Times New Roman" w:hAnsi="Times New Roman" w:cs="Times New Roman"/>
              </w:rPr>
            </w:pPr>
            <w:r w:rsidRPr="003850C7">
              <w:rPr>
                <w:rFonts w:ascii="Times New Roman" w:hAnsi="Times New Roman" w:cs="Times New Roman"/>
              </w:rPr>
              <w:t xml:space="preserve">     7</w:t>
            </w:r>
          </w:p>
        </w:tc>
        <w:tc>
          <w:tcPr>
            <w:tcW w:w="851" w:type="dxa"/>
          </w:tcPr>
          <w:p w:rsidR="00200BB2" w:rsidRPr="003850C7" w:rsidRDefault="00200BB2" w:rsidP="0024530A">
            <w:pPr>
              <w:rPr>
                <w:rFonts w:ascii="Times New Roman" w:hAnsi="Times New Roman" w:cs="Times New Roman"/>
              </w:rPr>
            </w:pPr>
            <w:r w:rsidRPr="003850C7">
              <w:rPr>
                <w:rFonts w:ascii="Times New Roman" w:hAnsi="Times New Roman" w:cs="Times New Roman"/>
              </w:rPr>
              <w:t xml:space="preserve">   8</w:t>
            </w:r>
          </w:p>
        </w:tc>
      </w:tr>
      <w:tr w:rsidR="00200BB2" w:rsidRPr="003850C7" w:rsidTr="00200BB2">
        <w:tc>
          <w:tcPr>
            <w:tcW w:w="567" w:type="dxa"/>
          </w:tcPr>
          <w:p w:rsidR="00200BB2" w:rsidRPr="003850C7" w:rsidRDefault="00200BB2" w:rsidP="00F85DF7">
            <w:pPr>
              <w:rPr>
                <w:rFonts w:ascii="Times New Roman" w:hAnsi="Times New Roman" w:cs="Times New Roman"/>
              </w:rPr>
            </w:pPr>
          </w:p>
        </w:tc>
        <w:tc>
          <w:tcPr>
            <w:tcW w:w="7797" w:type="dxa"/>
          </w:tcPr>
          <w:p w:rsidR="00200BB2" w:rsidRPr="003850C7" w:rsidRDefault="00200BB2" w:rsidP="00F85DF7">
            <w:pPr>
              <w:tabs>
                <w:tab w:val="left" w:pos="645"/>
              </w:tabs>
              <w:rPr>
                <w:rFonts w:ascii="Times New Roman" w:hAnsi="Times New Roman" w:cs="Times New Roman"/>
              </w:rPr>
            </w:pPr>
            <w:r w:rsidRPr="003850C7">
              <w:rPr>
                <w:rFonts w:ascii="Times New Roman" w:hAnsi="Times New Roman" w:cs="Times New Roman"/>
              </w:rPr>
              <w:t>Исполнение бюджета муниципального образования по налоговым и неналоговым доходам к первоначально утвержденному уровню</w:t>
            </w:r>
          </w:p>
        </w:tc>
        <w:tc>
          <w:tcPr>
            <w:tcW w:w="1275" w:type="dxa"/>
          </w:tcPr>
          <w:p w:rsidR="00200BB2" w:rsidRPr="003850C7" w:rsidRDefault="00200BB2" w:rsidP="00F85DF7">
            <w:pPr>
              <w:rPr>
                <w:rFonts w:ascii="Times New Roman" w:hAnsi="Times New Roman" w:cs="Times New Roman"/>
              </w:rPr>
            </w:pPr>
            <w:r w:rsidRPr="003850C7">
              <w:rPr>
                <w:rFonts w:ascii="Times New Roman" w:hAnsi="Times New Roman" w:cs="Times New Roman"/>
              </w:rPr>
              <w:t>МП</w:t>
            </w:r>
          </w:p>
        </w:tc>
        <w:tc>
          <w:tcPr>
            <w:tcW w:w="1276" w:type="dxa"/>
          </w:tcPr>
          <w:p w:rsidR="00200BB2" w:rsidRPr="003850C7" w:rsidRDefault="00200BB2" w:rsidP="00F85DF7">
            <w:pPr>
              <w:rPr>
                <w:rFonts w:ascii="Times New Roman" w:hAnsi="Times New Roman" w:cs="Times New Roman"/>
              </w:rPr>
            </w:pPr>
            <w:r w:rsidRPr="003850C7">
              <w:rPr>
                <w:rFonts w:ascii="Times New Roman" w:hAnsi="Times New Roman" w:cs="Times New Roman"/>
              </w:rPr>
              <w:t>%</w:t>
            </w:r>
          </w:p>
        </w:tc>
        <w:tc>
          <w:tcPr>
            <w:tcW w:w="1701" w:type="dxa"/>
          </w:tcPr>
          <w:p w:rsidR="00200BB2" w:rsidRPr="003850C7" w:rsidRDefault="00200BB2" w:rsidP="00F85DF7">
            <w:pPr>
              <w:rPr>
                <w:rFonts w:ascii="Times New Roman" w:hAnsi="Times New Roman" w:cs="Times New Roman"/>
              </w:rPr>
            </w:pPr>
            <w:r w:rsidRPr="003850C7">
              <w:rPr>
                <w:rFonts w:ascii="Times New Roman" w:hAnsi="Times New Roman" w:cs="Times New Roman"/>
              </w:rPr>
              <w:t>87</w:t>
            </w:r>
          </w:p>
        </w:tc>
        <w:tc>
          <w:tcPr>
            <w:tcW w:w="851" w:type="dxa"/>
          </w:tcPr>
          <w:p w:rsidR="00200BB2" w:rsidRPr="003850C7" w:rsidRDefault="00200BB2" w:rsidP="00F85DF7">
            <w:pPr>
              <w:rPr>
                <w:rFonts w:ascii="Times New Roman" w:hAnsi="Times New Roman" w:cs="Times New Roman"/>
              </w:rPr>
            </w:pPr>
            <w:r w:rsidRPr="003850C7">
              <w:rPr>
                <w:rFonts w:ascii="Times New Roman" w:hAnsi="Times New Roman" w:cs="Times New Roman"/>
                <w:lang w:val="en-US"/>
              </w:rPr>
              <w:t>&gt;</w:t>
            </w:r>
            <w:r w:rsidRPr="003850C7">
              <w:rPr>
                <w:rFonts w:ascii="Times New Roman" w:hAnsi="Times New Roman" w:cs="Times New Roman"/>
              </w:rPr>
              <w:t>=100</w:t>
            </w:r>
          </w:p>
        </w:tc>
        <w:tc>
          <w:tcPr>
            <w:tcW w:w="850" w:type="dxa"/>
          </w:tcPr>
          <w:p w:rsidR="00200BB2" w:rsidRPr="003850C7" w:rsidRDefault="00200BB2" w:rsidP="00F85DF7">
            <w:pPr>
              <w:rPr>
                <w:rFonts w:ascii="Times New Roman" w:hAnsi="Times New Roman" w:cs="Times New Roman"/>
              </w:rPr>
            </w:pPr>
            <w:r w:rsidRPr="003850C7">
              <w:rPr>
                <w:rFonts w:ascii="Times New Roman" w:hAnsi="Times New Roman" w:cs="Times New Roman"/>
                <w:lang w:val="en-US"/>
              </w:rPr>
              <w:t>&gt;</w:t>
            </w:r>
            <w:r w:rsidRPr="003850C7">
              <w:rPr>
                <w:rFonts w:ascii="Times New Roman" w:hAnsi="Times New Roman" w:cs="Times New Roman"/>
              </w:rPr>
              <w:t>=100</w:t>
            </w:r>
          </w:p>
        </w:tc>
        <w:tc>
          <w:tcPr>
            <w:tcW w:w="851" w:type="dxa"/>
          </w:tcPr>
          <w:p w:rsidR="00200BB2" w:rsidRPr="003850C7" w:rsidRDefault="00200BB2" w:rsidP="00F85DF7">
            <w:pPr>
              <w:rPr>
                <w:rFonts w:ascii="Times New Roman" w:hAnsi="Times New Roman" w:cs="Times New Roman"/>
              </w:rPr>
            </w:pPr>
            <w:r w:rsidRPr="003850C7">
              <w:rPr>
                <w:rFonts w:ascii="Times New Roman" w:hAnsi="Times New Roman" w:cs="Times New Roman"/>
                <w:lang w:val="en-US"/>
              </w:rPr>
              <w:t>&gt;</w:t>
            </w:r>
            <w:r w:rsidRPr="003850C7">
              <w:rPr>
                <w:rFonts w:ascii="Times New Roman" w:hAnsi="Times New Roman" w:cs="Times New Roman"/>
              </w:rPr>
              <w:t>=100</w:t>
            </w:r>
          </w:p>
        </w:tc>
      </w:tr>
      <w:tr w:rsidR="00200BB2" w:rsidRPr="003850C7" w:rsidTr="00200BB2">
        <w:tc>
          <w:tcPr>
            <w:tcW w:w="567" w:type="dxa"/>
          </w:tcPr>
          <w:p w:rsidR="00200BB2" w:rsidRPr="003850C7" w:rsidRDefault="00200BB2" w:rsidP="00F85DF7">
            <w:pPr>
              <w:rPr>
                <w:rFonts w:ascii="Times New Roman" w:hAnsi="Times New Roman" w:cs="Times New Roman"/>
              </w:rPr>
            </w:pPr>
            <w:r w:rsidRPr="003850C7">
              <w:rPr>
                <w:rFonts w:ascii="Times New Roman" w:hAnsi="Times New Roman" w:cs="Times New Roman"/>
              </w:rPr>
              <w:t>2</w:t>
            </w:r>
          </w:p>
        </w:tc>
        <w:tc>
          <w:tcPr>
            <w:tcW w:w="7797" w:type="dxa"/>
          </w:tcPr>
          <w:p w:rsidR="00200BB2" w:rsidRPr="003850C7" w:rsidRDefault="00200BB2" w:rsidP="00F85DF7">
            <w:pPr>
              <w:rPr>
                <w:rFonts w:ascii="Times New Roman" w:hAnsi="Times New Roman" w:cs="Times New Roman"/>
              </w:rPr>
            </w:pPr>
            <w:r w:rsidRPr="003850C7">
              <w:rPr>
                <w:rFonts w:ascii="Times New Roman" w:hAnsi="Times New Roman" w:cs="Times New Roman"/>
              </w:rPr>
              <w:t>Отношение дефицита бюджета к доходам бюджета без учета безвозмездных поступлений и (или) поступлений налоговых доходов по дополнительным нормативам отчислений</w:t>
            </w:r>
          </w:p>
        </w:tc>
        <w:tc>
          <w:tcPr>
            <w:tcW w:w="1275" w:type="dxa"/>
          </w:tcPr>
          <w:p w:rsidR="00200BB2" w:rsidRPr="003850C7" w:rsidRDefault="00200BB2" w:rsidP="00F85DF7">
            <w:pPr>
              <w:rPr>
                <w:rFonts w:ascii="Times New Roman" w:hAnsi="Times New Roman" w:cs="Times New Roman"/>
              </w:rPr>
            </w:pPr>
            <w:r w:rsidRPr="003850C7">
              <w:rPr>
                <w:rFonts w:ascii="Times New Roman" w:hAnsi="Times New Roman" w:cs="Times New Roman"/>
              </w:rPr>
              <w:t>МП</w:t>
            </w:r>
          </w:p>
        </w:tc>
        <w:tc>
          <w:tcPr>
            <w:tcW w:w="1276" w:type="dxa"/>
          </w:tcPr>
          <w:p w:rsidR="00200BB2" w:rsidRPr="003850C7" w:rsidRDefault="00200BB2" w:rsidP="00F85DF7">
            <w:pPr>
              <w:rPr>
                <w:rFonts w:ascii="Times New Roman" w:hAnsi="Times New Roman" w:cs="Times New Roman"/>
              </w:rPr>
            </w:pPr>
            <w:r w:rsidRPr="003850C7">
              <w:rPr>
                <w:rFonts w:ascii="Times New Roman" w:hAnsi="Times New Roman" w:cs="Times New Roman"/>
              </w:rPr>
              <w:t>%</w:t>
            </w:r>
          </w:p>
        </w:tc>
        <w:tc>
          <w:tcPr>
            <w:tcW w:w="1701" w:type="dxa"/>
          </w:tcPr>
          <w:p w:rsidR="00200BB2" w:rsidRPr="003850C7" w:rsidRDefault="00200BB2" w:rsidP="00F85DF7">
            <w:pPr>
              <w:rPr>
                <w:rFonts w:ascii="Times New Roman" w:hAnsi="Times New Roman" w:cs="Times New Roman"/>
              </w:rPr>
            </w:pPr>
            <w:r w:rsidRPr="003850C7">
              <w:rPr>
                <w:rFonts w:ascii="Times New Roman" w:hAnsi="Times New Roman" w:cs="Times New Roman"/>
              </w:rPr>
              <w:t>0</w:t>
            </w:r>
          </w:p>
        </w:tc>
        <w:tc>
          <w:tcPr>
            <w:tcW w:w="851" w:type="dxa"/>
          </w:tcPr>
          <w:p w:rsidR="00200BB2" w:rsidRPr="003850C7" w:rsidRDefault="00200BB2" w:rsidP="00F85DF7">
            <w:pPr>
              <w:rPr>
                <w:rFonts w:ascii="Times New Roman" w:hAnsi="Times New Roman" w:cs="Times New Roman"/>
              </w:rPr>
            </w:pPr>
            <w:r w:rsidRPr="003850C7">
              <w:rPr>
                <w:rFonts w:ascii="Times New Roman" w:hAnsi="Times New Roman" w:cs="Times New Roman"/>
                <w:lang w:val="en-US"/>
              </w:rPr>
              <w:t>&lt;</w:t>
            </w:r>
            <w:r w:rsidRPr="003850C7">
              <w:rPr>
                <w:rFonts w:ascii="Times New Roman" w:hAnsi="Times New Roman" w:cs="Times New Roman"/>
              </w:rPr>
              <w:t>=10</w:t>
            </w:r>
          </w:p>
        </w:tc>
        <w:tc>
          <w:tcPr>
            <w:tcW w:w="850" w:type="dxa"/>
          </w:tcPr>
          <w:p w:rsidR="00200BB2" w:rsidRPr="003850C7" w:rsidRDefault="00200BB2" w:rsidP="00F85DF7">
            <w:pPr>
              <w:rPr>
                <w:rFonts w:ascii="Times New Roman" w:hAnsi="Times New Roman" w:cs="Times New Roman"/>
              </w:rPr>
            </w:pPr>
            <w:r w:rsidRPr="003850C7">
              <w:rPr>
                <w:rFonts w:ascii="Times New Roman" w:hAnsi="Times New Roman" w:cs="Times New Roman"/>
                <w:lang w:val="en-US"/>
              </w:rPr>
              <w:t>&lt;</w:t>
            </w:r>
            <w:r w:rsidRPr="003850C7">
              <w:rPr>
                <w:rFonts w:ascii="Times New Roman" w:hAnsi="Times New Roman" w:cs="Times New Roman"/>
              </w:rPr>
              <w:t>=10</w:t>
            </w:r>
          </w:p>
        </w:tc>
        <w:tc>
          <w:tcPr>
            <w:tcW w:w="851" w:type="dxa"/>
          </w:tcPr>
          <w:p w:rsidR="00200BB2" w:rsidRPr="003850C7" w:rsidRDefault="00200BB2" w:rsidP="00F85DF7">
            <w:pPr>
              <w:rPr>
                <w:rFonts w:ascii="Times New Roman" w:hAnsi="Times New Roman" w:cs="Times New Roman"/>
              </w:rPr>
            </w:pPr>
            <w:r w:rsidRPr="003850C7">
              <w:rPr>
                <w:rFonts w:ascii="Times New Roman" w:hAnsi="Times New Roman" w:cs="Times New Roman"/>
                <w:lang w:val="en-US"/>
              </w:rPr>
              <w:t>&lt;</w:t>
            </w:r>
            <w:r w:rsidRPr="003850C7">
              <w:rPr>
                <w:rFonts w:ascii="Times New Roman" w:hAnsi="Times New Roman" w:cs="Times New Roman"/>
              </w:rPr>
              <w:t>=10</w:t>
            </w:r>
          </w:p>
        </w:tc>
      </w:tr>
      <w:tr w:rsidR="00200BB2" w:rsidRPr="003850C7" w:rsidTr="00200BB2">
        <w:tc>
          <w:tcPr>
            <w:tcW w:w="567" w:type="dxa"/>
          </w:tcPr>
          <w:p w:rsidR="00200BB2" w:rsidRPr="003850C7" w:rsidRDefault="00200BB2" w:rsidP="00F85DF7">
            <w:pPr>
              <w:rPr>
                <w:rFonts w:ascii="Times New Roman" w:hAnsi="Times New Roman" w:cs="Times New Roman"/>
              </w:rPr>
            </w:pPr>
            <w:r w:rsidRPr="003850C7">
              <w:rPr>
                <w:rFonts w:ascii="Times New Roman" w:hAnsi="Times New Roman" w:cs="Times New Roman"/>
              </w:rPr>
              <w:t>3</w:t>
            </w:r>
          </w:p>
        </w:tc>
        <w:tc>
          <w:tcPr>
            <w:tcW w:w="7797" w:type="dxa"/>
          </w:tcPr>
          <w:p w:rsidR="00200BB2" w:rsidRPr="003850C7" w:rsidRDefault="00200BB2" w:rsidP="00F85DF7">
            <w:pPr>
              <w:rPr>
                <w:rFonts w:ascii="Times New Roman" w:hAnsi="Times New Roman" w:cs="Times New Roman"/>
              </w:rPr>
            </w:pPr>
            <w:r w:rsidRPr="003850C7">
              <w:rPr>
                <w:rFonts w:ascii="Times New Roman" w:hAnsi="Times New Roman" w:cs="Times New Roman"/>
              </w:rPr>
              <w:t>Отношение объема муниципального долга к годовому объему доходов бюджета без учета безвозмездных поступлений и (или) поступлений налоговых доходов по дополнительным нормативам отчислений</w:t>
            </w:r>
          </w:p>
        </w:tc>
        <w:tc>
          <w:tcPr>
            <w:tcW w:w="1275" w:type="dxa"/>
          </w:tcPr>
          <w:p w:rsidR="00200BB2" w:rsidRPr="003850C7" w:rsidRDefault="00200BB2" w:rsidP="00F85DF7">
            <w:pPr>
              <w:rPr>
                <w:rFonts w:ascii="Times New Roman" w:hAnsi="Times New Roman" w:cs="Times New Roman"/>
              </w:rPr>
            </w:pPr>
            <w:r w:rsidRPr="003850C7">
              <w:rPr>
                <w:rFonts w:ascii="Times New Roman" w:hAnsi="Times New Roman" w:cs="Times New Roman"/>
              </w:rPr>
              <w:t>МП</w:t>
            </w:r>
          </w:p>
        </w:tc>
        <w:tc>
          <w:tcPr>
            <w:tcW w:w="1276" w:type="dxa"/>
          </w:tcPr>
          <w:p w:rsidR="00200BB2" w:rsidRPr="003850C7" w:rsidRDefault="00200BB2" w:rsidP="00F85DF7">
            <w:pPr>
              <w:rPr>
                <w:rFonts w:ascii="Times New Roman" w:hAnsi="Times New Roman" w:cs="Times New Roman"/>
              </w:rPr>
            </w:pPr>
            <w:r w:rsidRPr="003850C7">
              <w:rPr>
                <w:rFonts w:ascii="Times New Roman" w:hAnsi="Times New Roman" w:cs="Times New Roman"/>
              </w:rPr>
              <w:t>%</w:t>
            </w:r>
          </w:p>
        </w:tc>
        <w:tc>
          <w:tcPr>
            <w:tcW w:w="1701" w:type="dxa"/>
          </w:tcPr>
          <w:p w:rsidR="00200BB2" w:rsidRPr="003850C7" w:rsidRDefault="00200BB2" w:rsidP="00F85DF7">
            <w:pPr>
              <w:rPr>
                <w:rFonts w:ascii="Times New Roman" w:hAnsi="Times New Roman" w:cs="Times New Roman"/>
              </w:rPr>
            </w:pPr>
            <w:r w:rsidRPr="003850C7">
              <w:rPr>
                <w:rFonts w:ascii="Times New Roman" w:hAnsi="Times New Roman" w:cs="Times New Roman"/>
              </w:rPr>
              <w:t>0</w:t>
            </w:r>
          </w:p>
        </w:tc>
        <w:tc>
          <w:tcPr>
            <w:tcW w:w="851" w:type="dxa"/>
          </w:tcPr>
          <w:p w:rsidR="00200BB2" w:rsidRPr="003850C7" w:rsidRDefault="00200BB2" w:rsidP="00F85DF7">
            <w:pPr>
              <w:rPr>
                <w:rFonts w:ascii="Times New Roman" w:hAnsi="Times New Roman" w:cs="Times New Roman"/>
              </w:rPr>
            </w:pPr>
            <w:r w:rsidRPr="003850C7">
              <w:rPr>
                <w:rFonts w:ascii="Times New Roman" w:hAnsi="Times New Roman" w:cs="Times New Roman"/>
                <w:lang w:val="en-US"/>
              </w:rPr>
              <w:t>&lt;</w:t>
            </w:r>
            <w:r w:rsidRPr="003850C7">
              <w:rPr>
                <w:rFonts w:ascii="Times New Roman" w:hAnsi="Times New Roman" w:cs="Times New Roman"/>
              </w:rPr>
              <w:t>=50</w:t>
            </w:r>
          </w:p>
        </w:tc>
        <w:tc>
          <w:tcPr>
            <w:tcW w:w="850" w:type="dxa"/>
          </w:tcPr>
          <w:p w:rsidR="00200BB2" w:rsidRPr="003850C7" w:rsidRDefault="00200BB2" w:rsidP="00F85DF7">
            <w:pPr>
              <w:rPr>
                <w:rFonts w:ascii="Times New Roman" w:hAnsi="Times New Roman" w:cs="Times New Roman"/>
              </w:rPr>
            </w:pPr>
            <w:r w:rsidRPr="003850C7">
              <w:rPr>
                <w:rFonts w:ascii="Times New Roman" w:hAnsi="Times New Roman" w:cs="Times New Roman"/>
                <w:lang w:val="en-US"/>
              </w:rPr>
              <w:t>&lt;</w:t>
            </w:r>
            <w:r w:rsidRPr="003850C7">
              <w:rPr>
                <w:rFonts w:ascii="Times New Roman" w:hAnsi="Times New Roman" w:cs="Times New Roman"/>
              </w:rPr>
              <w:t>=50</w:t>
            </w:r>
          </w:p>
        </w:tc>
        <w:tc>
          <w:tcPr>
            <w:tcW w:w="851" w:type="dxa"/>
          </w:tcPr>
          <w:p w:rsidR="00200BB2" w:rsidRPr="003850C7" w:rsidRDefault="00200BB2" w:rsidP="00F85DF7">
            <w:pPr>
              <w:rPr>
                <w:rFonts w:ascii="Times New Roman" w:hAnsi="Times New Roman" w:cs="Times New Roman"/>
                <w:lang w:val="en-US"/>
              </w:rPr>
            </w:pPr>
            <w:r w:rsidRPr="003850C7">
              <w:rPr>
                <w:rFonts w:ascii="Times New Roman" w:hAnsi="Times New Roman" w:cs="Times New Roman"/>
                <w:lang w:val="en-US"/>
              </w:rPr>
              <w:t>&lt;</w:t>
            </w:r>
            <w:r w:rsidRPr="003850C7">
              <w:rPr>
                <w:rFonts w:ascii="Times New Roman" w:hAnsi="Times New Roman" w:cs="Times New Roman"/>
              </w:rPr>
              <w:t>=50</w:t>
            </w:r>
          </w:p>
        </w:tc>
      </w:tr>
    </w:tbl>
    <w:p w:rsidR="00C94D3E" w:rsidRPr="003850C7" w:rsidRDefault="00C94D3E" w:rsidP="008F6CC8">
      <w:pPr>
        <w:spacing w:line="240" w:lineRule="auto"/>
        <w:jc w:val="both"/>
        <w:rPr>
          <w:rFonts w:ascii="Times New Roman" w:hAnsi="Times New Roman" w:cs="Times New Roman"/>
        </w:rPr>
      </w:pPr>
    </w:p>
    <w:p w:rsidR="00985D93" w:rsidRPr="003850C7" w:rsidRDefault="00985D93" w:rsidP="008F6CC8">
      <w:pPr>
        <w:spacing w:line="240" w:lineRule="auto"/>
        <w:jc w:val="both"/>
        <w:rPr>
          <w:rFonts w:ascii="Times New Roman" w:hAnsi="Times New Roman" w:cs="Times New Roman"/>
        </w:rPr>
      </w:pPr>
    </w:p>
    <w:p w:rsidR="00985D93" w:rsidRDefault="00985D93" w:rsidP="008F6CC8">
      <w:pPr>
        <w:spacing w:line="240" w:lineRule="auto"/>
        <w:jc w:val="both"/>
        <w:rPr>
          <w:rFonts w:ascii="Times New Roman" w:hAnsi="Times New Roman" w:cs="Times New Roman"/>
        </w:rPr>
      </w:pPr>
    </w:p>
    <w:p w:rsidR="00200BB2" w:rsidRDefault="00200BB2" w:rsidP="008F6CC8">
      <w:pPr>
        <w:spacing w:line="240" w:lineRule="auto"/>
        <w:jc w:val="both"/>
        <w:rPr>
          <w:rFonts w:ascii="Times New Roman" w:hAnsi="Times New Roman" w:cs="Times New Roman"/>
        </w:rPr>
      </w:pPr>
    </w:p>
    <w:p w:rsidR="00200BB2" w:rsidRDefault="00200BB2" w:rsidP="008F6CC8">
      <w:pPr>
        <w:spacing w:line="240" w:lineRule="auto"/>
        <w:jc w:val="both"/>
        <w:rPr>
          <w:rFonts w:ascii="Times New Roman" w:hAnsi="Times New Roman" w:cs="Times New Roman"/>
        </w:rPr>
      </w:pPr>
    </w:p>
    <w:p w:rsidR="00200BB2" w:rsidRPr="003850C7" w:rsidRDefault="00200BB2" w:rsidP="008F6CC8">
      <w:pPr>
        <w:spacing w:line="240" w:lineRule="auto"/>
        <w:jc w:val="both"/>
        <w:rPr>
          <w:rFonts w:ascii="Times New Roman" w:hAnsi="Times New Roman" w:cs="Times New Roman"/>
        </w:rPr>
      </w:pPr>
    </w:p>
    <w:p w:rsidR="00086DEE" w:rsidRDefault="00985D93" w:rsidP="00086DEE">
      <w:pPr>
        <w:ind w:left="9912"/>
        <w:jc w:val="both"/>
        <w:rPr>
          <w:rFonts w:ascii="Times New Roman" w:hAnsi="Times New Roman" w:cs="Times New Roman"/>
          <w:sz w:val="20"/>
          <w:szCs w:val="20"/>
        </w:rPr>
      </w:pPr>
      <w:r w:rsidRPr="007C7B82">
        <w:rPr>
          <w:rFonts w:ascii="Times New Roman" w:hAnsi="Times New Roman" w:cs="Times New Roman"/>
          <w:sz w:val="20"/>
          <w:szCs w:val="20"/>
        </w:rPr>
        <w:t>Приложение № 1</w:t>
      </w:r>
      <w:r w:rsidR="007C7B82" w:rsidRPr="007C7B82">
        <w:rPr>
          <w:rFonts w:ascii="Times New Roman" w:hAnsi="Times New Roman" w:cs="Times New Roman"/>
          <w:sz w:val="20"/>
          <w:szCs w:val="20"/>
        </w:rPr>
        <w:t>8</w:t>
      </w:r>
    </w:p>
    <w:p w:rsidR="00985D93" w:rsidRPr="007C7B82" w:rsidRDefault="00985D93" w:rsidP="00086DEE">
      <w:pPr>
        <w:ind w:left="9912"/>
        <w:jc w:val="both"/>
        <w:rPr>
          <w:rFonts w:ascii="Times New Roman" w:hAnsi="Times New Roman" w:cs="Times New Roman"/>
          <w:color w:val="000000" w:themeColor="text1"/>
          <w:sz w:val="20"/>
          <w:szCs w:val="20"/>
        </w:rPr>
      </w:pPr>
      <w:r w:rsidRPr="007C7B82">
        <w:rPr>
          <w:rFonts w:ascii="Times New Roman" w:hAnsi="Times New Roman" w:cs="Times New Roman"/>
          <w:color w:val="000000" w:themeColor="text1"/>
          <w:sz w:val="20"/>
          <w:szCs w:val="20"/>
        </w:rPr>
        <w:t>к муниципальной программе «Управление муниципальным имуществом, финансами и муниципальной службой муниципального образования «Муринское г</w:t>
      </w:r>
      <w:r w:rsidR="001E1EB2">
        <w:rPr>
          <w:rFonts w:ascii="Times New Roman" w:hAnsi="Times New Roman" w:cs="Times New Roman"/>
          <w:color w:val="000000" w:themeColor="text1"/>
          <w:sz w:val="20"/>
          <w:szCs w:val="20"/>
        </w:rPr>
        <w:t>ородское</w:t>
      </w:r>
      <w:r w:rsidRPr="007C7B82">
        <w:rPr>
          <w:rFonts w:ascii="Times New Roman" w:hAnsi="Times New Roman" w:cs="Times New Roman"/>
          <w:color w:val="000000" w:themeColor="text1"/>
          <w:sz w:val="20"/>
          <w:szCs w:val="20"/>
        </w:rPr>
        <w:t xml:space="preserve"> поселение</w:t>
      </w:r>
      <w:r w:rsidR="00086DEE">
        <w:rPr>
          <w:rFonts w:ascii="Times New Roman" w:hAnsi="Times New Roman" w:cs="Times New Roman"/>
          <w:color w:val="000000" w:themeColor="text1"/>
          <w:sz w:val="20"/>
          <w:szCs w:val="20"/>
        </w:rPr>
        <w:t>»</w:t>
      </w:r>
      <w:r w:rsidRPr="007C7B82">
        <w:rPr>
          <w:rFonts w:ascii="Times New Roman" w:hAnsi="Times New Roman" w:cs="Times New Roman"/>
          <w:color w:val="000000" w:themeColor="text1"/>
          <w:sz w:val="20"/>
          <w:szCs w:val="20"/>
        </w:rPr>
        <w:t xml:space="preserve"> Всеволожского муниципального района Ленинградской</w:t>
      </w:r>
      <w:r w:rsidR="00086DEE">
        <w:rPr>
          <w:rFonts w:ascii="Times New Roman" w:hAnsi="Times New Roman" w:cs="Times New Roman"/>
          <w:color w:val="000000" w:themeColor="text1"/>
          <w:sz w:val="20"/>
          <w:szCs w:val="20"/>
        </w:rPr>
        <w:t xml:space="preserve"> </w:t>
      </w:r>
      <w:r w:rsidRPr="007C7B82">
        <w:rPr>
          <w:rFonts w:ascii="Times New Roman" w:hAnsi="Times New Roman" w:cs="Times New Roman"/>
          <w:color w:val="000000" w:themeColor="text1"/>
          <w:sz w:val="20"/>
          <w:szCs w:val="20"/>
        </w:rPr>
        <w:t xml:space="preserve">области на 2021-2023гг.» </w:t>
      </w:r>
    </w:p>
    <w:p w:rsidR="00985D93" w:rsidRPr="003850C7" w:rsidRDefault="00985D93" w:rsidP="00985D93">
      <w:pPr>
        <w:jc w:val="center"/>
        <w:rPr>
          <w:rFonts w:ascii="Times New Roman" w:hAnsi="Times New Roman" w:cs="Times New Roman"/>
        </w:rPr>
      </w:pPr>
      <w:r w:rsidRPr="007C7B82">
        <w:rPr>
          <w:rFonts w:ascii="Times New Roman" w:hAnsi="Times New Roman" w:cs="Times New Roman"/>
          <w:b/>
        </w:rPr>
        <w:t xml:space="preserve">Методика расчета  </w:t>
      </w:r>
      <w:r w:rsidRPr="003850C7">
        <w:rPr>
          <w:rFonts w:ascii="Times New Roman" w:hAnsi="Times New Roman" w:cs="Times New Roman"/>
        </w:rPr>
        <w:t xml:space="preserve">                                                                                                                                                                                                                                               значений показателей реализации мероприятий подпрограммы </w:t>
      </w:r>
      <w:r w:rsidR="00FB2C0A">
        <w:rPr>
          <w:rFonts w:ascii="Times New Roman" w:hAnsi="Times New Roman" w:cs="Times New Roman"/>
          <w:color w:val="000000" w:themeColor="text1"/>
        </w:rPr>
        <w:t>III</w:t>
      </w:r>
      <w:r w:rsidR="00BF3A8D">
        <w:rPr>
          <w:rFonts w:ascii="Times New Roman" w:hAnsi="Times New Roman" w:cs="Times New Roman"/>
          <w:color w:val="000000" w:themeColor="text1"/>
        </w:rPr>
        <w:t xml:space="preserve"> </w:t>
      </w:r>
      <w:r w:rsidRPr="003850C7">
        <w:rPr>
          <w:rFonts w:ascii="Times New Roman" w:hAnsi="Times New Roman" w:cs="Times New Roman"/>
          <w:color w:val="000000" w:themeColor="text1"/>
        </w:rPr>
        <w:t>"Управление муниципальными финансами"</w:t>
      </w:r>
      <w:r w:rsidR="00BF3A8D">
        <w:rPr>
          <w:rFonts w:ascii="Times New Roman" w:hAnsi="Times New Roman" w:cs="Times New Roman"/>
          <w:color w:val="000000" w:themeColor="text1"/>
        </w:rPr>
        <w:t xml:space="preserve"> </w:t>
      </w:r>
      <w:r w:rsidRPr="003850C7">
        <w:rPr>
          <w:rFonts w:ascii="Times New Roman" w:hAnsi="Times New Roman" w:cs="Times New Roman"/>
        </w:rPr>
        <w:t>муниципальной программы «Управление муниципальным имуществом, финансами и муниципальной</w:t>
      </w:r>
      <w:r w:rsidRPr="003850C7">
        <w:rPr>
          <w:rFonts w:ascii="Times New Roman" w:hAnsi="Times New Roman" w:cs="Times New Roman"/>
        </w:rPr>
        <w:tab/>
        <w:t xml:space="preserve"> службой муниципального образования «Муринское городское поселение Всеволожского муниципального района Ленинградской области на 2021-2023гг.»</w:t>
      </w:r>
    </w:p>
    <w:tbl>
      <w:tblPr>
        <w:tblStyle w:val="aa"/>
        <w:tblW w:w="0" w:type="auto"/>
        <w:tblInd w:w="-601" w:type="dxa"/>
        <w:tblLook w:val="04A0" w:firstRow="1" w:lastRow="0" w:firstColumn="1" w:lastColumn="0" w:noHBand="0" w:noVBand="1"/>
      </w:tblPr>
      <w:tblGrid>
        <w:gridCol w:w="565"/>
        <w:gridCol w:w="4031"/>
        <w:gridCol w:w="1289"/>
        <w:gridCol w:w="5390"/>
        <w:gridCol w:w="2086"/>
        <w:gridCol w:w="1800"/>
      </w:tblGrid>
      <w:tr w:rsidR="00985D93" w:rsidRPr="003850C7" w:rsidTr="00F85DF7">
        <w:tc>
          <w:tcPr>
            <w:tcW w:w="567" w:type="dxa"/>
          </w:tcPr>
          <w:p w:rsidR="00985D93" w:rsidRPr="003850C7" w:rsidRDefault="00985D93" w:rsidP="00F85DF7">
            <w:pPr>
              <w:rPr>
                <w:rFonts w:ascii="Times New Roman" w:hAnsi="Times New Roman" w:cs="Times New Roman"/>
              </w:rPr>
            </w:pPr>
            <w:r w:rsidRPr="003850C7">
              <w:rPr>
                <w:rFonts w:ascii="Times New Roman" w:hAnsi="Times New Roman" w:cs="Times New Roman"/>
              </w:rPr>
              <w:t>№</w:t>
            </w:r>
          </w:p>
          <w:p w:rsidR="00985D93" w:rsidRPr="003850C7" w:rsidRDefault="00985D93" w:rsidP="00F85DF7">
            <w:pPr>
              <w:rPr>
                <w:rFonts w:ascii="Times New Roman" w:hAnsi="Times New Roman" w:cs="Times New Roman"/>
              </w:rPr>
            </w:pPr>
            <w:r w:rsidRPr="003850C7">
              <w:rPr>
                <w:rFonts w:ascii="Times New Roman" w:hAnsi="Times New Roman" w:cs="Times New Roman"/>
              </w:rPr>
              <w:t>п\п</w:t>
            </w:r>
          </w:p>
        </w:tc>
        <w:tc>
          <w:tcPr>
            <w:tcW w:w="4111" w:type="dxa"/>
          </w:tcPr>
          <w:p w:rsidR="00985D93" w:rsidRPr="003850C7" w:rsidRDefault="00985D93" w:rsidP="00F85DF7">
            <w:pPr>
              <w:rPr>
                <w:rFonts w:ascii="Times New Roman" w:hAnsi="Times New Roman" w:cs="Times New Roman"/>
              </w:rPr>
            </w:pPr>
            <w:r w:rsidRPr="003850C7">
              <w:rPr>
                <w:rFonts w:ascii="Times New Roman" w:hAnsi="Times New Roman" w:cs="Times New Roman"/>
              </w:rPr>
              <w:t>Наименование показателя реализации мероприятий подпрограммы</w:t>
            </w:r>
          </w:p>
        </w:tc>
        <w:tc>
          <w:tcPr>
            <w:tcW w:w="1292" w:type="dxa"/>
          </w:tcPr>
          <w:p w:rsidR="00985D93" w:rsidRPr="003850C7" w:rsidRDefault="00985D93" w:rsidP="00F85DF7">
            <w:pPr>
              <w:rPr>
                <w:rFonts w:ascii="Times New Roman" w:hAnsi="Times New Roman" w:cs="Times New Roman"/>
              </w:rPr>
            </w:pPr>
            <w:r w:rsidRPr="003850C7">
              <w:rPr>
                <w:rFonts w:ascii="Times New Roman" w:hAnsi="Times New Roman" w:cs="Times New Roman"/>
              </w:rPr>
              <w:t>Единица измерения</w:t>
            </w:r>
          </w:p>
        </w:tc>
        <w:tc>
          <w:tcPr>
            <w:tcW w:w="5512" w:type="dxa"/>
          </w:tcPr>
          <w:p w:rsidR="00985D93" w:rsidRPr="003850C7" w:rsidRDefault="00985D93" w:rsidP="00CD70A9">
            <w:pPr>
              <w:rPr>
                <w:rFonts w:ascii="Times New Roman" w:hAnsi="Times New Roman" w:cs="Times New Roman"/>
              </w:rPr>
            </w:pPr>
            <w:r w:rsidRPr="003850C7">
              <w:rPr>
                <w:rFonts w:ascii="Times New Roman" w:hAnsi="Times New Roman" w:cs="Times New Roman"/>
              </w:rPr>
              <w:t>Методика расчета показателя</w:t>
            </w:r>
            <w:r w:rsidR="00086DEE">
              <w:rPr>
                <w:rFonts w:ascii="Times New Roman" w:hAnsi="Times New Roman" w:cs="Times New Roman"/>
              </w:rPr>
              <w:t xml:space="preserve"> </w:t>
            </w:r>
            <w:r w:rsidR="00CD70A9" w:rsidRPr="003850C7">
              <w:rPr>
                <w:rFonts w:ascii="Times New Roman" w:hAnsi="Times New Roman" w:cs="Times New Roman"/>
                <w:b/>
              </w:rPr>
              <w:t>"Управление муниципальными финансами"</w:t>
            </w:r>
          </w:p>
        </w:tc>
        <w:tc>
          <w:tcPr>
            <w:tcW w:w="2100" w:type="dxa"/>
          </w:tcPr>
          <w:p w:rsidR="00985D93" w:rsidRPr="003850C7" w:rsidRDefault="00985D93" w:rsidP="00F85DF7">
            <w:pPr>
              <w:rPr>
                <w:rFonts w:ascii="Times New Roman" w:hAnsi="Times New Roman" w:cs="Times New Roman"/>
              </w:rPr>
            </w:pPr>
            <w:r w:rsidRPr="003850C7">
              <w:rPr>
                <w:rFonts w:ascii="Times New Roman" w:hAnsi="Times New Roman" w:cs="Times New Roman"/>
              </w:rPr>
              <w:t>Статистические источники получения информации</w:t>
            </w:r>
          </w:p>
        </w:tc>
        <w:tc>
          <w:tcPr>
            <w:tcW w:w="1805" w:type="dxa"/>
          </w:tcPr>
          <w:p w:rsidR="00985D93" w:rsidRPr="003850C7" w:rsidRDefault="00985D93" w:rsidP="00F85DF7">
            <w:pPr>
              <w:rPr>
                <w:rFonts w:ascii="Times New Roman" w:hAnsi="Times New Roman" w:cs="Times New Roman"/>
              </w:rPr>
            </w:pPr>
            <w:r w:rsidRPr="003850C7">
              <w:rPr>
                <w:rFonts w:ascii="Times New Roman" w:hAnsi="Times New Roman" w:cs="Times New Roman"/>
              </w:rPr>
              <w:t>Периодичность представления</w:t>
            </w:r>
          </w:p>
        </w:tc>
      </w:tr>
      <w:tr w:rsidR="00985D93" w:rsidRPr="003850C7" w:rsidTr="00F85DF7">
        <w:tc>
          <w:tcPr>
            <w:tcW w:w="567" w:type="dxa"/>
          </w:tcPr>
          <w:p w:rsidR="00985D93" w:rsidRPr="003850C7" w:rsidRDefault="00985D93" w:rsidP="00F85DF7">
            <w:pPr>
              <w:rPr>
                <w:rFonts w:ascii="Times New Roman" w:hAnsi="Times New Roman" w:cs="Times New Roman"/>
              </w:rPr>
            </w:pPr>
            <w:r w:rsidRPr="003850C7">
              <w:rPr>
                <w:rFonts w:ascii="Times New Roman" w:hAnsi="Times New Roman" w:cs="Times New Roman"/>
              </w:rPr>
              <w:t>1</w:t>
            </w:r>
          </w:p>
        </w:tc>
        <w:tc>
          <w:tcPr>
            <w:tcW w:w="4111" w:type="dxa"/>
          </w:tcPr>
          <w:p w:rsidR="00985D93" w:rsidRPr="003850C7" w:rsidRDefault="00985D93" w:rsidP="00F85DF7">
            <w:pPr>
              <w:rPr>
                <w:rFonts w:ascii="Times New Roman" w:hAnsi="Times New Roman" w:cs="Times New Roman"/>
              </w:rPr>
            </w:pPr>
            <w:r w:rsidRPr="003850C7">
              <w:rPr>
                <w:rFonts w:ascii="Times New Roman" w:hAnsi="Times New Roman" w:cs="Times New Roman"/>
              </w:rPr>
              <w:t>Исполнение бюджета муниципального образования по налоговым и неналоговым доходам к первоначально утвержденному уровню</w:t>
            </w:r>
          </w:p>
        </w:tc>
        <w:tc>
          <w:tcPr>
            <w:tcW w:w="1292" w:type="dxa"/>
          </w:tcPr>
          <w:p w:rsidR="00985D93" w:rsidRPr="003850C7" w:rsidRDefault="00985D93" w:rsidP="00F85DF7">
            <w:pPr>
              <w:rPr>
                <w:rFonts w:ascii="Times New Roman" w:hAnsi="Times New Roman" w:cs="Times New Roman"/>
              </w:rPr>
            </w:pPr>
            <w:r w:rsidRPr="003850C7">
              <w:rPr>
                <w:rFonts w:ascii="Times New Roman" w:hAnsi="Times New Roman" w:cs="Times New Roman"/>
              </w:rPr>
              <w:t>%</w:t>
            </w:r>
          </w:p>
        </w:tc>
        <w:tc>
          <w:tcPr>
            <w:tcW w:w="5512" w:type="dxa"/>
          </w:tcPr>
          <w:p w:rsidR="00985D93" w:rsidRPr="003850C7" w:rsidRDefault="00985D93" w:rsidP="00F85DF7">
            <w:pPr>
              <w:rPr>
                <w:rFonts w:ascii="Times New Roman" w:hAnsi="Times New Roman" w:cs="Times New Roman"/>
              </w:rPr>
            </w:pPr>
            <w:r w:rsidRPr="003850C7">
              <w:rPr>
                <w:rFonts w:ascii="Times New Roman" w:hAnsi="Times New Roman" w:cs="Times New Roman"/>
              </w:rPr>
              <w:t>Р нинд = Пниндо / П ниндп x 100, где: Пниндо - поступления налоговых и неналоговых доходов в отчетном финансовом году; П ниндп - первоначально утвержденный план поступления налоговых и неналоговых доходов в отчетном финансовом году</w:t>
            </w:r>
          </w:p>
        </w:tc>
        <w:tc>
          <w:tcPr>
            <w:tcW w:w="2100" w:type="dxa"/>
          </w:tcPr>
          <w:p w:rsidR="00985D93" w:rsidRPr="003850C7" w:rsidRDefault="00985D93" w:rsidP="00F85DF7">
            <w:pPr>
              <w:rPr>
                <w:rFonts w:ascii="Times New Roman" w:hAnsi="Times New Roman" w:cs="Times New Roman"/>
              </w:rPr>
            </w:pPr>
            <w:r w:rsidRPr="003850C7">
              <w:rPr>
                <w:rFonts w:ascii="Times New Roman" w:hAnsi="Times New Roman" w:cs="Times New Roman"/>
              </w:rPr>
              <w:t>отчет об исполнении бюджета форма по ОКУД 0503117</w:t>
            </w:r>
          </w:p>
        </w:tc>
        <w:tc>
          <w:tcPr>
            <w:tcW w:w="1805" w:type="dxa"/>
          </w:tcPr>
          <w:p w:rsidR="00985D93" w:rsidRPr="003850C7" w:rsidRDefault="00CD70A9" w:rsidP="00F85DF7">
            <w:pPr>
              <w:rPr>
                <w:rFonts w:ascii="Times New Roman" w:hAnsi="Times New Roman" w:cs="Times New Roman"/>
              </w:rPr>
            </w:pPr>
            <w:r>
              <w:rPr>
                <w:rFonts w:ascii="Times New Roman" w:hAnsi="Times New Roman" w:cs="Times New Roman"/>
              </w:rPr>
              <w:t>ежемесячно</w:t>
            </w:r>
          </w:p>
        </w:tc>
      </w:tr>
      <w:tr w:rsidR="00985D93" w:rsidRPr="003850C7" w:rsidTr="00F85DF7">
        <w:tc>
          <w:tcPr>
            <w:tcW w:w="567" w:type="dxa"/>
          </w:tcPr>
          <w:p w:rsidR="00985D93" w:rsidRPr="003850C7" w:rsidRDefault="00985D93" w:rsidP="00F85DF7">
            <w:pPr>
              <w:rPr>
                <w:rFonts w:ascii="Times New Roman" w:hAnsi="Times New Roman" w:cs="Times New Roman"/>
              </w:rPr>
            </w:pPr>
            <w:r w:rsidRPr="003850C7">
              <w:rPr>
                <w:rFonts w:ascii="Times New Roman" w:hAnsi="Times New Roman" w:cs="Times New Roman"/>
              </w:rPr>
              <w:t>2</w:t>
            </w:r>
          </w:p>
        </w:tc>
        <w:tc>
          <w:tcPr>
            <w:tcW w:w="4111" w:type="dxa"/>
          </w:tcPr>
          <w:p w:rsidR="00985D93" w:rsidRPr="003850C7" w:rsidRDefault="00985D93" w:rsidP="00F85DF7">
            <w:pPr>
              <w:rPr>
                <w:rFonts w:ascii="Times New Roman" w:hAnsi="Times New Roman" w:cs="Times New Roman"/>
              </w:rPr>
            </w:pPr>
            <w:r w:rsidRPr="003850C7">
              <w:rPr>
                <w:rFonts w:ascii="Times New Roman" w:hAnsi="Times New Roman" w:cs="Times New Roman"/>
              </w:rPr>
              <w:t>Отношение дефицита бюджета к доходам бюджета без учета безвозмездных поступлений и (или) поступлений налоговых доходов по дополнительным нормативам отчислений</w:t>
            </w:r>
          </w:p>
        </w:tc>
        <w:tc>
          <w:tcPr>
            <w:tcW w:w="1292" w:type="dxa"/>
          </w:tcPr>
          <w:p w:rsidR="00985D93" w:rsidRPr="003850C7" w:rsidRDefault="00985D93" w:rsidP="00F85DF7">
            <w:pPr>
              <w:rPr>
                <w:rFonts w:ascii="Times New Roman" w:hAnsi="Times New Roman" w:cs="Times New Roman"/>
              </w:rPr>
            </w:pPr>
            <w:r w:rsidRPr="003850C7">
              <w:rPr>
                <w:rFonts w:ascii="Times New Roman" w:hAnsi="Times New Roman" w:cs="Times New Roman"/>
              </w:rPr>
              <w:t>%</w:t>
            </w:r>
          </w:p>
        </w:tc>
        <w:tc>
          <w:tcPr>
            <w:tcW w:w="5512" w:type="dxa"/>
          </w:tcPr>
          <w:p w:rsidR="00985D93" w:rsidRPr="003850C7" w:rsidRDefault="00985D93" w:rsidP="00F85DF7">
            <w:pPr>
              <w:rPr>
                <w:rFonts w:ascii="Times New Roman" w:hAnsi="Times New Roman" w:cs="Times New Roman"/>
              </w:rPr>
            </w:pPr>
            <w:r w:rsidRPr="003850C7">
              <w:rPr>
                <w:rFonts w:ascii="Times New Roman" w:hAnsi="Times New Roman" w:cs="Times New Roman"/>
              </w:rPr>
              <w:t>ДБГО = ДефБГО / (ДохБГО - БП), где: ДефБГО - объем дефицита бюджета городского округа в отчетном финансовом году; ДохБГО - общий объем доходов бюджета городского округа в отчетном финансовом году; БП - общий объем безвозмездных поступлений в отчетном финансовом году</w:t>
            </w:r>
          </w:p>
        </w:tc>
        <w:tc>
          <w:tcPr>
            <w:tcW w:w="2100" w:type="dxa"/>
          </w:tcPr>
          <w:p w:rsidR="00985D93" w:rsidRPr="003850C7" w:rsidRDefault="00985D93" w:rsidP="00F85DF7">
            <w:pPr>
              <w:rPr>
                <w:rFonts w:ascii="Times New Roman" w:hAnsi="Times New Roman" w:cs="Times New Roman"/>
              </w:rPr>
            </w:pPr>
            <w:r w:rsidRPr="003850C7">
              <w:rPr>
                <w:rFonts w:ascii="Times New Roman" w:hAnsi="Times New Roman" w:cs="Times New Roman"/>
              </w:rPr>
              <w:t>отчет об исполнении бюджета форма по ОКУД 0503117</w:t>
            </w:r>
          </w:p>
        </w:tc>
        <w:tc>
          <w:tcPr>
            <w:tcW w:w="1805" w:type="dxa"/>
          </w:tcPr>
          <w:p w:rsidR="00985D93" w:rsidRPr="003850C7" w:rsidRDefault="00CD70A9" w:rsidP="00F85DF7">
            <w:pPr>
              <w:rPr>
                <w:rFonts w:ascii="Times New Roman" w:hAnsi="Times New Roman" w:cs="Times New Roman"/>
              </w:rPr>
            </w:pPr>
            <w:r>
              <w:rPr>
                <w:rFonts w:ascii="Times New Roman" w:hAnsi="Times New Roman" w:cs="Times New Roman"/>
              </w:rPr>
              <w:t>ежемесячно</w:t>
            </w:r>
          </w:p>
        </w:tc>
      </w:tr>
      <w:tr w:rsidR="00985D93" w:rsidRPr="003850C7" w:rsidTr="00F85DF7">
        <w:tc>
          <w:tcPr>
            <w:tcW w:w="567" w:type="dxa"/>
          </w:tcPr>
          <w:p w:rsidR="00985D93" w:rsidRPr="003850C7" w:rsidRDefault="00985D93" w:rsidP="00F85DF7">
            <w:pPr>
              <w:rPr>
                <w:rFonts w:ascii="Times New Roman" w:hAnsi="Times New Roman" w:cs="Times New Roman"/>
              </w:rPr>
            </w:pPr>
            <w:r w:rsidRPr="003850C7">
              <w:rPr>
                <w:rFonts w:ascii="Times New Roman" w:hAnsi="Times New Roman" w:cs="Times New Roman"/>
              </w:rPr>
              <w:t>3</w:t>
            </w:r>
          </w:p>
        </w:tc>
        <w:tc>
          <w:tcPr>
            <w:tcW w:w="4111" w:type="dxa"/>
          </w:tcPr>
          <w:p w:rsidR="00985D93" w:rsidRPr="003850C7" w:rsidRDefault="00985D93" w:rsidP="00F85DF7">
            <w:pPr>
              <w:rPr>
                <w:rFonts w:ascii="Times New Roman" w:hAnsi="Times New Roman" w:cs="Times New Roman"/>
              </w:rPr>
            </w:pPr>
            <w:r w:rsidRPr="003850C7">
              <w:rPr>
                <w:rFonts w:ascii="Times New Roman" w:hAnsi="Times New Roman" w:cs="Times New Roman"/>
              </w:rPr>
              <w:t>Отношение объема муниципального долга к годовому объему доходов бюджета без учета безвозмездных поступлений и (или) поступлений налоговых доходов по дополнительным нормативам отчислений</w:t>
            </w:r>
          </w:p>
        </w:tc>
        <w:tc>
          <w:tcPr>
            <w:tcW w:w="1292" w:type="dxa"/>
          </w:tcPr>
          <w:p w:rsidR="00985D93" w:rsidRPr="003850C7" w:rsidRDefault="00985D93" w:rsidP="00F85DF7">
            <w:pPr>
              <w:rPr>
                <w:rFonts w:ascii="Times New Roman" w:hAnsi="Times New Roman" w:cs="Times New Roman"/>
              </w:rPr>
            </w:pPr>
            <w:r w:rsidRPr="003850C7">
              <w:rPr>
                <w:rFonts w:ascii="Times New Roman" w:hAnsi="Times New Roman" w:cs="Times New Roman"/>
              </w:rPr>
              <w:t>%</w:t>
            </w:r>
          </w:p>
        </w:tc>
        <w:tc>
          <w:tcPr>
            <w:tcW w:w="5512" w:type="dxa"/>
          </w:tcPr>
          <w:p w:rsidR="00985D93" w:rsidRPr="003850C7" w:rsidRDefault="00985D93" w:rsidP="00F85DF7">
            <w:pPr>
              <w:rPr>
                <w:rFonts w:ascii="Times New Roman" w:hAnsi="Times New Roman" w:cs="Times New Roman"/>
              </w:rPr>
            </w:pPr>
            <w:r w:rsidRPr="003850C7">
              <w:rPr>
                <w:rFonts w:ascii="Times New Roman" w:hAnsi="Times New Roman" w:cs="Times New Roman"/>
              </w:rPr>
              <w:t>РМД = МД / (Д - БП) x 100, где: МД - объем муниципального долга городского округа на 1 января текущего финансового года; Д - объем доходов бюджета городского округа в отчетном финансовом году; БП - объем безвозмездных поступлений в отчетном финансовом году</w:t>
            </w:r>
          </w:p>
        </w:tc>
        <w:tc>
          <w:tcPr>
            <w:tcW w:w="2100" w:type="dxa"/>
          </w:tcPr>
          <w:p w:rsidR="00985D93" w:rsidRPr="003850C7" w:rsidRDefault="00985D93" w:rsidP="00F85DF7">
            <w:pPr>
              <w:rPr>
                <w:rFonts w:ascii="Times New Roman" w:hAnsi="Times New Roman" w:cs="Times New Roman"/>
              </w:rPr>
            </w:pPr>
            <w:r w:rsidRPr="003850C7">
              <w:rPr>
                <w:rFonts w:ascii="Times New Roman" w:hAnsi="Times New Roman" w:cs="Times New Roman"/>
              </w:rPr>
              <w:t>отчет об исполнении бюджета форма по ОКУД 0503117</w:t>
            </w:r>
          </w:p>
        </w:tc>
        <w:tc>
          <w:tcPr>
            <w:tcW w:w="1805" w:type="dxa"/>
          </w:tcPr>
          <w:p w:rsidR="00985D93" w:rsidRPr="003850C7" w:rsidRDefault="00CD70A9" w:rsidP="00F85DF7">
            <w:pPr>
              <w:rPr>
                <w:rFonts w:ascii="Times New Roman" w:hAnsi="Times New Roman" w:cs="Times New Roman"/>
              </w:rPr>
            </w:pPr>
            <w:r>
              <w:rPr>
                <w:rFonts w:ascii="Times New Roman" w:hAnsi="Times New Roman" w:cs="Times New Roman"/>
              </w:rPr>
              <w:t>ежемесячно</w:t>
            </w:r>
          </w:p>
        </w:tc>
      </w:tr>
    </w:tbl>
    <w:p w:rsidR="00985D93" w:rsidRPr="003850C7" w:rsidRDefault="00985D93" w:rsidP="00985D93">
      <w:pPr>
        <w:jc w:val="center"/>
        <w:rPr>
          <w:rFonts w:ascii="Times New Roman" w:hAnsi="Times New Roman" w:cs="Times New Roman"/>
          <w:b/>
        </w:rPr>
      </w:pPr>
    </w:p>
    <w:p w:rsidR="00BF3A8D" w:rsidRPr="003850C7" w:rsidRDefault="00BF3A8D" w:rsidP="00922D2D">
      <w:pPr>
        <w:ind w:left="7788" w:firstLine="708"/>
        <w:jc w:val="center"/>
        <w:rPr>
          <w:rFonts w:ascii="Times New Roman" w:hAnsi="Times New Roman" w:cs="Times New Roman"/>
        </w:rPr>
      </w:pPr>
    </w:p>
    <w:p w:rsidR="00086DEE" w:rsidRDefault="00922D2D" w:rsidP="00086DEE">
      <w:pPr>
        <w:ind w:left="9923"/>
        <w:jc w:val="both"/>
        <w:rPr>
          <w:rFonts w:ascii="Times New Roman" w:hAnsi="Times New Roman" w:cs="Times New Roman"/>
          <w:sz w:val="20"/>
          <w:szCs w:val="20"/>
        </w:rPr>
      </w:pPr>
      <w:r w:rsidRPr="007C7B82">
        <w:rPr>
          <w:rFonts w:ascii="Times New Roman" w:hAnsi="Times New Roman" w:cs="Times New Roman"/>
          <w:sz w:val="20"/>
          <w:szCs w:val="20"/>
        </w:rPr>
        <w:t>Приложение № 1</w:t>
      </w:r>
      <w:r w:rsidR="007C7B82" w:rsidRPr="007C7B82">
        <w:rPr>
          <w:rFonts w:ascii="Times New Roman" w:hAnsi="Times New Roman" w:cs="Times New Roman"/>
          <w:sz w:val="20"/>
          <w:szCs w:val="20"/>
        </w:rPr>
        <w:t>9</w:t>
      </w:r>
    </w:p>
    <w:p w:rsidR="00922D2D" w:rsidRPr="007C7B82" w:rsidRDefault="00922D2D" w:rsidP="00086DEE">
      <w:pPr>
        <w:ind w:left="9923"/>
        <w:jc w:val="both"/>
        <w:rPr>
          <w:rFonts w:ascii="Times New Roman" w:hAnsi="Times New Roman" w:cs="Times New Roman"/>
          <w:color w:val="000000" w:themeColor="text1"/>
          <w:sz w:val="20"/>
          <w:szCs w:val="20"/>
        </w:rPr>
      </w:pPr>
      <w:r w:rsidRPr="007C7B82">
        <w:rPr>
          <w:rFonts w:ascii="Times New Roman" w:hAnsi="Times New Roman" w:cs="Times New Roman"/>
          <w:color w:val="000000" w:themeColor="text1"/>
          <w:sz w:val="20"/>
          <w:szCs w:val="20"/>
        </w:rPr>
        <w:t>к муниципальной программе «Управление муниципальным имуществом, финансами и муниципальной службой муниципального образования «Муринск</w:t>
      </w:r>
      <w:r w:rsidR="007C7B82">
        <w:rPr>
          <w:rFonts w:ascii="Times New Roman" w:hAnsi="Times New Roman" w:cs="Times New Roman"/>
          <w:color w:val="000000" w:themeColor="text1"/>
          <w:sz w:val="20"/>
          <w:szCs w:val="20"/>
        </w:rPr>
        <w:t xml:space="preserve">ое городское </w:t>
      </w:r>
      <w:r w:rsidRPr="007C7B82">
        <w:rPr>
          <w:rFonts w:ascii="Times New Roman" w:hAnsi="Times New Roman" w:cs="Times New Roman"/>
          <w:color w:val="000000" w:themeColor="text1"/>
          <w:sz w:val="20"/>
          <w:szCs w:val="20"/>
        </w:rPr>
        <w:t>поселение</w:t>
      </w:r>
      <w:r w:rsidR="00086DEE">
        <w:rPr>
          <w:rFonts w:ascii="Times New Roman" w:hAnsi="Times New Roman" w:cs="Times New Roman"/>
          <w:color w:val="000000" w:themeColor="text1"/>
          <w:sz w:val="20"/>
          <w:szCs w:val="20"/>
        </w:rPr>
        <w:t>»</w:t>
      </w:r>
      <w:r w:rsidRPr="007C7B82">
        <w:rPr>
          <w:rFonts w:ascii="Times New Roman" w:hAnsi="Times New Roman" w:cs="Times New Roman"/>
          <w:color w:val="000000" w:themeColor="text1"/>
          <w:sz w:val="20"/>
          <w:szCs w:val="20"/>
        </w:rPr>
        <w:t xml:space="preserve"> Всеволожского муниципального района Ленинградской</w:t>
      </w:r>
      <w:r w:rsidR="00086DEE">
        <w:rPr>
          <w:rFonts w:ascii="Times New Roman" w:hAnsi="Times New Roman" w:cs="Times New Roman"/>
          <w:color w:val="000000" w:themeColor="text1"/>
          <w:sz w:val="20"/>
          <w:szCs w:val="20"/>
        </w:rPr>
        <w:t xml:space="preserve"> </w:t>
      </w:r>
      <w:r w:rsidRPr="007C7B82">
        <w:rPr>
          <w:rFonts w:ascii="Times New Roman" w:hAnsi="Times New Roman" w:cs="Times New Roman"/>
          <w:color w:val="000000" w:themeColor="text1"/>
          <w:sz w:val="20"/>
          <w:szCs w:val="20"/>
        </w:rPr>
        <w:t xml:space="preserve">области на 2021-2023гг.» </w:t>
      </w:r>
    </w:p>
    <w:p w:rsidR="00922D2D" w:rsidRPr="003850C7" w:rsidRDefault="00922D2D" w:rsidP="00922D2D">
      <w:pPr>
        <w:jc w:val="center"/>
        <w:rPr>
          <w:rFonts w:ascii="Times New Roman" w:hAnsi="Times New Roman" w:cs="Times New Roman"/>
          <w:b/>
        </w:rPr>
      </w:pPr>
      <w:r w:rsidRPr="003850C7">
        <w:rPr>
          <w:rFonts w:ascii="Times New Roman" w:hAnsi="Times New Roman" w:cs="Times New Roman"/>
          <w:b/>
        </w:rPr>
        <w:t>Перечень</w:t>
      </w:r>
    </w:p>
    <w:p w:rsidR="00922D2D" w:rsidRPr="003850C7" w:rsidRDefault="00922D2D" w:rsidP="00922D2D">
      <w:pPr>
        <w:jc w:val="center"/>
        <w:rPr>
          <w:rFonts w:ascii="Times New Roman" w:hAnsi="Times New Roman" w:cs="Times New Roman"/>
          <w:b/>
        </w:rPr>
      </w:pPr>
      <w:r w:rsidRPr="003850C7">
        <w:rPr>
          <w:rFonts w:ascii="Times New Roman" w:hAnsi="Times New Roman" w:cs="Times New Roman"/>
        </w:rPr>
        <w:t xml:space="preserve">реализации мероприятий подпрограммы </w:t>
      </w:r>
      <w:r w:rsidRPr="003850C7">
        <w:rPr>
          <w:rFonts w:ascii="Times New Roman" w:hAnsi="Times New Roman" w:cs="Times New Roman"/>
          <w:color w:val="000000" w:themeColor="text1"/>
        </w:rPr>
        <w:t xml:space="preserve">III "Управление муниципальными финансами"                                                                                                                                                                      </w:t>
      </w:r>
      <w:r w:rsidRPr="003850C7">
        <w:rPr>
          <w:rFonts w:ascii="Times New Roman" w:hAnsi="Times New Roman" w:cs="Times New Roman"/>
        </w:rPr>
        <w:t>муниципальной программы «Управление муниципальным имуществом, финансами и муниципальной</w:t>
      </w:r>
      <w:r w:rsidRPr="003850C7">
        <w:rPr>
          <w:rFonts w:ascii="Times New Roman" w:hAnsi="Times New Roman" w:cs="Times New Roman"/>
        </w:rPr>
        <w:tab/>
        <w:t xml:space="preserve"> службой муниципального образования «Муринское городское поселение Всеволожского муниципального района Ленинградской области на 2021-2023гг.»</w:t>
      </w:r>
    </w:p>
    <w:tbl>
      <w:tblPr>
        <w:tblStyle w:val="aa"/>
        <w:tblW w:w="15905" w:type="dxa"/>
        <w:tblInd w:w="-601" w:type="dxa"/>
        <w:tblLayout w:type="fixed"/>
        <w:tblLook w:val="04A0" w:firstRow="1" w:lastRow="0" w:firstColumn="1" w:lastColumn="0" w:noHBand="0" w:noVBand="1"/>
      </w:tblPr>
      <w:tblGrid>
        <w:gridCol w:w="546"/>
        <w:gridCol w:w="3169"/>
        <w:gridCol w:w="1559"/>
        <w:gridCol w:w="2268"/>
        <w:gridCol w:w="1134"/>
        <w:gridCol w:w="993"/>
        <w:gridCol w:w="141"/>
        <w:gridCol w:w="568"/>
        <w:gridCol w:w="141"/>
        <w:gridCol w:w="567"/>
        <w:gridCol w:w="142"/>
        <w:gridCol w:w="709"/>
        <w:gridCol w:w="1701"/>
        <w:gridCol w:w="2267"/>
      </w:tblGrid>
      <w:tr w:rsidR="00922D2D" w:rsidRPr="003850C7" w:rsidTr="00086DEE">
        <w:tc>
          <w:tcPr>
            <w:tcW w:w="546" w:type="dxa"/>
            <w:vMerge w:val="restart"/>
          </w:tcPr>
          <w:p w:rsidR="00922D2D" w:rsidRPr="003850C7" w:rsidRDefault="00922D2D" w:rsidP="00F85DF7">
            <w:pPr>
              <w:jc w:val="center"/>
              <w:rPr>
                <w:rFonts w:ascii="Times New Roman" w:hAnsi="Times New Roman" w:cs="Times New Roman"/>
              </w:rPr>
            </w:pPr>
            <w:r w:rsidRPr="003850C7">
              <w:rPr>
                <w:rFonts w:ascii="Times New Roman" w:hAnsi="Times New Roman" w:cs="Times New Roman"/>
              </w:rPr>
              <w:t>№ п\п</w:t>
            </w:r>
          </w:p>
        </w:tc>
        <w:tc>
          <w:tcPr>
            <w:tcW w:w="3169" w:type="dxa"/>
            <w:vMerge w:val="restart"/>
          </w:tcPr>
          <w:p w:rsidR="00922D2D" w:rsidRPr="003850C7" w:rsidRDefault="00922D2D" w:rsidP="00F85DF7">
            <w:pPr>
              <w:jc w:val="center"/>
              <w:rPr>
                <w:rFonts w:ascii="Times New Roman" w:hAnsi="Times New Roman" w:cs="Times New Roman"/>
              </w:rPr>
            </w:pPr>
            <w:r w:rsidRPr="003850C7">
              <w:rPr>
                <w:rFonts w:ascii="Times New Roman" w:hAnsi="Times New Roman" w:cs="Times New Roman"/>
              </w:rPr>
              <w:t>Мероприятия подпрограммы</w:t>
            </w:r>
          </w:p>
        </w:tc>
        <w:tc>
          <w:tcPr>
            <w:tcW w:w="1559" w:type="dxa"/>
            <w:vMerge w:val="restart"/>
          </w:tcPr>
          <w:p w:rsidR="00922D2D" w:rsidRPr="003850C7" w:rsidRDefault="00922D2D" w:rsidP="00F85DF7">
            <w:pPr>
              <w:jc w:val="center"/>
              <w:rPr>
                <w:rFonts w:ascii="Times New Roman" w:hAnsi="Times New Roman" w:cs="Times New Roman"/>
              </w:rPr>
            </w:pPr>
            <w:r w:rsidRPr="003850C7">
              <w:rPr>
                <w:rFonts w:ascii="Times New Roman" w:hAnsi="Times New Roman" w:cs="Times New Roman"/>
              </w:rPr>
              <w:t>Срок исполнения мероприятия</w:t>
            </w:r>
          </w:p>
        </w:tc>
        <w:tc>
          <w:tcPr>
            <w:tcW w:w="2268" w:type="dxa"/>
            <w:vMerge w:val="restart"/>
          </w:tcPr>
          <w:p w:rsidR="00922D2D" w:rsidRPr="003850C7" w:rsidRDefault="00922D2D" w:rsidP="00F85DF7">
            <w:pPr>
              <w:jc w:val="center"/>
              <w:rPr>
                <w:rFonts w:ascii="Times New Roman" w:hAnsi="Times New Roman" w:cs="Times New Roman"/>
              </w:rPr>
            </w:pPr>
            <w:r w:rsidRPr="003850C7">
              <w:rPr>
                <w:rFonts w:ascii="Times New Roman" w:hAnsi="Times New Roman" w:cs="Times New Roman"/>
              </w:rPr>
              <w:t xml:space="preserve">Объем финансирования мероприятия в году, предшествующему году начала реализации мун. программы (тыс.руб) </w:t>
            </w:r>
          </w:p>
        </w:tc>
        <w:tc>
          <w:tcPr>
            <w:tcW w:w="1134" w:type="dxa"/>
            <w:vMerge w:val="restart"/>
          </w:tcPr>
          <w:p w:rsidR="00922D2D" w:rsidRPr="003850C7" w:rsidRDefault="00922D2D" w:rsidP="00F85DF7">
            <w:pPr>
              <w:jc w:val="center"/>
              <w:rPr>
                <w:rFonts w:ascii="Times New Roman" w:hAnsi="Times New Roman" w:cs="Times New Roman"/>
              </w:rPr>
            </w:pPr>
            <w:r w:rsidRPr="003850C7">
              <w:rPr>
                <w:rFonts w:ascii="Times New Roman" w:hAnsi="Times New Roman" w:cs="Times New Roman"/>
              </w:rPr>
              <w:t xml:space="preserve">Объем финансирования мероприятия в году, предшествующему году начала реализации мунпрограммы (тыс.руб) </w:t>
            </w:r>
          </w:p>
        </w:tc>
        <w:tc>
          <w:tcPr>
            <w:tcW w:w="993" w:type="dxa"/>
            <w:vMerge w:val="restart"/>
          </w:tcPr>
          <w:p w:rsidR="00922D2D" w:rsidRPr="003850C7" w:rsidRDefault="00922D2D" w:rsidP="00F85DF7">
            <w:pPr>
              <w:jc w:val="center"/>
              <w:rPr>
                <w:rFonts w:ascii="Times New Roman" w:hAnsi="Times New Roman" w:cs="Times New Roman"/>
              </w:rPr>
            </w:pPr>
            <w:r w:rsidRPr="003850C7">
              <w:rPr>
                <w:rFonts w:ascii="Times New Roman" w:hAnsi="Times New Roman" w:cs="Times New Roman"/>
              </w:rPr>
              <w:t xml:space="preserve">Всего тыс.руб. </w:t>
            </w:r>
          </w:p>
          <w:p w:rsidR="00922D2D" w:rsidRPr="003850C7" w:rsidRDefault="00922D2D" w:rsidP="00F85DF7">
            <w:pPr>
              <w:rPr>
                <w:rFonts w:ascii="Times New Roman" w:hAnsi="Times New Roman" w:cs="Times New Roman"/>
              </w:rPr>
            </w:pPr>
          </w:p>
          <w:p w:rsidR="00922D2D" w:rsidRPr="003850C7" w:rsidRDefault="00922D2D" w:rsidP="00F85DF7">
            <w:pPr>
              <w:rPr>
                <w:rFonts w:ascii="Times New Roman" w:hAnsi="Times New Roman" w:cs="Times New Roman"/>
              </w:rPr>
            </w:pPr>
          </w:p>
        </w:tc>
        <w:tc>
          <w:tcPr>
            <w:tcW w:w="2268" w:type="dxa"/>
            <w:gridSpan w:val="6"/>
          </w:tcPr>
          <w:p w:rsidR="00922D2D" w:rsidRPr="003850C7" w:rsidRDefault="00922D2D" w:rsidP="00F85DF7">
            <w:pPr>
              <w:jc w:val="center"/>
              <w:rPr>
                <w:rFonts w:ascii="Times New Roman" w:hAnsi="Times New Roman" w:cs="Times New Roman"/>
              </w:rPr>
            </w:pPr>
            <w:r w:rsidRPr="003850C7">
              <w:rPr>
                <w:rFonts w:ascii="Times New Roman" w:hAnsi="Times New Roman" w:cs="Times New Roman"/>
              </w:rPr>
              <w:t>Объем финансирования по годам, (тыс. руб.)</w:t>
            </w:r>
          </w:p>
        </w:tc>
        <w:tc>
          <w:tcPr>
            <w:tcW w:w="1701" w:type="dxa"/>
            <w:vMerge w:val="restart"/>
          </w:tcPr>
          <w:p w:rsidR="00922D2D" w:rsidRPr="003850C7" w:rsidRDefault="00922D2D" w:rsidP="00F85DF7">
            <w:pPr>
              <w:jc w:val="center"/>
              <w:rPr>
                <w:rFonts w:ascii="Times New Roman" w:hAnsi="Times New Roman" w:cs="Times New Roman"/>
              </w:rPr>
            </w:pPr>
            <w:r w:rsidRPr="003850C7">
              <w:rPr>
                <w:rFonts w:ascii="Times New Roman" w:hAnsi="Times New Roman" w:cs="Times New Roman"/>
              </w:rPr>
              <w:t>Ответственный за         выполнение мероприятия подпрограммы</w:t>
            </w:r>
          </w:p>
        </w:tc>
        <w:tc>
          <w:tcPr>
            <w:tcW w:w="2267" w:type="dxa"/>
            <w:vMerge w:val="restart"/>
          </w:tcPr>
          <w:p w:rsidR="00922D2D" w:rsidRPr="003850C7" w:rsidRDefault="00922D2D" w:rsidP="00F85DF7">
            <w:pPr>
              <w:jc w:val="center"/>
              <w:rPr>
                <w:rFonts w:ascii="Times New Roman" w:hAnsi="Times New Roman" w:cs="Times New Roman"/>
              </w:rPr>
            </w:pPr>
            <w:r w:rsidRPr="003850C7">
              <w:rPr>
                <w:rFonts w:ascii="Times New Roman" w:hAnsi="Times New Roman" w:cs="Times New Roman"/>
              </w:rPr>
              <w:t>Результаты выполнения мероприятия подпрограммы</w:t>
            </w:r>
          </w:p>
        </w:tc>
      </w:tr>
      <w:tr w:rsidR="00922D2D" w:rsidRPr="003850C7" w:rsidTr="00086DEE">
        <w:tc>
          <w:tcPr>
            <w:tcW w:w="546" w:type="dxa"/>
            <w:vMerge/>
          </w:tcPr>
          <w:p w:rsidR="00922D2D" w:rsidRPr="003850C7" w:rsidRDefault="00922D2D" w:rsidP="00F85DF7">
            <w:pPr>
              <w:jc w:val="center"/>
              <w:rPr>
                <w:rFonts w:ascii="Times New Roman" w:hAnsi="Times New Roman" w:cs="Times New Roman"/>
              </w:rPr>
            </w:pPr>
          </w:p>
        </w:tc>
        <w:tc>
          <w:tcPr>
            <w:tcW w:w="3169" w:type="dxa"/>
            <w:vMerge/>
          </w:tcPr>
          <w:p w:rsidR="00922D2D" w:rsidRPr="003850C7" w:rsidRDefault="00922D2D" w:rsidP="00F85DF7">
            <w:pPr>
              <w:jc w:val="center"/>
              <w:rPr>
                <w:rFonts w:ascii="Times New Roman" w:hAnsi="Times New Roman" w:cs="Times New Roman"/>
              </w:rPr>
            </w:pPr>
          </w:p>
        </w:tc>
        <w:tc>
          <w:tcPr>
            <w:tcW w:w="1559" w:type="dxa"/>
            <w:vMerge/>
          </w:tcPr>
          <w:p w:rsidR="00922D2D" w:rsidRPr="003850C7" w:rsidRDefault="00922D2D" w:rsidP="00F85DF7">
            <w:pPr>
              <w:jc w:val="center"/>
              <w:rPr>
                <w:rFonts w:ascii="Times New Roman" w:hAnsi="Times New Roman" w:cs="Times New Roman"/>
              </w:rPr>
            </w:pPr>
          </w:p>
        </w:tc>
        <w:tc>
          <w:tcPr>
            <w:tcW w:w="2268" w:type="dxa"/>
            <w:vMerge/>
          </w:tcPr>
          <w:p w:rsidR="00922D2D" w:rsidRPr="003850C7" w:rsidRDefault="00922D2D" w:rsidP="00F85DF7">
            <w:pPr>
              <w:jc w:val="center"/>
              <w:rPr>
                <w:rFonts w:ascii="Times New Roman" w:hAnsi="Times New Roman" w:cs="Times New Roman"/>
              </w:rPr>
            </w:pPr>
          </w:p>
        </w:tc>
        <w:tc>
          <w:tcPr>
            <w:tcW w:w="1134" w:type="dxa"/>
            <w:vMerge/>
          </w:tcPr>
          <w:p w:rsidR="00922D2D" w:rsidRPr="003850C7" w:rsidRDefault="00922D2D" w:rsidP="00F85DF7">
            <w:pPr>
              <w:jc w:val="center"/>
              <w:rPr>
                <w:rFonts w:ascii="Times New Roman" w:hAnsi="Times New Roman" w:cs="Times New Roman"/>
              </w:rPr>
            </w:pPr>
          </w:p>
        </w:tc>
        <w:tc>
          <w:tcPr>
            <w:tcW w:w="993" w:type="dxa"/>
            <w:vMerge/>
          </w:tcPr>
          <w:p w:rsidR="00922D2D" w:rsidRPr="003850C7" w:rsidRDefault="00922D2D" w:rsidP="00F85DF7">
            <w:pPr>
              <w:jc w:val="center"/>
              <w:rPr>
                <w:rFonts w:ascii="Times New Roman" w:hAnsi="Times New Roman" w:cs="Times New Roman"/>
              </w:rPr>
            </w:pPr>
          </w:p>
        </w:tc>
        <w:tc>
          <w:tcPr>
            <w:tcW w:w="709" w:type="dxa"/>
            <w:gridSpan w:val="2"/>
          </w:tcPr>
          <w:p w:rsidR="00922D2D" w:rsidRPr="003850C7" w:rsidRDefault="00922D2D" w:rsidP="00F85DF7">
            <w:pPr>
              <w:jc w:val="center"/>
              <w:rPr>
                <w:rFonts w:ascii="Times New Roman" w:hAnsi="Times New Roman" w:cs="Times New Roman"/>
              </w:rPr>
            </w:pPr>
            <w:r w:rsidRPr="003850C7">
              <w:rPr>
                <w:rFonts w:ascii="Times New Roman" w:hAnsi="Times New Roman" w:cs="Times New Roman"/>
              </w:rPr>
              <w:t>2021</w:t>
            </w:r>
          </w:p>
        </w:tc>
        <w:tc>
          <w:tcPr>
            <w:tcW w:w="708" w:type="dxa"/>
            <w:gridSpan w:val="2"/>
          </w:tcPr>
          <w:p w:rsidR="00922D2D" w:rsidRPr="003850C7" w:rsidRDefault="00922D2D" w:rsidP="00F85DF7">
            <w:pPr>
              <w:jc w:val="center"/>
              <w:rPr>
                <w:rFonts w:ascii="Times New Roman" w:hAnsi="Times New Roman" w:cs="Times New Roman"/>
              </w:rPr>
            </w:pPr>
            <w:r w:rsidRPr="003850C7">
              <w:rPr>
                <w:rFonts w:ascii="Times New Roman" w:hAnsi="Times New Roman" w:cs="Times New Roman"/>
              </w:rPr>
              <w:t>2022</w:t>
            </w:r>
          </w:p>
        </w:tc>
        <w:tc>
          <w:tcPr>
            <w:tcW w:w="851" w:type="dxa"/>
            <w:gridSpan w:val="2"/>
          </w:tcPr>
          <w:p w:rsidR="00922D2D" w:rsidRPr="003850C7" w:rsidRDefault="00922D2D" w:rsidP="00F85DF7">
            <w:pPr>
              <w:jc w:val="center"/>
              <w:rPr>
                <w:rFonts w:ascii="Times New Roman" w:hAnsi="Times New Roman" w:cs="Times New Roman"/>
              </w:rPr>
            </w:pPr>
            <w:r w:rsidRPr="003850C7">
              <w:rPr>
                <w:rFonts w:ascii="Times New Roman" w:hAnsi="Times New Roman" w:cs="Times New Roman"/>
              </w:rPr>
              <w:t>2023</w:t>
            </w:r>
          </w:p>
        </w:tc>
        <w:tc>
          <w:tcPr>
            <w:tcW w:w="1701" w:type="dxa"/>
            <w:vMerge/>
          </w:tcPr>
          <w:p w:rsidR="00922D2D" w:rsidRPr="003850C7" w:rsidRDefault="00922D2D" w:rsidP="00F85DF7">
            <w:pPr>
              <w:jc w:val="center"/>
              <w:rPr>
                <w:rFonts w:ascii="Times New Roman" w:hAnsi="Times New Roman" w:cs="Times New Roman"/>
              </w:rPr>
            </w:pPr>
          </w:p>
        </w:tc>
        <w:tc>
          <w:tcPr>
            <w:tcW w:w="2267" w:type="dxa"/>
            <w:vMerge/>
          </w:tcPr>
          <w:p w:rsidR="00922D2D" w:rsidRPr="003850C7" w:rsidRDefault="00922D2D" w:rsidP="00F85DF7">
            <w:pPr>
              <w:jc w:val="center"/>
              <w:rPr>
                <w:rFonts w:ascii="Times New Roman" w:hAnsi="Times New Roman" w:cs="Times New Roman"/>
              </w:rPr>
            </w:pPr>
          </w:p>
        </w:tc>
      </w:tr>
      <w:tr w:rsidR="00922D2D" w:rsidRPr="003850C7" w:rsidTr="00086DEE">
        <w:tc>
          <w:tcPr>
            <w:tcW w:w="546" w:type="dxa"/>
          </w:tcPr>
          <w:p w:rsidR="00922D2D" w:rsidRPr="003850C7" w:rsidRDefault="00922D2D" w:rsidP="00F85DF7">
            <w:pPr>
              <w:jc w:val="center"/>
              <w:rPr>
                <w:rFonts w:ascii="Times New Roman" w:hAnsi="Times New Roman" w:cs="Times New Roman"/>
              </w:rPr>
            </w:pPr>
            <w:r w:rsidRPr="003850C7">
              <w:rPr>
                <w:rFonts w:ascii="Times New Roman" w:hAnsi="Times New Roman" w:cs="Times New Roman"/>
              </w:rPr>
              <w:t>1</w:t>
            </w:r>
          </w:p>
        </w:tc>
        <w:tc>
          <w:tcPr>
            <w:tcW w:w="3169" w:type="dxa"/>
          </w:tcPr>
          <w:p w:rsidR="00922D2D" w:rsidRPr="003850C7" w:rsidRDefault="00922D2D" w:rsidP="00F85DF7">
            <w:pPr>
              <w:jc w:val="center"/>
              <w:rPr>
                <w:rFonts w:ascii="Times New Roman" w:hAnsi="Times New Roman" w:cs="Times New Roman"/>
              </w:rPr>
            </w:pPr>
            <w:r w:rsidRPr="003850C7">
              <w:rPr>
                <w:rFonts w:ascii="Times New Roman" w:hAnsi="Times New Roman" w:cs="Times New Roman"/>
              </w:rPr>
              <w:t>2</w:t>
            </w:r>
          </w:p>
        </w:tc>
        <w:tc>
          <w:tcPr>
            <w:tcW w:w="1559" w:type="dxa"/>
          </w:tcPr>
          <w:p w:rsidR="00922D2D" w:rsidRPr="003850C7" w:rsidRDefault="00922D2D" w:rsidP="00F85DF7">
            <w:pPr>
              <w:jc w:val="center"/>
              <w:rPr>
                <w:rFonts w:ascii="Times New Roman" w:hAnsi="Times New Roman" w:cs="Times New Roman"/>
              </w:rPr>
            </w:pPr>
            <w:r w:rsidRPr="003850C7">
              <w:rPr>
                <w:rFonts w:ascii="Times New Roman" w:hAnsi="Times New Roman" w:cs="Times New Roman"/>
              </w:rPr>
              <w:t>3</w:t>
            </w:r>
          </w:p>
        </w:tc>
        <w:tc>
          <w:tcPr>
            <w:tcW w:w="2268" w:type="dxa"/>
          </w:tcPr>
          <w:p w:rsidR="00922D2D" w:rsidRPr="003850C7" w:rsidRDefault="00922D2D" w:rsidP="00F85DF7">
            <w:pPr>
              <w:jc w:val="center"/>
              <w:rPr>
                <w:rFonts w:ascii="Times New Roman" w:hAnsi="Times New Roman" w:cs="Times New Roman"/>
              </w:rPr>
            </w:pPr>
            <w:r w:rsidRPr="003850C7">
              <w:rPr>
                <w:rFonts w:ascii="Times New Roman" w:hAnsi="Times New Roman" w:cs="Times New Roman"/>
              </w:rPr>
              <w:t>4</w:t>
            </w:r>
          </w:p>
        </w:tc>
        <w:tc>
          <w:tcPr>
            <w:tcW w:w="1134" w:type="dxa"/>
          </w:tcPr>
          <w:p w:rsidR="00922D2D" w:rsidRPr="003850C7" w:rsidRDefault="00922D2D" w:rsidP="00F85DF7">
            <w:pPr>
              <w:jc w:val="center"/>
              <w:rPr>
                <w:rFonts w:ascii="Times New Roman" w:hAnsi="Times New Roman" w:cs="Times New Roman"/>
              </w:rPr>
            </w:pPr>
            <w:r w:rsidRPr="003850C7">
              <w:rPr>
                <w:rFonts w:ascii="Times New Roman" w:hAnsi="Times New Roman" w:cs="Times New Roman"/>
              </w:rPr>
              <w:t>5</w:t>
            </w:r>
          </w:p>
        </w:tc>
        <w:tc>
          <w:tcPr>
            <w:tcW w:w="993" w:type="dxa"/>
          </w:tcPr>
          <w:p w:rsidR="00922D2D" w:rsidRPr="003850C7" w:rsidRDefault="00922D2D" w:rsidP="00F85DF7">
            <w:pPr>
              <w:jc w:val="center"/>
              <w:rPr>
                <w:rFonts w:ascii="Times New Roman" w:hAnsi="Times New Roman" w:cs="Times New Roman"/>
              </w:rPr>
            </w:pPr>
            <w:r w:rsidRPr="003850C7">
              <w:rPr>
                <w:rFonts w:ascii="Times New Roman" w:hAnsi="Times New Roman" w:cs="Times New Roman"/>
              </w:rPr>
              <w:t>6</w:t>
            </w:r>
          </w:p>
        </w:tc>
        <w:tc>
          <w:tcPr>
            <w:tcW w:w="709" w:type="dxa"/>
            <w:gridSpan w:val="2"/>
          </w:tcPr>
          <w:p w:rsidR="00922D2D" w:rsidRPr="003850C7" w:rsidRDefault="00922D2D" w:rsidP="00F85DF7">
            <w:pPr>
              <w:jc w:val="center"/>
              <w:rPr>
                <w:rFonts w:ascii="Times New Roman" w:hAnsi="Times New Roman" w:cs="Times New Roman"/>
              </w:rPr>
            </w:pPr>
            <w:r w:rsidRPr="003850C7">
              <w:rPr>
                <w:rFonts w:ascii="Times New Roman" w:hAnsi="Times New Roman" w:cs="Times New Roman"/>
              </w:rPr>
              <w:t>7</w:t>
            </w:r>
          </w:p>
        </w:tc>
        <w:tc>
          <w:tcPr>
            <w:tcW w:w="708" w:type="dxa"/>
            <w:gridSpan w:val="2"/>
          </w:tcPr>
          <w:p w:rsidR="00922D2D" w:rsidRPr="003850C7" w:rsidRDefault="00922D2D" w:rsidP="00F85DF7">
            <w:pPr>
              <w:jc w:val="center"/>
              <w:rPr>
                <w:rFonts w:ascii="Times New Roman" w:hAnsi="Times New Roman" w:cs="Times New Roman"/>
              </w:rPr>
            </w:pPr>
            <w:r w:rsidRPr="003850C7">
              <w:rPr>
                <w:rFonts w:ascii="Times New Roman" w:hAnsi="Times New Roman" w:cs="Times New Roman"/>
              </w:rPr>
              <w:t>8</w:t>
            </w:r>
          </w:p>
        </w:tc>
        <w:tc>
          <w:tcPr>
            <w:tcW w:w="851" w:type="dxa"/>
            <w:gridSpan w:val="2"/>
          </w:tcPr>
          <w:p w:rsidR="00922D2D" w:rsidRPr="003850C7" w:rsidRDefault="00922D2D" w:rsidP="00F85DF7">
            <w:pPr>
              <w:jc w:val="center"/>
              <w:rPr>
                <w:rFonts w:ascii="Times New Roman" w:hAnsi="Times New Roman" w:cs="Times New Roman"/>
              </w:rPr>
            </w:pPr>
            <w:r w:rsidRPr="003850C7">
              <w:rPr>
                <w:rFonts w:ascii="Times New Roman" w:hAnsi="Times New Roman" w:cs="Times New Roman"/>
              </w:rPr>
              <w:t>9</w:t>
            </w:r>
          </w:p>
        </w:tc>
        <w:tc>
          <w:tcPr>
            <w:tcW w:w="1701" w:type="dxa"/>
          </w:tcPr>
          <w:p w:rsidR="00922D2D" w:rsidRPr="003850C7" w:rsidRDefault="00922D2D" w:rsidP="00F85DF7">
            <w:pPr>
              <w:jc w:val="center"/>
              <w:rPr>
                <w:rFonts w:ascii="Times New Roman" w:hAnsi="Times New Roman" w:cs="Times New Roman"/>
              </w:rPr>
            </w:pPr>
            <w:r w:rsidRPr="003850C7">
              <w:rPr>
                <w:rFonts w:ascii="Times New Roman" w:hAnsi="Times New Roman" w:cs="Times New Roman"/>
              </w:rPr>
              <w:t>10</w:t>
            </w:r>
          </w:p>
        </w:tc>
        <w:tc>
          <w:tcPr>
            <w:tcW w:w="2267" w:type="dxa"/>
          </w:tcPr>
          <w:p w:rsidR="00922D2D" w:rsidRPr="003850C7" w:rsidRDefault="00922D2D" w:rsidP="00F85DF7">
            <w:pPr>
              <w:jc w:val="center"/>
              <w:rPr>
                <w:rFonts w:ascii="Times New Roman" w:hAnsi="Times New Roman" w:cs="Times New Roman"/>
              </w:rPr>
            </w:pPr>
            <w:r w:rsidRPr="003850C7">
              <w:rPr>
                <w:rFonts w:ascii="Times New Roman" w:hAnsi="Times New Roman" w:cs="Times New Roman"/>
              </w:rPr>
              <w:t>11</w:t>
            </w:r>
          </w:p>
        </w:tc>
      </w:tr>
      <w:tr w:rsidR="00922D2D" w:rsidRPr="003850C7" w:rsidTr="00086DEE">
        <w:trPr>
          <w:trHeight w:val="508"/>
        </w:trPr>
        <w:tc>
          <w:tcPr>
            <w:tcW w:w="546" w:type="dxa"/>
          </w:tcPr>
          <w:p w:rsidR="00922D2D" w:rsidRPr="003850C7" w:rsidRDefault="00922D2D" w:rsidP="00F85DF7">
            <w:pPr>
              <w:jc w:val="center"/>
              <w:rPr>
                <w:rFonts w:ascii="Times New Roman" w:hAnsi="Times New Roman" w:cs="Times New Roman"/>
              </w:rPr>
            </w:pPr>
            <w:r w:rsidRPr="003850C7">
              <w:rPr>
                <w:rFonts w:ascii="Times New Roman" w:hAnsi="Times New Roman" w:cs="Times New Roman"/>
              </w:rPr>
              <w:t>01</w:t>
            </w:r>
          </w:p>
        </w:tc>
        <w:tc>
          <w:tcPr>
            <w:tcW w:w="11391" w:type="dxa"/>
            <w:gridSpan w:val="11"/>
          </w:tcPr>
          <w:p w:rsidR="00922D2D" w:rsidRPr="003850C7" w:rsidRDefault="00922D2D" w:rsidP="00F85DF7">
            <w:pPr>
              <w:jc w:val="center"/>
              <w:rPr>
                <w:rFonts w:ascii="Times New Roman" w:hAnsi="Times New Roman" w:cs="Times New Roman"/>
              </w:rPr>
            </w:pPr>
            <w:r w:rsidRPr="003850C7">
              <w:rPr>
                <w:rFonts w:ascii="Times New Roman" w:hAnsi="Times New Roman" w:cs="Times New Roman"/>
              </w:rPr>
              <w:t>Основные мероприятия 01 Проведение мероприятий в сфере формирования доходов местного бюджета</w:t>
            </w:r>
          </w:p>
        </w:tc>
        <w:tc>
          <w:tcPr>
            <w:tcW w:w="1701" w:type="dxa"/>
            <w:vMerge w:val="restart"/>
          </w:tcPr>
          <w:p w:rsidR="00922D2D" w:rsidRPr="003850C7" w:rsidRDefault="00086DEE" w:rsidP="00F85DF7">
            <w:pPr>
              <w:jc w:val="center"/>
              <w:rPr>
                <w:rFonts w:ascii="Times New Roman" w:hAnsi="Times New Roman" w:cs="Times New Roman"/>
              </w:rPr>
            </w:pPr>
            <w:r>
              <w:rPr>
                <w:rFonts w:ascii="Times New Roman" w:hAnsi="Times New Roman" w:cs="Times New Roman"/>
              </w:rPr>
              <w:t>Отдел финансового управления</w:t>
            </w:r>
          </w:p>
        </w:tc>
        <w:tc>
          <w:tcPr>
            <w:tcW w:w="2267" w:type="dxa"/>
            <w:vMerge w:val="restart"/>
          </w:tcPr>
          <w:p w:rsidR="00922D2D" w:rsidRPr="003850C7" w:rsidRDefault="00922D2D" w:rsidP="00F85DF7">
            <w:pPr>
              <w:jc w:val="center"/>
              <w:rPr>
                <w:rFonts w:ascii="Times New Roman" w:hAnsi="Times New Roman" w:cs="Times New Roman"/>
              </w:rPr>
            </w:pPr>
            <w:r w:rsidRPr="003850C7">
              <w:rPr>
                <w:rFonts w:ascii="Times New Roman" w:hAnsi="Times New Roman" w:cs="Times New Roman"/>
              </w:rPr>
              <w:t xml:space="preserve">Исполнение бюджета муниципального образования по налоговым и неналоговым доходам к </w:t>
            </w:r>
            <w:r w:rsidRPr="003850C7">
              <w:rPr>
                <w:rFonts w:ascii="Times New Roman" w:hAnsi="Times New Roman" w:cs="Times New Roman"/>
              </w:rPr>
              <w:lastRenderedPageBreak/>
              <w:t>первоначальному уровню &gt;=100</w:t>
            </w:r>
          </w:p>
        </w:tc>
      </w:tr>
      <w:tr w:rsidR="00922D2D" w:rsidRPr="003850C7" w:rsidTr="00086DEE">
        <w:tc>
          <w:tcPr>
            <w:tcW w:w="546" w:type="dxa"/>
            <w:vMerge w:val="restart"/>
          </w:tcPr>
          <w:p w:rsidR="00922D2D" w:rsidRPr="003850C7" w:rsidRDefault="00922D2D" w:rsidP="00F85DF7">
            <w:pPr>
              <w:jc w:val="center"/>
              <w:rPr>
                <w:rFonts w:ascii="Times New Roman" w:hAnsi="Times New Roman" w:cs="Times New Roman"/>
              </w:rPr>
            </w:pPr>
            <w:r w:rsidRPr="003850C7">
              <w:rPr>
                <w:rFonts w:ascii="Times New Roman" w:hAnsi="Times New Roman" w:cs="Times New Roman"/>
              </w:rPr>
              <w:t>1.1.</w:t>
            </w:r>
          </w:p>
        </w:tc>
        <w:tc>
          <w:tcPr>
            <w:tcW w:w="3169" w:type="dxa"/>
            <w:vMerge w:val="restart"/>
          </w:tcPr>
          <w:p w:rsidR="00922D2D" w:rsidRPr="003850C7" w:rsidRDefault="00922D2D" w:rsidP="00F85DF7">
            <w:pPr>
              <w:rPr>
                <w:rFonts w:ascii="Times New Roman" w:hAnsi="Times New Roman" w:cs="Times New Roman"/>
              </w:rPr>
            </w:pPr>
            <w:r w:rsidRPr="003850C7">
              <w:rPr>
                <w:rFonts w:ascii="Times New Roman" w:hAnsi="Times New Roman" w:cs="Times New Roman"/>
              </w:rPr>
              <w:t xml:space="preserve">Мероприятие 1     </w:t>
            </w:r>
          </w:p>
          <w:p w:rsidR="00922D2D" w:rsidRPr="003850C7" w:rsidRDefault="00922D2D" w:rsidP="00F85DF7">
            <w:pPr>
              <w:rPr>
                <w:rFonts w:ascii="Times New Roman" w:hAnsi="Times New Roman" w:cs="Times New Roman"/>
              </w:rPr>
            </w:pPr>
            <w:r w:rsidRPr="003850C7">
              <w:rPr>
                <w:rFonts w:ascii="Times New Roman" w:hAnsi="Times New Roman" w:cs="Times New Roman"/>
              </w:rPr>
              <w:t xml:space="preserve"> Разработка мероприятий, направленных на увеличение доходов и снижение </w:t>
            </w:r>
            <w:r w:rsidRPr="003850C7">
              <w:rPr>
                <w:rFonts w:ascii="Times New Roman" w:hAnsi="Times New Roman" w:cs="Times New Roman"/>
              </w:rPr>
              <w:lastRenderedPageBreak/>
              <w:t>задолженности по налоговым платежам</w:t>
            </w:r>
          </w:p>
        </w:tc>
        <w:tc>
          <w:tcPr>
            <w:tcW w:w="1559" w:type="dxa"/>
            <w:vMerge w:val="restart"/>
          </w:tcPr>
          <w:p w:rsidR="00922D2D" w:rsidRPr="003850C7" w:rsidRDefault="00922D2D" w:rsidP="00F85DF7">
            <w:pPr>
              <w:jc w:val="center"/>
              <w:rPr>
                <w:rFonts w:ascii="Times New Roman" w:hAnsi="Times New Roman" w:cs="Times New Roman"/>
              </w:rPr>
            </w:pPr>
            <w:r w:rsidRPr="003850C7">
              <w:rPr>
                <w:rFonts w:ascii="Times New Roman" w:hAnsi="Times New Roman" w:cs="Times New Roman"/>
              </w:rPr>
              <w:lastRenderedPageBreak/>
              <w:t>2021-2023</w:t>
            </w:r>
          </w:p>
        </w:tc>
        <w:tc>
          <w:tcPr>
            <w:tcW w:w="2268" w:type="dxa"/>
          </w:tcPr>
          <w:p w:rsidR="00922D2D" w:rsidRPr="003850C7" w:rsidRDefault="00922D2D" w:rsidP="00F85DF7">
            <w:pPr>
              <w:jc w:val="center"/>
              <w:rPr>
                <w:rFonts w:ascii="Times New Roman" w:hAnsi="Times New Roman" w:cs="Times New Roman"/>
              </w:rPr>
            </w:pPr>
            <w:r w:rsidRPr="003850C7">
              <w:rPr>
                <w:rFonts w:ascii="Times New Roman" w:hAnsi="Times New Roman" w:cs="Times New Roman"/>
              </w:rPr>
              <w:t>Итого</w:t>
            </w:r>
          </w:p>
        </w:tc>
        <w:tc>
          <w:tcPr>
            <w:tcW w:w="4395" w:type="dxa"/>
            <w:gridSpan w:val="8"/>
            <w:vMerge w:val="restart"/>
          </w:tcPr>
          <w:p w:rsidR="00922D2D" w:rsidRPr="003850C7" w:rsidRDefault="00922D2D" w:rsidP="00F85DF7">
            <w:pPr>
              <w:jc w:val="center"/>
              <w:rPr>
                <w:rFonts w:ascii="Times New Roman" w:hAnsi="Times New Roman" w:cs="Times New Roman"/>
              </w:rPr>
            </w:pPr>
            <w:r w:rsidRPr="003850C7">
              <w:rPr>
                <w:rFonts w:ascii="Times New Roman" w:hAnsi="Times New Roman" w:cs="Times New Roman"/>
              </w:rPr>
              <w:t>В пределах средств, выделенных на обеспечение деятельности</w:t>
            </w:r>
          </w:p>
        </w:tc>
        <w:tc>
          <w:tcPr>
            <w:tcW w:w="1701" w:type="dxa"/>
            <w:vMerge/>
          </w:tcPr>
          <w:p w:rsidR="00922D2D" w:rsidRPr="003850C7" w:rsidRDefault="00922D2D" w:rsidP="00F85DF7">
            <w:pPr>
              <w:jc w:val="center"/>
              <w:rPr>
                <w:rFonts w:ascii="Times New Roman" w:hAnsi="Times New Roman" w:cs="Times New Roman"/>
              </w:rPr>
            </w:pPr>
          </w:p>
        </w:tc>
        <w:tc>
          <w:tcPr>
            <w:tcW w:w="2267" w:type="dxa"/>
            <w:vMerge/>
          </w:tcPr>
          <w:p w:rsidR="00922D2D" w:rsidRPr="003850C7" w:rsidRDefault="00922D2D" w:rsidP="00F85DF7">
            <w:pPr>
              <w:jc w:val="center"/>
              <w:rPr>
                <w:rFonts w:ascii="Times New Roman" w:hAnsi="Times New Roman" w:cs="Times New Roman"/>
              </w:rPr>
            </w:pPr>
          </w:p>
        </w:tc>
      </w:tr>
      <w:tr w:rsidR="00922D2D" w:rsidRPr="003850C7" w:rsidTr="00086DEE">
        <w:tc>
          <w:tcPr>
            <w:tcW w:w="546" w:type="dxa"/>
            <w:vMerge/>
          </w:tcPr>
          <w:p w:rsidR="00922D2D" w:rsidRPr="003850C7" w:rsidRDefault="00922D2D" w:rsidP="00F85DF7">
            <w:pPr>
              <w:jc w:val="center"/>
              <w:rPr>
                <w:rFonts w:ascii="Times New Roman" w:hAnsi="Times New Roman" w:cs="Times New Roman"/>
              </w:rPr>
            </w:pPr>
          </w:p>
        </w:tc>
        <w:tc>
          <w:tcPr>
            <w:tcW w:w="3169" w:type="dxa"/>
            <w:vMerge/>
          </w:tcPr>
          <w:p w:rsidR="00922D2D" w:rsidRPr="003850C7" w:rsidRDefault="00922D2D" w:rsidP="00F85DF7">
            <w:pPr>
              <w:jc w:val="center"/>
              <w:rPr>
                <w:rFonts w:ascii="Times New Roman" w:hAnsi="Times New Roman" w:cs="Times New Roman"/>
              </w:rPr>
            </w:pPr>
          </w:p>
        </w:tc>
        <w:tc>
          <w:tcPr>
            <w:tcW w:w="1559" w:type="dxa"/>
            <w:vMerge/>
          </w:tcPr>
          <w:p w:rsidR="00922D2D" w:rsidRPr="003850C7" w:rsidRDefault="00922D2D" w:rsidP="00F85DF7">
            <w:pPr>
              <w:jc w:val="center"/>
              <w:rPr>
                <w:rFonts w:ascii="Times New Roman" w:hAnsi="Times New Roman" w:cs="Times New Roman"/>
              </w:rPr>
            </w:pPr>
          </w:p>
        </w:tc>
        <w:tc>
          <w:tcPr>
            <w:tcW w:w="2268" w:type="dxa"/>
          </w:tcPr>
          <w:p w:rsidR="00922D2D" w:rsidRPr="003850C7" w:rsidRDefault="00922D2D" w:rsidP="00F85DF7">
            <w:pPr>
              <w:rPr>
                <w:rFonts w:ascii="Times New Roman" w:hAnsi="Times New Roman" w:cs="Times New Roman"/>
              </w:rPr>
            </w:pPr>
            <w:r w:rsidRPr="003850C7">
              <w:rPr>
                <w:rFonts w:ascii="Times New Roman" w:hAnsi="Times New Roman" w:cs="Times New Roman"/>
              </w:rPr>
              <w:t>Средства федерального бюджета</w:t>
            </w:r>
          </w:p>
        </w:tc>
        <w:tc>
          <w:tcPr>
            <w:tcW w:w="4395" w:type="dxa"/>
            <w:gridSpan w:val="8"/>
            <w:vMerge/>
          </w:tcPr>
          <w:p w:rsidR="00922D2D" w:rsidRPr="003850C7" w:rsidRDefault="00922D2D" w:rsidP="00F85DF7">
            <w:pPr>
              <w:jc w:val="center"/>
              <w:rPr>
                <w:rFonts w:ascii="Times New Roman" w:hAnsi="Times New Roman" w:cs="Times New Roman"/>
              </w:rPr>
            </w:pPr>
          </w:p>
        </w:tc>
        <w:tc>
          <w:tcPr>
            <w:tcW w:w="1701" w:type="dxa"/>
            <w:vMerge/>
          </w:tcPr>
          <w:p w:rsidR="00922D2D" w:rsidRPr="003850C7" w:rsidRDefault="00922D2D" w:rsidP="00F85DF7">
            <w:pPr>
              <w:jc w:val="center"/>
              <w:rPr>
                <w:rFonts w:ascii="Times New Roman" w:hAnsi="Times New Roman" w:cs="Times New Roman"/>
              </w:rPr>
            </w:pPr>
          </w:p>
        </w:tc>
        <w:tc>
          <w:tcPr>
            <w:tcW w:w="2267" w:type="dxa"/>
            <w:vMerge/>
          </w:tcPr>
          <w:p w:rsidR="00922D2D" w:rsidRPr="003850C7" w:rsidRDefault="00922D2D" w:rsidP="00F85DF7">
            <w:pPr>
              <w:jc w:val="center"/>
              <w:rPr>
                <w:rFonts w:ascii="Times New Roman" w:hAnsi="Times New Roman" w:cs="Times New Roman"/>
              </w:rPr>
            </w:pPr>
          </w:p>
        </w:tc>
      </w:tr>
      <w:tr w:rsidR="00922D2D" w:rsidRPr="003850C7" w:rsidTr="00086DEE">
        <w:tc>
          <w:tcPr>
            <w:tcW w:w="546" w:type="dxa"/>
            <w:vMerge/>
          </w:tcPr>
          <w:p w:rsidR="00922D2D" w:rsidRPr="003850C7" w:rsidRDefault="00922D2D" w:rsidP="00F85DF7">
            <w:pPr>
              <w:jc w:val="center"/>
              <w:rPr>
                <w:rFonts w:ascii="Times New Roman" w:hAnsi="Times New Roman" w:cs="Times New Roman"/>
              </w:rPr>
            </w:pPr>
          </w:p>
        </w:tc>
        <w:tc>
          <w:tcPr>
            <w:tcW w:w="3169" w:type="dxa"/>
            <w:vMerge/>
          </w:tcPr>
          <w:p w:rsidR="00922D2D" w:rsidRPr="003850C7" w:rsidRDefault="00922D2D" w:rsidP="00F85DF7">
            <w:pPr>
              <w:jc w:val="center"/>
              <w:rPr>
                <w:rFonts w:ascii="Times New Roman" w:hAnsi="Times New Roman" w:cs="Times New Roman"/>
              </w:rPr>
            </w:pPr>
          </w:p>
        </w:tc>
        <w:tc>
          <w:tcPr>
            <w:tcW w:w="1559" w:type="dxa"/>
            <w:vMerge/>
          </w:tcPr>
          <w:p w:rsidR="00922D2D" w:rsidRPr="003850C7" w:rsidRDefault="00922D2D" w:rsidP="00F85DF7">
            <w:pPr>
              <w:jc w:val="center"/>
              <w:rPr>
                <w:rFonts w:ascii="Times New Roman" w:hAnsi="Times New Roman" w:cs="Times New Roman"/>
              </w:rPr>
            </w:pPr>
          </w:p>
        </w:tc>
        <w:tc>
          <w:tcPr>
            <w:tcW w:w="2268" w:type="dxa"/>
          </w:tcPr>
          <w:p w:rsidR="00922D2D" w:rsidRPr="003850C7" w:rsidRDefault="00922D2D" w:rsidP="00F85DF7">
            <w:pPr>
              <w:rPr>
                <w:rFonts w:ascii="Times New Roman" w:hAnsi="Times New Roman" w:cs="Times New Roman"/>
              </w:rPr>
            </w:pPr>
            <w:r w:rsidRPr="003850C7">
              <w:rPr>
                <w:rFonts w:ascii="Times New Roman" w:hAnsi="Times New Roman" w:cs="Times New Roman"/>
              </w:rPr>
              <w:t>Средства бюджета Ленинградской области</w:t>
            </w:r>
          </w:p>
        </w:tc>
        <w:tc>
          <w:tcPr>
            <w:tcW w:w="4395" w:type="dxa"/>
            <w:gridSpan w:val="8"/>
            <w:vMerge/>
          </w:tcPr>
          <w:p w:rsidR="00922D2D" w:rsidRPr="003850C7" w:rsidRDefault="00922D2D" w:rsidP="00F85DF7">
            <w:pPr>
              <w:jc w:val="center"/>
              <w:rPr>
                <w:rFonts w:ascii="Times New Roman" w:hAnsi="Times New Roman" w:cs="Times New Roman"/>
              </w:rPr>
            </w:pPr>
          </w:p>
        </w:tc>
        <w:tc>
          <w:tcPr>
            <w:tcW w:w="1701" w:type="dxa"/>
            <w:vMerge/>
          </w:tcPr>
          <w:p w:rsidR="00922D2D" w:rsidRPr="003850C7" w:rsidRDefault="00922D2D" w:rsidP="00F85DF7">
            <w:pPr>
              <w:jc w:val="center"/>
              <w:rPr>
                <w:rFonts w:ascii="Times New Roman" w:hAnsi="Times New Roman" w:cs="Times New Roman"/>
              </w:rPr>
            </w:pPr>
          </w:p>
        </w:tc>
        <w:tc>
          <w:tcPr>
            <w:tcW w:w="2267" w:type="dxa"/>
            <w:vMerge/>
          </w:tcPr>
          <w:p w:rsidR="00922D2D" w:rsidRPr="003850C7" w:rsidRDefault="00922D2D" w:rsidP="00F85DF7">
            <w:pPr>
              <w:jc w:val="center"/>
              <w:rPr>
                <w:rFonts w:ascii="Times New Roman" w:hAnsi="Times New Roman" w:cs="Times New Roman"/>
              </w:rPr>
            </w:pPr>
          </w:p>
        </w:tc>
      </w:tr>
      <w:tr w:rsidR="00922D2D" w:rsidRPr="003850C7" w:rsidTr="00086DEE">
        <w:tc>
          <w:tcPr>
            <w:tcW w:w="546" w:type="dxa"/>
            <w:vMerge/>
          </w:tcPr>
          <w:p w:rsidR="00922D2D" w:rsidRPr="003850C7" w:rsidRDefault="00922D2D" w:rsidP="00F85DF7">
            <w:pPr>
              <w:jc w:val="center"/>
              <w:rPr>
                <w:rFonts w:ascii="Times New Roman" w:hAnsi="Times New Roman" w:cs="Times New Roman"/>
              </w:rPr>
            </w:pPr>
          </w:p>
        </w:tc>
        <w:tc>
          <w:tcPr>
            <w:tcW w:w="3169" w:type="dxa"/>
            <w:vMerge/>
          </w:tcPr>
          <w:p w:rsidR="00922D2D" w:rsidRPr="003850C7" w:rsidRDefault="00922D2D" w:rsidP="00F85DF7">
            <w:pPr>
              <w:jc w:val="center"/>
              <w:rPr>
                <w:rFonts w:ascii="Times New Roman" w:hAnsi="Times New Roman" w:cs="Times New Roman"/>
              </w:rPr>
            </w:pPr>
          </w:p>
        </w:tc>
        <w:tc>
          <w:tcPr>
            <w:tcW w:w="1559" w:type="dxa"/>
            <w:vMerge/>
          </w:tcPr>
          <w:p w:rsidR="00922D2D" w:rsidRPr="003850C7" w:rsidRDefault="00922D2D" w:rsidP="00F85DF7">
            <w:pPr>
              <w:jc w:val="center"/>
              <w:rPr>
                <w:rFonts w:ascii="Times New Roman" w:hAnsi="Times New Roman" w:cs="Times New Roman"/>
              </w:rPr>
            </w:pPr>
          </w:p>
        </w:tc>
        <w:tc>
          <w:tcPr>
            <w:tcW w:w="2268" w:type="dxa"/>
          </w:tcPr>
          <w:p w:rsidR="00922D2D" w:rsidRPr="003850C7" w:rsidRDefault="00922D2D" w:rsidP="00F85DF7">
            <w:pPr>
              <w:rPr>
                <w:rFonts w:ascii="Times New Roman" w:hAnsi="Times New Roman" w:cs="Times New Roman"/>
              </w:rPr>
            </w:pPr>
            <w:r w:rsidRPr="003850C7">
              <w:rPr>
                <w:rFonts w:ascii="Times New Roman" w:hAnsi="Times New Roman" w:cs="Times New Roman"/>
              </w:rPr>
              <w:t>Внебюджетные средства</w:t>
            </w:r>
          </w:p>
        </w:tc>
        <w:tc>
          <w:tcPr>
            <w:tcW w:w="4395" w:type="dxa"/>
            <w:gridSpan w:val="8"/>
            <w:vMerge/>
          </w:tcPr>
          <w:p w:rsidR="00922D2D" w:rsidRPr="003850C7" w:rsidRDefault="00922D2D" w:rsidP="00F85DF7">
            <w:pPr>
              <w:jc w:val="center"/>
              <w:rPr>
                <w:rFonts w:ascii="Times New Roman" w:hAnsi="Times New Roman" w:cs="Times New Roman"/>
              </w:rPr>
            </w:pPr>
          </w:p>
        </w:tc>
        <w:tc>
          <w:tcPr>
            <w:tcW w:w="1701" w:type="dxa"/>
            <w:vMerge/>
          </w:tcPr>
          <w:p w:rsidR="00922D2D" w:rsidRPr="003850C7" w:rsidRDefault="00922D2D" w:rsidP="00F85DF7">
            <w:pPr>
              <w:jc w:val="center"/>
              <w:rPr>
                <w:rFonts w:ascii="Times New Roman" w:hAnsi="Times New Roman" w:cs="Times New Roman"/>
              </w:rPr>
            </w:pPr>
          </w:p>
        </w:tc>
        <w:tc>
          <w:tcPr>
            <w:tcW w:w="2267" w:type="dxa"/>
            <w:vMerge/>
          </w:tcPr>
          <w:p w:rsidR="00922D2D" w:rsidRPr="003850C7" w:rsidRDefault="00922D2D" w:rsidP="00F85DF7">
            <w:pPr>
              <w:jc w:val="center"/>
              <w:rPr>
                <w:rFonts w:ascii="Times New Roman" w:hAnsi="Times New Roman" w:cs="Times New Roman"/>
              </w:rPr>
            </w:pPr>
          </w:p>
        </w:tc>
      </w:tr>
      <w:tr w:rsidR="00922D2D" w:rsidRPr="003850C7" w:rsidTr="00086DEE">
        <w:tc>
          <w:tcPr>
            <w:tcW w:w="546" w:type="dxa"/>
            <w:vMerge/>
          </w:tcPr>
          <w:p w:rsidR="00922D2D" w:rsidRPr="003850C7" w:rsidRDefault="00922D2D" w:rsidP="00F85DF7">
            <w:pPr>
              <w:jc w:val="center"/>
              <w:rPr>
                <w:rFonts w:ascii="Times New Roman" w:hAnsi="Times New Roman" w:cs="Times New Roman"/>
              </w:rPr>
            </w:pPr>
          </w:p>
        </w:tc>
        <w:tc>
          <w:tcPr>
            <w:tcW w:w="3169" w:type="dxa"/>
            <w:vMerge/>
          </w:tcPr>
          <w:p w:rsidR="00922D2D" w:rsidRPr="003850C7" w:rsidRDefault="00922D2D" w:rsidP="00F85DF7">
            <w:pPr>
              <w:jc w:val="center"/>
              <w:rPr>
                <w:rFonts w:ascii="Times New Roman" w:hAnsi="Times New Roman" w:cs="Times New Roman"/>
              </w:rPr>
            </w:pPr>
          </w:p>
        </w:tc>
        <w:tc>
          <w:tcPr>
            <w:tcW w:w="1559" w:type="dxa"/>
            <w:vMerge/>
          </w:tcPr>
          <w:p w:rsidR="00922D2D" w:rsidRPr="003850C7" w:rsidRDefault="00922D2D" w:rsidP="00F85DF7">
            <w:pPr>
              <w:jc w:val="center"/>
              <w:rPr>
                <w:rFonts w:ascii="Times New Roman" w:hAnsi="Times New Roman" w:cs="Times New Roman"/>
              </w:rPr>
            </w:pPr>
          </w:p>
        </w:tc>
        <w:tc>
          <w:tcPr>
            <w:tcW w:w="2268" w:type="dxa"/>
          </w:tcPr>
          <w:p w:rsidR="00922D2D" w:rsidRPr="003850C7" w:rsidRDefault="00922D2D" w:rsidP="00F85DF7">
            <w:pPr>
              <w:rPr>
                <w:rFonts w:ascii="Times New Roman" w:hAnsi="Times New Roman" w:cs="Times New Roman"/>
              </w:rPr>
            </w:pPr>
            <w:r w:rsidRPr="003850C7">
              <w:rPr>
                <w:rFonts w:ascii="Times New Roman" w:hAnsi="Times New Roman" w:cs="Times New Roman"/>
              </w:rPr>
              <w:t>Средства местного бюджета</w:t>
            </w:r>
          </w:p>
        </w:tc>
        <w:tc>
          <w:tcPr>
            <w:tcW w:w="4395" w:type="dxa"/>
            <w:gridSpan w:val="8"/>
            <w:vMerge/>
          </w:tcPr>
          <w:p w:rsidR="00922D2D" w:rsidRPr="003850C7" w:rsidRDefault="00922D2D" w:rsidP="00F85DF7">
            <w:pPr>
              <w:jc w:val="center"/>
              <w:rPr>
                <w:rFonts w:ascii="Times New Roman" w:hAnsi="Times New Roman" w:cs="Times New Roman"/>
              </w:rPr>
            </w:pPr>
          </w:p>
        </w:tc>
        <w:tc>
          <w:tcPr>
            <w:tcW w:w="1701" w:type="dxa"/>
            <w:vMerge/>
          </w:tcPr>
          <w:p w:rsidR="00922D2D" w:rsidRPr="003850C7" w:rsidRDefault="00922D2D" w:rsidP="00F85DF7">
            <w:pPr>
              <w:jc w:val="center"/>
              <w:rPr>
                <w:rFonts w:ascii="Times New Roman" w:hAnsi="Times New Roman" w:cs="Times New Roman"/>
              </w:rPr>
            </w:pPr>
          </w:p>
        </w:tc>
        <w:tc>
          <w:tcPr>
            <w:tcW w:w="2267" w:type="dxa"/>
            <w:vMerge/>
          </w:tcPr>
          <w:p w:rsidR="00922D2D" w:rsidRPr="003850C7" w:rsidRDefault="00922D2D" w:rsidP="00F85DF7">
            <w:pPr>
              <w:jc w:val="center"/>
              <w:rPr>
                <w:rFonts w:ascii="Times New Roman" w:hAnsi="Times New Roman" w:cs="Times New Roman"/>
              </w:rPr>
            </w:pPr>
          </w:p>
        </w:tc>
      </w:tr>
      <w:tr w:rsidR="00922D2D" w:rsidRPr="003850C7" w:rsidTr="00086DEE">
        <w:tc>
          <w:tcPr>
            <w:tcW w:w="546" w:type="dxa"/>
            <w:vMerge w:val="restart"/>
          </w:tcPr>
          <w:p w:rsidR="00922D2D" w:rsidRPr="003850C7" w:rsidRDefault="00922D2D" w:rsidP="00F85DF7">
            <w:pPr>
              <w:jc w:val="center"/>
              <w:rPr>
                <w:rFonts w:ascii="Times New Roman" w:hAnsi="Times New Roman" w:cs="Times New Roman"/>
              </w:rPr>
            </w:pPr>
            <w:r w:rsidRPr="003850C7">
              <w:rPr>
                <w:rFonts w:ascii="Times New Roman" w:hAnsi="Times New Roman" w:cs="Times New Roman"/>
              </w:rPr>
              <w:t>1.2.</w:t>
            </w:r>
          </w:p>
        </w:tc>
        <w:tc>
          <w:tcPr>
            <w:tcW w:w="3169" w:type="dxa"/>
            <w:vMerge w:val="restart"/>
          </w:tcPr>
          <w:p w:rsidR="00922D2D" w:rsidRPr="003850C7" w:rsidRDefault="00922D2D" w:rsidP="00F85DF7">
            <w:pPr>
              <w:jc w:val="center"/>
              <w:rPr>
                <w:rFonts w:ascii="Times New Roman" w:hAnsi="Times New Roman" w:cs="Times New Roman"/>
              </w:rPr>
            </w:pPr>
            <w:r w:rsidRPr="003850C7">
              <w:rPr>
                <w:rFonts w:ascii="Times New Roman" w:hAnsi="Times New Roman" w:cs="Times New Roman"/>
              </w:rPr>
              <w:t>Мероприятие 2</w:t>
            </w:r>
          </w:p>
          <w:p w:rsidR="00922D2D" w:rsidRPr="003850C7" w:rsidRDefault="00922D2D" w:rsidP="00F85DF7">
            <w:pPr>
              <w:jc w:val="center"/>
              <w:rPr>
                <w:rFonts w:ascii="Times New Roman" w:hAnsi="Times New Roman" w:cs="Times New Roman"/>
              </w:rPr>
            </w:pPr>
            <w:r w:rsidRPr="003850C7">
              <w:rPr>
                <w:rFonts w:ascii="Times New Roman" w:hAnsi="Times New Roman" w:cs="Times New Roman"/>
              </w:rPr>
              <w:t xml:space="preserve"> Осуществление мониторинга поступлений налоговых и неналоговых доходов местного бюджета</w:t>
            </w:r>
          </w:p>
        </w:tc>
        <w:tc>
          <w:tcPr>
            <w:tcW w:w="1559" w:type="dxa"/>
            <w:vMerge w:val="restart"/>
          </w:tcPr>
          <w:p w:rsidR="00922D2D" w:rsidRPr="003850C7" w:rsidRDefault="00922D2D" w:rsidP="00F85DF7">
            <w:pPr>
              <w:jc w:val="center"/>
              <w:rPr>
                <w:rFonts w:ascii="Times New Roman" w:hAnsi="Times New Roman" w:cs="Times New Roman"/>
              </w:rPr>
            </w:pPr>
            <w:r w:rsidRPr="003850C7">
              <w:rPr>
                <w:rFonts w:ascii="Times New Roman" w:hAnsi="Times New Roman" w:cs="Times New Roman"/>
              </w:rPr>
              <w:t>2021-2023</w:t>
            </w:r>
          </w:p>
        </w:tc>
        <w:tc>
          <w:tcPr>
            <w:tcW w:w="2268" w:type="dxa"/>
          </w:tcPr>
          <w:p w:rsidR="00922D2D" w:rsidRPr="003850C7" w:rsidRDefault="00922D2D" w:rsidP="00F85DF7">
            <w:pPr>
              <w:jc w:val="center"/>
              <w:rPr>
                <w:rFonts w:ascii="Times New Roman" w:hAnsi="Times New Roman" w:cs="Times New Roman"/>
              </w:rPr>
            </w:pPr>
            <w:r w:rsidRPr="003850C7">
              <w:rPr>
                <w:rFonts w:ascii="Times New Roman" w:hAnsi="Times New Roman" w:cs="Times New Roman"/>
              </w:rPr>
              <w:t>Итого</w:t>
            </w:r>
          </w:p>
        </w:tc>
        <w:tc>
          <w:tcPr>
            <w:tcW w:w="4395" w:type="dxa"/>
            <w:gridSpan w:val="8"/>
            <w:vMerge/>
          </w:tcPr>
          <w:p w:rsidR="00922D2D" w:rsidRPr="003850C7" w:rsidRDefault="00922D2D" w:rsidP="00F85DF7">
            <w:pPr>
              <w:jc w:val="center"/>
              <w:rPr>
                <w:rFonts w:ascii="Times New Roman" w:hAnsi="Times New Roman" w:cs="Times New Roman"/>
              </w:rPr>
            </w:pPr>
          </w:p>
        </w:tc>
        <w:tc>
          <w:tcPr>
            <w:tcW w:w="1701" w:type="dxa"/>
            <w:vMerge/>
          </w:tcPr>
          <w:p w:rsidR="00922D2D" w:rsidRPr="003850C7" w:rsidRDefault="00922D2D" w:rsidP="00F85DF7">
            <w:pPr>
              <w:jc w:val="center"/>
              <w:rPr>
                <w:rFonts w:ascii="Times New Roman" w:hAnsi="Times New Roman" w:cs="Times New Roman"/>
              </w:rPr>
            </w:pPr>
          </w:p>
        </w:tc>
        <w:tc>
          <w:tcPr>
            <w:tcW w:w="2267" w:type="dxa"/>
            <w:vMerge/>
          </w:tcPr>
          <w:p w:rsidR="00922D2D" w:rsidRPr="003850C7" w:rsidRDefault="00922D2D" w:rsidP="00F85DF7">
            <w:pPr>
              <w:jc w:val="center"/>
              <w:rPr>
                <w:rFonts w:ascii="Times New Roman" w:hAnsi="Times New Roman" w:cs="Times New Roman"/>
              </w:rPr>
            </w:pPr>
          </w:p>
        </w:tc>
      </w:tr>
      <w:tr w:rsidR="00922D2D" w:rsidRPr="003850C7" w:rsidTr="00086DEE">
        <w:tc>
          <w:tcPr>
            <w:tcW w:w="546" w:type="dxa"/>
            <w:vMerge/>
          </w:tcPr>
          <w:p w:rsidR="00922D2D" w:rsidRPr="003850C7" w:rsidRDefault="00922D2D" w:rsidP="00F85DF7">
            <w:pPr>
              <w:jc w:val="center"/>
              <w:rPr>
                <w:rFonts w:ascii="Times New Roman" w:hAnsi="Times New Roman" w:cs="Times New Roman"/>
              </w:rPr>
            </w:pPr>
          </w:p>
        </w:tc>
        <w:tc>
          <w:tcPr>
            <w:tcW w:w="3169" w:type="dxa"/>
            <w:vMerge/>
          </w:tcPr>
          <w:p w:rsidR="00922D2D" w:rsidRPr="003850C7" w:rsidRDefault="00922D2D" w:rsidP="00F85DF7">
            <w:pPr>
              <w:jc w:val="center"/>
              <w:rPr>
                <w:rFonts w:ascii="Times New Roman" w:hAnsi="Times New Roman" w:cs="Times New Roman"/>
              </w:rPr>
            </w:pPr>
          </w:p>
        </w:tc>
        <w:tc>
          <w:tcPr>
            <w:tcW w:w="1559" w:type="dxa"/>
            <w:vMerge/>
          </w:tcPr>
          <w:p w:rsidR="00922D2D" w:rsidRPr="003850C7" w:rsidRDefault="00922D2D" w:rsidP="00F85DF7">
            <w:pPr>
              <w:jc w:val="center"/>
              <w:rPr>
                <w:rFonts w:ascii="Times New Roman" w:hAnsi="Times New Roman" w:cs="Times New Roman"/>
              </w:rPr>
            </w:pPr>
          </w:p>
        </w:tc>
        <w:tc>
          <w:tcPr>
            <w:tcW w:w="2268" w:type="dxa"/>
          </w:tcPr>
          <w:p w:rsidR="00922D2D" w:rsidRPr="003850C7" w:rsidRDefault="00922D2D" w:rsidP="00F85DF7">
            <w:pPr>
              <w:rPr>
                <w:rFonts w:ascii="Times New Roman" w:hAnsi="Times New Roman" w:cs="Times New Roman"/>
              </w:rPr>
            </w:pPr>
            <w:r w:rsidRPr="003850C7">
              <w:rPr>
                <w:rFonts w:ascii="Times New Roman" w:hAnsi="Times New Roman" w:cs="Times New Roman"/>
              </w:rPr>
              <w:t>Средства федерального бюджета</w:t>
            </w:r>
          </w:p>
        </w:tc>
        <w:tc>
          <w:tcPr>
            <w:tcW w:w="4395" w:type="dxa"/>
            <w:gridSpan w:val="8"/>
            <w:vMerge/>
          </w:tcPr>
          <w:p w:rsidR="00922D2D" w:rsidRPr="003850C7" w:rsidRDefault="00922D2D" w:rsidP="00F85DF7">
            <w:pPr>
              <w:jc w:val="center"/>
              <w:rPr>
                <w:rFonts w:ascii="Times New Roman" w:hAnsi="Times New Roman" w:cs="Times New Roman"/>
              </w:rPr>
            </w:pPr>
          </w:p>
        </w:tc>
        <w:tc>
          <w:tcPr>
            <w:tcW w:w="1701" w:type="dxa"/>
            <w:vMerge/>
          </w:tcPr>
          <w:p w:rsidR="00922D2D" w:rsidRPr="003850C7" w:rsidRDefault="00922D2D" w:rsidP="00F85DF7">
            <w:pPr>
              <w:jc w:val="center"/>
              <w:rPr>
                <w:rFonts w:ascii="Times New Roman" w:hAnsi="Times New Roman" w:cs="Times New Roman"/>
              </w:rPr>
            </w:pPr>
          </w:p>
        </w:tc>
        <w:tc>
          <w:tcPr>
            <w:tcW w:w="2267" w:type="dxa"/>
            <w:vMerge/>
          </w:tcPr>
          <w:p w:rsidR="00922D2D" w:rsidRPr="003850C7" w:rsidRDefault="00922D2D" w:rsidP="00F85DF7">
            <w:pPr>
              <w:jc w:val="center"/>
              <w:rPr>
                <w:rFonts w:ascii="Times New Roman" w:hAnsi="Times New Roman" w:cs="Times New Roman"/>
              </w:rPr>
            </w:pPr>
          </w:p>
        </w:tc>
      </w:tr>
      <w:tr w:rsidR="00922D2D" w:rsidRPr="003850C7" w:rsidTr="00086DEE">
        <w:tc>
          <w:tcPr>
            <w:tcW w:w="546" w:type="dxa"/>
            <w:vMerge/>
          </w:tcPr>
          <w:p w:rsidR="00922D2D" w:rsidRPr="003850C7" w:rsidRDefault="00922D2D" w:rsidP="00F85DF7">
            <w:pPr>
              <w:jc w:val="center"/>
              <w:rPr>
                <w:rFonts w:ascii="Times New Roman" w:hAnsi="Times New Roman" w:cs="Times New Roman"/>
              </w:rPr>
            </w:pPr>
          </w:p>
        </w:tc>
        <w:tc>
          <w:tcPr>
            <w:tcW w:w="3169" w:type="dxa"/>
            <w:vMerge/>
          </w:tcPr>
          <w:p w:rsidR="00922D2D" w:rsidRPr="003850C7" w:rsidRDefault="00922D2D" w:rsidP="00F85DF7">
            <w:pPr>
              <w:jc w:val="center"/>
              <w:rPr>
                <w:rFonts w:ascii="Times New Roman" w:hAnsi="Times New Roman" w:cs="Times New Roman"/>
              </w:rPr>
            </w:pPr>
          </w:p>
        </w:tc>
        <w:tc>
          <w:tcPr>
            <w:tcW w:w="1559" w:type="dxa"/>
            <w:vMerge/>
          </w:tcPr>
          <w:p w:rsidR="00922D2D" w:rsidRPr="003850C7" w:rsidRDefault="00922D2D" w:rsidP="00F85DF7">
            <w:pPr>
              <w:jc w:val="center"/>
              <w:rPr>
                <w:rFonts w:ascii="Times New Roman" w:hAnsi="Times New Roman" w:cs="Times New Roman"/>
              </w:rPr>
            </w:pPr>
          </w:p>
        </w:tc>
        <w:tc>
          <w:tcPr>
            <w:tcW w:w="2268" w:type="dxa"/>
          </w:tcPr>
          <w:p w:rsidR="00922D2D" w:rsidRPr="003850C7" w:rsidRDefault="00922D2D" w:rsidP="00F85DF7">
            <w:pPr>
              <w:rPr>
                <w:rFonts w:ascii="Times New Roman" w:hAnsi="Times New Roman" w:cs="Times New Roman"/>
              </w:rPr>
            </w:pPr>
            <w:r w:rsidRPr="003850C7">
              <w:rPr>
                <w:rFonts w:ascii="Times New Roman" w:hAnsi="Times New Roman" w:cs="Times New Roman"/>
              </w:rPr>
              <w:t>Средства бюджета Ленинградской области</w:t>
            </w:r>
          </w:p>
        </w:tc>
        <w:tc>
          <w:tcPr>
            <w:tcW w:w="4395" w:type="dxa"/>
            <w:gridSpan w:val="8"/>
            <w:vMerge/>
          </w:tcPr>
          <w:p w:rsidR="00922D2D" w:rsidRPr="003850C7" w:rsidRDefault="00922D2D" w:rsidP="00F85DF7">
            <w:pPr>
              <w:jc w:val="center"/>
              <w:rPr>
                <w:rFonts w:ascii="Times New Roman" w:hAnsi="Times New Roman" w:cs="Times New Roman"/>
              </w:rPr>
            </w:pPr>
          </w:p>
        </w:tc>
        <w:tc>
          <w:tcPr>
            <w:tcW w:w="1701" w:type="dxa"/>
            <w:vMerge/>
          </w:tcPr>
          <w:p w:rsidR="00922D2D" w:rsidRPr="003850C7" w:rsidRDefault="00922D2D" w:rsidP="00F85DF7">
            <w:pPr>
              <w:jc w:val="center"/>
              <w:rPr>
                <w:rFonts w:ascii="Times New Roman" w:hAnsi="Times New Roman" w:cs="Times New Roman"/>
              </w:rPr>
            </w:pPr>
          </w:p>
        </w:tc>
        <w:tc>
          <w:tcPr>
            <w:tcW w:w="2267" w:type="dxa"/>
            <w:vMerge/>
          </w:tcPr>
          <w:p w:rsidR="00922D2D" w:rsidRPr="003850C7" w:rsidRDefault="00922D2D" w:rsidP="00F85DF7">
            <w:pPr>
              <w:jc w:val="center"/>
              <w:rPr>
                <w:rFonts w:ascii="Times New Roman" w:hAnsi="Times New Roman" w:cs="Times New Roman"/>
              </w:rPr>
            </w:pPr>
          </w:p>
        </w:tc>
      </w:tr>
      <w:tr w:rsidR="00922D2D" w:rsidRPr="003850C7" w:rsidTr="00086DEE">
        <w:tc>
          <w:tcPr>
            <w:tcW w:w="546" w:type="dxa"/>
            <w:vMerge/>
          </w:tcPr>
          <w:p w:rsidR="00922D2D" w:rsidRPr="003850C7" w:rsidRDefault="00922D2D" w:rsidP="00F85DF7">
            <w:pPr>
              <w:jc w:val="center"/>
              <w:rPr>
                <w:rFonts w:ascii="Times New Roman" w:hAnsi="Times New Roman" w:cs="Times New Roman"/>
              </w:rPr>
            </w:pPr>
          </w:p>
        </w:tc>
        <w:tc>
          <w:tcPr>
            <w:tcW w:w="3169" w:type="dxa"/>
            <w:vMerge/>
          </w:tcPr>
          <w:p w:rsidR="00922D2D" w:rsidRPr="003850C7" w:rsidRDefault="00922D2D" w:rsidP="00F85DF7">
            <w:pPr>
              <w:jc w:val="center"/>
              <w:rPr>
                <w:rFonts w:ascii="Times New Roman" w:hAnsi="Times New Roman" w:cs="Times New Roman"/>
              </w:rPr>
            </w:pPr>
          </w:p>
        </w:tc>
        <w:tc>
          <w:tcPr>
            <w:tcW w:w="1559" w:type="dxa"/>
            <w:vMerge/>
          </w:tcPr>
          <w:p w:rsidR="00922D2D" w:rsidRPr="003850C7" w:rsidRDefault="00922D2D" w:rsidP="00F85DF7">
            <w:pPr>
              <w:jc w:val="center"/>
              <w:rPr>
                <w:rFonts w:ascii="Times New Roman" w:hAnsi="Times New Roman" w:cs="Times New Roman"/>
              </w:rPr>
            </w:pPr>
          </w:p>
        </w:tc>
        <w:tc>
          <w:tcPr>
            <w:tcW w:w="2268" w:type="dxa"/>
          </w:tcPr>
          <w:p w:rsidR="00922D2D" w:rsidRPr="003850C7" w:rsidRDefault="00922D2D" w:rsidP="00F85DF7">
            <w:pPr>
              <w:rPr>
                <w:rFonts w:ascii="Times New Roman" w:hAnsi="Times New Roman" w:cs="Times New Roman"/>
              </w:rPr>
            </w:pPr>
            <w:r w:rsidRPr="003850C7">
              <w:rPr>
                <w:rFonts w:ascii="Times New Roman" w:hAnsi="Times New Roman" w:cs="Times New Roman"/>
              </w:rPr>
              <w:t>Внебюджетные средства</w:t>
            </w:r>
          </w:p>
        </w:tc>
        <w:tc>
          <w:tcPr>
            <w:tcW w:w="4395" w:type="dxa"/>
            <w:gridSpan w:val="8"/>
            <w:vMerge/>
          </w:tcPr>
          <w:p w:rsidR="00922D2D" w:rsidRPr="003850C7" w:rsidRDefault="00922D2D" w:rsidP="00F85DF7">
            <w:pPr>
              <w:jc w:val="center"/>
              <w:rPr>
                <w:rFonts w:ascii="Times New Roman" w:hAnsi="Times New Roman" w:cs="Times New Roman"/>
              </w:rPr>
            </w:pPr>
          </w:p>
        </w:tc>
        <w:tc>
          <w:tcPr>
            <w:tcW w:w="1701" w:type="dxa"/>
            <w:vMerge/>
          </w:tcPr>
          <w:p w:rsidR="00922D2D" w:rsidRPr="003850C7" w:rsidRDefault="00922D2D" w:rsidP="00F85DF7">
            <w:pPr>
              <w:jc w:val="center"/>
              <w:rPr>
                <w:rFonts w:ascii="Times New Roman" w:hAnsi="Times New Roman" w:cs="Times New Roman"/>
              </w:rPr>
            </w:pPr>
          </w:p>
        </w:tc>
        <w:tc>
          <w:tcPr>
            <w:tcW w:w="2267" w:type="dxa"/>
            <w:vMerge/>
          </w:tcPr>
          <w:p w:rsidR="00922D2D" w:rsidRPr="003850C7" w:rsidRDefault="00922D2D" w:rsidP="00F85DF7">
            <w:pPr>
              <w:jc w:val="center"/>
              <w:rPr>
                <w:rFonts w:ascii="Times New Roman" w:hAnsi="Times New Roman" w:cs="Times New Roman"/>
              </w:rPr>
            </w:pPr>
          </w:p>
        </w:tc>
      </w:tr>
      <w:tr w:rsidR="00922D2D" w:rsidRPr="003850C7" w:rsidTr="00086DEE">
        <w:tc>
          <w:tcPr>
            <w:tcW w:w="546" w:type="dxa"/>
            <w:vMerge/>
          </w:tcPr>
          <w:p w:rsidR="00922D2D" w:rsidRPr="003850C7" w:rsidRDefault="00922D2D" w:rsidP="00F85DF7">
            <w:pPr>
              <w:jc w:val="center"/>
              <w:rPr>
                <w:rFonts w:ascii="Times New Roman" w:hAnsi="Times New Roman" w:cs="Times New Roman"/>
              </w:rPr>
            </w:pPr>
          </w:p>
        </w:tc>
        <w:tc>
          <w:tcPr>
            <w:tcW w:w="3169" w:type="dxa"/>
            <w:vMerge/>
          </w:tcPr>
          <w:p w:rsidR="00922D2D" w:rsidRPr="003850C7" w:rsidRDefault="00922D2D" w:rsidP="00F85DF7">
            <w:pPr>
              <w:jc w:val="center"/>
              <w:rPr>
                <w:rFonts w:ascii="Times New Roman" w:hAnsi="Times New Roman" w:cs="Times New Roman"/>
              </w:rPr>
            </w:pPr>
          </w:p>
        </w:tc>
        <w:tc>
          <w:tcPr>
            <w:tcW w:w="1559" w:type="dxa"/>
            <w:vMerge/>
          </w:tcPr>
          <w:p w:rsidR="00922D2D" w:rsidRPr="003850C7" w:rsidRDefault="00922D2D" w:rsidP="00F85DF7">
            <w:pPr>
              <w:jc w:val="center"/>
              <w:rPr>
                <w:rFonts w:ascii="Times New Roman" w:hAnsi="Times New Roman" w:cs="Times New Roman"/>
              </w:rPr>
            </w:pPr>
          </w:p>
        </w:tc>
        <w:tc>
          <w:tcPr>
            <w:tcW w:w="2268" w:type="dxa"/>
          </w:tcPr>
          <w:p w:rsidR="00922D2D" w:rsidRPr="003850C7" w:rsidRDefault="00922D2D" w:rsidP="00F85DF7">
            <w:pPr>
              <w:rPr>
                <w:rFonts w:ascii="Times New Roman" w:hAnsi="Times New Roman" w:cs="Times New Roman"/>
              </w:rPr>
            </w:pPr>
            <w:r w:rsidRPr="003850C7">
              <w:rPr>
                <w:rFonts w:ascii="Times New Roman" w:hAnsi="Times New Roman" w:cs="Times New Roman"/>
              </w:rPr>
              <w:t>Средства местного бюджета</w:t>
            </w:r>
          </w:p>
        </w:tc>
        <w:tc>
          <w:tcPr>
            <w:tcW w:w="4395" w:type="dxa"/>
            <w:gridSpan w:val="8"/>
            <w:vMerge/>
          </w:tcPr>
          <w:p w:rsidR="00922D2D" w:rsidRPr="003850C7" w:rsidRDefault="00922D2D" w:rsidP="00F85DF7">
            <w:pPr>
              <w:jc w:val="center"/>
              <w:rPr>
                <w:rFonts w:ascii="Times New Roman" w:hAnsi="Times New Roman" w:cs="Times New Roman"/>
              </w:rPr>
            </w:pPr>
          </w:p>
        </w:tc>
        <w:tc>
          <w:tcPr>
            <w:tcW w:w="1701" w:type="dxa"/>
            <w:vMerge/>
          </w:tcPr>
          <w:p w:rsidR="00922D2D" w:rsidRPr="003850C7" w:rsidRDefault="00922D2D" w:rsidP="00F85DF7">
            <w:pPr>
              <w:jc w:val="center"/>
              <w:rPr>
                <w:rFonts w:ascii="Times New Roman" w:hAnsi="Times New Roman" w:cs="Times New Roman"/>
              </w:rPr>
            </w:pPr>
          </w:p>
        </w:tc>
        <w:tc>
          <w:tcPr>
            <w:tcW w:w="2267" w:type="dxa"/>
            <w:vMerge/>
          </w:tcPr>
          <w:p w:rsidR="00922D2D" w:rsidRPr="003850C7" w:rsidRDefault="00922D2D" w:rsidP="00F85DF7">
            <w:pPr>
              <w:jc w:val="center"/>
              <w:rPr>
                <w:rFonts w:ascii="Times New Roman" w:hAnsi="Times New Roman" w:cs="Times New Roman"/>
              </w:rPr>
            </w:pPr>
          </w:p>
        </w:tc>
      </w:tr>
      <w:tr w:rsidR="00922D2D" w:rsidRPr="003850C7" w:rsidTr="00086DEE">
        <w:tc>
          <w:tcPr>
            <w:tcW w:w="546" w:type="dxa"/>
            <w:vMerge w:val="restart"/>
          </w:tcPr>
          <w:p w:rsidR="00922D2D" w:rsidRPr="003850C7" w:rsidRDefault="00922D2D" w:rsidP="00F85DF7">
            <w:pPr>
              <w:jc w:val="center"/>
              <w:rPr>
                <w:rFonts w:ascii="Times New Roman" w:hAnsi="Times New Roman" w:cs="Times New Roman"/>
              </w:rPr>
            </w:pPr>
            <w:r w:rsidRPr="003850C7">
              <w:rPr>
                <w:rFonts w:ascii="Times New Roman" w:hAnsi="Times New Roman" w:cs="Times New Roman"/>
              </w:rPr>
              <w:t>1.3.</w:t>
            </w:r>
          </w:p>
        </w:tc>
        <w:tc>
          <w:tcPr>
            <w:tcW w:w="3169" w:type="dxa"/>
            <w:vMerge w:val="restart"/>
          </w:tcPr>
          <w:p w:rsidR="00922D2D" w:rsidRPr="003850C7" w:rsidRDefault="00922D2D" w:rsidP="00F85DF7">
            <w:pPr>
              <w:jc w:val="center"/>
              <w:rPr>
                <w:rFonts w:ascii="Times New Roman" w:hAnsi="Times New Roman" w:cs="Times New Roman"/>
              </w:rPr>
            </w:pPr>
            <w:r w:rsidRPr="003850C7">
              <w:rPr>
                <w:rFonts w:ascii="Times New Roman" w:hAnsi="Times New Roman" w:cs="Times New Roman"/>
              </w:rPr>
              <w:t>Мероприятие 3</w:t>
            </w:r>
          </w:p>
          <w:p w:rsidR="00922D2D" w:rsidRPr="003850C7" w:rsidRDefault="00922D2D" w:rsidP="00F85DF7">
            <w:pPr>
              <w:jc w:val="center"/>
              <w:rPr>
                <w:rFonts w:ascii="Times New Roman" w:hAnsi="Times New Roman" w:cs="Times New Roman"/>
              </w:rPr>
            </w:pPr>
            <w:r w:rsidRPr="003850C7">
              <w:rPr>
                <w:rFonts w:ascii="Times New Roman" w:hAnsi="Times New Roman" w:cs="Times New Roman"/>
              </w:rPr>
              <w:t xml:space="preserve"> Формирование прогноза поступлений налоговых и неналоговых доходов в местный бюджет на предстоящий месяц с разбивкой по дням в целях детального прогнозирования ассигнований для финансирования социально значимых расходов</w:t>
            </w:r>
          </w:p>
        </w:tc>
        <w:tc>
          <w:tcPr>
            <w:tcW w:w="1559" w:type="dxa"/>
            <w:vMerge w:val="restart"/>
          </w:tcPr>
          <w:p w:rsidR="00922D2D" w:rsidRPr="003850C7" w:rsidRDefault="00922D2D" w:rsidP="00F85DF7">
            <w:pPr>
              <w:jc w:val="center"/>
              <w:rPr>
                <w:rFonts w:ascii="Times New Roman" w:hAnsi="Times New Roman" w:cs="Times New Roman"/>
              </w:rPr>
            </w:pPr>
            <w:r w:rsidRPr="003850C7">
              <w:rPr>
                <w:rFonts w:ascii="Times New Roman" w:hAnsi="Times New Roman" w:cs="Times New Roman"/>
              </w:rPr>
              <w:t>2021-2023</w:t>
            </w:r>
          </w:p>
        </w:tc>
        <w:tc>
          <w:tcPr>
            <w:tcW w:w="2268" w:type="dxa"/>
          </w:tcPr>
          <w:p w:rsidR="00922D2D" w:rsidRPr="003850C7" w:rsidRDefault="00922D2D" w:rsidP="00F85DF7">
            <w:pPr>
              <w:jc w:val="center"/>
              <w:rPr>
                <w:rFonts w:ascii="Times New Roman" w:hAnsi="Times New Roman" w:cs="Times New Roman"/>
              </w:rPr>
            </w:pPr>
            <w:r w:rsidRPr="003850C7">
              <w:rPr>
                <w:rFonts w:ascii="Times New Roman" w:hAnsi="Times New Roman" w:cs="Times New Roman"/>
              </w:rPr>
              <w:t>Итого</w:t>
            </w:r>
          </w:p>
        </w:tc>
        <w:tc>
          <w:tcPr>
            <w:tcW w:w="4395" w:type="dxa"/>
            <w:gridSpan w:val="8"/>
            <w:vMerge/>
          </w:tcPr>
          <w:p w:rsidR="00922D2D" w:rsidRPr="003850C7" w:rsidRDefault="00922D2D" w:rsidP="00F85DF7">
            <w:pPr>
              <w:jc w:val="center"/>
              <w:rPr>
                <w:rFonts w:ascii="Times New Roman" w:hAnsi="Times New Roman" w:cs="Times New Roman"/>
              </w:rPr>
            </w:pPr>
          </w:p>
        </w:tc>
        <w:tc>
          <w:tcPr>
            <w:tcW w:w="1701" w:type="dxa"/>
            <w:vMerge/>
          </w:tcPr>
          <w:p w:rsidR="00922D2D" w:rsidRPr="003850C7" w:rsidRDefault="00922D2D" w:rsidP="00F85DF7">
            <w:pPr>
              <w:jc w:val="center"/>
              <w:rPr>
                <w:rFonts w:ascii="Times New Roman" w:hAnsi="Times New Roman" w:cs="Times New Roman"/>
              </w:rPr>
            </w:pPr>
          </w:p>
        </w:tc>
        <w:tc>
          <w:tcPr>
            <w:tcW w:w="2267" w:type="dxa"/>
            <w:vMerge/>
          </w:tcPr>
          <w:p w:rsidR="00922D2D" w:rsidRPr="003850C7" w:rsidRDefault="00922D2D" w:rsidP="00F85DF7">
            <w:pPr>
              <w:jc w:val="center"/>
              <w:rPr>
                <w:rFonts w:ascii="Times New Roman" w:hAnsi="Times New Roman" w:cs="Times New Roman"/>
              </w:rPr>
            </w:pPr>
          </w:p>
        </w:tc>
      </w:tr>
      <w:tr w:rsidR="00922D2D" w:rsidRPr="003850C7" w:rsidTr="00086DEE">
        <w:tc>
          <w:tcPr>
            <w:tcW w:w="546" w:type="dxa"/>
            <w:vMerge/>
          </w:tcPr>
          <w:p w:rsidR="00922D2D" w:rsidRPr="003850C7" w:rsidRDefault="00922D2D" w:rsidP="00F85DF7">
            <w:pPr>
              <w:jc w:val="center"/>
              <w:rPr>
                <w:rFonts w:ascii="Times New Roman" w:hAnsi="Times New Roman" w:cs="Times New Roman"/>
              </w:rPr>
            </w:pPr>
          </w:p>
        </w:tc>
        <w:tc>
          <w:tcPr>
            <w:tcW w:w="3169" w:type="dxa"/>
            <w:vMerge/>
          </w:tcPr>
          <w:p w:rsidR="00922D2D" w:rsidRPr="003850C7" w:rsidRDefault="00922D2D" w:rsidP="00F85DF7">
            <w:pPr>
              <w:jc w:val="center"/>
              <w:rPr>
                <w:rFonts w:ascii="Times New Roman" w:hAnsi="Times New Roman" w:cs="Times New Roman"/>
              </w:rPr>
            </w:pPr>
          </w:p>
        </w:tc>
        <w:tc>
          <w:tcPr>
            <w:tcW w:w="1559" w:type="dxa"/>
            <w:vMerge/>
          </w:tcPr>
          <w:p w:rsidR="00922D2D" w:rsidRPr="003850C7" w:rsidRDefault="00922D2D" w:rsidP="00F85DF7">
            <w:pPr>
              <w:jc w:val="center"/>
              <w:rPr>
                <w:rFonts w:ascii="Times New Roman" w:hAnsi="Times New Roman" w:cs="Times New Roman"/>
              </w:rPr>
            </w:pPr>
          </w:p>
        </w:tc>
        <w:tc>
          <w:tcPr>
            <w:tcW w:w="2268" w:type="dxa"/>
          </w:tcPr>
          <w:p w:rsidR="00922D2D" w:rsidRPr="003850C7" w:rsidRDefault="00922D2D" w:rsidP="00F85DF7">
            <w:pPr>
              <w:rPr>
                <w:rFonts w:ascii="Times New Roman" w:hAnsi="Times New Roman" w:cs="Times New Roman"/>
              </w:rPr>
            </w:pPr>
            <w:r w:rsidRPr="003850C7">
              <w:rPr>
                <w:rFonts w:ascii="Times New Roman" w:hAnsi="Times New Roman" w:cs="Times New Roman"/>
              </w:rPr>
              <w:t>Средства федерального бюджета</w:t>
            </w:r>
          </w:p>
        </w:tc>
        <w:tc>
          <w:tcPr>
            <w:tcW w:w="4395" w:type="dxa"/>
            <w:gridSpan w:val="8"/>
            <w:vMerge/>
          </w:tcPr>
          <w:p w:rsidR="00922D2D" w:rsidRPr="003850C7" w:rsidRDefault="00922D2D" w:rsidP="00F85DF7">
            <w:pPr>
              <w:jc w:val="center"/>
              <w:rPr>
                <w:rFonts w:ascii="Times New Roman" w:hAnsi="Times New Roman" w:cs="Times New Roman"/>
              </w:rPr>
            </w:pPr>
          </w:p>
        </w:tc>
        <w:tc>
          <w:tcPr>
            <w:tcW w:w="1701" w:type="dxa"/>
            <w:vMerge/>
          </w:tcPr>
          <w:p w:rsidR="00922D2D" w:rsidRPr="003850C7" w:rsidRDefault="00922D2D" w:rsidP="00F85DF7">
            <w:pPr>
              <w:jc w:val="center"/>
              <w:rPr>
                <w:rFonts w:ascii="Times New Roman" w:hAnsi="Times New Roman" w:cs="Times New Roman"/>
              </w:rPr>
            </w:pPr>
          </w:p>
        </w:tc>
        <w:tc>
          <w:tcPr>
            <w:tcW w:w="2267" w:type="dxa"/>
            <w:vMerge/>
          </w:tcPr>
          <w:p w:rsidR="00922D2D" w:rsidRPr="003850C7" w:rsidRDefault="00922D2D" w:rsidP="00F85DF7">
            <w:pPr>
              <w:jc w:val="center"/>
              <w:rPr>
                <w:rFonts w:ascii="Times New Roman" w:hAnsi="Times New Roman" w:cs="Times New Roman"/>
              </w:rPr>
            </w:pPr>
          </w:p>
        </w:tc>
      </w:tr>
      <w:tr w:rsidR="00922D2D" w:rsidRPr="003850C7" w:rsidTr="00086DEE">
        <w:tc>
          <w:tcPr>
            <w:tcW w:w="546" w:type="dxa"/>
            <w:vMerge/>
          </w:tcPr>
          <w:p w:rsidR="00922D2D" w:rsidRPr="003850C7" w:rsidRDefault="00922D2D" w:rsidP="00F85DF7">
            <w:pPr>
              <w:jc w:val="center"/>
              <w:rPr>
                <w:rFonts w:ascii="Times New Roman" w:hAnsi="Times New Roman" w:cs="Times New Roman"/>
              </w:rPr>
            </w:pPr>
          </w:p>
        </w:tc>
        <w:tc>
          <w:tcPr>
            <w:tcW w:w="3169" w:type="dxa"/>
            <w:vMerge/>
          </w:tcPr>
          <w:p w:rsidR="00922D2D" w:rsidRPr="003850C7" w:rsidRDefault="00922D2D" w:rsidP="00F85DF7">
            <w:pPr>
              <w:jc w:val="center"/>
              <w:rPr>
                <w:rFonts w:ascii="Times New Roman" w:hAnsi="Times New Roman" w:cs="Times New Roman"/>
              </w:rPr>
            </w:pPr>
          </w:p>
        </w:tc>
        <w:tc>
          <w:tcPr>
            <w:tcW w:w="1559" w:type="dxa"/>
            <w:vMerge/>
          </w:tcPr>
          <w:p w:rsidR="00922D2D" w:rsidRPr="003850C7" w:rsidRDefault="00922D2D" w:rsidP="00F85DF7">
            <w:pPr>
              <w:jc w:val="center"/>
              <w:rPr>
                <w:rFonts w:ascii="Times New Roman" w:hAnsi="Times New Roman" w:cs="Times New Roman"/>
              </w:rPr>
            </w:pPr>
          </w:p>
        </w:tc>
        <w:tc>
          <w:tcPr>
            <w:tcW w:w="2268" w:type="dxa"/>
          </w:tcPr>
          <w:p w:rsidR="00922D2D" w:rsidRPr="003850C7" w:rsidRDefault="00922D2D" w:rsidP="00F85DF7">
            <w:pPr>
              <w:rPr>
                <w:rFonts w:ascii="Times New Roman" w:hAnsi="Times New Roman" w:cs="Times New Roman"/>
              </w:rPr>
            </w:pPr>
            <w:r w:rsidRPr="003850C7">
              <w:rPr>
                <w:rFonts w:ascii="Times New Roman" w:hAnsi="Times New Roman" w:cs="Times New Roman"/>
              </w:rPr>
              <w:t>Средства бюджета Ленинградской области</w:t>
            </w:r>
          </w:p>
        </w:tc>
        <w:tc>
          <w:tcPr>
            <w:tcW w:w="4395" w:type="dxa"/>
            <w:gridSpan w:val="8"/>
            <w:vMerge/>
          </w:tcPr>
          <w:p w:rsidR="00922D2D" w:rsidRPr="003850C7" w:rsidRDefault="00922D2D" w:rsidP="00F85DF7">
            <w:pPr>
              <w:jc w:val="center"/>
              <w:rPr>
                <w:rFonts w:ascii="Times New Roman" w:hAnsi="Times New Roman" w:cs="Times New Roman"/>
              </w:rPr>
            </w:pPr>
          </w:p>
        </w:tc>
        <w:tc>
          <w:tcPr>
            <w:tcW w:w="1701" w:type="dxa"/>
            <w:vMerge/>
          </w:tcPr>
          <w:p w:rsidR="00922D2D" w:rsidRPr="003850C7" w:rsidRDefault="00922D2D" w:rsidP="00F85DF7">
            <w:pPr>
              <w:jc w:val="center"/>
              <w:rPr>
                <w:rFonts w:ascii="Times New Roman" w:hAnsi="Times New Roman" w:cs="Times New Roman"/>
              </w:rPr>
            </w:pPr>
          </w:p>
        </w:tc>
        <w:tc>
          <w:tcPr>
            <w:tcW w:w="2267" w:type="dxa"/>
            <w:vMerge/>
          </w:tcPr>
          <w:p w:rsidR="00922D2D" w:rsidRPr="003850C7" w:rsidRDefault="00922D2D" w:rsidP="00F85DF7">
            <w:pPr>
              <w:jc w:val="center"/>
              <w:rPr>
                <w:rFonts w:ascii="Times New Roman" w:hAnsi="Times New Roman" w:cs="Times New Roman"/>
              </w:rPr>
            </w:pPr>
          </w:p>
        </w:tc>
      </w:tr>
      <w:tr w:rsidR="00922D2D" w:rsidRPr="003850C7" w:rsidTr="00086DEE">
        <w:tc>
          <w:tcPr>
            <w:tcW w:w="546" w:type="dxa"/>
            <w:vMerge/>
          </w:tcPr>
          <w:p w:rsidR="00922D2D" w:rsidRPr="003850C7" w:rsidRDefault="00922D2D" w:rsidP="00F85DF7">
            <w:pPr>
              <w:jc w:val="center"/>
              <w:rPr>
                <w:rFonts w:ascii="Times New Roman" w:hAnsi="Times New Roman" w:cs="Times New Roman"/>
              </w:rPr>
            </w:pPr>
          </w:p>
        </w:tc>
        <w:tc>
          <w:tcPr>
            <w:tcW w:w="3169" w:type="dxa"/>
            <w:vMerge/>
          </w:tcPr>
          <w:p w:rsidR="00922D2D" w:rsidRPr="003850C7" w:rsidRDefault="00922D2D" w:rsidP="00F85DF7">
            <w:pPr>
              <w:jc w:val="center"/>
              <w:rPr>
                <w:rFonts w:ascii="Times New Roman" w:hAnsi="Times New Roman" w:cs="Times New Roman"/>
              </w:rPr>
            </w:pPr>
          </w:p>
        </w:tc>
        <w:tc>
          <w:tcPr>
            <w:tcW w:w="1559" w:type="dxa"/>
            <w:vMerge/>
          </w:tcPr>
          <w:p w:rsidR="00922D2D" w:rsidRPr="003850C7" w:rsidRDefault="00922D2D" w:rsidP="00F85DF7">
            <w:pPr>
              <w:jc w:val="center"/>
              <w:rPr>
                <w:rFonts w:ascii="Times New Roman" w:hAnsi="Times New Roman" w:cs="Times New Roman"/>
              </w:rPr>
            </w:pPr>
          </w:p>
        </w:tc>
        <w:tc>
          <w:tcPr>
            <w:tcW w:w="2268" w:type="dxa"/>
          </w:tcPr>
          <w:p w:rsidR="00922D2D" w:rsidRPr="003850C7" w:rsidRDefault="00922D2D" w:rsidP="00F85DF7">
            <w:pPr>
              <w:rPr>
                <w:rFonts w:ascii="Times New Roman" w:hAnsi="Times New Roman" w:cs="Times New Roman"/>
              </w:rPr>
            </w:pPr>
            <w:r w:rsidRPr="003850C7">
              <w:rPr>
                <w:rFonts w:ascii="Times New Roman" w:hAnsi="Times New Roman" w:cs="Times New Roman"/>
              </w:rPr>
              <w:t>Внебюджетные средства</w:t>
            </w:r>
          </w:p>
        </w:tc>
        <w:tc>
          <w:tcPr>
            <w:tcW w:w="4395" w:type="dxa"/>
            <w:gridSpan w:val="8"/>
            <w:vMerge/>
          </w:tcPr>
          <w:p w:rsidR="00922D2D" w:rsidRPr="003850C7" w:rsidRDefault="00922D2D" w:rsidP="00F85DF7">
            <w:pPr>
              <w:jc w:val="center"/>
              <w:rPr>
                <w:rFonts w:ascii="Times New Roman" w:hAnsi="Times New Roman" w:cs="Times New Roman"/>
              </w:rPr>
            </w:pPr>
          </w:p>
        </w:tc>
        <w:tc>
          <w:tcPr>
            <w:tcW w:w="1701" w:type="dxa"/>
            <w:vMerge/>
          </w:tcPr>
          <w:p w:rsidR="00922D2D" w:rsidRPr="003850C7" w:rsidRDefault="00922D2D" w:rsidP="00F85DF7">
            <w:pPr>
              <w:jc w:val="center"/>
              <w:rPr>
                <w:rFonts w:ascii="Times New Roman" w:hAnsi="Times New Roman" w:cs="Times New Roman"/>
              </w:rPr>
            </w:pPr>
          </w:p>
        </w:tc>
        <w:tc>
          <w:tcPr>
            <w:tcW w:w="2267" w:type="dxa"/>
            <w:vMerge/>
          </w:tcPr>
          <w:p w:rsidR="00922D2D" w:rsidRPr="003850C7" w:rsidRDefault="00922D2D" w:rsidP="00F85DF7">
            <w:pPr>
              <w:jc w:val="center"/>
              <w:rPr>
                <w:rFonts w:ascii="Times New Roman" w:hAnsi="Times New Roman" w:cs="Times New Roman"/>
              </w:rPr>
            </w:pPr>
          </w:p>
        </w:tc>
      </w:tr>
      <w:tr w:rsidR="00922D2D" w:rsidRPr="003850C7" w:rsidTr="00086DEE">
        <w:tc>
          <w:tcPr>
            <w:tcW w:w="546" w:type="dxa"/>
            <w:vMerge/>
          </w:tcPr>
          <w:p w:rsidR="00922D2D" w:rsidRPr="003850C7" w:rsidRDefault="00922D2D" w:rsidP="00F85DF7">
            <w:pPr>
              <w:jc w:val="center"/>
              <w:rPr>
                <w:rFonts w:ascii="Times New Roman" w:hAnsi="Times New Roman" w:cs="Times New Roman"/>
              </w:rPr>
            </w:pPr>
          </w:p>
        </w:tc>
        <w:tc>
          <w:tcPr>
            <w:tcW w:w="3169" w:type="dxa"/>
            <w:vMerge/>
          </w:tcPr>
          <w:p w:rsidR="00922D2D" w:rsidRPr="003850C7" w:rsidRDefault="00922D2D" w:rsidP="00F85DF7">
            <w:pPr>
              <w:jc w:val="center"/>
              <w:rPr>
                <w:rFonts w:ascii="Times New Roman" w:hAnsi="Times New Roman" w:cs="Times New Roman"/>
              </w:rPr>
            </w:pPr>
          </w:p>
        </w:tc>
        <w:tc>
          <w:tcPr>
            <w:tcW w:w="1559" w:type="dxa"/>
            <w:vMerge/>
          </w:tcPr>
          <w:p w:rsidR="00922D2D" w:rsidRPr="003850C7" w:rsidRDefault="00922D2D" w:rsidP="00F85DF7">
            <w:pPr>
              <w:jc w:val="center"/>
              <w:rPr>
                <w:rFonts w:ascii="Times New Roman" w:hAnsi="Times New Roman" w:cs="Times New Roman"/>
              </w:rPr>
            </w:pPr>
          </w:p>
        </w:tc>
        <w:tc>
          <w:tcPr>
            <w:tcW w:w="2268" w:type="dxa"/>
          </w:tcPr>
          <w:p w:rsidR="00922D2D" w:rsidRPr="003850C7" w:rsidRDefault="00922D2D" w:rsidP="00F85DF7">
            <w:pPr>
              <w:rPr>
                <w:rFonts w:ascii="Times New Roman" w:hAnsi="Times New Roman" w:cs="Times New Roman"/>
              </w:rPr>
            </w:pPr>
            <w:r w:rsidRPr="003850C7">
              <w:rPr>
                <w:rFonts w:ascii="Times New Roman" w:hAnsi="Times New Roman" w:cs="Times New Roman"/>
              </w:rPr>
              <w:t>Средства местного бюджета</w:t>
            </w:r>
          </w:p>
        </w:tc>
        <w:tc>
          <w:tcPr>
            <w:tcW w:w="4395" w:type="dxa"/>
            <w:gridSpan w:val="8"/>
            <w:vMerge/>
          </w:tcPr>
          <w:p w:rsidR="00922D2D" w:rsidRPr="003850C7" w:rsidRDefault="00922D2D" w:rsidP="00F85DF7">
            <w:pPr>
              <w:jc w:val="center"/>
              <w:rPr>
                <w:rFonts w:ascii="Times New Roman" w:hAnsi="Times New Roman" w:cs="Times New Roman"/>
              </w:rPr>
            </w:pPr>
          </w:p>
        </w:tc>
        <w:tc>
          <w:tcPr>
            <w:tcW w:w="1701" w:type="dxa"/>
            <w:vMerge/>
          </w:tcPr>
          <w:p w:rsidR="00922D2D" w:rsidRPr="003850C7" w:rsidRDefault="00922D2D" w:rsidP="00F85DF7">
            <w:pPr>
              <w:jc w:val="center"/>
              <w:rPr>
                <w:rFonts w:ascii="Times New Roman" w:hAnsi="Times New Roman" w:cs="Times New Roman"/>
              </w:rPr>
            </w:pPr>
          </w:p>
        </w:tc>
        <w:tc>
          <w:tcPr>
            <w:tcW w:w="2267" w:type="dxa"/>
            <w:vMerge/>
          </w:tcPr>
          <w:p w:rsidR="00922D2D" w:rsidRPr="003850C7" w:rsidRDefault="00922D2D" w:rsidP="00F85DF7">
            <w:pPr>
              <w:jc w:val="center"/>
              <w:rPr>
                <w:rFonts w:ascii="Times New Roman" w:hAnsi="Times New Roman" w:cs="Times New Roman"/>
              </w:rPr>
            </w:pPr>
          </w:p>
        </w:tc>
      </w:tr>
      <w:tr w:rsidR="00922D2D" w:rsidRPr="003850C7" w:rsidTr="00086DEE">
        <w:tc>
          <w:tcPr>
            <w:tcW w:w="546" w:type="dxa"/>
            <w:vMerge w:val="restart"/>
          </w:tcPr>
          <w:p w:rsidR="00922D2D" w:rsidRPr="003850C7" w:rsidRDefault="00922D2D" w:rsidP="00F85DF7">
            <w:pPr>
              <w:jc w:val="center"/>
              <w:rPr>
                <w:rFonts w:ascii="Times New Roman" w:hAnsi="Times New Roman" w:cs="Times New Roman"/>
              </w:rPr>
            </w:pPr>
            <w:r w:rsidRPr="003850C7">
              <w:rPr>
                <w:rFonts w:ascii="Times New Roman" w:hAnsi="Times New Roman" w:cs="Times New Roman"/>
              </w:rPr>
              <w:t>1.4.</w:t>
            </w:r>
          </w:p>
        </w:tc>
        <w:tc>
          <w:tcPr>
            <w:tcW w:w="3169" w:type="dxa"/>
            <w:vMerge w:val="restart"/>
          </w:tcPr>
          <w:p w:rsidR="00922D2D" w:rsidRPr="003850C7" w:rsidRDefault="00922D2D" w:rsidP="00F85DF7">
            <w:pPr>
              <w:jc w:val="center"/>
              <w:rPr>
                <w:rFonts w:ascii="Times New Roman" w:hAnsi="Times New Roman" w:cs="Times New Roman"/>
              </w:rPr>
            </w:pPr>
            <w:r w:rsidRPr="003850C7">
              <w:rPr>
                <w:rFonts w:ascii="Times New Roman" w:hAnsi="Times New Roman" w:cs="Times New Roman"/>
              </w:rPr>
              <w:t xml:space="preserve">Мероприятие 4         </w:t>
            </w:r>
          </w:p>
          <w:p w:rsidR="00922D2D" w:rsidRPr="003850C7" w:rsidRDefault="00922D2D" w:rsidP="00F85DF7">
            <w:pPr>
              <w:jc w:val="center"/>
              <w:rPr>
                <w:rFonts w:ascii="Times New Roman" w:hAnsi="Times New Roman" w:cs="Times New Roman"/>
              </w:rPr>
            </w:pPr>
            <w:r w:rsidRPr="003850C7">
              <w:rPr>
                <w:rFonts w:ascii="Times New Roman" w:hAnsi="Times New Roman" w:cs="Times New Roman"/>
              </w:rPr>
              <w:t xml:space="preserve">   Проведение работы с главными администраторами по представлению прогноза поступления доходов и аналитических материалов по исполнению бюджета</w:t>
            </w:r>
          </w:p>
        </w:tc>
        <w:tc>
          <w:tcPr>
            <w:tcW w:w="1559" w:type="dxa"/>
            <w:vMerge w:val="restart"/>
          </w:tcPr>
          <w:p w:rsidR="00922D2D" w:rsidRPr="003850C7" w:rsidRDefault="00922D2D" w:rsidP="00F85DF7">
            <w:pPr>
              <w:jc w:val="center"/>
              <w:rPr>
                <w:rFonts w:ascii="Times New Roman" w:hAnsi="Times New Roman" w:cs="Times New Roman"/>
              </w:rPr>
            </w:pPr>
            <w:r w:rsidRPr="003850C7">
              <w:rPr>
                <w:rFonts w:ascii="Times New Roman" w:hAnsi="Times New Roman" w:cs="Times New Roman"/>
              </w:rPr>
              <w:t>2021-2023</w:t>
            </w:r>
          </w:p>
        </w:tc>
        <w:tc>
          <w:tcPr>
            <w:tcW w:w="2268" w:type="dxa"/>
          </w:tcPr>
          <w:p w:rsidR="00922D2D" w:rsidRPr="003850C7" w:rsidRDefault="00922D2D" w:rsidP="00F85DF7">
            <w:pPr>
              <w:jc w:val="center"/>
              <w:rPr>
                <w:rFonts w:ascii="Times New Roman" w:hAnsi="Times New Roman" w:cs="Times New Roman"/>
              </w:rPr>
            </w:pPr>
            <w:r w:rsidRPr="003850C7">
              <w:rPr>
                <w:rFonts w:ascii="Times New Roman" w:hAnsi="Times New Roman" w:cs="Times New Roman"/>
              </w:rPr>
              <w:t>Итого</w:t>
            </w:r>
          </w:p>
        </w:tc>
        <w:tc>
          <w:tcPr>
            <w:tcW w:w="4395" w:type="dxa"/>
            <w:gridSpan w:val="8"/>
            <w:vMerge/>
          </w:tcPr>
          <w:p w:rsidR="00922D2D" w:rsidRPr="003850C7" w:rsidRDefault="00922D2D" w:rsidP="00F85DF7">
            <w:pPr>
              <w:jc w:val="center"/>
              <w:rPr>
                <w:rFonts w:ascii="Times New Roman" w:hAnsi="Times New Roman" w:cs="Times New Roman"/>
              </w:rPr>
            </w:pPr>
          </w:p>
        </w:tc>
        <w:tc>
          <w:tcPr>
            <w:tcW w:w="1701" w:type="dxa"/>
            <w:vMerge/>
          </w:tcPr>
          <w:p w:rsidR="00922D2D" w:rsidRPr="003850C7" w:rsidRDefault="00922D2D" w:rsidP="00F85DF7">
            <w:pPr>
              <w:jc w:val="center"/>
              <w:rPr>
                <w:rFonts w:ascii="Times New Roman" w:hAnsi="Times New Roman" w:cs="Times New Roman"/>
              </w:rPr>
            </w:pPr>
          </w:p>
        </w:tc>
        <w:tc>
          <w:tcPr>
            <w:tcW w:w="2267" w:type="dxa"/>
            <w:vMerge/>
          </w:tcPr>
          <w:p w:rsidR="00922D2D" w:rsidRPr="003850C7" w:rsidRDefault="00922D2D" w:rsidP="00F85DF7">
            <w:pPr>
              <w:jc w:val="center"/>
              <w:rPr>
                <w:rFonts w:ascii="Times New Roman" w:hAnsi="Times New Roman" w:cs="Times New Roman"/>
              </w:rPr>
            </w:pPr>
          </w:p>
        </w:tc>
      </w:tr>
      <w:tr w:rsidR="00922D2D" w:rsidRPr="003850C7" w:rsidTr="00086DEE">
        <w:tc>
          <w:tcPr>
            <w:tcW w:w="546" w:type="dxa"/>
            <w:vMerge/>
          </w:tcPr>
          <w:p w:rsidR="00922D2D" w:rsidRPr="003850C7" w:rsidRDefault="00922D2D" w:rsidP="00F85DF7">
            <w:pPr>
              <w:jc w:val="center"/>
              <w:rPr>
                <w:rFonts w:ascii="Times New Roman" w:hAnsi="Times New Roman" w:cs="Times New Roman"/>
              </w:rPr>
            </w:pPr>
          </w:p>
        </w:tc>
        <w:tc>
          <w:tcPr>
            <w:tcW w:w="3169" w:type="dxa"/>
            <w:vMerge/>
          </w:tcPr>
          <w:p w:rsidR="00922D2D" w:rsidRPr="003850C7" w:rsidRDefault="00922D2D" w:rsidP="00F85DF7">
            <w:pPr>
              <w:jc w:val="center"/>
              <w:rPr>
                <w:rFonts w:ascii="Times New Roman" w:hAnsi="Times New Roman" w:cs="Times New Roman"/>
              </w:rPr>
            </w:pPr>
          </w:p>
        </w:tc>
        <w:tc>
          <w:tcPr>
            <w:tcW w:w="1559" w:type="dxa"/>
            <w:vMerge/>
          </w:tcPr>
          <w:p w:rsidR="00922D2D" w:rsidRPr="003850C7" w:rsidRDefault="00922D2D" w:rsidP="00F85DF7">
            <w:pPr>
              <w:jc w:val="center"/>
              <w:rPr>
                <w:rFonts w:ascii="Times New Roman" w:hAnsi="Times New Roman" w:cs="Times New Roman"/>
              </w:rPr>
            </w:pPr>
          </w:p>
        </w:tc>
        <w:tc>
          <w:tcPr>
            <w:tcW w:w="2268" w:type="dxa"/>
          </w:tcPr>
          <w:p w:rsidR="00922D2D" w:rsidRPr="003850C7" w:rsidRDefault="00922D2D" w:rsidP="00F85DF7">
            <w:pPr>
              <w:rPr>
                <w:rFonts w:ascii="Times New Roman" w:hAnsi="Times New Roman" w:cs="Times New Roman"/>
              </w:rPr>
            </w:pPr>
            <w:r w:rsidRPr="003850C7">
              <w:rPr>
                <w:rFonts w:ascii="Times New Roman" w:hAnsi="Times New Roman" w:cs="Times New Roman"/>
              </w:rPr>
              <w:t>Средства федерального бюджета</w:t>
            </w:r>
          </w:p>
        </w:tc>
        <w:tc>
          <w:tcPr>
            <w:tcW w:w="4395" w:type="dxa"/>
            <w:gridSpan w:val="8"/>
            <w:vMerge/>
          </w:tcPr>
          <w:p w:rsidR="00922D2D" w:rsidRPr="003850C7" w:rsidRDefault="00922D2D" w:rsidP="00F85DF7">
            <w:pPr>
              <w:jc w:val="center"/>
              <w:rPr>
                <w:rFonts w:ascii="Times New Roman" w:hAnsi="Times New Roman" w:cs="Times New Roman"/>
              </w:rPr>
            </w:pPr>
          </w:p>
        </w:tc>
        <w:tc>
          <w:tcPr>
            <w:tcW w:w="1701" w:type="dxa"/>
            <w:vMerge/>
          </w:tcPr>
          <w:p w:rsidR="00922D2D" w:rsidRPr="003850C7" w:rsidRDefault="00922D2D" w:rsidP="00F85DF7">
            <w:pPr>
              <w:jc w:val="center"/>
              <w:rPr>
                <w:rFonts w:ascii="Times New Roman" w:hAnsi="Times New Roman" w:cs="Times New Roman"/>
              </w:rPr>
            </w:pPr>
          </w:p>
        </w:tc>
        <w:tc>
          <w:tcPr>
            <w:tcW w:w="2267" w:type="dxa"/>
            <w:vMerge/>
          </w:tcPr>
          <w:p w:rsidR="00922D2D" w:rsidRPr="003850C7" w:rsidRDefault="00922D2D" w:rsidP="00F85DF7">
            <w:pPr>
              <w:jc w:val="center"/>
              <w:rPr>
                <w:rFonts w:ascii="Times New Roman" w:hAnsi="Times New Roman" w:cs="Times New Roman"/>
              </w:rPr>
            </w:pPr>
          </w:p>
        </w:tc>
      </w:tr>
      <w:tr w:rsidR="00922D2D" w:rsidRPr="003850C7" w:rsidTr="00086DEE">
        <w:tc>
          <w:tcPr>
            <w:tcW w:w="546" w:type="dxa"/>
            <w:vMerge/>
          </w:tcPr>
          <w:p w:rsidR="00922D2D" w:rsidRPr="003850C7" w:rsidRDefault="00922D2D" w:rsidP="00F85DF7">
            <w:pPr>
              <w:jc w:val="center"/>
              <w:rPr>
                <w:rFonts w:ascii="Times New Roman" w:hAnsi="Times New Roman" w:cs="Times New Roman"/>
              </w:rPr>
            </w:pPr>
          </w:p>
        </w:tc>
        <w:tc>
          <w:tcPr>
            <w:tcW w:w="3169" w:type="dxa"/>
            <w:vMerge/>
          </w:tcPr>
          <w:p w:rsidR="00922D2D" w:rsidRPr="003850C7" w:rsidRDefault="00922D2D" w:rsidP="00F85DF7">
            <w:pPr>
              <w:jc w:val="center"/>
              <w:rPr>
                <w:rFonts w:ascii="Times New Roman" w:hAnsi="Times New Roman" w:cs="Times New Roman"/>
              </w:rPr>
            </w:pPr>
          </w:p>
        </w:tc>
        <w:tc>
          <w:tcPr>
            <w:tcW w:w="1559" w:type="dxa"/>
            <w:vMerge/>
          </w:tcPr>
          <w:p w:rsidR="00922D2D" w:rsidRPr="003850C7" w:rsidRDefault="00922D2D" w:rsidP="00F85DF7">
            <w:pPr>
              <w:jc w:val="center"/>
              <w:rPr>
                <w:rFonts w:ascii="Times New Roman" w:hAnsi="Times New Roman" w:cs="Times New Roman"/>
              </w:rPr>
            </w:pPr>
          </w:p>
        </w:tc>
        <w:tc>
          <w:tcPr>
            <w:tcW w:w="2268" w:type="dxa"/>
          </w:tcPr>
          <w:p w:rsidR="00922D2D" w:rsidRPr="003850C7" w:rsidRDefault="00922D2D" w:rsidP="00F85DF7">
            <w:pPr>
              <w:rPr>
                <w:rFonts w:ascii="Times New Roman" w:hAnsi="Times New Roman" w:cs="Times New Roman"/>
              </w:rPr>
            </w:pPr>
            <w:r w:rsidRPr="003850C7">
              <w:rPr>
                <w:rFonts w:ascii="Times New Roman" w:hAnsi="Times New Roman" w:cs="Times New Roman"/>
              </w:rPr>
              <w:t>Средства бюджета Ленинградской области</w:t>
            </w:r>
          </w:p>
        </w:tc>
        <w:tc>
          <w:tcPr>
            <w:tcW w:w="4395" w:type="dxa"/>
            <w:gridSpan w:val="8"/>
            <w:vMerge/>
          </w:tcPr>
          <w:p w:rsidR="00922D2D" w:rsidRPr="003850C7" w:rsidRDefault="00922D2D" w:rsidP="00F85DF7">
            <w:pPr>
              <w:jc w:val="center"/>
              <w:rPr>
                <w:rFonts w:ascii="Times New Roman" w:hAnsi="Times New Roman" w:cs="Times New Roman"/>
              </w:rPr>
            </w:pPr>
          </w:p>
        </w:tc>
        <w:tc>
          <w:tcPr>
            <w:tcW w:w="1701" w:type="dxa"/>
            <w:vMerge/>
          </w:tcPr>
          <w:p w:rsidR="00922D2D" w:rsidRPr="003850C7" w:rsidRDefault="00922D2D" w:rsidP="00F85DF7">
            <w:pPr>
              <w:jc w:val="center"/>
              <w:rPr>
                <w:rFonts w:ascii="Times New Roman" w:hAnsi="Times New Roman" w:cs="Times New Roman"/>
              </w:rPr>
            </w:pPr>
          </w:p>
        </w:tc>
        <w:tc>
          <w:tcPr>
            <w:tcW w:w="2267" w:type="dxa"/>
            <w:vMerge/>
          </w:tcPr>
          <w:p w:rsidR="00922D2D" w:rsidRPr="003850C7" w:rsidRDefault="00922D2D" w:rsidP="00F85DF7">
            <w:pPr>
              <w:jc w:val="center"/>
              <w:rPr>
                <w:rFonts w:ascii="Times New Roman" w:hAnsi="Times New Roman" w:cs="Times New Roman"/>
              </w:rPr>
            </w:pPr>
          </w:p>
        </w:tc>
      </w:tr>
      <w:tr w:rsidR="00922D2D" w:rsidRPr="003850C7" w:rsidTr="00086DEE">
        <w:tc>
          <w:tcPr>
            <w:tcW w:w="546" w:type="dxa"/>
            <w:vMerge/>
          </w:tcPr>
          <w:p w:rsidR="00922D2D" w:rsidRPr="003850C7" w:rsidRDefault="00922D2D" w:rsidP="00F85DF7">
            <w:pPr>
              <w:jc w:val="center"/>
              <w:rPr>
                <w:rFonts w:ascii="Times New Roman" w:hAnsi="Times New Roman" w:cs="Times New Roman"/>
              </w:rPr>
            </w:pPr>
          </w:p>
        </w:tc>
        <w:tc>
          <w:tcPr>
            <w:tcW w:w="3169" w:type="dxa"/>
            <w:vMerge/>
          </w:tcPr>
          <w:p w:rsidR="00922D2D" w:rsidRPr="003850C7" w:rsidRDefault="00922D2D" w:rsidP="00F85DF7">
            <w:pPr>
              <w:jc w:val="center"/>
              <w:rPr>
                <w:rFonts w:ascii="Times New Roman" w:hAnsi="Times New Roman" w:cs="Times New Roman"/>
              </w:rPr>
            </w:pPr>
          </w:p>
        </w:tc>
        <w:tc>
          <w:tcPr>
            <w:tcW w:w="1559" w:type="dxa"/>
            <w:vMerge/>
          </w:tcPr>
          <w:p w:rsidR="00922D2D" w:rsidRPr="003850C7" w:rsidRDefault="00922D2D" w:rsidP="00F85DF7">
            <w:pPr>
              <w:jc w:val="center"/>
              <w:rPr>
                <w:rFonts w:ascii="Times New Roman" w:hAnsi="Times New Roman" w:cs="Times New Roman"/>
              </w:rPr>
            </w:pPr>
          </w:p>
        </w:tc>
        <w:tc>
          <w:tcPr>
            <w:tcW w:w="2268" w:type="dxa"/>
          </w:tcPr>
          <w:p w:rsidR="00922D2D" w:rsidRPr="003850C7" w:rsidRDefault="00922D2D" w:rsidP="00F85DF7">
            <w:pPr>
              <w:rPr>
                <w:rFonts w:ascii="Times New Roman" w:hAnsi="Times New Roman" w:cs="Times New Roman"/>
              </w:rPr>
            </w:pPr>
            <w:r w:rsidRPr="003850C7">
              <w:rPr>
                <w:rFonts w:ascii="Times New Roman" w:hAnsi="Times New Roman" w:cs="Times New Roman"/>
              </w:rPr>
              <w:t>Внебюджетные средства</w:t>
            </w:r>
          </w:p>
        </w:tc>
        <w:tc>
          <w:tcPr>
            <w:tcW w:w="4395" w:type="dxa"/>
            <w:gridSpan w:val="8"/>
            <w:vMerge/>
          </w:tcPr>
          <w:p w:rsidR="00922D2D" w:rsidRPr="003850C7" w:rsidRDefault="00922D2D" w:rsidP="00F85DF7">
            <w:pPr>
              <w:jc w:val="center"/>
              <w:rPr>
                <w:rFonts w:ascii="Times New Roman" w:hAnsi="Times New Roman" w:cs="Times New Roman"/>
              </w:rPr>
            </w:pPr>
          </w:p>
        </w:tc>
        <w:tc>
          <w:tcPr>
            <w:tcW w:w="1701" w:type="dxa"/>
            <w:vMerge/>
          </w:tcPr>
          <w:p w:rsidR="00922D2D" w:rsidRPr="003850C7" w:rsidRDefault="00922D2D" w:rsidP="00F85DF7">
            <w:pPr>
              <w:jc w:val="center"/>
              <w:rPr>
                <w:rFonts w:ascii="Times New Roman" w:hAnsi="Times New Roman" w:cs="Times New Roman"/>
              </w:rPr>
            </w:pPr>
          </w:p>
        </w:tc>
        <w:tc>
          <w:tcPr>
            <w:tcW w:w="2267" w:type="dxa"/>
            <w:vMerge/>
          </w:tcPr>
          <w:p w:rsidR="00922D2D" w:rsidRPr="003850C7" w:rsidRDefault="00922D2D" w:rsidP="00F85DF7">
            <w:pPr>
              <w:jc w:val="center"/>
              <w:rPr>
                <w:rFonts w:ascii="Times New Roman" w:hAnsi="Times New Roman" w:cs="Times New Roman"/>
              </w:rPr>
            </w:pPr>
          </w:p>
        </w:tc>
      </w:tr>
      <w:tr w:rsidR="00922D2D" w:rsidRPr="003850C7" w:rsidTr="00086DEE">
        <w:tc>
          <w:tcPr>
            <w:tcW w:w="546" w:type="dxa"/>
            <w:vMerge/>
          </w:tcPr>
          <w:p w:rsidR="00922D2D" w:rsidRPr="003850C7" w:rsidRDefault="00922D2D" w:rsidP="00F85DF7">
            <w:pPr>
              <w:jc w:val="center"/>
              <w:rPr>
                <w:rFonts w:ascii="Times New Roman" w:hAnsi="Times New Roman" w:cs="Times New Roman"/>
              </w:rPr>
            </w:pPr>
          </w:p>
        </w:tc>
        <w:tc>
          <w:tcPr>
            <w:tcW w:w="3169" w:type="dxa"/>
            <w:vMerge/>
          </w:tcPr>
          <w:p w:rsidR="00922D2D" w:rsidRPr="003850C7" w:rsidRDefault="00922D2D" w:rsidP="00F85DF7">
            <w:pPr>
              <w:jc w:val="center"/>
              <w:rPr>
                <w:rFonts w:ascii="Times New Roman" w:hAnsi="Times New Roman" w:cs="Times New Roman"/>
              </w:rPr>
            </w:pPr>
          </w:p>
        </w:tc>
        <w:tc>
          <w:tcPr>
            <w:tcW w:w="1559" w:type="dxa"/>
            <w:vMerge/>
          </w:tcPr>
          <w:p w:rsidR="00922D2D" w:rsidRPr="003850C7" w:rsidRDefault="00922D2D" w:rsidP="00F85DF7">
            <w:pPr>
              <w:jc w:val="center"/>
              <w:rPr>
                <w:rFonts w:ascii="Times New Roman" w:hAnsi="Times New Roman" w:cs="Times New Roman"/>
              </w:rPr>
            </w:pPr>
          </w:p>
        </w:tc>
        <w:tc>
          <w:tcPr>
            <w:tcW w:w="2268" w:type="dxa"/>
          </w:tcPr>
          <w:p w:rsidR="00922D2D" w:rsidRPr="003850C7" w:rsidRDefault="00922D2D" w:rsidP="00F85DF7">
            <w:pPr>
              <w:rPr>
                <w:rFonts w:ascii="Times New Roman" w:hAnsi="Times New Roman" w:cs="Times New Roman"/>
              </w:rPr>
            </w:pPr>
            <w:r w:rsidRPr="003850C7">
              <w:rPr>
                <w:rFonts w:ascii="Times New Roman" w:hAnsi="Times New Roman" w:cs="Times New Roman"/>
              </w:rPr>
              <w:t>Средства местного бюджета</w:t>
            </w:r>
          </w:p>
        </w:tc>
        <w:tc>
          <w:tcPr>
            <w:tcW w:w="4395" w:type="dxa"/>
            <w:gridSpan w:val="8"/>
            <w:vMerge/>
          </w:tcPr>
          <w:p w:rsidR="00922D2D" w:rsidRPr="003850C7" w:rsidRDefault="00922D2D" w:rsidP="00F85DF7">
            <w:pPr>
              <w:jc w:val="center"/>
              <w:rPr>
                <w:rFonts w:ascii="Times New Roman" w:hAnsi="Times New Roman" w:cs="Times New Roman"/>
              </w:rPr>
            </w:pPr>
          </w:p>
        </w:tc>
        <w:tc>
          <w:tcPr>
            <w:tcW w:w="1701" w:type="dxa"/>
            <w:vMerge/>
          </w:tcPr>
          <w:p w:rsidR="00922D2D" w:rsidRPr="003850C7" w:rsidRDefault="00922D2D" w:rsidP="00F85DF7">
            <w:pPr>
              <w:jc w:val="center"/>
              <w:rPr>
                <w:rFonts w:ascii="Times New Roman" w:hAnsi="Times New Roman" w:cs="Times New Roman"/>
              </w:rPr>
            </w:pPr>
          </w:p>
        </w:tc>
        <w:tc>
          <w:tcPr>
            <w:tcW w:w="2267" w:type="dxa"/>
            <w:vMerge/>
          </w:tcPr>
          <w:p w:rsidR="00922D2D" w:rsidRPr="003850C7" w:rsidRDefault="00922D2D" w:rsidP="00F85DF7">
            <w:pPr>
              <w:jc w:val="center"/>
              <w:rPr>
                <w:rFonts w:ascii="Times New Roman" w:hAnsi="Times New Roman" w:cs="Times New Roman"/>
              </w:rPr>
            </w:pPr>
          </w:p>
        </w:tc>
      </w:tr>
      <w:tr w:rsidR="00922D2D" w:rsidRPr="003850C7" w:rsidTr="00086DEE">
        <w:tc>
          <w:tcPr>
            <w:tcW w:w="546" w:type="dxa"/>
          </w:tcPr>
          <w:p w:rsidR="00922D2D" w:rsidRPr="003850C7" w:rsidRDefault="00922D2D" w:rsidP="00F85DF7">
            <w:pPr>
              <w:jc w:val="center"/>
              <w:rPr>
                <w:rFonts w:ascii="Times New Roman" w:hAnsi="Times New Roman" w:cs="Times New Roman"/>
              </w:rPr>
            </w:pPr>
            <w:r w:rsidRPr="003850C7">
              <w:rPr>
                <w:rFonts w:ascii="Times New Roman" w:hAnsi="Times New Roman" w:cs="Times New Roman"/>
              </w:rPr>
              <w:t>05</w:t>
            </w:r>
          </w:p>
        </w:tc>
        <w:tc>
          <w:tcPr>
            <w:tcW w:w="11391" w:type="dxa"/>
            <w:gridSpan w:val="11"/>
          </w:tcPr>
          <w:p w:rsidR="00922D2D" w:rsidRPr="003850C7" w:rsidRDefault="00036E47" w:rsidP="00036E47">
            <w:pPr>
              <w:jc w:val="center"/>
              <w:rPr>
                <w:rFonts w:ascii="Times New Roman" w:hAnsi="Times New Roman" w:cs="Times New Roman"/>
              </w:rPr>
            </w:pPr>
            <w:r>
              <w:rPr>
                <w:rFonts w:ascii="Times New Roman" w:hAnsi="Times New Roman" w:cs="Times New Roman"/>
              </w:rPr>
              <w:t>Основное мероприятие.</w:t>
            </w:r>
            <w:r w:rsidR="00922D2D" w:rsidRPr="003850C7">
              <w:rPr>
                <w:rFonts w:ascii="Times New Roman" w:hAnsi="Times New Roman" w:cs="Times New Roman"/>
              </w:rPr>
              <w:t xml:space="preserve"> Повышение качества управления муниципальными финансами и соблюдения требований бюджетного законодательства Российской Федерации при осуществлении бюджетного процесса в муниципальных образованиях Ленинградской области</w:t>
            </w:r>
          </w:p>
        </w:tc>
        <w:tc>
          <w:tcPr>
            <w:tcW w:w="1701" w:type="dxa"/>
            <w:vMerge w:val="restart"/>
          </w:tcPr>
          <w:p w:rsidR="00036E47" w:rsidRPr="003850C7" w:rsidRDefault="00036E47" w:rsidP="00036E47">
            <w:pPr>
              <w:jc w:val="center"/>
              <w:rPr>
                <w:rFonts w:ascii="Times New Roman" w:hAnsi="Times New Roman" w:cs="Times New Roman"/>
              </w:rPr>
            </w:pPr>
            <w:r w:rsidRPr="003850C7">
              <w:rPr>
                <w:rFonts w:ascii="Times New Roman" w:hAnsi="Times New Roman" w:cs="Times New Roman"/>
              </w:rPr>
              <w:t>Финансов</w:t>
            </w:r>
            <w:r>
              <w:rPr>
                <w:rFonts w:ascii="Times New Roman" w:hAnsi="Times New Roman" w:cs="Times New Roman"/>
              </w:rPr>
              <w:t>ый отдел</w:t>
            </w:r>
          </w:p>
          <w:p w:rsidR="00922D2D" w:rsidRPr="003850C7" w:rsidRDefault="00036E47" w:rsidP="00036E47">
            <w:pPr>
              <w:jc w:val="center"/>
              <w:rPr>
                <w:rFonts w:ascii="Times New Roman" w:hAnsi="Times New Roman" w:cs="Times New Roman"/>
              </w:rPr>
            </w:pPr>
            <w:r w:rsidRPr="003850C7">
              <w:rPr>
                <w:rFonts w:ascii="Times New Roman" w:hAnsi="Times New Roman" w:cs="Times New Roman"/>
              </w:rPr>
              <w:t>администрации</w:t>
            </w:r>
          </w:p>
        </w:tc>
        <w:tc>
          <w:tcPr>
            <w:tcW w:w="2267" w:type="dxa"/>
            <w:vMerge w:val="restart"/>
          </w:tcPr>
          <w:p w:rsidR="00922D2D" w:rsidRPr="003850C7" w:rsidRDefault="00922D2D" w:rsidP="00F85DF7">
            <w:pPr>
              <w:rPr>
                <w:rFonts w:ascii="Times New Roman" w:hAnsi="Times New Roman" w:cs="Times New Roman"/>
              </w:rPr>
            </w:pPr>
            <w:r w:rsidRPr="003850C7">
              <w:rPr>
                <w:rFonts w:ascii="Times New Roman" w:hAnsi="Times New Roman" w:cs="Times New Roman"/>
              </w:rPr>
              <w:t>Отношение дефицита бюджета к доходам бюджета без учета безвозмездных поступлений и (или) поступлений налоговых доходов по дополнительным нормативам отчислений &lt;=10</w:t>
            </w:r>
          </w:p>
        </w:tc>
      </w:tr>
      <w:tr w:rsidR="00922D2D" w:rsidRPr="003850C7" w:rsidTr="00086DEE">
        <w:tc>
          <w:tcPr>
            <w:tcW w:w="546" w:type="dxa"/>
            <w:vMerge w:val="restart"/>
          </w:tcPr>
          <w:p w:rsidR="00922D2D" w:rsidRPr="003850C7" w:rsidRDefault="00922D2D" w:rsidP="00F85DF7">
            <w:pPr>
              <w:jc w:val="center"/>
              <w:rPr>
                <w:rFonts w:ascii="Times New Roman" w:hAnsi="Times New Roman" w:cs="Times New Roman"/>
              </w:rPr>
            </w:pPr>
            <w:r w:rsidRPr="003850C7">
              <w:rPr>
                <w:rFonts w:ascii="Times New Roman" w:hAnsi="Times New Roman" w:cs="Times New Roman"/>
              </w:rPr>
              <w:t>5.1.</w:t>
            </w:r>
          </w:p>
        </w:tc>
        <w:tc>
          <w:tcPr>
            <w:tcW w:w="3169" w:type="dxa"/>
            <w:vMerge w:val="restart"/>
          </w:tcPr>
          <w:p w:rsidR="00922D2D" w:rsidRPr="003850C7" w:rsidRDefault="00922D2D" w:rsidP="00F85DF7">
            <w:pPr>
              <w:jc w:val="center"/>
              <w:rPr>
                <w:rFonts w:ascii="Times New Roman" w:hAnsi="Times New Roman" w:cs="Times New Roman"/>
              </w:rPr>
            </w:pPr>
            <w:r w:rsidRPr="003850C7">
              <w:rPr>
                <w:rFonts w:ascii="Times New Roman" w:hAnsi="Times New Roman" w:cs="Times New Roman"/>
              </w:rPr>
              <w:t xml:space="preserve">Мероприятие 1     </w:t>
            </w:r>
          </w:p>
          <w:p w:rsidR="00922D2D" w:rsidRPr="003850C7" w:rsidRDefault="00922D2D" w:rsidP="00F85DF7">
            <w:pPr>
              <w:jc w:val="center"/>
              <w:rPr>
                <w:rFonts w:ascii="Times New Roman" w:hAnsi="Times New Roman" w:cs="Times New Roman"/>
              </w:rPr>
            </w:pPr>
            <w:r w:rsidRPr="003850C7">
              <w:rPr>
                <w:rFonts w:ascii="Times New Roman" w:hAnsi="Times New Roman" w:cs="Times New Roman"/>
              </w:rPr>
              <w:t xml:space="preserve"> Мониторинг и оценка качества управления муниципальными финансами</w:t>
            </w:r>
          </w:p>
        </w:tc>
        <w:tc>
          <w:tcPr>
            <w:tcW w:w="1559" w:type="dxa"/>
            <w:vMerge w:val="restart"/>
          </w:tcPr>
          <w:p w:rsidR="00922D2D" w:rsidRPr="003850C7" w:rsidRDefault="00922D2D" w:rsidP="00F85DF7">
            <w:pPr>
              <w:jc w:val="center"/>
              <w:rPr>
                <w:rFonts w:ascii="Times New Roman" w:hAnsi="Times New Roman" w:cs="Times New Roman"/>
              </w:rPr>
            </w:pPr>
            <w:r w:rsidRPr="003850C7">
              <w:rPr>
                <w:rFonts w:ascii="Times New Roman" w:hAnsi="Times New Roman" w:cs="Times New Roman"/>
              </w:rPr>
              <w:t>2021-2023</w:t>
            </w:r>
          </w:p>
        </w:tc>
        <w:tc>
          <w:tcPr>
            <w:tcW w:w="2268" w:type="dxa"/>
          </w:tcPr>
          <w:p w:rsidR="00922D2D" w:rsidRPr="003850C7" w:rsidRDefault="00922D2D" w:rsidP="00F85DF7">
            <w:pPr>
              <w:jc w:val="center"/>
              <w:rPr>
                <w:rFonts w:ascii="Times New Roman" w:hAnsi="Times New Roman" w:cs="Times New Roman"/>
              </w:rPr>
            </w:pPr>
            <w:r w:rsidRPr="003850C7">
              <w:rPr>
                <w:rFonts w:ascii="Times New Roman" w:hAnsi="Times New Roman" w:cs="Times New Roman"/>
              </w:rPr>
              <w:t>Итого</w:t>
            </w:r>
          </w:p>
        </w:tc>
        <w:tc>
          <w:tcPr>
            <w:tcW w:w="1134" w:type="dxa"/>
          </w:tcPr>
          <w:p w:rsidR="00922D2D" w:rsidRPr="003850C7" w:rsidRDefault="00922D2D" w:rsidP="00F85DF7">
            <w:pPr>
              <w:jc w:val="center"/>
              <w:rPr>
                <w:rFonts w:ascii="Times New Roman" w:hAnsi="Times New Roman" w:cs="Times New Roman"/>
              </w:rPr>
            </w:pPr>
            <w:r w:rsidRPr="003850C7">
              <w:rPr>
                <w:rFonts w:ascii="Times New Roman" w:hAnsi="Times New Roman" w:cs="Times New Roman"/>
              </w:rPr>
              <w:t>0</w:t>
            </w:r>
          </w:p>
        </w:tc>
        <w:tc>
          <w:tcPr>
            <w:tcW w:w="1134" w:type="dxa"/>
            <w:gridSpan w:val="2"/>
          </w:tcPr>
          <w:p w:rsidR="00922D2D" w:rsidRPr="003850C7" w:rsidRDefault="00922D2D" w:rsidP="00F85DF7">
            <w:pPr>
              <w:jc w:val="center"/>
              <w:rPr>
                <w:rFonts w:ascii="Times New Roman" w:hAnsi="Times New Roman" w:cs="Times New Roman"/>
              </w:rPr>
            </w:pPr>
            <w:r w:rsidRPr="003850C7">
              <w:rPr>
                <w:rFonts w:ascii="Times New Roman" w:hAnsi="Times New Roman" w:cs="Times New Roman"/>
              </w:rPr>
              <w:t>0</w:t>
            </w:r>
          </w:p>
        </w:tc>
        <w:tc>
          <w:tcPr>
            <w:tcW w:w="709" w:type="dxa"/>
            <w:gridSpan w:val="2"/>
          </w:tcPr>
          <w:p w:rsidR="00922D2D" w:rsidRPr="003850C7" w:rsidRDefault="00922D2D" w:rsidP="00F85DF7">
            <w:pPr>
              <w:jc w:val="center"/>
              <w:rPr>
                <w:rFonts w:ascii="Times New Roman" w:hAnsi="Times New Roman" w:cs="Times New Roman"/>
              </w:rPr>
            </w:pPr>
            <w:r w:rsidRPr="003850C7">
              <w:rPr>
                <w:rFonts w:ascii="Times New Roman" w:hAnsi="Times New Roman" w:cs="Times New Roman"/>
              </w:rPr>
              <w:t>0</w:t>
            </w:r>
          </w:p>
        </w:tc>
        <w:tc>
          <w:tcPr>
            <w:tcW w:w="709" w:type="dxa"/>
            <w:gridSpan w:val="2"/>
          </w:tcPr>
          <w:p w:rsidR="00922D2D" w:rsidRPr="003850C7" w:rsidRDefault="00922D2D" w:rsidP="00F85DF7">
            <w:pPr>
              <w:jc w:val="center"/>
              <w:rPr>
                <w:rFonts w:ascii="Times New Roman" w:hAnsi="Times New Roman" w:cs="Times New Roman"/>
              </w:rPr>
            </w:pPr>
            <w:r w:rsidRPr="003850C7">
              <w:rPr>
                <w:rFonts w:ascii="Times New Roman" w:hAnsi="Times New Roman" w:cs="Times New Roman"/>
              </w:rPr>
              <w:t>0</w:t>
            </w:r>
          </w:p>
        </w:tc>
        <w:tc>
          <w:tcPr>
            <w:tcW w:w="709" w:type="dxa"/>
          </w:tcPr>
          <w:p w:rsidR="00922D2D" w:rsidRPr="003850C7" w:rsidRDefault="00922D2D" w:rsidP="00F85DF7">
            <w:pPr>
              <w:jc w:val="center"/>
              <w:rPr>
                <w:rFonts w:ascii="Times New Roman" w:hAnsi="Times New Roman" w:cs="Times New Roman"/>
              </w:rPr>
            </w:pPr>
            <w:r w:rsidRPr="003850C7">
              <w:rPr>
                <w:rFonts w:ascii="Times New Roman" w:hAnsi="Times New Roman" w:cs="Times New Roman"/>
              </w:rPr>
              <w:t>0</w:t>
            </w:r>
          </w:p>
        </w:tc>
        <w:tc>
          <w:tcPr>
            <w:tcW w:w="1701" w:type="dxa"/>
            <w:vMerge/>
          </w:tcPr>
          <w:p w:rsidR="00922D2D" w:rsidRPr="003850C7" w:rsidRDefault="00922D2D" w:rsidP="00F85DF7">
            <w:pPr>
              <w:jc w:val="center"/>
              <w:rPr>
                <w:rFonts w:ascii="Times New Roman" w:hAnsi="Times New Roman" w:cs="Times New Roman"/>
              </w:rPr>
            </w:pPr>
          </w:p>
        </w:tc>
        <w:tc>
          <w:tcPr>
            <w:tcW w:w="2267" w:type="dxa"/>
            <w:vMerge/>
          </w:tcPr>
          <w:p w:rsidR="00922D2D" w:rsidRPr="003850C7" w:rsidRDefault="00922D2D" w:rsidP="00F85DF7">
            <w:pPr>
              <w:jc w:val="center"/>
              <w:rPr>
                <w:rFonts w:ascii="Times New Roman" w:hAnsi="Times New Roman" w:cs="Times New Roman"/>
              </w:rPr>
            </w:pPr>
          </w:p>
        </w:tc>
      </w:tr>
      <w:tr w:rsidR="00922D2D" w:rsidRPr="003850C7" w:rsidTr="00086DEE">
        <w:tc>
          <w:tcPr>
            <w:tcW w:w="546" w:type="dxa"/>
            <w:vMerge/>
          </w:tcPr>
          <w:p w:rsidR="00922D2D" w:rsidRPr="003850C7" w:rsidRDefault="00922D2D" w:rsidP="00F85DF7">
            <w:pPr>
              <w:jc w:val="center"/>
              <w:rPr>
                <w:rFonts w:ascii="Times New Roman" w:hAnsi="Times New Roman" w:cs="Times New Roman"/>
              </w:rPr>
            </w:pPr>
          </w:p>
        </w:tc>
        <w:tc>
          <w:tcPr>
            <w:tcW w:w="3169" w:type="dxa"/>
            <w:vMerge/>
          </w:tcPr>
          <w:p w:rsidR="00922D2D" w:rsidRPr="003850C7" w:rsidRDefault="00922D2D" w:rsidP="00F85DF7">
            <w:pPr>
              <w:jc w:val="center"/>
              <w:rPr>
                <w:rFonts w:ascii="Times New Roman" w:hAnsi="Times New Roman" w:cs="Times New Roman"/>
              </w:rPr>
            </w:pPr>
          </w:p>
        </w:tc>
        <w:tc>
          <w:tcPr>
            <w:tcW w:w="1559" w:type="dxa"/>
            <w:vMerge/>
          </w:tcPr>
          <w:p w:rsidR="00922D2D" w:rsidRPr="003850C7" w:rsidRDefault="00922D2D" w:rsidP="00F85DF7">
            <w:pPr>
              <w:jc w:val="center"/>
              <w:rPr>
                <w:rFonts w:ascii="Times New Roman" w:hAnsi="Times New Roman" w:cs="Times New Roman"/>
              </w:rPr>
            </w:pPr>
          </w:p>
        </w:tc>
        <w:tc>
          <w:tcPr>
            <w:tcW w:w="2268" w:type="dxa"/>
          </w:tcPr>
          <w:p w:rsidR="00922D2D" w:rsidRPr="003850C7" w:rsidRDefault="00922D2D" w:rsidP="00F85DF7">
            <w:pPr>
              <w:rPr>
                <w:rFonts w:ascii="Times New Roman" w:hAnsi="Times New Roman" w:cs="Times New Roman"/>
              </w:rPr>
            </w:pPr>
            <w:r w:rsidRPr="003850C7">
              <w:rPr>
                <w:rFonts w:ascii="Times New Roman" w:hAnsi="Times New Roman" w:cs="Times New Roman"/>
              </w:rPr>
              <w:t>Средства федерального бюджета</w:t>
            </w:r>
          </w:p>
        </w:tc>
        <w:tc>
          <w:tcPr>
            <w:tcW w:w="1134" w:type="dxa"/>
          </w:tcPr>
          <w:p w:rsidR="00922D2D" w:rsidRPr="003850C7" w:rsidRDefault="00922D2D" w:rsidP="00F85DF7">
            <w:pPr>
              <w:jc w:val="center"/>
              <w:rPr>
                <w:rFonts w:ascii="Times New Roman" w:hAnsi="Times New Roman" w:cs="Times New Roman"/>
              </w:rPr>
            </w:pPr>
            <w:r w:rsidRPr="003850C7">
              <w:rPr>
                <w:rFonts w:ascii="Times New Roman" w:hAnsi="Times New Roman" w:cs="Times New Roman"/>
              </w:rPr>
              <w:t>0</w:t>
            </w:r>
          </w:p>
        </w:tc>
        <w:tc>
          <w:tcPr>
            <w:tcW w:w="1134" w:type="dxa"/>
            <w:gridSpan w:val="2"/>
          </w:tcPr>
          <w:p w:rsidR="00922D2D" w:rsidRPr="003850C7" w:rsidRDefault="00922D2D" w:rsidP="00F85DF7">
            <w:pPr>
              <w:jc w:val="center"/>
              <w:rPr>
                <w:rFonts w:ascii="Times New Roman" w:hAnsi="Times New Roman" w:cs="Times New Roman"/>
              </w:rPr>
            </w:pPr>
            <w:r w:rsidRPr="003850C7">
              <w:rPr>
                <w:rFonts w:ascii="Times New Roman" w:hAnsi="Times New Roman" w:cs="Times New Roman"/>
              </w:rPr>
              <w:t>0</w:t>
            </w:r>
          </w:p>
        </w:tc>
        <w:tc>
          <w:tcPr>
            <w:tcW w:w="709" w:type="dxa"/>
            <w:gridSpan w:val="2"/>
          </w:tcPr>
          <w:p w:rsidR="00922D2D" w:rsidRPr="003850C7" w:rsidRDefault="00922D2D" w:rsidP="00F85DF7">
            <w:pPr>
              <w:jc w:val="center"/>
              <w:rPr>
                <w:rFonts w:ascii="Times New Roman" w:hAnsi="Times New Roman" w:cs="Times New Roman"/>
              </w:rPr>
            </w:pPr>
            <w:r w:rsidRPr="003850C7">
              <w:rPr>
                <w:rFonts w:ascii="Times New Roman" w:hAnsi="Times New Roman" w:cs="Times New Roman"/>
              </w:rPr>
              <w:t>0</w:t>
            </w:r>
          </w:p>
        </w:tc>
        <w:tc>
          <w:tcPr>
            <w:tcW w:w="709" w:type="dxa"/>
            <w:gridSpan w:val="2"/>
          </w:tcPr>
          <w:p w:rsidR="00922D2D" w:rsidRPr="003850C7" w:rsidRDefault="00922D2D" w:rsidP="00F85DF7">
            <w:pPr>
              <w:jc w:val="center"/>
              <w:rPr>
                <w:rFonts w:ascii="Times New Roman" w:hAnsi="Times New Roman" w:cs="Times New Roman"/>
              </w:rPr>
            </w:pPr>
            <w:r w:rsidRPr="003850C7">
              <w:rPr>
                <w:rFonts w:ascii="Times New Roman" w:hAnsi="Times New Roman" w:cs="Times New Roman"/>
              </w:rPr>
              <w:t>0</w:t>
            </w:r>
          </w:p>
        </w:tc>
        <w:tc>
          <w:tcPr>
            <w:tcW w:w="709" w:type="dxa"/>
          </w:tcPr>
          <w:p w:rsidR="00922D2D" w:rsidRPr="003850C7" w:rsidRDefault="00922D2D" w:rsidP="00F85DF7">
            <w:pPr>
              <w:jc w:val="center"/>
              <w:rPr>
                <w:rFonts w:ascii="Times New Roman" w:hAnsi="Times New Roman" w:cs="Times New Roman"/>
              </w:rPr>
            </w:pPr>
            <w:r w:rsidRPr="003850C7">
              <w:rPr>
                <w:rFonts w:ascii="Times New Roman" w:hAnsi="Times New Roman" w:cs="Times New Roman"/>
              </w:rPr>
              <w:t>0</w:t>
            </w:r>
          </w:p>
        </w:tc>
        <w:tc>
          <w:tcPr>
            <w:tcW w:w="1701" w:type="dxa"/>
            <w:vMerge/>
          </w:tcPr>
          <w:p w:rsidR="00922D2D" w:rsidRPr="003850C7" w:rsidRDefault="00922D2D" w:rsidP="00F85DF7">
            <w:pPr>
              <w:jc w:val="center"/>
              <w:rPr>
                <w:rFonts w:ascii="Times New Roman" w:hAnsi="Times New Roman" w:cs="Times New Roman"/>
              </w:rPr>
            </w:pPr>
          </w:p>
        </w:tc>
        <w:tc>
          <w:tcPr>
            <w:tcW w:w="2267" w:type="dxa"/>
            <w:vMerge/>
          </w:tcPr>
          <w:p w:rsidR="00922D2D" w:rsidRPr="003850C7" w:rsidRDefault="00922D2D" w:rsidP="00F85DF7">
            <w:pPr>
              <w:jc w:val="center"/>
              <w:rPr>
                <w:rFonts w:ascii="Times New Roman" w:hAnsi="Times New Roman" w:cs="Times New Roman"/>
              </w:rPr>
            </w:pPr>
          </w:p>
        </w:tc>
      </w:tr>
      <w:tr w:rsidR="00922D2D" w:rsidRPr="003850C7" w:rsidTr="00086DEE">
        <w:tc>
          <w:tcPr>
            <w:tcW w:w="546" w:type="dxa"/>
            <w:vMerge/>
          </w:tcPr>
          <w:p w:rsidR="00922D2D" w:rsidRPr="003850C7" w:rsidRDefault="00922D2D" w:rsidP="00F85DF7">
            <w:pPr>
              <w:jc w:val="center"/>
              <w:rPr>
                <w:rFonts w:ascii="Times New Roman" w:hAnsi="Times New Roman" w:cs="Times New Roman"/>
              </w:rPr>
            </w:pPr>
          </w:p>
        </w:tc>
        <w:tc>
          <w:tcPr>
            <w:tcW w:w="3169" w:type="dxa"/>
            <w:vMerge/>
          </w:tcPr>
          <w:p w:rsidR="00922D2D" w:rsidRPr="003850C7" w:rsidRDefault="00922D2D" w:rsidP="00F85DF7">
            <w:pPr>
              <w:jc w:val="center"/>
              <w:rPr>
                <w:rFonts w:ascii="Times New Roman" w:hAnsi="Times New Roman" w:cs="Times New Roman"/>
              </w:rPr>
            </w:pPr>
          </w:p>
        </w:tc>
        <w:tc>
          <w:tcPr>
            <w:tcW w:w="1559" w:type="dxa"/>
            <w:vMerge/>
          </w:tcPr>
          <w:p w:rsidR="00922D2D" w:rsidRPr="003850C7" w:rsidRDefault="00922D2D" w:rsidP="00F85DF7">
            <w:pPr>
              <w:jc w:val="center"/>
              <w:rPr>
                <w:rFonts w:ascii="Times New Roman" w:hAnsi="Times New Roman" w:cs="Times New Roman"/>
              </w:rPr>
            </w:pPr>
          </w:p>
        </w:tc>
        <w:tc>
          <w:tcPr>
            <w:tcW w:w="2268" w:type="dxa"/>
          </w:tcPr>
          <w:p w:rsidR="00922D2D" w:rsidRPr="003850C7" w:rsidRDefault="00922D2D" w:rsidP="00F85DF7">
            <w:pPr>
              <w:rPr>
                <w:rFonts w:ascii="Times New Roman" w:hAnsi="Times New Roman" w:cs="Times New Roman"/>
              </w:rPr>
            </w:pPr>
            <w:r w:rsidRPr="003850C7">
              <w:rPr>
                <w:rFonts w:ascii="Times New Roman" w:hAnsi="Times New Roman" w:cs="Times New Roman"/>
              </w:rPr>
              <w:t>Средства бюджета Ленинградской области</w:t>
            </w:r>
          </w:p>
        </w:tc>
        <w:tc>
          <w:tcPr>
            <w:tcW w:w="1134" w:type="dxa"/>
          </w:tcPr>
          <w:p w:rsidR="00922D2D" w:rsidRPr="003850C7" w:rsidRDefault="00922D2D" w:rsidP="00F85DF7">
            <w:pPr>
              <w:jc w:val="center"/>
              <w:rPr>
                <w:rFonts w:ascii="Times New Roman" w:hAnsi="Times New Roman" w:cs="Times New Roman"/>
              </w:rPr>
            </w:pPr>
            <w:r w:rsidRPr="003850C7">
              <w:rPr>
                <w:rFonts w:ascii="Times New Roman" w:hAnsi="Times New Roman" w:cs="Times New Roman"/>
              </w:rPr>
              <w:t>0</w:t>
            </w:r>
          </w:p>
        </w:tc>
        <w:tc>
          <w:tcPr>
            <w:tcW w:w="1134" w:type="dxa"/>
            <w:gridSpan w:val="2"/>
          </w:tcPr>
          <w:p w:rsidR="00922D2D" w:rsidRPr="003850C7" w:rsidRDefault="00922D2D" w:rsidP="00F85DF7">
            <w:pPr>
              <w:jc w:val="center"/>
              <w:rPr>
                <w:rFonts w:ascii="Times New Roman" w:hAnsi="Times New Roman" w:cs="Times New Roman"/>
              </w:rPr>
            </w:pPr>
            <w:r w:rsidRPr="003850C7">
              <w:rPr>
                <w:rFonts w:ascii="Times New Roman" w:hAnsi="Times New Roman" w:cs="Times New Roman"/>
              </w:rPr>
              <w:t>0</w:t>
            </w:r>
          </w:p>
        </w:tc>
        <w:tc>
          <w:tcPr>
            <w:tcW w:w="709" w:type="dxa"/>
            <w:gridSpan w:val="2"/>
          </w:tcPr>
          <w:p w:rsidR="00922D2D" w:rsidRPr="003850C7" w:rsidRDefault="00922D2D" w:rsidP="00F85DF7">
            <w:pPr>
              <w:jc w:val="center"/>
              <w:rPr>
                <w:rFonts w:ascii="Times New Roman" w:hAnsi="Times New Roman" w:cs="Times New Roman"/>
              </w:rPr>
            </w:pPr>
            <w:r w:rsidRPr="003850C7">
              <w:rPr>
                <w:rFonts w:ascii="Times New Roman" w:hAnsi="Times New Roman" w:cs="Times New Roman"/>
              </w:rPr>
              <w:t>0</w:t>
            </w:r>
          </w:p>
        </w:tc>
        <w:tc>
          <w:tcPr>
            <w:tcW w:w="709" w:type="dxa"/>
            <w:gridSpan w:val="2"/>
          </w:tcPr>
          <w:p w:rsidR="00922D2D" w:rsidRPr="003850C7" w:rsidRDefault="00922D2D" w:rsidP="00F85DF7">
            <w:pPr>
              <w:jc w:val="center"/>
              <w:rPr>
                <w:rFonts w:ascii="Times New Roman" w:hAnsi="Times New Roman" w:cs="Times New Roman"/>
              </w:rPr>
            </w:pPr>
            <w:r w:rsidRPr="003850C7">
              <w:rPr>
                <w:rFonts w:ascii="Times New Roman" w:hAnsi="Times New Roman" w:cs="Times New Roman"/>
              </w:rPr>
              <w:t>0</w:t>
            </w:r>
          </w:p>
        </w:tc>
        <w:tc>
          <w:tcPr>
            <w:tcW w:w="709" w:type="dxa"/>
          </w:tcPr>
          <w:p w:rsidR="00922D2D" w:rsidRPr="003850C7" w:rsidRDefault="00922D2D" w:rsidP="00F85DF7">
            <w:pPr>
              <w:jc w:val="center"/>
              <w:rPr>
                <w:rFonts w:ascii="Times New Roman" w:hAnsi="Times New Roman" w:cs="Times New Roman"/>
              </w:rPr>
            </w:pPr>
            <w:r w:rsidRPr="003850C7">
              <w:rPr>
                <w:rFonts w:ascii="Times New Roman" w:hAnsi="Times New Roman" w:cs="Times New Roman"/>
              </w:rPr>
              <w:t>0</w:t>
            </w:r>
          </w:p>
        </w:tc>
        <w:tc>
          <w:tcPr>
            <w:tcW w:w="1701" w:type="dxa"/>
            <w:vMerge/>
          </w:tcPr>
          <w:p w:rsidR="00922D2D" w:rsidRPr="003850C7" w:rsidRDefault="00922D2D" w:rsidP="00F85DF7">
            <w:pPr>
              <w:jc w:val="center"/>
              <w:rPr>
                <w:rFonts w:ascii="Times New Roman" w:hAnsi="Times New Roman" w:cs="Times New Roman"/>
              </w:rPr>
            </w:pPr>
          </w:p>
        </w:tc>
        <w:tc>
          <w:tcPr>
            <w:tcW w:w="2267" w:type="dxa"/>
            <w:vMerge/>
          </w:tcPr>
          <w:p w:rsidR="00922D2D" w:rsidRPr="003850C7" w:rsidRDefault="00922D2D" w:rsidP="00F85DF7">
            <w:pPr>
              <w:jc w:val="center"/>
              <w:rPr>
                <w:rFonts w:ascii="Times New Roman" w:hAnsi="Times New Roman" w:cs="Times New Roman"/>
              </w:rPr>
            </w:pPr>
          </w:p>
        </w:tc>
      </w:tr>
    </w:tbl>
    <w:p w:rsidR="00086DEE" w:rsidRDefault="00086DEE" w:rsidP="007473B3">
      <w:pPr>
        <w:ind w:left="8496" w:firstLine="708"/>
        <w:jc w:val="center"/>
        <w:rPr>
          <w:rFonts w:ascii="Times New Roman" w:hAnsi="Times New Roman" w:cs="Times New Roman"/>
          <w:sz w:val="20"/>
          <w:szCs w:val="20"/>
        </w:rPr>
      </w:pPr>
    </w:p>
    <w:p w:rsidR="00086DEE" w:rsidRDefault="00086DEE" w:rsidP="007473B3">
      <w:pPr>
        <w:ind w:left="8496" w:firstLine="708"/>
        <w:jc w:val="center"/>
        <w:rPr>
          <w:rFonts w:ascii="Times New Roman" w:hAnsi="Times New Roman" w:cs="Times New Roman"/>
          <w:sz w:val="20"/>
          <w:szCs w:val="20"/>
        </w:rPr>
      </w:pPr>
    </w:p>
    <w:p w:rsidR="00086DEE" w:rsidRDefault="00086DEE" w:rsidP="007473B3">
      <w:pPr>
        <w:ind w:left="8496" w:firstLine="708"/>
        <w:jc w:val="center"/>
        <w:rPr>
          <w:rFonts w:ascii="Times New Roman" w:hAnsi="Times New Roman" w:cs="Times New Roman"/>
          <w:sz w:val="20"/>
          <w:szCs w:val="20"/>
        </w:rPr>
      </w:pPr>
    </w:p>
    <w:p w:rsidR="00086DEE" w:rsidRDefault="00086DEE" w:rsidP="007473B3">
      <w:pPr>
        <w:ind w:left="8496" w:firstLine="708"/>
        <w:jc w:val="center"/>
        <w:rPr>
          <w:rFonts w:ascii="Times New Roman" w:hAnsi="Times New Roman" w:cs="Times New Roman"/>
          <w:sz w:val="20"/>
          <w:szCs w:val="20"/>
        </w:rPr>
      </w:pPr>
    </w:p>
    <w:p w:rsidR="00086DEE" w:rsidRDefault="00086DEE" w:rsidP="007473B3">
      <w:pPr>
        <w:ind w:left="8496" w:firstLine="708"/>
        <w:jc w:val="center"/>
        <w:rPr>
          <w:rFonts w:ascii="Times New Roman" w:hAnsi="Times New Roman" w:cs="Times New Roman"/>
          <w:sz w:val="20"/>
          <w:szCs w:val="20"/>
        </w:rPr>
      </w:pPr>
    </w:p>
    <w:p w:rsidR="00086DEE" w:rsidRDefault="00086DEE" w:rsidP="007473B3">
      <w:pPr>
        <w:ind w:left="8496" w:firstLine="708"/>
        <w:jc w:val="center"/>
        <w:rPr>
          <w:rFonts w:ascii="Times New Roman" w:hAnsi="Times New Roman" w:cs="Times New Roman"/>
          <w:sz w:val="20"/>
          <w:szCs w:val="20"/>
        </w:rPr>
      </w:pPr>
    </w:p>
    <w:p w:rsidR="00086DEE" w:rsidRDefault="00086DEE" w:rsidP="007473B3">
      <w:pPr>
        <w:ind w:left="8496" w:firstLine="708"/>
        <w:jc w:val="center"/>
        <w:rPr>
          <w:rFonts w:ascii="Times New Roman" w:hAnsi="Times New Roman" w:cs="Times New Roman"/>
          <w:sz w:val="20"/>
          <w:szCs w:val="20"/>
        </w:rPr>
      </w:pPr>
    </w:p>
    <w:p w:rsidR="00086DEE" w:rsidRDefault="00086DEE" w:rsidP="007473B3">
      <w:pPr>
        <w:ind w:left="8496" w:firstLine="708"/>
        <w:jc w:val="center"/>
        <w:rPr>
          <w:rFonts w:ascii="Times New Roman" w:hAnsi="Times New Roman" w:cs="Times New Roman"/>
          <w:sz w:val="20"/>
          <w:szCs w:val="20"/>
        </w:rPr>
      </w:pPr>
    </w:p>
    <w:p w:rsidR="00086DEE" w:rsidRDefault="00086DEE" w:rsidP="007473B3">
      <w:pPr>
        <w:ind w:left="8496" w:firstLine="708"/>
        <w:jc w:val="center"/>
        <w:rPr>
          <w:rFonts w:ascii="Times New Roman" w:hAnsi="Times New Roman" w:cs="Times New Roman"/>
          <w:sz w:val="20"/>
          <w:szCs w:val="20"/>
        </w:rPr>
      </w:pPr>
    </w:p>
    <w:p w:rsidR="00086DEE" w:rsidRDefault="00086DEE" w:rsidP="007473B3">
      <w:pPr>
        <w:ind w:left="8496" w:firstLine="708"/>
        <w:jc w:val="center"/>
        <w:rPr>
          <w:rFonts w:ascii="Times New Roman" w:hAnsi="Times New Roman" w:cs="Times New Roman"/>
          <w:sz w:val="20"/>
          <w:szCs w:val="20"/>
        </w:rPr>
      </w:pPr>
    </w:p>
    <w:p w:rsidR="00086DEE" w:rsidRDefault="00086DEE" w:rsidP="007473B3">
      <w:pPr>
        <w:ind w:left="8496" w:firstLine="708"/>
        <w:jc w:val="center"/>
        <w:rPr>
          <w:rFonts w:ascii="Times New Roman" w:hAnsi="Times New Roman" w:cs="Times New Roman"/>
          <w:sz w:val="20"/>
          <w:szCs w:val="20"/>
        </w:rPr>
      </w:pPr>
    </w:p>
    <w:p w:rsidR="00086DEE" w:rsidRDefault="00086DEE" w:rsidP="007473B3">
      <w:pPr>
        <w:ind w:left="8496" w:firstLine="708"/>
        <w:jc w:val="center"/>
        <w:rPr>
          <w:rFonts w:ascii="Times New Roman" w:hAnsi="Times New Roman" w:cs="Times New Roman"/>
          <w:sz w:val="20"/>
          <w:szCs w:val="20"/>
        </w:rPr>
      </w:pPr>
    </w:p>
    <w:p w:rsidR="00086DEE" w:rsidRDefault="00086DEE" w:rsidP="007473B3">
      <w:pPr>
        <w:ind w:left="8496" w:firstLine="708"/>
        <w:jc w:val="center"/>
        <w:rPr>
          <w:rFonts w:ascii="Times New Roman" w:hAnsi="Times New Roman" w:cs="Times New Roman"/>
          <w:sz w:val="20"/>
          <w:szCs w:val="20"/>
        </w:rPr>
      </w:pPr>
    </w:p>
    <w:p w:rsidR="00086DEE" w:rsidRDefault="00086DEE" w:rsidP="007473B3">
      <w:pPr>
        <w:ind w:left="8496" w:firstLine="708"/>
        <w:jc w:val="center"/>
        <w:rPr>
          <w:rFonts w:ascii="Times New Roman" w:hAnsi="Times New Roman" w:cs="Times New Roman"/>
          <w:sz w:val="20"/>
          <w:szCs w:val="20"/>
        </w:rPr>
      </w:pPr>
    </w:p>
    <w:p w:rsidR="00086DEE" w:rsidRDefault="00086DEE" w:rsidP="007473B3">
      <w:pPr>
        <w:ind w:left="8496" w:firstLine="708"/>
        <w:jc w:val="center"/>
        <w:rPr>
          <w:rFonts w:ascii="Times New Roman" w:hAnsi="Times New Roman" w:cs="Times New Roman"/>
          <w:sz w:val="20"/>
          <w:szCs w:val="20"/>
        </w:rPr>
      </w:pPr>
    </w:p>
    <w:p w:rsidR="00086DEE" w:rsidRDefault="00086DEE" w:rsidP="007473B3">
      <w:pPr>
        <w:ind w:left="8496" w:firstLine="708"/>
        <w:jc w:val="center"/>
        <w:rPr>
          <w:rFonts w:ascii="Times New Roman" w:hAnsi="Times New Roman" w:cs="Times New Roman"/>
          <w:sz w:val="20"/>
          <w:szCs w:val="20"/>
        </w:rPr>
      </w:pPr>
    </w:p>
    <w:p w:rsidR="00BF3A8D" w:rsidRDefault="00BF3A8D" w:rsidP="007473B3">
      <w:pPr>
        <w:ind w:left="8496" w:firstLine="708"/>
        <w:jc w:val="center"/>
        <w:rPr>
          <w:rFonts w:ascii="Times New Roman" w:hAnsi="Times New Roman" w:cs="Times New Roman"/>
          <w:sz w:val="20"/>
          <w:szCs w:val="20"/>
        </w:rPr>
      </w:pPr>
    </w:p>
    <w:p w:rsidR="0026777B" w:rsidRDefault="0026777B" w:rsidP="007473B3">
      <w:pPr>
        <w:ind w:left="8496" w:firstLine="708"/>
        <w:jc w:val="center"/>
        <w:rPr>
          <w:rFonts w:ascii="Times New Roman" w:hAnsi="Times New Roman" w:cs="Times New Roman"/>
          <w:sz w:val="20"/>
          <w:szCs w:val="20"/>
        </w:rPr>
      </w:pPr>
    </w:p>
    <w:p w:rsidR="007473B3" w:rsidRPr="007C7B82" w:rsidRDefault="007473B3" w:rsidP="00086DEE">
      <w:pPr>
        <w:ind w:left="9923"/>
        <w:jc w:val="both"/>
        <w:rPr>
          <w:rFonts w:ascii="Times New Roman" w:hAnsi="Times New Roman" w:cs="Times New Roman"/>
          <w:sz w:val="20"/>
          <w:szCs w:val="20"/>
        </w:rPr>
      </w:pPr>
      <w:r w:rsidRPr="007C7B82">
        <w:rPr>
          <w:rFonts w:ascii="Times New Roman" w:hAnsi="Times New Roman" w:cs="Times New Roman"/>
          <w:sz w:val="20"/>
          <w:szCs w:val="20"/>
        </w:rPr>
        <w:t xml:space="preserve">Приложение № </w:t>
      </w:r>
      <w:r w:rsidR="007C7B82" w:rsidRPr="007C7B82">
        <w:rPr>
          <w:rFonts w:ascii="Times New Roman" w:hAnsi="Times New Roman" w:cs="Times New Roman"/>
          <w:sz w:val="20"/>
          <w:szCs w:val="20"/>
        </w:rPr>
        <w:t>20</w:t>
      </w:r>
    </w:p>
    <w:p w:rsidR="007473B3" w:rsidRPr="007C7B82" w:rsidRDefault="007473B3" w:rsidP="00086DEE">
      <w:pPr>
        <w:ind w:left="9923"/>
        <w:jc w:val="both"/>
        <w:rPr>
          <w:rFonts w:ascii="Times New Roman" w:hAnsi="Times New Roman" w:cs="Times New Roman"/>
          <w:color w:val="000000" w:themeColor="text1"/>
          <w:sz w:val="20"/>
          <w:szCs w:val="20"/>
        </w:rPr>
      </w:pPr>
      <w:r w:rsidRPr="007C7B82">
        <w:rPr>
          <w:rFonts w:ascii="Times New Roman" w:hAnsi="Times New Roman" w:cs="Times New Roman"/>
          <w:color w:val="000000" w:themeColor="text1"/>
          <w:sz w:val="20"/>
          <w:szCs w:val="20"/>
        </w:rPr>
        <w:t>к муниципальной программе «Управление муниципальным имуществом, финансами и муниципальной службой муниципального образования «Муринское городское поселение</w:t>
      </w:r>
      <w:r w:rsidR="00086DEE">
        <w:rPr>
          <w:rFonts w:ascii="Times New Roman" w:hAnsi="Times New Roman" w:cs="Times New Roman"/>
          <w:color w:val="000000" w:themeColor="text1"/>
          <w:sz w:val="20"/>
          <w:szCs w:val="20"/>
        </w:rPr>
        <w:t>»</w:t>
      </w:r>
      <w:r w:rsidRPr="007C7B82">
        <w:rPr>
          <w:rFonts w:ascii="Times New Roman" w:hAnsi="Times New Roman" w:cs="Times New Roman"/>
          <w:color w:val="000000" w:themeColor="text1"/>
          <w:sz w:val="20"/>
          <w:szCs w:val="20"/>
        </w:rPr>
        <w:t xml:space="preserve"> Всеволожского муниципального района Ленинградской</w:t>
      </w:r>
      <w:r w:rsidR="00086DEE">
        <w:rPr>
          <w:rFonts w:ascii="Times New Roman" w:hAnsi="Times New Roman" w:cs="Times New Roman"/>
          <w:color w:val="000000" w:themeColor="text1"/>
          <w:sz w:val="20"/>
          <w:szCs w:val="20"/>
        </w:rPr>
        <w:t xml:space="preserve"> </w:t>
      </w:r>
      <w:r w:rsidRPr="007C7B82">
        <w:rPr>
          <w:rFonts w:ascii="Times New Roman" w:hAnsi="Times New Roman" w:cs="Times New Roman"/>
          <w:color w:val="000000" w:themeColor="text1"/>
          <w:sz w:val="20"/>
          <w:szCs w:val="20"/>
        </w:rPr>
        <w:t xml:space="preserve">области на 2021-2023гг.» </w:t>
      </w:r>
    </w:p>
    <w:p w:rsidR="007473B3" w:rsidRPr="003850C7" w:rsidRDefault="007473B3" w:rsidP="007473B3">
      <w:pPr>
        <w:jc w:val="center"/>
        <w:rPr>
          <w:rFonts w:ascii="Times New Roman" w:hAnsi="Times New Roman" w:cs="Times New Roman"/>
        </w:rPr>
      </w:pPr>
    </w:p>
    <w:p w:rsidR="00290558" w:rsidRPr="00DF0ED2" w:rsidRDefault="007473B3" w:rsidP="007473B3">
      <w:pPr>
        <w:jc w:val="center"/>
        <w:rPr>
          <w:rFonts w:ascii="Times New Roman" w:hAnsi="Times New Roman" w:cs="Times New Roman"/>
          <w:b/>
        </w:rPr>
      </w:pPr>
      <w:r w:rsidRPr="00DF0ED2">
        <w:rPr>
          <w:rFonts w:ascii="Times New Roman" w:hAnsi="Times New Roman" w:cs="Times New Roman"/>
          <w:b/>
        </w:rPr>
        <w:t>Паспорт</w:t>
      </w:r>
    </w:p>
    <w:p w:rsidR="007473B3" w:rsidRPr="003850C7" w:rsidRDefault="007473B3" w:rsidP="00290558">
      <w:pPr>
        <w:jc w:val="center"/>
        <w:rPr>
          <w:rFonts w:ascii="Times New Roman" w:hAnsi="Times New Roman" w:cs="Times New Roman"/>
        </w:rPr>
      </w:pPr>
      <w:r w:rsidRPr="003850C7">
        <w:rPr>
          <w:rFonts w:ascii="Times New Roman" w:hAnsi="Times New Roman" w:cs="Times New Roman"/>
        </w:rPr>
        <w:t xml:space="preserve"> подпрограммы IV «Обеспечивающая подпрограмма» муниципальной программы «Управление муниципальным имуществом, финансами и муниципальной службой муниципального образования «Муринское городское поселение Всеволожского муниципального района Ленинградской                     области на 2021-2023гг.»</w:t>
      </w:r>
    </w:p>
    <w:tbl>
      <w:tblPr>
        <w:tblStyle w:val="aa"/>
        <w:tblW w:w="15134" w:type="dxa"/>
        <w:tblLayout w:type="fixed"/>
        <w:tblLook w:val="04A0" w:firstRow="1" w:lastRow="0" w:firstColumn="1" w:lastColumn="0" w:noHBand="0" w:noVBand="1"/>
      </w:tblPr>
      <w:tblGrid>
        <w:gridCol w:w="4644"/>
        <w:gridCol w:w="2694"/>
        <w:gridCol w:w="4536"/>
        <w:gridCol w:w="850"/>
        <w:gridCol w:w="709"/>
        <w:gridCol w:w="709"/>
        <w:gridCol w:w="992"/>
      </w:tblGrid>
      <w:tr w:rsidR="007473B3" w:rsidRPr="003850C7" w:rsidTr="00F85DF7">
        <w:tc>
          <w:tcPr>
            <w:tcW w:w="7338" w:type="dxa"/>
            <w:gridSpan w:val="2"/>
          </w:tcPr>
          <w:p w:rsidR="007473B3" w:rsidRPr="003850C7" w:rsidRDefault="007473B3" w:rsidP="00F85DF7">
            <w:pPr>
              <w:jc w:val="center"/>
              <w:rPr>
                <w:rFonts w:ascii="Times New Roman" w:hAnsi="Times New Roman" w:cs="Times New Roman"/>
              </w:rPr>
            </w:pPr>
            <w:r w:rsidRPr="003850C7">
              <w:rPr>
                <w:rFonts w:ascii="Times New Roman" w:hAnsi="Times New Roman" w:cs="Times New Roman"/>
              </w:rPr>
              <w:t>Муниципальный заказчик подпрограммы</w:t>
            </w:r>
          </w:p>
        </w:tc>
        <w:tc>
          <w:tcPr>
            <w:tcW w:w="7796" w:type="dxa"/>
            <w:gridSpan w:val="5"/>
          </w:tcPr>
          <w:p w:rsidR="007473B3" w:rsidRPr="003850C7" w:rsidRDefault="007473B3" w:rsidP="00F85DF7">
            <w:pPr>
              <w:jc w:val="center"/>
              <w:rPr>
                <w:rFonts w:ascii="Times New Roman" w:hAnsi="Times New Roman" w:cs="Times New Roman"/>
              </w:rPr>
            </w:pPr>
            <w:r w:rsidRPr="003850C7">
              <w:rPr>
                <w:rFonts w:ascii="Times New Roman" w:hAnsi="Times New Roman" w:cs="Times New Roman"/>
              </w:rPr>
              <w:t>Администрация</w:t>
            </w:r>
          </w:p>
        </w:tc>
      </w:tr>
      <w:tr w:rsidR="007473B3" w:rsidRPr="003850C7" w:rsidTr="00F85DF7">
        <w:tc>
          <w:tcPr>
            <w:tcW w:w="4644" w:type="dxa"/>
            <w:vMerge w:val="restart"/>
          </w:tcPr>
          <w:p w:rsidR="007473B3" w:rsidRPr="003850C7" w:rsidRDefault="007473B3" w:rsidP="00F85DF7">
            <w:pPr>
              <w:jc w:val="center"/>
              <w:rPr>
                <w:rFonts w:ascii="Times New Roman" w:hAnsi="Times New Roman" w:cs="Times New Roman"/>
              </w:rPr>
            </w:pPr>
            <w:r w:rsidRPr="003850C7">
              <w:rPr>
                <w:rFonts w:ascii="Times New Roman" w:hAnsi="Times New Roman" w:cs="Times New Roman"/>
              </w:rPr>
              <w:t>Источник финансирования подпрограммы по годам реализации и главным распорядителям бюджетных средств, в том числе по годам:</w:t>
            </w:r>
          </w:p>
        </w:tc>
        <w:tc>
          <w:tcPr>
            <w:tcW w:w="2694" w:type="dxa"/>
            <w:vMerge w:val="restart"/>
          </w:tcPr>
          <w:p w:rsidR="007473B3" w:rsidRPr="003850C7" w:rsidRDefault="007473B3" w:rsidP="00F85DF7">
            <w:pPr>
              <w:rPr>
                <w:rFonts w:ascii="Times New Roman" w:hAnsi="Times New Roman" w:cs="Times New Roman"/>
              </w:rPr>
            </w:pPr>
            <w:r w:rsidRPr="003850C7">
              <w:rPr>
                <w:rFonts w:ascii="Times New Roman" w:hAnsi="Times New Roman" w:cs="Times New Roman"/>
              </w:rPr>
              <w:t>Главный распорядитель бюджетных средств</w:t>
            </w:r>
          </w:p>
        </w:tc>
        <w:tc>
          <w:tcPr>
            <w:tcW w:w="4536" w:type="dxa"/>
            <w:vMerge w:val="restart"/>
          </w:tcPr>
          <w:p w:rsidR="007473B3" w:rsidRPr="003850C7" w:rsidRDefault="007473B3" w:rsidP="00F85DF7">
            <w:pPr>
              <w:jc w:val="center"/>
              <w:rPr>
                <w:rFonts w:ascii="Times New Roman" w:hAnsi="Times New Roman" w:cs="Times New Roman"/>
              </w:rPr>
            </w:pPr>
            <w:r w:rsidRPr="003850C7">
              <w:rPr>
                <w:rFonts w:ascii="Times New Roman" w:hAnsi="Times New Roman" w:cs="Times New Roman"/>
              </w:rPr>
              <w:t>Источник финансирования</w:t>
            </w:r>
          </w:p>
          <w:p w:rsidR="007473B3" w:rsidRPr="003850C7" w:rsidRDefault="007473B3" w:rsidP="00F85DF7">
            <w:pPr>
              <w:jc w:val="center"/>
              <w:rPr>
                <w:rFonts w:ascii="Times New Roman" w:hAnsi="Times New Roman" w:cs="Times New Roman"/>
              </w:rPr>
            </w:pPr>
          </w:p>
        </w:tc>
        <w:tc>
          <w:tcPr>
            <w:tcW w:w="3260" w:type="dxa"/>
            <w:gridSpan w:val="4"/>
          </w:tcPr>
          <w:p w:rsidR="007473B3" w:rsidRPr="003850C7" w:rsidRDefault="007473B3" w:rsidP="00F85DF7">
            <w:pPr>
              <w:jc w:val="center"/>
              <w:rPr>
                <w:rFonts w:ascii="Times New Roman" w:hAnsi="Times New Roman" w:cs="Times New Roman"/>
              </w:rPr>
            </w:pPr>
            <w:r w:rsidRPr="003850C7">
              <w:rPr>
                <w:rFonts w:ascii="Times New Roman" w:hAnsi="Times New Roman" w:cs="Times New Roman"/>
              </w:rPr>
              <w:t>Расходы (тыс.руб.)</w:t>
            </w:r>
          </w:p>
        </w:tc>
      </w:tr>
      <w:tr w:rsidR="007473B3" w:rsidRPr="003850C7" w:rsidTr="00F85DF7">
        <w:tc>
          <w:tcPr>
            <w:tcW w:w="4644" w:type="dxa"/>
            <w:vMerge/>
          </w:tcPr>
          <w:p w:rsidR="007473B3" w:rsidRPr="003850C7" w:rsidRDefault="007473B3" w:rsidP="00F85DF7">
            <w:pPr>
              <w:jc w:val="center"/>
              <w:rPr>
                <w:rFonts w:ascii="Times New Roman" w:hAnsi="Times New Roman" w:cs="Times New Roman"/>
              </w:rPr>
            </w:pPr>
          </w:p>
        </w:tc>
        <w:tc>
          <w:tcPr>
            <w:tcW w:w="2694" w:type="dxa"/>
            <w:vMerge/>
          </w:tcPr>
          <w:p w:rsidR="007473B3" w:rsidRPr="003850C7" w:rsidRDefault="007473B3" w:rsidP="00F85DF7">
            <w:pPr>
              <w:rPr>
                <w:rFonts w:ascii="Times New Roman" w:hAnsi="Times New Roman" w:cs="Times New Roman"/>
              </w:rPr>
            </w:pPr>
          </w:p>
        </w:tc>
        <w:tc>
          <w:tcPr>
            <w:tcW w:w="4536" w:type="dxa"/>
            <w:vMerge/>
          </w:tcPr>
          <w:p w:rsidR="007473B3" w:rsidRPr="003850C7" w:rsidRDefault="007473B3" w:rsidP="00F85DF7">
            <w:pPr>
              <w:jc w:val="center"/>
              <w:rPr>
                <w:rFonts w:ascii="Times New Roman" w:hAnsi="Times New Roman" w:cs="Times New Roman"/>
              </w:rPr>
            </w:pPr>
          </w:p>
        </w:tc>
        <w:tc>
          <w:tcPr>
            <w:tcW w:w="850" w:type="dxa"/>
          </w:tcPr>
          <w:p w:rsidR="007473B3" w:rsidRPr="003850C7" w:rsidRDefault="007473B3" w:rsidP="00F85DF7">
            <w:pPr>
              <w:jc w:val="center"/>
              <w:rPr>
                <w:rFonts w:ascii="Times New Roman" w:hAnsi="Times New Roman" w:cs="Times New Roman"/>
              </w:rPr>
            </w:pPr>
            <w:r w:rsidRPr="003850C7">
              <w:rPr>
                <w:rFonts w:ascii="Times New Roman" w:hAnsi="Times New Roman" w:cs="Times New Roman"/>
              </w:rPr>
              <w:t>2021</w:t>
            </w:r>
          </w:p>
        </w:tc>
        <w:tc>
          <w:tcPr>
            <w:tcW w:w="709" w:type="dxa"/>
          </w:tcPr>
          <w:p w:rsidR="007473B3" w:rsidRPr="003850C7" w:rsidRDefault="007473B3" w:rsidP="00F85DF7">
            <w:pPr>
              <w:jc w:val="center"/>
              <w:rPr>
                <w:rFonts w:ascii="Times New Roman" w:hAnsi="Times New Roman" w:cs="Times New Roman"/>
              </w:rPr>
            </w:pPr>
            <w:r w:rsidRPr="003850C7">
              <w:rPr>
                <w:rFonts w:ascii="Times New Roman" w:hAnsi="Times New Roman" w:cs="Times New Roman"/>
              </w:rPr>
              <w:t>2022</w:t>
            </w:r>
          </w:p>
        </w:tc>
        <w:tc>
          <w:tcPr>
            <w:tcW w:w="709" w:type="dxa"/>
          </w:tcPr>
          <w:p w:rsidR="007473B3" w:rsidRPr="003850C7" w:rsidRDefault="007473B3" w:rsidP="00F85DF7">
            <w:pPr>
              <w:jc w:val="center"/>
              <w:rPr>
                <w:rFonts w:ascii="Times New Roman" w:hAnsi="Times New Roman" w:cs="Times New Roman"/>
              </w:rPr>
            </w:pPr>
            <w:r w:rsidRPr="003850C7">
              <w:rPr>
                <w:rFonts w:ascii="Times New Roman" w:hAnsi="Times New Roman" w:cs="Times New Roman"/>
              </w:rPr>
              <w:t>2023</w:t>
            </w:r>
          </w:p>
        </w:tc>
        <w:tc>
          <w:tcPr>
            <w:tcW w:w="992" w:type="dxa"/>
          </w:tcPr>
          <w:p w:rsidR="007473B3" w:rsidRPr="003850C7" w:rsidRDefault="007473B3" w:rsidP="00F85DF7">
            <w:pPr>
              <w:jc w:val="center"/>
              <w:rPr>
                <w:rFonts w:ascii="Times New Roman" w:hAnsi="Times New Roman" w:cs="Times New Roman"/>
              </w:rPr>
            </w:pPr>
            <w:r w:rsidRPr="003850C7">
              <w:rPr>
                <w:rFonts w:ascii="Times New Roman" w:hAnsi="Times New Roman" w:cs="Times New Roman"/>
              </w:rPr>
              <w:t>Итого</w:t>
            </w:r>
          </w:p>
        </w:tc>
      </w:tr>
      <w:tr w:rsidR="007473B3" w:rsidRPr="003850C7" w:rsidTr="00F85DF7">
        <w:tc>
          <w:tcPr>
            <w:tcW w:w="4644" w:type="dxa"/>
            <w:vMerge/>
          </w:tcPr>
          <w:p w:rsidR="007473B3" w:rsidRPr="003850C7" w:rsidRDefault="007473B3" w:rsidP="00F85DF7">
            <w:pPr>
              <w:jc w:val="center"/>
              <w:rPr>
                <w:rFonts w:ascii="Times New Roman" w:hAnsi="Times New Roman" w:cs="Times New Roman"/>
              </w:rPr>
            </w:pPr>
          </w:p>
        </w:tc>
        <w:tc>
          <w:tcPr>
            <w:tcW w:w="2694" w:type="dxa"/>
            <w:vMerge w:val="restart"/>
          </w:tcPr>
          <w:p w:rsidR="007473B3" w:rsidRPr="00086DEE" w:rsidRDefault="007473B3" w:rsidP="00086DEE">
            <w:pPr>
              <w:rPr>
                <w:rFonts w:ascii="Times New Roman" w:hAnsi="Times New Roman" w:cs="Times New Roman"/>
                <w:color w:val="000000" w:themeColor="text1"/>
              </w:rPr>
            </w:pPr>
            <w:r w:rsidRPr="003850C7">
              <w:rPr>
                <w:rFonts w:ascii="Times New Roman" w:hAnsi="Times New Roman" w:cs="Times New Roman"/>
              </w:rPr>
              <w:t xml:space="preserve">администрация, организационный отдел, </w:t>
            </w:r>
            <w:r w:rsidR="00086DEE">
              <w:rPr>
                <w:rFonts w:ascii="Times New Roman" w:hAnsi="Times New Roman" w:cs="Times New Roman"/>
                <w:color w:val="000000" w:themeColor="text1"/>
              </w:rPr>
              <w:t>отдел финансового управле</w:t>
            </w:r>
            <w:r w:rsidR="00086DEE" w:rsidRPr="00086DEE">
              <w:rPr>
                <w:rFonts w:ascii="Times New Roman" w:hAnsi="Times New Roman" w:cs="Times New Roman"/>
                <w:color w:val="000000" w:themeColor="text1"/>
              </w:rPr>
              <w:t>ния</w:t>
            </w:r>
          </w:p>
        </w:tc>
        <w:tc>
          <w:tcPr>
            <w:tcW w:w="4536" w:type="dxa"/>
          </w:tcPr>
          <w:p w:rsidR="007473B3" w:rsidRPr="003850C7" w:rsidRDefault="007473B3" w:rsidP="00F85DF7">
            <w:pPr>
              <w:jc w:val="center"/>
              <w:rPr>
                <w:rFonts w:ascii="Times New Roman" w:hAnsi="Times New Roman" w:cs="Times New Roman"/>
              </w:rPr>
            </w:pPr>
            <w:r w:rsidRPr="003850C7">
              <w:rPr>
                <w:rFonts w:ascii="Times New Roman" w:hAnsi="Times New Roman" w:cs="Times New Roman"/>
              </w:rPr>
              <w:t>Всего, в том числе</w:t>
            </w:r>
          </w:p>
        </w:tc>
        <w:tc>
          <w:tcPr>
            <w:tcW w:w="850" w:type="dxa"/>
          </w:tcPr>
          <w:p w:rsidR="007473B3" w:rsidRPr="003850C7" w:rsidRDefault="007F4700" w:rsidP="00F85DF7">
            <w:pPr>
              <w:jc w:val="center"/>
              <w:rPr>
                <w:rFonts w:ascii="Times New Roman" w:hAnsi="Times New Roman" w:cs="Times New Roman"/>
              </w:rPr>
            </w:pPr>
            <w:r>
              <w:rPr>
                <w:rFonts w:ascii="Times New Roman" w:hAnsi="Times New Roman" w:cs="Times New Roman"/>
              </w:rPr>
              <w:t>0</w:t>
            </w:r>
          </w:p>
        </w:tc>
        <w:tc>
          <w:tcPr>
            <w:tcW w:w="709" w:type="dxa"/>
          </w:tcPr>
          <w:p w:rsidR="007473B3" w:rsidRPr="003850C7" w:rsidRDefault="007F4700" w:rsidP="00F85DF7">
            <w:pPr>
              <w:jc w:val="center"/>
              <w:rPr>
                <w:rFonts w:ascii="Times New Roman" w:hAnsi="Times New Roman" w:cs="Times New Roman"/>
              </w:rPr>
            </w:pPr>
            <w:r>
              <w:rPr>
                <w:rFonts w:ascii="Times New Roman" w:hAnsi="Times New Roman" w:cs="Times New Roman"/>
              </w:rPr>
              <w:t>0</w:t>
            </w:r>
          </w:p>
        </w:tc>
        <w:tc>
          <w:tcPr>
            <w:tcW w:w="709" w:type="dxa"/>
          </w:tcPr>
          <w:p w:rsidR="007473B3" w:rsidRPr="003850C7" w:rsidRDefault="007F4700" w:rsidP="00F85DF7">
            <w:pPr>
              <w:jc w:val="center"/>
              <w:rPr>
                <w:rFonts w:ascii="Times New Roman" w:hAnsi="Times New Roman" w:cs="Times New Roman"/>
              </w:rPr>
            </w:pPr>
            <w:r>
              <w:rPr>
                <w:rFonts w:ascii="Times New Roman" w:hAnsi="Times New Roman" w:cs="Times New Roman"/>
              </w:rPr>
              <w:t>0</w:t>
            </w:r>
          </w:p>
        </w:tc>
        <w:tc>
          <w:tcPr>
            <w:tcW w:w="992" w:type="dxa"/>
          </w:tcPr>
          <w:p w:rsidR="007473B3" w:rsidRPr="003850C7" w:rsidRDefault="007F4700" w:rsidP="00F85DF7">
            <w:pPr>
              <w:jc w:val="center"/>
              <w:rPr>
                <w:rFonts w:ascii="Times New Roman" w:hAnsi="Times New Roman" w:cs="Times New Roman"/>
              </w:rPr>
            </w:pPr>
            <w:r>
              <w:rPr>
                <w:rFonts w:ascii="Times New Roman" w:hAnsi="Times New Roman" w:cs="Times New Roman"/>
              </w:rPr>
              <w:t>0</w:t>
            </w:r>
          </w:p>
        </w:tc>
      </w:tr>
      <w:tr w:rsidR="007473B3" w:rsidRPr="003850C7" w:rsidTr="00F85DF7">
        <w:tc>
          <w:tcPr>
            <w:tcW w:w="4644" w:type="dxa"/>
            <w:vMerge/>
          </w:tcPr>
          <w:p w:rsidR="007473B3" w:rsidRPr="003850C7" w:rsidRDefault="007473B3" w:rsidP="00F85DF7">
            <w:pPr>
              <w:jc w:val="center"/>
              <w:rPr>
                <w:rFonts w:ascii="Times New Roman" w:hAnsi="Times New Roman" w:cs="Times New Roman"/>
              </w:rPr>
            </w:pPr>
          </w:p>
        </w:tc>
        <w:tc>
          <w:tcPr>
            <w:tcW w:w="2694" w:type="dxa"/>
            <w:vMerge/>
          </w:tcPr>
          <w:p w:rsidR="007473B3" w:rsidRPr="003850C7" w:rsidRDefault="007473B3" w:rsidP="00F85DF7">
            <w:pPr>
              <w:jc w:val="center"/>
              <w:rPr>
                <w:rFonts w:ascii="Times New Roman" w:hAnsi="Times New Roman" w:cs="Times New Roman"/>
              </w:rPr>
            </w:pPr>
          </w:p>
        </w:tc>
        <w:tc>
          <w:tcPr>
            <w:tcW w:w="4536" w:type="dxa"/>
          </w:tcPr>
          <w:p w:rsidR="007473B3" w:rsidRPr="003850C7" w:rsidRDefault="007473B3" w:rsidP="00F85DF7">
            <w:pPr>
              <w:rPr>
                <w:rFonts w:ascii="Times New Roman" w:hAnsi="Times New Roman" w:cs="Times New Roman"/>
              </w:rPr>
            </w:pPr>
            <w:r w:rsidRPr="003850C7">
              <w:rPr>
                <w:rFonts w:ascii="Times New Roman" w:hAnsi="Times New Roman" w:cs="Times New Roman"/>
              </w:rPr>
              <w:t>Средства федерального бюджета</w:t>
            </w:r>
          </w:p>
        </w:tc>
        <w:tc>
          <w:tcPr>
            <w:tcW w:w="850" w:type="dxa"/>
          </w:tcPr>
          <w:p w:rsidR="007473B3" w:rsidRPr="003850C7" w:rsidRDefault="007F4700" w:rsidP="00F85DF7">
            <w:pPr>
              <w:jc w:val="center"/>
              <w:rPr>
                <w:rFonts w:ascii="Times New Roman" w:hAnsi="Times New Roman" w:cs="Times New Roman"/>
              </w:rPr>
            </w:pPr>
            <w:r>
              <w:rPr>
                <w:rFonts w:ascii="Times New Roman" w:hAnsi="Times New Roman" w:cs="Times New Roman"/>
              </w:rPr>
              <w:t>0</w:t>
            </w:r>
          </w:p>
        </w:tc>
        <w:tc>
          <w:tcPr>
            <w:tcW w:w="709" w:type="dxa"/>
          </w:tcPr>
          <w:p w:rsidR="007473B3" w:rsidRPr="003850C7" w:rsidRDefault="007F4700" w:rsidP="00F85DF7">
            <w:pPr>
              <w:jc w:val="center"/>
              <w:rPr>
                <w:rFonts w:ascii="Times New Roman" w:hAnsi="Times New Roman" w:cs="Times New Roman"/>
              </w:rPr>
            </w:pPr>
            <w:r>
              <w:rPr>
                <w:rFonts w:ascii="Times New Roman" w:hAnsi="Times New Roman" w:cs="Times New Roman"/>
              </w:rPr>
              <w:t>0</w:t>
            </w:r>
          </w:p>
        </w:tc>
        <w:tc>
          <w:tcPr>
            <w:tcW w:w="709" w:type="dxa"/>
          </w:tcPr>
          <w:p w:rsidR="007473B3" w:rsidRPr="003850C7" w:rsidRDefault="007F4700" w:rsidP="00F85DF7">
            <w:pPr>
              <w:jc w:val="center"/>
              <w:rPr>
                <w:rFonts w:ascii="Times New Roman" w:hAnsi="Times New Roman" w:cs="Times New Roman"/>
              </w:rPr>
            </w:pPr>
            <w:r>
              <w:rPr>
                <w:rFonts w:ascii="Times New Roman" w:hAnsi="Times New Roman" w:cs="Times New Roman"/>
              </w:rPr>
              <w:t>0</w:t>
            </w:r>
          </w:p>
        </w:tc>
        <w:tc>
          <w:tcPr>
            <w:tcW w:w="992" w:type="dxa"/>
          </w:tcPr>
          <w:p w:rsidR="007473B3" w:rsidRPr="003850C7" w:rsidRDefault="007F4700" w:rsidP="00F85DF7">
            <w:pPr>
              <w:jc w:val="center"/>
              <w:rPr>
                <w:rFonts w:ascii="Times New Roman" w:hAnsi="Times New Roman" w:cs="Times New Roman"/>
              </w:rPr>
            </w:pPr>
            <w:r>
              <w:rPr>
                <w:rFonts w:ascii="Times New Roman" w:hAnsi="Times New Roman" w:cs="Times New Roman"/>
              </w:rPr>
              <w:t>0</w:t>
            </w:r>
          </w:p>
        </w:tc>
      </w:tr>
      <w:tr w:rsidR="007473B3" w:rsidRPr="003850C7" w:rsidTr="00F85DF7">
        <w:tc>
          <w:tcPr>
            <w:tcW w:w="4644" w:type="dxa"/>
            <w:vMerge/>
          </w:tcPr>
          <w:p w:rsidR="007473B3" w:rsidRPr="003850C7" w:rsidRDefault="007473B3" w:rsidP="00F85DF7">
            <w:pPr>
              <w:jc w:val="center"/>
              <w:rPr>
                <w:rFonts w:ascii="Times New Roman" w:hAnsi="Times New Roman" w:cs="Times New Roman"/>
              </w:rPr>
            </w:pPr>
          </w:p>
        </w:tc>
        <w:tc>
          <w:tcPr>
            <w:tcW w:w="2694" w:type="dxa"/>
            <w:vMerge/>
          </w:tcPr>
          <w:p w:rsidR="007473B3" w:rsidRPr="003850C7" w:rsidRDefault="007473B3" w:rsidP="00F85DF7">
            <w:pPr>
              <w:jc w:val="center"/>
              <w:rPr>
                <w:rFonts w:ascii="Times New Roman" w:hAnsi="Times New Roman" w:cs="Times New Roman"/>
              </w:rPr>
            </w:pPr>
          </w:p>
        </w:tc>
        <w:tc>
          <w:tcPr>
            <w:tcW w:w="4536" w:type="dxa"/>
          </w:tcPr>
          <w:p w:rsidR="007473B3" w:rsidRPr="003850C7" w:rsidRDefault="007473B3" w:rsidP="00F85DF7">
            <w:pPr>
              <w:rPr>
                <w:rFonts w:ascii="Times New Roman" w:hAnsi="Times New Roman" w:cs="Times New Roman"/>
              </w:rPr>
            </w:pPr>
            <w:r w:rsidRPr="003850C7">
              <w:rPr>
                <w:rFonts w:ascii="Times New Roman" w:hAnsi="Times New Roman" w:cs="Times New Roman"/>
              </w:rPr>
              <w:t>Средства бюджета Ленинградской области</w:t>
            </w:r>
          </w:p>
        </w:tc>
        <w:tc>
          <w:tcPr>
            <w:tcW w:w="850" w:type="dxa"/>
          </w:tcPr>
          <w:p w:rsidR="007473B3" w:rsidRPr="003850C7" w:rsidRDefault="007F4700" w:rsidP="00F85DF7">
            <w:pPr>
              <w:jc w:val="center"/>
              <w:rPr>
                <w:rFonts w:ascii="Times New Roman" w:hAnsi="Times New Roman" w:cs="Times New Roman"/>
              </w:rPr>
            </w:pPr>
            <w:r>
              <w:rPr>
                <w:rFonts w:ascii="Times New Roman" w:hAnsi="Times New Roman" w:cs="Times New Roman"/>
              </w:rPr>
              <w:t>0</w:t>
            </w:r>
          </w:p>
        </w:tc>
        <w:tc>
          <w:tcPr>
            <w:tcW w:w="709" w:type="dxa"/>
          </w:tcPr>
          <w:p w:rsidR="007473B3" w:rsidRPr="003850C7" w:rsidRDefault="007F4700" w:rsidP="00F85DF7">
            <w:pPr>
              <w:jc w:val="center"/>
              <w:rPr>
                <w:rFonts w:ascii="Times New Roman" w:hAnsi="Times New Roman" w:cs="Times New Roman"/>
              </w:rPr>
            </w:pPr>
            <w:r>
              <w:rPr>
                <w:rFonts w:ascii="Times New Roman" w:hAnsi="Times New Roman" w:cs="Times New Roman"/>
              </w:rPr>
              <w:t>0</w:t>
            </w:r>
          </w:p>
        </w:tc>
        <w:tc>
          <w:tcPr>
            <w:tcW w:w="709" w:type="dxa"/>
          </w:tcPr>
          <w:p w:rsidR="007473B3" w:rsidRPr="003850C7" w:rsidRDefault="007F4700" w:rsidP="00F85DF7">
            <w:pPr>
              <w:jc w:val="center"/>
              <w:rPr>
                <w:rFonts w:ascii="Times New Roman" w:hAnsi="Times New Roman" w:cs="Times New Roman"/>
              </w:rPr>
            </w:pPr>
            <w:r>
              <w:rPr>
                <w:rFonts w:ascii="Times New Roman" w:hAnsi="Times New Roman" w:cs="Times New Roman"/>
              </w:rPr>
              <w:t>0</w:t>
            </w:r>
          </w:p>
        </w:tc>
        <w:tc>
          <w:tcPr>
            <w:tcW w:w="992" w:type="dxa"/>
          </w:tcPr>
          <w:p w:rsidR="007473B3" w:rsidRPr="003850C7" w:rsidRDefault="007F4700" w:rsidP="007F4700">
            <w:pPr>
              <w:jc w:val="center"/>
              <w:rPr>
                <w:rFonts w:ascii="Times New Roman" w:hAnsi="Times New Roman" w:cs="Times New Roman"/>
              </w:rPr>
            </w:pPr>
            <w:r>
              <w:rPr>
                <w:rFonts w:ascii="Times New Roman" w:hAnsi="Times New Roman" w:cs="Times New Roman"/>
              </w:rPr>
              <w:t>0</w:t>
            </w:r>
          </w:p>
        </w:tc>
      </w:tr>
      <w:tr w:rsidR="007473B3" w:rsidRPr="003850C7" w:rsidTr="00F85DF7">
        <w:tc>
          <w:tcPr>
            <w:tcW w:w="4644" w:type="dxa"/>
            <w:vMerge/>
          </w:tcPr>
          <w:p w:rsidR="007473B3" w:rsidRPr="003850C7" w:rsidRDefault="007473B3" w:rsidP="00F85DF7">
            <w:pPr>
              <w:jc w:val="center"/>
              <w:rPr>
                <w:rFonts w:ascii="Times New Roman" w:hAnsi="Times New Roman" w:cs="Times New Roman"/>
              </w:rPr>
            </w:pPr>
          </w:p>
        </w:tc>
        <w:tc>
          <w:tcPr>
            <w:tcW w:w="2694" w:type="dxa"/>
            <w:vMerge/>
          </w:tcPr>
          <w:p w:rsidR="007473B3" w:rsidRPr="003850C7" w:rsidRDefault="007473B3" w:rsidP="00F85DF7">
            <w:pPr>
              <w:jc w:val="center"/>
              <w:rPr>
                <w:rFonts w:ascii="Times New Roman" w:hAnsi="Times New Roman" w:cs="Times New Roman"/>
              </w:rPr>
            </w:pPr>
          </w:p>
        </w:tc>
        <w:tc>
          <w:tcPr>
            <w:tcW w:w="4536" w:type="dxa"/>
          </w:tcPr>
          <w:p w:rsidR="007473B3" w:rsidRPr="003850C7" w:rsidRDefault="007473B3" w:rsidP="00F85DF7">
            <w:pPr>
              <w:rPr>
                <w:rFonts w:ascii="Times New Roman" w:hAnsi="Times New Roman" w:cs="Times New Roman"/>
              </w:rPr>
            </w:pPr>
            <w:r w:rsidRPr="003850C7">
              <w:rPr>
                <w:rFonts w:ascii="Times New Roman" w:hAnsi="Times New Roman" w:cs="Times New Roman"/>
              </w:rPr>
              <w:t>Внебюджетные средства</w:t>
            </w:r>
          </w:p>
        </w:tc>
        <w:tc>
          <w:tcPr>
            <w:tcW w:w="850" w:type="dxa"/>
          </w:tcPr>
          <w:p w:rsidR="007473B3" w:rsidRPr="003850C7" w:rsidRDefault="007F4700" w:rsidP="00F85DF7">
            <w:pPr>
              <w:jc w:val="center"/>
              <w:rPr>
                <w:rFonts w:ascii="Times New Roman" w:hAnsi="Times New Roman" w:cs="Times New Roman"/>
              </w:rPr>
            </w:pPr>
            <w:r>
              <w:rPr>
                <w:rFonts w:ascii="Times New Roman" w:hAnsi="Times New Roman" w:cs="Times New Roman"/>
              </w:rPr>
              <w:t>0</w:t>
            </w:r>
          </w:p>
        </w:tc>
        <w:tc>
          <w:tcPr>
            <w:tcW w:w="709" w:type="dxa"/>
          </w:tcPr>
          <w:p w:rsidR="007473B3" w:rsidRPr="003850C7" w:rsidRDefault="007F4700" w:rsidP="00F85DF7">
            <w:pPr>
              <w:jc w:val="center"/>
              <w:rPr>
                <w:rFonts w:ascii="Times New Roman" w:hAnsi="Times New Roman" w:cs="Times New Roman"/>
              </w:rPr>
            </w:pPr>
            <w:r>
              <w:rPr>
                <w:rFonts w:ascii="Times New Roman" w:hAnsi="Times New Roman" w:cs="Times New Roman"/>
              </w:rPr>
              <w:t>0</w:t>
            </w:r>
          </w:p>
        </w:tc>
        <w:tc>
          <w:tcPr>
            <w:tcW w:w="709" w:type="dxa"/>
          </w:tcPr>
          <w:p w:rsidR="007473B3" w:rsidRPr="003850C7" w:rsidRDefault="007F4700" w:rsidP="00F85DF7">
            <w:pPr>
              <w:jc w:val="center"/>
              <w:rPr>
                <w:rFonts w:ascii="Times New Roman" w:hAnsi="Times New Roman" w:cs="Times New Roman"/>
              </w:rPr>
            </w:pPr>
            <w:r>
              <w:rPr>
                <w:rFonts w:ascii="Times New Roman" w:hAnsi="Times New Roman" w:cs="Times New Roman"/>
              </w:rPr>
              <w:t>0</w:t>
            </w:r>
          </w:p>
        </w:tc>
        <w:tc>
          <w:tcPr>
            <w:tcW w:w="992" w:type="dxa"/>
          </w:tcPr>
          <w:p w:rsidR="007473B3" w:rsidRPr="003850C7" w:rsidRDefault="007F4700" w:rsidP="00F85DF7">
            <w:pPr>
              <w:jc w:val="center"/>
              <w:rPr>
                <w:rFonts w:ascii="Times New Roman" w:hAnsi="Times New Roman" w:cs="Times New Roman"/>
              </w:rPr>
            </w:pPr>
            <w:r>
              <w:rPr>
                <w:rFonts w:ascii="Times New Roman" w:hAnsi="Times New Roman" w:cs="Times New Roman"/>
              </w:rPr>
              <w:t>0</w:t>
            </w:r>
          </w:p>
        </w:tc>
      </w:tr>
      <w:tr w:rsidR="007473B3" w:rsidRPr="003850C7" w:rsidTr="00F85DF7">
        <w:tc>
          <w:tcPr>
            <w:tcW w:w="4644" w:type="dxa"/>
            <w:vMerge/>
          </w:tcPr>
          <w:p w:rsidR="007473B3" w:rsidRPr="003850C7" w:rsidRDefault="007473B3" w:rsidP="00F85DF7">
            <w:pPr>
              <w:jc w:val="center"/>
              <w:rPr>
                <w:rFonts w:ascii="Times New Roman" w:hAnsi="Times New Roman" w:cs="Times New Roman"/>
              </w:rPr>
            </w:pPr>
          </w:p>
        </w:tc>
        <w:tc>
          <w:tcPr>
            <w:tcW w:w="2694" w:type="dxa"/>
            <w:vMerge/>
          </w:tcPr>
          <w:p w:rsidR="007473B3" w:rsidRPr="003850C7" w:rsidRDefault="007473B3" w:rsidP="00F85DF7">
            <w:pPr>
              <w:jc w:val="center"/>
              <w:rPr>
                <w:rFonts w:ascii="Times New Roman" w:hAnsi="Times New Roman" w:cs="Times New Roman"/>
              </w:rPr>
            </w:pPr>
          </w:p>
        </w:tc>
        <w:tc>
          <w:tcPr>
            <w:tcW w:w="4536" w:type="dxa"/>
          </w:tcPr>
          <w:p w:rsidR="007473B3" w:rsidRPr="003850C7" w:rsidRDefault="007473B3" w:rsidP="00F85DF7">
            <w:pPr>
              <w:rPr>
                <w:rFonts w:ascii="Times New Roman" w:hAnsi="Times New Roman" w:cs="Times New Roman"/>
              </w:rPr>
            </w:pPr>
            <w:r w:rsidRPr="003850C7">
              <w:rPr>
                <w:rFonts w:ascii="Times New Roman" w:hAnsi="Times New Roman" w:cs="Times New Roman"/>
              </w:rPr>
              <w:t>Средства местного бюджета</w:t>
            </w:r>
          </w:p>
        </w:tc>
        <w:tc>
          <w:tcPr>
            <w:tcW w:w="850" w:type="dxa"/>
          </w:tcPr>
          <w:p w:rsidR="007473B3" w:rsidRPr="003850C7" w:rsidRDefault="007F4700" w:rsidP="00F85DF7">
            <w:pPr>
              <w:jc w:val="center"/>
              <w:rPr>
                <w:rFonts w:ascii="Times New Roman" w:hAnsi="Times New Roman" w:cs="Times New Roman"/>
              </w:rPr>
            </w:pPr>
            <w:r>
              <w:rPr>
                <w:rFonts w:ascii="Times New Roman" w:hAnsi="Times New Roman" w:cs="Times New Roman"/>
              </w:rPr>
              <w:t>0</w:t>
            </w:r>
          </w:p>
        </w:tc>
        <w:tc>
          <w:tcPr>
            <w:tcW w:w="709" w:type="dxa"/>
          </w:tcPr>
          <w:p w:rsidR="007473B3" w:rsidRPr="003850C7" w:rsidRDefault="007F4700" w:rsidP="00F85DF7">
            <w:pPr>
              <w:jc w:val="center"/>
              <w:rPr>
                <w:rFonts w:ascii="Times New Roman" w:hAnsi="Times New Roman" w:cs="Times New Roman"/>
              </w:rPr>
            </w:pPr>
            <w:r>
              <w:rPr>
                <w:rFonts w:ascii="Times New Roman" w:hAnsi="Times New Roman" w:cs="Times New Roman"/>
              </w:rPr>
              <w:t>0</w:t>
            </w:r>
          </w:p>
        </w:tc>
        <w:tc>
          <w:tcPr>
            <w:tcW w:w="709" w:type="dxa"/>
          </w:tcPr>
          <w:p w:rsidR="007473B3" w:rsidRPr="003850C7" w:rsidRDefault="007F4700" w:rsidP="00F85DF7">
            <w:pPr>
              <w:jc w:val="center"/>
              <w:rPr>
                <w:rFonts w:ascii="Times New Roman" w:hAnsi="Times New Roman" w:cs="Times New Roman"/>
              </w:rPr>
            </w:pPr>
            <w:r>
              <w:rPr>
                <w:rFonts w:ascii="Times New Roman" w:hAnsi="Times New Roman" w:cs="Times New Roman"/>
              </w:rPr>
              <w:t>0</w:t>
            </w:r>
          </w:p>
        </w:tc>
        <w:tc>
          <w:tcPr>
            <w:tcW w:w="992" w:type="dxa"/>
          </w:tcPr>
          <w:p w:rsidR="007473B3" w:rsidRPr="003850C7" w:rsidRDefault="007F4700" w:rsidP="00F85DF7">
            <w:pPr>
              <w:jc w:val="center"/>
              <w:rPr>
                <w:rFonts w:ascii="Times New Roman" w:hAnsi="Times New Roman" w:cs="Times New Roman"/>
              </w:rPr>
            </w:pPr>
            <w:r>
              <w:rPr>
                <w:rFonts w:ascii="Times New Roman" w:hAnsi="Times New Roman" w:cs="Times New Roman"/>
              </w:rPr>
              <w:t>0</w:t>
            </w:r>
          </w:p>
        </w:tc>
      </w:tr>
    </w:tbl>
    <w:p w:rsidR="007473B3" w:rsidRDefault="007473B3" w:rsidP="007473B3">
      <w:pPr>
        <w:jc w:val="center"/>
        <w:rPr>
          <w:rFonts w:ascii="Times New Roman" w:hAnsi="Times New Roman" w:cs="Times New Roman"/>
          <w:b/>
        </w:rPr>
      </w:pPr>
    </w:p>
    <w:p w:rsidR="00086DEE" w:rsidRPr="003850C7" w:rsidRDefault="00086DEE" w:rsidP="007473B3">
      <w:pPr>
        <w:jc w:val="center"/>
        <w:rPr>
          <w:rFonts w:ascii="Times New Roman" w:hAnsi="Times New Roman" w:cs="Times New Roman"/>
          <w:b/>
        </w:rPr>
      </w:pPr>
    </w:p>
    <w:p w:rsidR="00985D93" w:rsidRPr="003850C7" w:rsidRDefault="00985D93" w:rsidP="008F6CC8">
      <w:pPr>
        <w:spacing w:line="240" w:lineRule="auto"/>
        <w:jc w:val="both"/>
        <w:rPr>
          <w:rFonts w:ascii="Times New Roman" w:hAnsi="Times New Roman" w:cs="Times New Roman"/>
        </w:rPr>
      </w:pPr>
    </w:p>
    <w:p w:rsidR="00290558" w:rsidRPr="003850C7" w:rsidRDefault="00290558" w:rsidP="008F6CC8">
      <w:pPr>
        <w:spacing w:line="240" w:lineRule="auto"/>
        <w:jc w:val="both"/>
        <w:rPr>
          <w:rFonts w:ascii="Times New Roman" w:hAnsi="Times New Roman" w:cs="Times New Roman"/>
        </w:rPr>
      </w:pPr>
    </w:p>
    <w:p w:rsidR="00290558" w:rsidRDefault="00290558" w:rsidP="008F6CC8">
      <w:pPr>
        <w:spacing w:line="240" w:lineRule="auto"/>
        <w:jc w:val="both"/>
        <w:rPr>
          <w:rFonts w:ascii="Times New Roman" w:hAnsi="Times New Roman" w:cs="Times New Roman"/>
        </w:rPr>
      </w:pPr>
    </w:p>
    <w:p w:rsidR="00DF0ED2" w:rsidRDefault="00DF0ED2" w:rsidP="008F6CC8">
      <w:pPr>
        <w:spacing w:line="240" w:lineRule="auto"/>
        <w:jc w:val="both"/>
        <w:rPr>
          <w:rFonts w:ascii="Times New Roman" w:hAnsi="Times New Roman" w:cs="Times New Roman"/>
        </w:rPr>
      </w:pPr>
    </w:p>
    <w:p w:rsidR="00DF0ED2" w:rsidRPr="003850C7" w:rsidRDefault="00DF0ED2" w:rsidP="008F6CC8">
      <w:pPr>
        <w:spacing w:line="240" w:lineRule="auto"/>
        <w:jc w:val="both"/>
        <w:rPr>
          <w:rFonts w:ascii="Times New Roman" w:hAnsi="Times New Roman" w:cs="Times New Roman"/>
        </w:rPr>
      </w:pPr>
    </w:p>
    <w:p w:rsidR="00535C39" w:rsidRPr="003850C7" w:rsidRDefault="00535C39" w:rsidP="00290558">
      <w:pPr>
        <w:ind w:left="9204" w:firstLine="708"/>
        <w:jc w:val="center"/>
        <w:rPr>
          <w:rFonts w:ascii="Times New Roman" w:hAnsi="Times New Roman" w:cs="Times New Roman"/>
        </w:rPr>
      </w:pPr>
    </w:p>
    <w:p w:rsidR="00086DEE" w:rsidRDefault="00DB2439" w:rsidP="00086DEE">
      <w:pPr>
        <w:ind w:left="9923"/>
        <w:rPr>
          <w:rFonts w:ascii="Times New Roman" w:hAnsi="Times New Roman" w:cs="Times New Roman"/>
          <w:sz w:val="20"/>
          <w:szCs w:val="20"/>
        </w:rPr>
      </w:pPr>
      <w:r w:rsidRPr="00DF0ED2">
        <w:rPr>
          <w:rFonts w:ascii="Times New Roman" w:hAnsi="Times New Roman" w:cs="Times New Roman"/>
          <w:sz w:val="20"/>
          <w:szCs w:val="20"/>
        </w:rPr>
        <w:t xml:space="preserve">Приложение </w:t>
      </w:r>
      <w:r w:rsidR="00290558" w:rsidRPr="00DF0ED2">
        <w:rPr>
          <w:rFonts w:ascii="Times New Roman" w:hAnsi="Times New Roman" w:cs="Times New Roman"/>
          <w:sz w:val="20"/>
          <w:szCs w:val="20"/>
        </w:rPr>
        <w:t xml:space="preserve">№ </w:t>
      </w:r>
      <w:r w:rsidR="003850C7" w:rsidRPr="00DF0ED2">
        <w:rPr>
          <w:rFonts w:ascii="Times New Roman" w:hAnsi="Times New Roman" w:cs="Times New Roman"/>
          <w:sz w:val="20"/>
          <w:szCs w:val="20"/>
        </w:rPr>
        <w:t>2</w:t>
      </w:r>
      <w:r w:rsidR="00DF0ED2" w:rsidRPr="00DF0ED2">
        <w:rPr>
          <w:rFonts w:ascii="Times New Roman" w:hAnsi="Times New Roman" w:cs="Times New Roman"/>
          <w:sz w:val="20"/>
          <w:szCs w:val="20"/>
        </w:rPr>
        <w:t>1</w:t>
      </w:r>
      <w:r w:rsidR="004E6564">
        <w:rPr>
          <w:rFonts w:ascii="Times New Roman" w:hAnsi="Times New Roman" w:cs="Times New Roman"/>
          <w:sz w:val="20"/>
          <w:szCs w:val="20"/>
        </w:rPr>
        <w:t xml:space="preserve">   </w:t>
      </w:r>
    </w:p>
    <w:p w:rsidR="00290558" w:rsidRPr="00DF0ED2" w:rsidRDefault="00535C39" w:rsidP="00086DEE">
      <w:pPr>
        <w:ind w:left="9923"/>
        <w:jc w:val="both"/>
        <w:rPr>
          <w:rFonts w:ascii="Times New Roman" w:hAnsi="Times New Roman" w:cs="Times New Roman"/>
          <w:color w:val="000000" w:themeColor="text1"/>
          <w:sz w:val="20"/>
          <w:szCs w:val="20"/>
        </w:rPr>
      </w:pPr>
      <w:r w:rsidRPr="00DF0ED2">
        <w:rPr>
          <w:rFonts w:ascii="Times New Roman" w:hAnsi="Times New Roman" w:cs="Times New Roman"/>
          <w:color w:val="000000" w:themeColor="text1"/>
          <w:sz w:val="20"/>
          <w:szCs w:val="20"/>
        </w:rPr>
        <w:t xml:space="preserve">к </w:t>
      </w:r>
      <w:r w:rsidR="00290558" w:rsidRPr="00DF0ED2">
        <w:rPr>
          <w:rFonts w:ascii="Times New Roman" w:hAnsi="Times New Roman" w:cs="Times New Roman"/>
          <w:color w:val="000000" w:themeColor="text1"/>
          <w:sz w:val="20"/>
          <w:szCs w:val="20"/>
        </w:rPr>
        <w:t>муниципальной программе «Управление муниципальным имуществом, финансами и муниципальной службой муниципального образования «Муринское городское поселение</w:t>
      </w:r>
      <w:r w:rsidR="00086DEE">
        <w:rPr>
          <w:rFonts w:ascii="Times New Roman" w:hAnsi="Times New Roman" w:cs="Times New Roman"/>
          <w:color w:val="000000" w:themeColor="text1"/>
          <w:sz w:val="20"/>
          <w:szCs w:val="20"/>
        </w:rPr>
        <w:t>»</w:t>
      </w:r>
      <w:r w:rsidR="00290558" w:rsidRPr="00DF0ED2">
        <w:rPr>
          <w:rFonts w:ascii="Times New Roman" w:hAnsi="Times New Roman" w:cs="Times New Roman"/>
          <w:color w:val="000000" w:themeColor="text1"/>
          <w:sz w:val="20"/>
          <w:szCs w:val="20"/>
        </w:rPr>
        <w:t xml:space="preserve"> Всеволожского муниципального района Ленинградской</w:t>
      </w:r>
      <w:r w:rsidR="00086DEE">
        <w:rPr>
          <w:rFonts w:ascii="Times New Roman" w:hAnsi="Times New Roman" w:cs="Times New Roman"/>
          <w:color w:val="000000" w:themeColor="text1"/>
          <w:sz w:val="20"/>
          <w:szCs w:val="20"/>
        </w:rPr>
        <w:t xml:space="preserve"> </w:t>
      </w:r>
      <w:r w:rsidR="00290558" w:rsidRPr="00DF0ED2">
        <w:rPr>
          <w:rFonts w:ascii="Times New Roman" w:hAnsi="Times New Roman" w:cs="Times New Roman"/>
          <w:color w:val="000000" w:themeColor="text1"/>
          <w:sz w:val="20"/>
          <w:szCs w:val="20"/>
        </w:rPr>
        <w:t>области на 2021-2023гг.»</w:t>
      </w:r>
    </w:p>
    <w:p w:rsidR="00290558" w:rsidRPr="003850C7" w:rsidRDefault="00290558" w:rsidP="00290558">
      <w:pPr>
        <w:jc w:val="center"/>
        <w:rPr>
          <w:rFonts w:ascii="Times New Roman" w:hAnsi="Times New Roman" w:cs="Times New Roman"/>
        </w:rPr>
      </w:pPr>
    </w:p>
    <w:p w:rsidR="00290558" w:rsidRPr="003850C7" w:rsidRDefault="00290558" w:rsidP="00290558">
      <w:pPr>
        <w:jc w:val="center"/>
        <w:rPr>
          <w:rFonts w:ascii="Times New Roman" w:hAnsi="Times New Roman" w:cs="Times New Roman"/>
          <w:b/>
        </w:rPr>
      </w:pPr>
      <w:r w:rsidRPr="003850C7">
        <w:rPr>
          <w:rFonts w:ascii="Times New Roman" w:hAnsi="Times New Roman" w:cs="Times New Roman"/>
          <w:b/>
        </w:rPr>
        <w:t xml:space="preserve">Планируемые результаты реализации муниципальной подпрограммы </w:t>
      </w:r>
      <w:r w:rsidRPr="003850C7">
        <w:rPr>
          <w:rFonts w:ascii="Times New Roman" w:hAnsi="Times New Roman" w:cs="Times New Roman"/>
        </w:rPr>
        <w:t xml:space="preserve">IV </w:t>
      </w:r>
    </w:p>
    <w:p w:rsidR="00F43EA5" w:rsidRDefault="00290558" w:rsidP="00F43EA5">
      <w:pPr>
        <w:spacing w:after="0" w:line="240" w:lineRule="auto"/>
        <w:jc w:val="center"/>
        <w:rPr>
          <w:rFonts w:ascii="Times New Roman" w:hAnsi="Times New Roman" w:cs="Times New Roman"/>
          <w:color w:val="000000" w:themeColor="text1"/>
        </w:rPr>
      </w:pPr>
      <w:r w:rsidRPr="003850C7">
        <w:rPr>
          <w:rFonts w:ascii="Times New Roman" w:hAnsi="Times New Roman" w:cs="Times New Roman"/>
          <w:b/>
          <w:color w:val="000000" w:themeColor="text1"/>
        </w:rPr>
        <w:t xml:space="preserve">«Обеспечивающая подпрограмма» муниципальной программы </w:t>
      </w:r>
      <w:r w:rsidRPr="003850C7">
        <w:rPr>
          <w:rFonts w:ascii="Times New Roman" w:hAnsi="Times New Roman" w:cs="Times New Roman"/>
          <w:color w:val="000000" w:themeColor="text1"/>
        </w:rPr>
        <w:t>«Управление муниципальным имуществом, финансами и муниципальной</w:t>
      </w:r>
      <w:r w:rsidRPr="003850C7">
        <w:rPr>
          <w:rFonts w:ascii="Times New Roman" w:hAnsi="Times New Roman" w:cs="Times New Roman"/>
          <w:color w:val="000000" w:themeColor="text1"/>
        </w:rPr>
        <w:tab/>
      </w:r>
      <w:r w:rsidRPr="003850C7">
        <w:rPr>
          <w:rFonts w:ascii="Times New Roman" w:hAnsi="Times New Roman" w:cs="Times New Roman"/>
          <w:color w:val="000000" w:themeColor="text1"/>
        </w:rPr>
        <w:tab/>
        <w:t xml:space="preserve"> службой муниципального образования «Муринское городское поселение Всеволожского муниципального района Ле</w:t>
      </w:r>
      <w:r w:rsidR="00DF0ED2">
        <w:rPr>
          <w:rFonts w:ascii="Times New Roman" w:hAnsi="Times New Roman" w:cs="Times New Roman"/>
          <w:color w:val="000000" w:themeColor="text1"/>
        </w:rPr>
        <w:t xml:space="preserve">нинградской </w:t>
      </w:r>
      <w:r w:rsidRPr="003850C7">
        <w:rPr>
          <w:rFonts w:ascii="Times New Roman" w:hAnsi="Times New Roman" w:cs="Times New Roman"/>
          <w:color w:val="000000" w:themeColor="text1"/>
        </w:rPr>
        <w:t>области</w:t>
      </w:r>
    </w:p>
    <w:p w:rsidR="00290558" w:rsidRPr="003850C7" w:rsidRDefault="00290558" w:rsidP="00F43EA5">
      <w:pPr>
        <w:spacing w:after="0" w:line="240" w:lineRule="auto"/>
        <w:jc w:val="center"/>
        <w:rPr>
          <w:rFonts w:ascii="Times New Roman" w:hAnsi="Times New Roman" w:cs="Times New Roman"/>
          <w:color w:val="000000" w:themeColor="text1"/>
        </w:rPr>
      </w:pPr>
      <w:r w:rsidRPr="003850C7">
        <w:rPr>
          <w:rFonts w:ascii="Times New Roman" w:hAnsi="Times New Roman" w:cs="Times New Roman"/>
          <w:color w:val="000000" w:themeColor="text1"/>
        </w:rPr>
        <w:t xml:space="preserve"> на 2021-2023гг.»</w:t>
      </w:r>
    </w:p>
    <w:tbl>
      <w:tblPr>
        <w:tblStyle w:val="aa"/>
        <w:tblW w:w="14850" w:type="dxa"/>
        <w:tblLayout w:type="fixed"/>
        <w:tblLook w:val="04A0" w:firstRow="1" w:lastRow="0" w:firstColumn="1" w:lastColumn="0" w:noHBand="0" w:noVBand="1"/>
      </w:tblPr>
      <w:tblGrid>
        <w:gridCol w:w="675"/>
        <w:gridCol w:w="7513"/>
        <w:gridCol w:w="1701"/>
        <w:gridCol w:w="1843"/>
        <w:gridCol w:w="992"/>
        <w:gridCol w:w="992"/>
        <w:gridCol w:w="1134"/>
      </w:tblGrid>
      <w:tr w:rsidR="005347AE" w:rsidRPr="003850C7" w:rsidTr="00415F64">
        <w:tc>
          <w:tcPr>
            <w:tcW w:w="675" w:type="dxa"/>
            <w:vMerge w:val="restart"/>
          </w:tcPr>
          <w:p w:rsidR="005347AE" w:rsidRPr="003850C7" w:rsidRDefault="005347AE" w:rsidP="00F85DF7">
            <w:pPr>
              <w:jc w:val="center"/>
              <w:rPr>
                <w:rFonts w:ascii="Times New Roman" w:hAnsi="Times New Roman" w:cs="Times New Roman"/>
              </w:rPr>
            </w:pPr>
            <w:r w:rsidRPr="003850C7">
              <w:rPr>
                <w:rFonts w:ascii="Times New Roman" w:hAnsi="Times New Roman" w:cs="Times New Roman"/>
              </w:rPr>
              <w:t>№ п\п</w:t>
            </w:r>
          </w:p>
        </w:tc>
        <w:tc>
          <w:tcPr>
            <w:tcW w:w="7513" w:type="dxa"/>
            <w:vMerge w:val="restart"/>
          </w:tcPr>
          <w:p w:rsidR="005347AE" w:rsidRPr="003850C7" w:rsidRDefault="005347AE" w:rsidP="00F85DF7">
            <w:pPr>
              <w:jc w:val="center"/>
              <w:rPr>
                <w:rFonts w:ascii="Times New Roman" w:hAnsi="Times New Roman" w:cs="Times New Roman"/>
              </w:rPr>
            </w:pPr>
            <w:r w:rsidRPr="003850C7">
              <w:rPr>
                <w:rFonts w:ascii="Times New Roman" w:hAnsi="Times New Roman" w:cs="Times New Roman"/>
              </w:rPr>
              <w:t>Планируемые результаты реализации муниципальной подпрограммы</w:t>
            </w:r>
          </w:p>
          <w:p w:rsidR="005347AE" w:rsidRPr="003850C7" w:rsidRDefault="005347AE" w:rsidP="00F85DF7">
            <w:pPr>
              <w:jc w:val="center"/>
              <w:rPr>
                <w:rFonts w:ascii="Times New Roman" w:hAnsi="Times New Roman" w:cs="Times New Roman"/>
              </w:rPr>
            </w:pPr>
          </w:p>
        </w:tc>
        <w:tc>
          <w:tcPr>
            <w:tcW w:w="1701" w:type="dxa"/>
            <w:vMerge w:val="restart"/>
          </w:tcPr>
          <w:p w:rsidR="005347AE" w:rsidRPr="003850C7" w:rsidRDefault="005347AE" w:rsidP="00F85DF7">
            <w:pPr>
              <w:jc w:val="center"/>
              <w:rPr>
                <w:rFonts w:ascii="Times New Roman" w:hAnsi="Times New Roman" w:cs="Times New Roman"/>
              </w:rPr>
            </w:pPr>
            <w:r w:rsidRPr="003850C7">
              <w:rPr>
                <w:rFonts w:ascii="Times New Roman" w:hAnsi="Times New Roman" w:cs="Times New Roman"/>
              </w:rPr>
              <w:t>Единицы измерения</w:t>
            </w:r>
          </w:p>
        </w:tc>
        <w:tc>
          <w:tcPr>
            <w:tcW w:w="1843" w:type="dxa"/>
            <w:vMerge w:val="restart"/>
          </w:tcPr>
          <w:p w:rsidR="005347AE" w:rsidRPr="003850C7" w:rsidRDefault="005347AE" w:rsidP="00F85DF7">
            <w:pPr>
              <w:jc w:val="center"/>
              <w:rPr>
                <w:rFonts w:ascii="Times New Roman" w:hAnsi="Times New Roman" w:cs="Times New Roman"/>
              </w:rPr>
            </w:pPr>
            <w:r w:rsidRPr="003850C7">
              <w:rPr>
                <w:rFonts w:ascii="Times New Roman" w:hAnsi="Times New Roman" w:cs="Times New Roman"/>
              </w:rPr>
              <w:t>Базовое значение на начало реализации подпрограммы</w:t>
            </w:r>
          </w:p>
        </w:tc>
        <w:tc>
          <w:tcPr>
            <w:tcW w:w="3118" w:type="dxa"/>
            <w:gridSpan w:val="3"/>
          </w:tcPr>
          <w:p w:rsidR="005347AE" w:rsidRPr="003850C7" w:rsidRDefault="005347AE" w:rsidP="00F85DF7">
            <w:pPr>
              <w:jc w:val="center"/>
              <w:rPr>
                <w:rFonts w:ascii="Times New Roman" w:hAnsi="Times New Roman" w:cs="Times New Roman"/>
              </w:rPr>
            </w:pPr>
            <w:r w:rsidRPr="003850C7">
              <w:rPr>
                <w:rFonts w:ascii="Times New Roman" w:hAnsi="Times New Roman" w:cs="Times New Roman"/>
              </w:rPr>
              <w:t>Планируемое значение по годам реализации</w:t>
            </w:r>
          </w:p>
        </w:tc>
      </w:tr>
      <w:tr w:rsidR="005347AE" w:rsidRPr="003850C7" w:rsidTr="00415F64">
        <w:tc>
          <w:tcPr>
            <w:tcW w:w="675" w:type="dxa"/>
            <w:vMerge/>
          </w:tcPr>
          <w:p w:rsidR="005347AE" w:rsidRPr="003850C7" w:rsidRDefault="005347AE" w:rsidP="00F85DF7">
            <w:pPr>
              <w:jc w:val="center"/>
              <w:rPr>
                <w:rFonts w:ascii="Times New Roman" w:hAnsi="Times New Roman" w:cs="Times New Roman"/>
              </w:rPr>
            </w:pPr>
          </w:p>
        </w:tc>
        <w:tc>
          <w:tcPr>
            <w:tcW w:w="7513" w:type="dxa"/>
            <w:vMerge/>
          </w:tcPr>
          <w:p w:rsidR="005347AE" w:rsidRPr="003850C7" w:rsidRDefault="005347AE" w:rsidP="00F85DF7">
            <w:pPr>
              <w:jc w:val="center"/>
              <w:rPr>
                <w:rFonts w:ascii="Times New Roman" w:hAnsi="Times New Roman" w:cs="Times New Roman"/>
              </w:rPr>
            </w:pPr>
          </w:p>
        </w:tc>
        <w:tc>
          <w:tcPr>
            <w:tcW w:w="1701" w:type="dxa"/>
            <w:vMerge/>
          </w:tcPr>
          <w:p w:rsidR="005347AE" w:rsidRPr="003850C7" w:rsidRDefault="005347AE" w:rsidP="00F85DF7">
            <w:pPr>
              <w:jc w:val="center"/>
              <w:rPr>
                <w:rFonts w:ascii="Times New Roman" w:hAnsi="Times New Roman" w:cs="Times New Roman"/>
              </w:rPr>
            </w:pPr>
          </w:p>
        </w:tc>
        <w:tc>
          <w:tcPr>
            <w:tcW w:w="1843" w:type="dxa"/>
            <w:vMerge/>
          </w:tcPr>
          <w:p w:rsidR="005347AE" w:rsidRPr="003850C7" w:rsidRDefault="005347AE" w:rsidP="00F85DF7">
            <w:pPr>
              <w:jc w:val="center"/>
              <w:rPr>
                <w:rFonts w:ascii="Times New Roman" w:hAnsi="Times New Roman" w:cs="Times New Roman"/>
              </w:rPr>
            </w:pPr>
          </w:p>
        </w:tc>
        <w:tc>
          <w:tcPr>
            <w:tcW w:w="992" w:type="dxa"/>
          </w:tcPr>
          <w:p w:rsidR="005347AE" w:rsidRPr="003850C7" w:rsidRDefault="005347AE" w:rsidP="00F85DF7">
            <w:pPr>
              <w:jc w:val="center"/>
              <w:rPr>
                <w:rFonts w:ascii="Times New Roman" w:hAnsi="Times New Roman" w:cs="Times New Roman"/>
              </w:rPr>
            </w:pPr>
            <w:r w:rsidRPr="003850C7">
              <w:rPr>
                <w:rFonts w:ascii="Times New Roman" w:hAnsi="Times New Roman" w:cs="Times New Roman"/>
              </w:rPr>
              <w:t>2021</w:t>
            </w:r>
          </w:p>
        </w:tc>
        <w:tc>
          <w:tcPr>
            <w:tcW w:w="992" w:type="dxa"/>
          </w:tcPr>
          <w:p w:rsidR="005347AE" w:rsidRPr="003850C7" w:rsidRDefault="005347AE" w:rsidP="00F85DF7">
            <w:pPr>
              <w:jc w:val="center"/>
              <w:rPr>
                <w:rFonts w:ascii="Times New Roman" w:hAnsi="Times New Roman" w:cs="Times New Roman"/>
              </w:rPr>
            </w:pPr>
            <w:r w:rsidRPr="003850C7">
              <w:rPr>
                <w:rFonts w:ascii="Times New Roman" w:hAnsi="Times New Roman" w:cs="Times New Roman"/>
              </w:rPr>
              <w:t>2022</w:t>
            </w:r>
          </w:p>
        </w:tc>
        <w:tc>
          <w:tcPr>
            <w:tcW w:w="1134" w:type="dxa"/>
          </w:tcPr>
          <w:p w:rsidR="005347AE" w:rsidRPr="003850C7" w:rsidRDefault="005347AE" w:rsidP="00F85DF7">
            <w:pPr>
              <w:jc w:val="center"/>
              <w:rPr>
                <w:rFonts w:ascii="Times New Roman" w:hAnsi="Times New Roman" w:cs="Times New Roman"/>
              </w:rPr>
            </w:pPr>
            <w:r w:rsidRPr="003850C7">
              <w:rPr>
                <w:rFonts w:ascii="Times New Roman" w:hAnsi="Times New Roman" w:cs="Times New Roman"/>
              </w:rPr>
              <w:t>2023</w:t>
            </w:r>
          </w:p>
        </w:tc>
      </w:tr>
      <w:tr w:rsidR="005347AE" w:rsidRPr="003850C7" w:rsidTr="00415F64">
        <w:tc>
          <w:tcPr>
            <w:tcW w:w="675" w:type="dxa"/>
          </w:tcPr>
          <w:p w:rsidR="005347AE" w:rsidRPr="003850C7" w:rsidRDefault="005347AE" w:rsidP="00F85DF7">
            <w:pPr>
              <w:jc w:val="center"/>
              <w:rPr>
                <w:rFonts w:ascii="Times New Roman" w:hAnsi="Times New Roman" w:cs="Times New Roman"/>
              </w:rPr>
            </w:pPr>
            <w:r w:rsidRPr="003850C7">
              <w:rPr>
                <w:rFonts w:ascii="Times New Roman" w:hAnsi="Times New Roman" w:cs="Times New Roman"/>
              </w:rPr>
              <w:t>1</w:t>
            </w:r>
          </w:p>
        </w:tc>
        <w:tc>
          <w:tcPr>
            <w:tcW w:w="7513" w:type="dxa"/>
          </w:tcPr>
          <w:p w:rsidR="005347AE" w:rsidRPr="003850C7" w:rsidRDefault="005347AE" w:rsidP="00F85DF7">
            <w:pPr>
              <w:jc w:val="center"/>
              <w:rPr>
                <w:rFonts w:ascii="Times New Roman" w:hAnsi="Times New Roman" w:cs="Times New Roman"/>
              </w:rPr>
            </w:pPr>
            <w:r w:rsidRPr="003850C7">
              <w:rPr>
                <w:rFonts w:ascii="Times New Roman" w:hAnsi="Times New Roman" w:cs="Times New Roman"/>
              </w:rPr>
              <w:t>2</w:t>
            </w:r>
          </w:p>
          <w:p w:rsidR="005347AE" w:rsidRPr="003850C7" w:rsidRDefault="005347AE" w:rsidP="00F85DF7">
            <w:pPr>
              <w:jc w:val="center"/>
              <w:rPr>
                <w:rFonts w:ascii="Times New Roman" w:hAnsi="Times New Roman" w:cs="Times New Roman"/>
              </w:rPr>
            </w:pPr>
          </w:p>
        </w:tc>
        <w:tc>
          <w:tcPr>
            <w:tcW w:w="1701" w:type="dxa"/>
          </w:tcPr>
          <w:p w:rsidR="005347AE" w:rsidRPr="003850C7" w:rsidRDefault="005347AE" w:rsidP="00F85DF7">
            <w:pPr>
              <w:jc w:val="center"/>
              <w:rPr>
                <w:rFonts w:ascii="Times New Roman" w:hAnsi="Times New Roman" w:cs="Times New Roman"/>
              </w:rPr>
            </w:pPr>
            <w:r>
              <w:rPr>
                <w:rFonts w:ascii="Times New Roman" w:hAnsi="Times New Roman" w:cs="Times New Roman"/>
              </w:rPr>
              <w:t>3</w:t>
            </w:r>
          </w:p>
        </w:tc>
        <w:tc>
          <w:tcPr>
            <w:tcW w:w="1843" w:type="dxa"/>
          </w:tcPr>
          <w:p w:rsidR="005347AE" w:rsidRPr="003850C7" w:rsidRDefault="005347AE" w:rsidP="00F85DF7">
            <w:pPr>
              <w:jc w:val="center"/>
              <w:rPr>
                <w:rFonts w:ascii="Times New Roman" w:hAnsi="Times New Roman" w:cs="Times New Roman"/>
              </w:rPr>
            </w:pPr>
            <w:r>
              <w:rPr>
                <w:rFonts w:ascii="Times New Roman" w:hAnsi="Times New Roman" w:cs="Times New Roman"/>
              </w:rPr>
              <w:t>4</w:t>
            </w:r>
          </w:p>
        </w:tc>
        <w:tc>
          <w:tcPr>
            <w:tcW w:w="992" w:type="dxa"/>
          </w:tcPr>
          <w:p w:rsidR="005347AE" w:rsidRPr="003850C7" w:rsidRDefault="005347AE" w:rsidP="00F85DF7">
            <w:pPr>
              <w:jc w:val="center"/>
              <w:rPr>
                <w:rFonts w:ascii="Times New Roman" w:hAnsi="Times New Roman" w:cs="Times New Roman"/>
              </w:rPr>
            </w:pPr>
            <w:r>
              <w:rPr>
                <w:rFonts w:ascii="Times New Roman" w:hAnsi="Times New Roman" w:cs="Times New Roman"/>
              </w:rPr>
              <w:t>5</w:t>
            </w:r>
          </w:p>
        </w:tc>
        <w:tc>
          <w:tcPr>
            <w:tcW w:w="992" w:type="dxa"/>
          </w:tcPr>
          <w:p w:rsidR="005347AE" w:rsidRPr="003850C7" w:rsidRDefault="005347AE" w:rsidP="00F85DF7">
            <w:pPr>
              <w:jc w:val="center"/>
              <w:rPr>
                <w:rFonts w:ascii="Times New Roman" w:hAnsi="Times New Roman" w:cs="Times New Roman"/>
              </w:rPr>
            </w:pPr>
            <w:r>
              <w:rPr>
                <w:rFonts w:ascii="Times New Roman" w:hAnsi="Times New Roman" w:cs="Times New Roman"/>
              </w:rPr>
              <w:t>6</w:t>
            </w:r>
          </w:p>
        </w:tc>
        <w:tc>
          <w:tcPr>
            <w:tcW w:w="1134" w:type="dxa"/>
          </w:tcPr>
          <w:p w:rsidR="005347AE" w:rsidRPr="003850C7" w:rsidRDefault="005347AE" w:rsidP="00F85DF7">
            <w:pPr>
              <w:jc w:val="center"/>
              <w:rPr>
                <w:rFonts w:ascii="Times New Roman" w:hAnsi="Times New Roman" w:cs="Times New Roman"/>
              </w:rPr>
            </w:pPr>
            <w:r>
              <w:rPr>
                <w:rFonts w:ascii="Times New Roman" w:hAnsi="Times New Roman" w:cs="Times New Roman"/>
              </w:rPr>
              <w:t>7</w:t>
            </w:r>
          </w:p>
        </w:tc>
      </w:tr>
      <w:tr w:rsidR="005347AE" w:rsidRPr="003850C7" w:rsidTr="00415F64">
        <w:tc>
          <w:tcPr>
            <w:tcW w:w="675" w:type="dxa"/>
          </w:tcPr>
          <w:p w:rsidR="005347AE" w:rsidRPr="003850C7" w:rsidRDefault="005347AE" w:rsidP="00F85DF7">
            <w:pPr>
              <w:jc w:val="center"/>
              <w:rPr>
                <w:rFonts w:ascii="Times New Roman" w:hAnsi="Times New Roman" w:cs="Times New Roman"/>
              </w:rPr>
            </w:pPr>
            <w:r w:rsidRPr="003850C7">
              <w:rPr>
                <w:rFonts w:ascii="Times New Roman" w:hAnsi="Times New Roman" w:cs="Times New Roman"/>
              </w:rPr>
              <w:t>1</w:t>
            </w:r>
          </w:p>
        </w:tc>
        <w:tc>
          <w:tcPr>
            <w:tcW w:w="7513" w:type="dxa"/>
          </w:tcPr>
          <w:p w:rsidR="005347AE" w:rsidRPr="003850C7" w:rsidRDefault="005347AE" w:rsidP="00F85DF7">
            <w:pPr>
              <w:jc w:val="center"/>
              <w:rPr>
                <w:rFonts w:ascii="Times New Roman" w:hAnsi="Times New Roman" w:cs="Times New Roman"/>
              </w:rPr>
            </w:pPr>
            <w:r w:rsidRPr="003850C7">
              <w:rPr>
                <w:rFonts w:ascii="Times New Roman" w:hAnsi="Times New Roman" w:cs="Times New Roman"/>
              </w:rPr>
              <w:t>Доля выплаченных объемов денежного содержания, прочих и иных выплат, страховых взносов от запланированных к выплате</w:t>
            </w:r>
          </w:p>
          <w:p w:rsidR="005347AE" w:rsidRPr="003850C7" w:rsidRDefault="005347AE" w:rsidP="00F85DF7">
            <w:pPr>
              <w:jc w:val="center"/>
              <w:rPr>
                <w:rFonts w:ascii="Times New Roman" w:hAnsi="Times New Roman" w:cs="Times New Roman"/>
              </w:rPr>
            </w:pPr>
          </w:p>
        </w:tc>
        <w:tc>
          <w:tcPr>
            <w:tcW w:w="1701" w:type="dxa"/>
          </w:tcPr>
          <w:p w:rsidR="005347AE" w:rsidRPr="003850C7" w:rsidRDefault="005347AE" w:rsidP="00F85DF7">
            <w:pPr>
              <w:jc w:val="center"/>
              <w:rPr>
                <w:rFonts w:ascii="Times New Roman" w:hAnsi="Times New Roman" w:cs="Times New Roman"/>
              </w:rPr>
            </w:pPr>
            <w:r w:rsidRPr="003850C7">
              <w:rPr>
                <w:rFonts w:ascii="Times New Roman" w:hAnsi="Times New Roman" w:cs="Times New Roman"/>
              </w:rPr>
              <w:t>%</w:t>
            </w:r>
          </w:p>
        </w:tc>
        <w:tc>
          <w:tcPr>
            <w:tcW w:w="1843" w:type="dxa"/>
          </w:tcPr>
          <w:p w:rsidR="005347AE" w:rsidRPr="003850C7" w:rsidRDefault="005347AE" w:rsidP="00F85DF7">
            <w:pPr>
              <w:jc w:val="center"/>
              <w:rPr>
                <w:rFonts w:ascii="Times New Roman" w:hAnsi="Times New Roman" w:cs="Times New Roman"/>
              </w:rPr>
            </w:pPr>
            <w:r w:rsidRPr="003850C7">
              <w:rPr>
                <w:rFonts w:ascii="Times New Roman" w:hAnsi="Times New Roman" w:cs="Times New Roman"/>
              </w:rPr>
              <w:t>100</w:t>
            </w:r>
          </w:p>
        </w:tc>
        <w:tc>
          <w:tcPr>
            <w:tcW w:w="992" w:type="dxa"/>
          </w:tcPr>
          <w:p w:rsidR="005347AE" w:rsidRPr="003850C7" w:rsidRDefault="005347AE" w:rsidP="00F85DF7">
            <w:pPr>
              <w:jc w:val="center"/>
              <w:rPr>
                <w:rFonts w:ascii="Times New Roman" w:hAnsi="Times New Roman" w:cs="Times New Roman"/>
              </w:rPr>
            </w:pPr>
            <w:r w:rsidRPr="003850C7">
              <w:rPr>
                <w:rFonts w:ascii="Times New Roman" w:hAnsi="Times New Roman" w:cs="Times New Roman"/>
              </w:rPr>
              <w:t>100</w:t>
            </w:r>
          </w:p>
        </w:tc>
        <w:tc>
          <w:tcPr>
            <w:tcW w:w="992" w:type="dxa"/>
          </w:tcPr>
          <w:p w:rsidR="005347AE" w:rsidRPr="003850C7" w:rsidRDefault="005347AE" w:rsidP="00F85DF7">
            <w:pPr>
              <w:jc w:val="center"/>
              <w:rPr>
                <w:rFonts w:ascii="Times New Roman" w:hAnsi="Times New Roman" w:cs="Times New Roman"/>
              </w:rPr>
            </w:pPr>
            <w:r w:rsidRPr="003850C7">
              <w:rPr>
                <w:rFonts w:ascii="Times New Roman" w:hAnsi="Times New Roman" w:cs="Times New Roman"/>
              </w:rPr>
              <w:t>100</w:t>
            </w:r>
          </w:p>
        </w:tc>
        <w:tc>
          <w:tcPr>
            <w:tcW w:w="1134" w:type="dxa"/>
          </w:tcPr>
          <w:p w:rsidR="005347AE" w:rsidRPr="003850C7" w:rsidRDefault="005347AE" w:rsidP="00F85DF7">
            <w:pPr>
              <w:jc w:val="center"/>
              <w:rPr>
                <w:rFonts w:ascii="Times New Roman" w:hAnsi="Times New Roman" w:cs="Times New Roman"/>
              </w:rPr>
            </w:pPr>
            <w:r w:rsidRPr="003850C7">
              <w:rPr>
                <w:rFonts w:ascii="Times New Roman" w:hAnsi="Times New Roman" w:cs="Times New Roman"/>
              </w:rPr>
              <w:t>100</w:t>
            </w:r>
          </w:p>
        </w:tc>
      </w:tr>
      <w:tr w:rsidR="005347AE" w:rsidRPr="003850C7" w:rsidTr="00415F64">
        <w:tc>
          <w:tcPr>
            <w:tcW w:w="675" w:type="dxa"/>
          </w:tcPr>
          <w:p w:rsidR="005347AE" w:rsidRPr="003850C7" w:rsidRDefault="005347AE" w:rsidP="00F85DF7">
            <w:pPr>
              <w:jc w:val="center"/>
              <w:rPr>
                <w:rFonts w:ascii="Times New Roman" w:hAnsi="Times New Roman" w:cs="Times New Roman"/>
              </w:rPr>
            </w:pPr>
            <w:r w:rsidRPr="003850C7">
              <w:rPr>
                <w:rFonts w:ascii="Times New Roman" w:hAnsi="Times New Roman" w:cs="Times New Roman"/>
              </w:rPr>
              <w:t>2</w:t>
            </w:r>
          </w:p>
        </w:tc>
        <w:tc>
          <w:tcPr>
            <w:tcW w:w="7513" w:type="dxa"/>
          </w:tcPr>
          <w:p w:rsidR="005347AE" w:rsidRPr="003850C7" w:rsidRDefault="005347AE" w:rsidP="00F85DF7">
            <w:pPr>
              <w:jc w:val="center"/>
              <w:rPr>
                <w:rFonts w:ascii="Times New Roman" w:hAnsi="Times New Roman" w:cs="Times New Roman"/>
              </w:rPr>
            </w:pPr>
            <w:r w:rsidRPr="003850C7">
              <w:rPr>
                <w:rFonts w:ascii="Times New Roman" w:hAnsi="Times New Roman" w:cs="Times New Roman"/>
              </w:rPr>
              <w:t>Доля просроченной задолженности по заработной плате сотрудникам из</w:t>
            </w:r>
            <w:r w:rsidR="00086DEE">
              <w:rPr>
                <w:rFonts w:ascii="Times New Roman" w:hAnsi="Times New Roman" w:cs="Times New Roman"/>
              </w:rPr>
              <w:t>-</w:t>
            </w:r>
            <w:r w:rsidRPr="003850C7">
              <w:rPr>
                <w:rFonts w:ascii="Times New Roman" w:hAnsi="Times New Roman" w:cs="Times New Roman"/>
              </w:rPr>
              <w:t xml:space="preserve">за несвоевременного получения денежных средств из бюджета в общем объеме просроченной задолженности по заработной плате муниципальных учреждений </w:t>
            </w:r>
          </w:p>
          <w:p w:rsidR="005347AE" w:rsidRPr="003850C7" w:rsidRDefault="005347AE" w:rsidP="00F85DF7">
            <w:pPr>
              <w:jc w:val="center"/>
              <w:rPr>
                <w:rFonts w:ascii="Times New Roman" w:hAnsi="Times New Roman" w:cs="Times New Roman"/>
              </w:rPr>
            </w:pPr>
          </w:p>
        </w:tc>
        <w:tc>
          <w:tcPr>
            <w:tcW w:w="1701" w:type="dxa"/>
          </w:tcPr>
          <w:p w:rsidR="005347AE" w:rsidRPr="003850C7" w:rsidRDefault="005347AE" w:rsidP="00F85DF7">
            <w:pPr>
              <w:jc w:val="center"/>
              <w:rPr>
                <w:rFonts w:ascii="Times New Roman" w:hAnsi="Times New Roman" w:cs="Times New Roman"/>
              </w:rPr>
            </w:pPr>
            <w:r w:rsidRPr="003850C7">
              <w:rPr>
                <w:rFonts w:ascii="Times New Roman" w:hAnsi="Times New Roman" w:cs="Times New Roman"/>
              </w:rPr>
              <w:t>%</w:t>
            </w:r>
          </w:p>
        </w:tc>
        <w:tc>
          <w:tcPr>
            <w:tcW w:w="1843" w:type="dxa"/>
          </w:tcPr>
          <w:p w:rsidR="005347AE" w:rsidRPr="003850C7" w:rsidRDefault="005347AE" w:rsidP="00F85DF7">
            <w:pPr>
              <w:jc w:val="center"/>
              <w:rPr>
                <w:rFonts w:ascii="Times New Roman" w:hAnsi="Times New Roman" w:cs="Times New Roman"/>
              </w:rPr>
            </w:pPr>
            <w:r w:rsidRPr="003850C7">
              <w:rPr>
                <w:rFonts w:ascii="Times New Roman" w:hAnsi="Times New Roman" w:cs="Times New Roman"/>
              </w:rPr>
              <w:t>0</w:t>
            </w:r>
          </w:p>
        </w:tc>
        <w:tc>
          <w:tcPr>
            <w:tcW w:w="992" w:type="dxa"/>
          </w:tcPr>
          <w:p w:rsidR="005347AE" w:rsidRPr="003850C7" w:rsidRDefault="005347AE" w:rsidP="00F85DF7">
            <w:pPr>
              <w:jc w:val="center"/>
              <w:rPr>
                <w:rFonts w:ascii="Times New Roman" w:hAnsi="Times New Roman" w:cs="Times New Roman"/>
              </w:rPr>
            </w:pPr>
            <w:r w:rsidRPr="003850C7">
              <w:rPr>
                <w:rFonts w:ascii="Times New Roman" w:hAnsi="Times New Roman" w:cs="Times New Roman"/>
              </w:rPr>
              <w:t>0</w:t>
            </w:r>
          </w:p>
        </w:tc>
        <w:tc>
          <w:tcPr>
            <w:tcW w:w="992" w:type="dxa"/>
          </w:tcPr>
          <w:p w:rsidR="005347AE" w:rsidRPr="003850C7" w:rsidRDefault="005347AE" w:rsidP="00F85DF7">
            <w:pPr>
              <w:jc w:val="center"/>
              <w:rPr>
                <w:rFonts w:ascii="Times New Roman" w:hAnsi="Times New Roman" w:cs="Times New Roman"/>
              </w:rPr>
            </w:pPr>
            <w:r w:rsidRPr="003850C7">
              <w:rPr>
                <w:rFonts w:ascii="Times New Roman" w:hAnsi="Times New Roman" w:cs="Times New Roman"/>
              </w:rPr>
              <w:t>0</w:t>
            </w:r>
          </w:p>
        </w:tc>
        <w:tc>
          <w:tcPr>
            <w:tcW w:w="1134" w:type="dxa"/>
          </w:tcPr>
          <w:p w:rsidR="005347AE" w:rsidRPr="003850C7" w:rsidRDefault="005347AE" w:rsidP="00F85DF7">
            <w:pPr>
              <w:jc w:val="center"/>
              <w:rPr>
                <w:rFonts w:ascii="Times New Roman" w:hAnsi="Times New Roman" w:cs="Times New Roman"/>
              </w:rPr>
            </w:pPr>
            <w:r w:rsidRPr="003850C7">
              <w:rPr>
                <w:rFonts w:ascii="Times New Roman" w:hAnsi="Times New Roman" w:cs="Times New Roman"/>
              </w:rPr>
              <w:t>0</w:t>
            </w:r>
          </w:p>
        </w:tc>
      </w:tr>
    </w:tbl>
    <w:p w:rsidR="00290558" w:rsidRDefault="00290558" w:rsidP="00290558">
      <w:pPr>
        <w:jc w:val="center"/>
        <w:rPr>
          <w:rFonts w:ascii="Times New Roman" w:hAnsi="Times New Roman" w:cs="Times New Roman"/>
          <w:b/>
        </w:rPr>
      </w:pPr>
    </w:p>
    <w:p w:rsidR="007015EA" w:rsidRDefault="007015EA" w:rsidP="00290558">
      <w:pPr>
        <w:jc w:val="center"/>
        <w:rPr>
          <w:rFonts w:ascii="Times New Roman" w:hAnsi="Times New Roman" w:cs="Times New Roman"/>
          <w:b/>
        </w:rPr>
      </w:pPr>
    </w:p>
    <w:p w:rsidR="007015EA" w:rsidRDefault="007015EA" w:rsidP="00290558">
      <w:pPr>
        <w:jc w:val="center"/>
        <w:rPr>
          <w:rFonts w:ascii="Times New Roman" w:hAnsi="Times New Roman" w:cs="Times New Roman"/>
          <w:b/>
        </w:rPr>
      </w:pPr>
    </w:p>
    <w:p w:rsidR="007015EA" w:rsidRDefault="007015EA" w:rsidP="00290558">
      <w:pPr>
        <w:jc w:val="center"/>
        <w:rPr>
          <w:rFonts w:ascii="Times New Roman" w:hAnsi="Times New Roman" w:cs="Times New Roman"/>
          <w:b/>
        </w:rPr>
      </w:pPr>
    </w:p>
    <w:p w:rsidR="007015EA" w:rsidRPr="003850C7" w:rsidRDefault="007015EA" w:rsidP="00DC191A">
      <w:pPr>
        <w:ind w:left="7788" w:firstLine="708"/>
        <w:jc w:val="center"/>
        <w:rPr>
          <w:rFonts w:ascii="Times New Roman" w:hAnsi="Times New Roman" w:cs="Times New Roman"/>
        </w:rPr>
      </w:pPr>
    </w:p>
    <w:p w:rsidR="00086DEE" w:rsidRDefault="00DC191A" w:rsidP="00086DEE">
      <w:pPr>
        <w:ind w:left="9923"/>
        <w:rPr>
          <w:rFonts w:ascii="Times New Roman" w:hAnsi="Times New Roman" w:cs="Times New Roman"/>
          <w:sz w:val="20"/>
          <w:szCs w:val="20"/>
        </w:rPr>
      </w:pPr>
      <w:r w:rsidRPr="00500507">
        <w:rPr>
          <w:rFonts w:ascii="Times New Roman" w:hAnsi="Times New Roman" w:cs="Times New Roman"/>
          <w:sz w:val="20"/>
          <w:szCs w:val="20"/>
        </w:rPr>
        <w:t xml:space="preserve">Приложение № </w:t>
      </w:r>
      <w:r w:rsidR="00C206DB" w:rsidRPr="00500507">
        <w:rPr>
          <w:rFonts w:ascii="Times New Roman" w:hAnsi="Times New Roman" w:cs="Times New Roman"/>
          <w:sz w:val="20"/>
          <w:szCs w:val="20"/>
        </w:rPr>
        <w:t>2</w:t>
      </w:r>
      <w:r w:rsidR="00500507" w:rsidRPr="00500507">
        <w:rPr>
          <w:rFonts w:ascii="Times New Roman" w:hAnsi="Times New Roman" w:cs="Times New Roman"/>
          <w:sz w:val="20"/>
          <w:szCs w:val="20"/>
        </w:rPr>
        <w:t>2</w:t>
      </w:r>
      <w:r w:rsidR="00500507">
        <w:rPr>
          <w:rFonts w:ascii="Times New Roman" w:hAnsi="Times New Roman" w:cs="Times New Roman"/>
          <w:sz w:val="20"/>
          <w:szCs w:val="20"/>
        </w:rPr>
        <w:tab/>
      </w:r>
      <w:r w:rsidR="00500507">
        <w:rPr>
          <w:rFonts w:ascii="Times New Roman" w:hAnsi="Times New Roman" w:cs="Times New Roman"/>
          <w:sz w:val="20"/>
          <w:szCs w:val="20"/>
        </w:rPr>
        <w:tab/>
      </w:r>
      <w:r w:rsidR="00500507">
        <w:rPr>
          <w:rFonts w:ascii="Times New Roman" w:hAnsi="Times New Roman" w:cs="Times New Roman"/>
          <w:sz w:val="20"/>
          <w:szCs w:val="20"/>
        </w:rPr>
        <w:tab/>
      </w:r>
      <w:r w:rsidR="00500507">
        <w:rPr>
          <w:rFonts w:ascii="Times New Roman" w:hAnsi="Times New Roman" w:cs="Times New Roman"/>
          <w:sz w:val="20"/>
          <w:szCs w:val="20"/>
        </w:rPr>
        <w:tab/>
      </w:r>
    </w:p>
    <w:p w:rsidR="00DC191A" w:rsidRPr="00500507" w:rsidRDefault="00DC191A" w:rsidP="00086DEE">
      <w:pPr>
        <w:ind w:left="9923"/>
        <w:jc w:val="both"/>
        <w:rPr>
          <w:rFonts w:ascii="Times New Roman" w:hAnsi="Times New Roman" w:cs="Times New Roman"/>
          <w:color w:val="000000" w:themeColor="text1"/>
          <w:sz w:val="20"/>
          <w:szCs w:val="20"/>
        </w:rPr>
      </w:pPr>
      <w:r w:rsidRPr="00500507">
        <w:rPr>
          <w:rFonts w:ascii="Times New Roman" w:hAnsi="Times New Roman" w:cs="Times New Roman"/>
          <w:color w:val="000000" w:themeColor="text1"/>
          <w:sz w:val="20"/>
          <w:szCs w:val="20"/>
        </w:rPr>
        <w:t>к муниципальной программе «Управление муниципальным имущест</w:t>
      </w:r>
      <w:r w:rsidR="00500507">
        <w:rPr>
          <w:rFonts w:ascii="Times New Roman" w:hAnsi="Times New Roman" w:cs="Times New Roman"/>
          <w:color w:val="000000" w:themeColor="text1"/>
          <w:sz w:val="20"/>
          <w:szCs w:val="20"/>
        </w:rPr>
        <w:t>вом, финансами и муниципальной</w:t>
      </w:r>
      <w:r w:rsidRPr="00500507">
        <w:rPr>
          <w:rFonts w:ascii="Times New Roman" w:hAnsi="Times New Roman" w:cs="Times New Roman"/>
          <w:color w:val="000000" w:themeColor="text1"/>
          <w:sz w:val="20"/>
          <w:szCs w:val="20"/>
        </w:rPr>
        <w:t xml:space="preserve"> службой муниципального образования «Муринское</w:t>
      </w:r>
      <w:r w:rsidR="00500507">
        <w:rPr>
          <w:rFonts w:ascii="Times New Roman" w:hAnsi="Times New Roman" w:cs="Times New Roman"/>
          <w:color w:val="000000" w:themeColor="text1"/>
          <w:sz w:val="20"/>
          <w:szCs w:val="20"/>
        </w:rPr>
        <w:t xml:space="preserve"> городское</w:t>
      </w:r>
      <w:r w:rsidR="00086DEE">
        <w:rPr>
          <w:rFonts w:ascii="Times New Roman" w:hAnsi="Times New Roman" w:cs="Times New Roman"/>
          <w:color w:val="000000" w:themeColor="text1"/>
          <w:sz w:val="20"/>
          <w:szCs w:val="20"/>
        </w:rPr>
        <w:t xml:space="preserve"> </w:t>
      </w:r>
      <w:r w:rsidRPr="00500507">
        <w:rPr>
          <w:rFonts w:ascii="Times New Roman" w:hAnsi="Times New Roman" w:cs="Times New Roman"/>
          <w:color w:val="000000" w:themeColor="text1"/>
          <w:sz w:val="20"/>
          <w:szCs w:val="20"/>
        </w:rPr>
        <w:t>поселение</w:t>
      </w:r>
      <w:r w:rsidR="00086DEE">
        <w:rPr>
          <w:rFonts w:ascii="Times New Roman" w:hAnsi="Times New Roman" w:cs="Times New Roman"/>
          <w:color w:val="000000" w:themeColor="text1"/>
          <w:sz w:val="20"/>
          <w:szCs w:val="20"/>
        </w:rPr>
        <w:t>»</w:t>
      </w:r>
      <w:r w:rsidRPr="00500507">
        <w:rPr>
          <w:rFonts w:ascii="Times New Roman" w:hAnsi="Times New Roman" w:cs="Times New Roman"/>
          <w:color w:val="000000" w:themeColor="text1"/>
          <w:sz w:val="20"/>
          <w:szCs w:val="20"/>
        </w:rPr>
        <w:t xml:space="preserve"> Всеволожского муниципального района Ле</w:t>
      </w:r>
      <w:r w:rsidR="00500507">
        <w:rPr>
          <w:rFonts w:ascii="Times New Roman" w:hAnsi="Times New Roman" w:cs="Times New Roman"/>
          <w:color w:val="000000" w:themeColor="text1"/>
          <w:sz w:val="20"/>
          <w:szCs w:val="20"/>
        </w:rPr>
        <w:t>нинградской</w:t>
      </w:r>
      <w:r w:rsidR="00086DEE">
        <w:rPr>
          <w:rFonts w:ascii="Times New Roman" w:hAnsi="Times New Roman" w:cs="Times New Roman"/>
          <w:color w:val="000000" w:themeColor="text1"/>
          <w:sz w:val="20"/>
          <w:szCs w:val="20"/>
        </w:rPr>
        <w:t xml:space="preserve"> </w:t>
      </w:r>
      <w:r w:rsidRPr="00500507">
        <w:rPr>
          <w:rFonts w:ascii="Times New Roman" w:hAnsi="Times New Roman" w:cs="Times New Roman"/>
          <w:color w:val="000000" w:themeColor="text1"/>
          <w:sz w:val="20"/>
          <w:szCs w:val="20"/>
        </w:rPr>
        <w:t xml:space="preserve">области на 2021-2023гг.» </w:t>
      </w:r>
    </w:p>
    <w:p w:rsidR="00DC191A" w:rsidRPr="004D0731" w:rsidRDefault="00DC191A" w:rsidP="00086DEE">
      <w:pPr>
        <w:spacing w:line="240" w:lineRule="auto"/>
        <w:ind w:left="3540" w:firstLine="1563"/>
        <w:rPr>
          <w:rFonts w:ascii="Times New Roman" w:hAnsi="Times New Roman" w:cs="Times New Roman"/>
          <w:b/>
          <w:color w:val="000000" w:themeColor="text1"/>
        </w:rPr>
      </w:pPr>
      <w:r w:rsidRPr="004D0731">
        <w:rPr>
          <w:rFonts w:ascii="Times New Roman" w:hAnsi="Times New Roman" w:cs="Times New Roman"/>
          <w:b/>
          <w:color w:val="000000" w:themeColor="text1"/>
        </w:rPr>
        <w:t>Перечень мероприятий подпрограммы IV</w:t>
      </w:r>
    </w:p>
    <w:p w:rsidR="00DC191A" w:rsidRPr="003850C7" w:rsidRDefault="00DC191A" w:rsidP="00DC191A">
      <w:pPr>
        <w:spacing w:line="240" w:lineRule="auto"/>
        <w:jc w:val="center"/>
        <w:rPr>
          <w:rFonts w:ascii="Times New Roman" w:hAnsi="Times New Roman" w:cs="Times New Roman"/>
          <w:color w:val="000000" w:themeColor="text1"/>
        </w:rPr>
      </w:pPr>
      <w:r w:rsidRPr="003850C7">
        <w:rPr>
          <w:rFonts w:ascii="Times New Roman" w:hAnsi="Times New Roman" w:cs="Times New Roman"/>
          <w:color w:val="000000" w:themeColor="text1"/>
        </w:rPr>
        <w:t>"Управление муниципальными финансами" муниципальной программы «Управление муниципальным имуществом, финансами и муниципальной</w:t>
      </w:r>
      <w:r w:rsidRPr="003850C7">
        <w:rPr>
          <w:rFonts w:ascii="Times New Roman" w:hAnsi="Times New Roman" w:cs="Times New Roman"/>
          <w:color w:val="000000" w:themeColor="text1"/>
        </w:rPr>
        <w:tab/>
      </w:r>
      <w:r w:rsidRPr="003850C7">
        <w:rPr>
          <w:rFonts w:ascii="Times New Roman" w:hAnsi="Times New Roman" w:cs="Times New Roman"/>
          <w:color w:val="000000" w:themeColor="text1"/>
        </w:rPr>
        <w:tab/>
        <w:t xml:space="preserve"> службой муниципального образования «Муринское</w:t>
      </w:r>
      <w:r w:rsidR="00DB2439" w:rsidRPr="003850C7">
        <w:rPr>
          <w:rFonts w:ascii="Times New Roman" w:hAnsi="Times New Roman" w:cs="Times New Roman"/>
          <w:color w:val="000000" w:themeColor="text1"/>
        </w:rPr>
        <w:t xml:space="preserve"> городское</w:t>
      </w:r>
      <w:r w:rsidRPr="003850C7">
        <w:rPr>
          <w:rFonts w:ascii="Times New Roman" w:hAnsi="Times New Roman" w:cs="Times New Roman"/>
          <w:color w:val="000000" w:themeColor="text1"/>
        </w:rPr>
        <w:t xml:space="preserve"> поселение Всеволожского муниципального района Ленинградской                     области на 2021-2023гг.»</w:t>
      </w:r>
    </w:p>
    <w:tbl>
      <w:tblPr>
        <w:tblStyle w:val="aa"/>
        <w:tblW w:w="15735" w:type="dxa"/>
        <w:tblInd w:w="-601" w:type="dxa"/>
        <w:tblLayout w:type="fixed"/>
        <w:tblLook w:val="04A0" w:firstRow="1" w:lastRow="0" w:firstColumn="1" w:lastColumn="0" w:noHBand="0" w:noVBand="1"/>
      </w:tblPr>
      <w:tblGrid>
        <w:gridCol w:w="546"/>
        <w:gridCol w:w="2431"/>
        <w:gridCol w:w="868"/>
        <w:gridCol w:w="1117"/>
        <w:gridCol w:w="442"/>
        <w:gridCol w:w="1826"/>
        <w:gridCol w:w="725"/>
        <w:gridCol w:w="1134"/>
        <w:gridCol w:w="1134"/>
        <w:gridCol w:w="29"/>
        <w:gridCol w:w="539"/>
        <w:gridCol w:w="141"/>
        <w:gridCol w:w="709"/>
        <w:gridCol w:w="29"/>
        <w:gridCol w:w="692"/>
        <w:gridCol w:w="1701"/>
        <w:gridCol w:w="1672"/>
      </w:tblGrid>
      <w:tr w:rsidR="005D4F09" w:rsidRPr="003850C7" w:rsidTr="007F4700">
        <w:tc>
          <w:tcPr>
            <w:tcW w:w="546" w:type="dxa"/>
            <w:vMerge w:val="restart"/>
          </w:tcPr>
          <w:p w:rsidR="005D4F09" w:rsidRPr="003850C7" w:rsidRDefault="005D4F09" w:rsidP="00F85DF7">
            <w:pPr>
              <w:jc w:val="center"/>
              <w:rPr>
                <w:rFonts w:ascii="Times New Roman" w:hAnsi="Times New Roman" w:cs="Times New Roman"/>
              </w:rPr>
            </w:pPr>
            <w:r w:rsidRPr="003850C7">
              <w:rPr>
                <w:rFonts w:ascii="Times New Roman" w:hAnsi="Times New Roman" w:cs="Times New Roman"/>
              </w:rPr>
              <w:t>№ п\п</w:t>
            </w:r>
          </w:p>
        </w:tc>
        <w:tc>
          <w:tcPr>
            <w:tcW w:w="2431" w:type="dxa"/>
            <w:vMerge w:val="restart"/>
          </w:tcPr>
          <w:p w:rsidR="005D4F09" w:rsidRPr="003850C7" w:rsidRDefault="005D4F09" w:rsidP="00F85DF7">
            <w:pPr>
              <w:jc w:val="center"/>
              <w:rPr>
                <w:rFonts w:ascii="Times New Roman" w:hAnsi="Times New Roman" w:cs="Times New Roman"/>
              </w:rPr>
            </w:pPr>
            <w:r w:rsidRPr="003850C7">
              <w:rPr>
                <w:rFonts w:ascii="Times New Roman" w:hAnsi="Times New Roman" w:cs="Times New Roman"/>
              </w:rPr>
              <w:t>Мероприятия подпрограммы</w:t>
            </w:r>
          </w:p>
        </w:tc>
        <w:tc>
          <w:tcPr>
            <w:tcW w:w="1985" w:type="dxa"/>
            <w:gridSpan w:val="2"/>
            <w:vMerge w:val="restart"/>
          </w:tcPr>
          <w:p w:rsidR="005D4F09" w:rsidRPr="003850C7" w:rsidRDefault="005D4F09" w:rsidP="00F85DF7">
            <w:pPr>
              <w:jc w:val="center"/>
              <w:rPr>
                <w:rFonts w:ascii="Times New Roman" w:hAnsi="Times New Roman" w:cs="Times New Roman"/>
              </w:rPr>
            </w:pPr>
            <w:r w:rsidRPr="003850C7">
              <w:rPr>
                <w:rFonts w:ascii="Times New Roman" w:hAnsi="Times New Roman" w:cs="Times New Roman"/>
              </w:rPr>
              <w:t>Срок исполнения мероприятия</w:t>
            </w:r>
          </w:p>
        </w:tc>
        <w:tc>
          <w:tcPr>
            <w:tcW w:w="2268" w:type="dxa"/>
            <w:gridSpan w:val="2"/>
            <w:vMerge w:val="restart"/>
          </w:tcPr>
          <w:p w:rsidR="005D4F09" w:rsidRPr="003850C7" w:rsidRDefault="005D4F09" w:rsidP="00F85DF7">
            <w:pPr>
              <w:jc w:val="center"/>
              <w:rPr>
                <w:rFonts w:ascii="Times New Roman" w:hAnsi="Times New Roman" w:cs="Times New Roman"/>
              </w:rPr>
            </w:pPr>
            <w:r w:rsidRPr="003850C7">
              <w:rPr>
                <w:rFonts w:ascii="Times New Roman" w:hAnsi="Times New Roman" w:cs="Times New Roman"/>
              </w:rPr>
              <w:t xml:space="preserve">Объем финансирования мероприятия в году, предшествующему году начала реализации мун. программы (тыс.руб) </w:t>
            </w:r>
          </w:p>
        </w:tc>
        <w:tc>
          <w:tcPr>
            <w:tcW w:w="1859" w:type="dxa"/>
            <w:gridSpan w:val="2"/>
            <w:vMerge w:val="restart"/>
          </w:tcPr>
          <w:p w:rsidR="005D4F09" w:rsidRPr="003850C7" w:rsidRDefault="005D4F09" w:rsidP="00F85DF7">
            <w:pPr>
              <w:jc w:val="center"/>
              <w:rPr>
                <w:rFonts w:ascii="Times New Roman" w:hAnsi="Times New Roman" w:cs="Times New Roman"/>
              </w:rPr>
            </w:pPr>
            <w:r w:rsidRPr="003850C7">
              <w:rPr>
                <w:rFonts w:ascii="Times New Roman" w:hAnsi="Times New Roman" w:cs="Times New Roman"/>
              </w:rPr>
              <w:t>Объем финансирования мероприятия в году, предшествующему году начала реализации мун</w:t>
            </w:r>
            <w:r w:rsidR="00E01ECA">
              <w:rPr>
                <w:rFonts w:ascii="Times New Roman" w:hAnsi="Times New Roman" w:cs="Times New Roman"/>
              </w:rPr>
              <w:t>.</w:t>
            </w:r>
            <w:r w:rsidRPr="003850C7">
              <w:rPr>
                <w:rFonts w:ascii="Times New Roman" w:hAnsi="Times New Roman" w:cs="Times New Roman"/>
              </w:rPr>
              <w:t xml:space="preserve">программы (тыс.руб) </w:t>
            </w:r>
          </w:p>
        </w:tc>
        <w:tc>
          <w:tcPr>
            <w:tcW w:w="1163" w:type="dxa"/>
            <w:gridSpan w:val="2"/>
            <w:vMerge w:val="restart"/>
          </w:tcPr>
          <w:p w:rsidR="005D4F09" w:rsidRPr="003850C7" w:rsidRDefault="005D4F09" w:rsidP="00F85DF7">
            <w:pPr>
              <w:jc w:val="center"/>
              <w:rPr>
                <w:rFonts w:ascii="Times New Roman" w:hAnsi="Times New Roman" w:cs="Times New Roman"/>
              </w:rPr>
            </w:pPr>
            <w:r w:rsidRPr="003850C7">
              <w:rPr>
                <w:rFonts w:ascii="Times New Roman" w:hAnsi="Times New Roman" w:cs="Times New Roman"/>
              </w:rPr>
              <w:t xml:space="preserve">Всего тыс.руб. </w:t>
            </w:r>
          </w:p>
          <w:p w:rsidR="005D4F09" w:rsidRPr="003850C7" w:rsidRDefault="005D4F09" w:rsidP="00F85DF7">
            <w:pPr>
              <w:rPr>
                <w:rFonts w:ascii="Times New Roman" w:hAnsi="Times New Roman" w:cs="Times New Roman"/>
              </w:rPr>
            </w:pPr>
          </w:p>
          <w:p w:rsidR="005D4F09" w:rsidRPr="003850C7" w:rsidRDefault="005D4F09" w:rsidP="00F85DF7">
            <w:pPr>
              <w:rPr>
                <w:rFonts w:ascii="Times New Roman" w:hAnsi="Times New Roman" w:cs="Times New Roman"/>
              </w:rPr>
            </w:pPr>
          </w:p>
        </w:tc>
        <w:tc>
          <w:tcPr>
            <w:tcW w:w="2110" w:type="dxa"/>
            <w:gridSpan w:val="5"/>
          </w:tcPr>
          <w:p w:rsidR="005D4F09" w:rsidRPr="003850C7" w:rsidRDefault="005D4F09" w:rsidP="00F85DF7">
            <w:pPr>
              <w:jc w:val="center"/>
              <w:rPr>
                <w:rFonts w:ascii="Times New Roman" w:hAnsi="Times New Roman" w:cs="Times New Roman"/>
              </w:rPr>
            </w:pPr>
            <w:r w:rsidRPr="003850C7">
              <w:rPr>
                <w:rFonts w:ascii="Times New Roman" w:hAnsi="Times New Roman" w:cs="Times New Roman"/>
              </w:rPr>
              <w:t>Объем финансирования по годам, (тыс. руб.)</w:t>
            </w:r>
          </w:p>
        </w:tc>
        <w:tc>
          <w:tcPr>
            <w:tcW w:w="1701" w:type="dxa"/>
          </w:tcPr>
          <w:p w:rsidR="005D4F09" w:rsidRPr="003850C7" w:rsidRDefault="005D4F09" w:rsidP="00F85DF7">
            <w:pPr>
              <w:jc w:val="center"/>
              <w:rPr>
                <w:rFonts w:ascii="Times New Roman" w:hAnsi="Times New Roman" w:cs="Times New Roman"/>
              </w:rPr>
            </w:pPr>
            <w:r w:rsidRPr="003850C7">
              <w:rPr>
                <w:rFonts w:ascii="Times New Roman" w:hAnsi="Times New Roman" w:cs="Times New Roman"/>
              </w:rPr>
              <w:t>Ответственный за         выполнение мероприятия подпрограммы</w:t>
            </w:r>
          </w:p>
        </w:tc>
        <w:tc>
          <w:tcPr>
            <w:tcW w:w="1672" w:type="dxa"/>
          </w:tcPr>
          <w:p w:rsidR="005D4F09" w:rsidRPr="003850C7" w:rsidRDefault="005D4F09" w:rsidP="00F85DF7">
            <w:pPr>
              <w:jc w:val="center"/>
              <w:rPr>
                <w:rFonts w:ascii="Times New Roman" w:hAnsi="Times New Roman" w:cs="Times New Roman"/>
              </w:rPr>
            </w:pPr>
            <w:r w:rsidRPr="003850C7">
              <w:rPr>
                <w:rFonts w:ascii="Times New Roman" w:hAnsi="Times New Roman" w:cs="Times New Roman"/>
              </w:rPr>
              <w:t>Результаты выполнения мероприятия подпрограммы</w:t>
            </w:r>
          </w:p>
        </w:tc>
      </w:tr>
      <w:tr w:rsidR="005D4F09" w:rsidRPr="003850C7" w:rsidTr="007F4700">
        <w:tc>
          <w:tcPr>
            <w:tcW w:w="546" w:type="dxa"/>
            <w:vMerge/>
          </w:tcPr>
          <w:p w:rsidR="005D4F09" w:rsidRPr="003850C7" w:rsidRDefault="005D4F09" w:rsidP="00E55359">
            <w:pPr>
              <w:jc w:val="center"/>
              <w:rPr>
                <w:rFonts w:ascii="Times New Roman" w:hAnsi="Times New Roman" w:cs="Times New Roman"/>
              </w:rPr>
            </w:pPr>
          </w:p>
        </w:tc>
        <w:tc>
          <w:tcPr>
            <w:tcW w:w="2431" w:type="dxa"/>
            <w:vMerge/>
          </w:tcPr>
          <w:p w:rsidR="005D4F09" w:rsidRPr="003850C7" w:rsidRDefault="005D4F09" w:rsidP="00E55359">
            <w:pPr>
              <w:jc w:val="center"/>
              <w:rPr>
                <w:rFonts w:ascii="Times New Roman" w:hAnsi="Times New Roman" w:cs="Times New Roman"/>
              </w:rPr>
            </w:pPr>
          </w:p>
        </w:tc>
        <w:tc>
          <w:tcPr>
            <w:tcW w:w="1985" w:type="dxa"/>
            <w:gridSpan w:val="2"/>
            <w:vMerge/>
          </w:tcPr>
          <w:p w:rsidR="005D4F09" w:rsidRPr="003850C7" w:rsidRDefault="005D4F09" w:rsidP="00E55359">
            <w:pPr>
              <w:jc w:val="center"/>
              <w:rPr>
                <w:rFonts w:ascii="Times New Roman" w:hAnsi="Times New Roman" w:cs="Times New Roman"/>
              </w:rPr>
            </w:pPr>
          </w:p>
        </w:tc>
        <w:tc>
          <w:tcPr>
            <w:tcW w:w="2268" w:type="dxa"/>
            <w:gridSpan w:val="2"/>
            <w:vMerge/>
          </w:tcPr>
          <w:p w:rsidR="005D4F09" w:rsidRPr="003850C7" w:rsidRDefault="005D4F09" w:rsidP="00E55359">
            <w:pPr>
              <w:jc w:val="center"/>
              <w:rPr>
                <w:rFonts w:ascii="Times New Roman" w:hAnsi="Times New Roman" w:cs="Times New Roman"/>
              </w:rPr>
            </w:pPr>
          </w:p>
        </w:tc>
        <w:tc>
          <w:tcPr>
            <w:tcW w:w="1859" w:type="dxa"/>
            <w:gridSpan w:val="2"/>
            <w:vMerge/>
          </w:tcPr>
          <w:p w:rsidR="005D4F09" w:rsidRPr="003850C7" w:rsidRDefault="005D4F09" w:rsidP="00E55359">
            <w:pPr>
              <w:jc w:val="center"/>
              <w:rPr>
                <w:rFonts w:ascii="Times New Roman" w:hAnsi="Times New Roman" w:cs="Times New Roman"/>
              </w:rPr>
            </w:pPr>
          </w:p>
        </w:tc>
        <w:tc>
          <w:tcPr>
            <w:tcW w:w="1163" w:type="dxa"/>
            <w:gridSpan w:val="2"/>
            <w:vMerge/>
          </w:tcPr>
          <w:p w:rsidR="005D4F09" w:rsidRPr="003850C7" w:rsidRDefault="005D4F09" w:rsidP="00E55359">
            <w:pPr>
              <w:jc w:val="center"/>
              <w:rPr>
                <w:rFonts w:ascii="Times New Roman" w:hAnsi="Times New Roman" w:cs="Times New Roman"/>
              </w:rPr>
            </w:pPr>
          </w:p>
        </w:tc>
        <w:tc>
          <w:tcPr>
            <w:tcW w:w="539" w:type="dxa"/>
          </w:tcPr>
          <w:p w:rsidR="005D4F09" w:rsidRPr="003850C7" w:rsidRDefault="005D4F09" w:rsidP="00E55359">
            <w:pPr>
              <w:jc w:val="center"/>
              <w:rPr>
                <w:rFonts w:ascii="Times New Roman" w:hAnsi="Times New Roman" w:cs="Times New Roman"/>
              </w:rPr>
            </w:pPr>
            <w:r w:rsidRPr="003850C7">
              <w:rPr>
                <w:rFonts w:ascii="Times New Roman" w:hAnsi="Times New Roman" w:cs="Times New Roman"/>
              </w:rPr>
              <w:t>2021</w:t>
            </w:r>
          </w:p>
        </w:tc>
        <w:tc>
          <w:tcPr>
            <w:tcW w:w="879" w:type="dxa"/>
            <w:gridSpan w:val="3"/>
            <w:tcBorders>
              <w:right w:val="single" w:sz="4" w:space="0" w:color="auto"/>
            </w:tcBorders>
          </w:tcPr>
          <w:p w:rsidR="005D4F09" w:rsidRPr="003850C7" w:rsidRDefault="005D4F09" w:rsidP="00E55359">
            <w:pPr>
              <w:jc w:val="center"/>
              <w:rPr>
                <w:rFonts w:ascii="Times New Roman" w:hAnsi="Times New Roman" w:cs="Times New Roman"/>
              </w:rPr>
            </w:pPr>
            <w:r w:rsidRPr="003850C7">
              <w:rPr>
                <w:rFonts w:ascii="Times New Roman" w:hAnsi="Times New Roman" w:cs="Times New Roman"/>
              </w:rPr>
              <w:t>2022</w:t>
            </w:r>
          </w:p>
        </w:tc>
        <w:tc>
          <w:tcPr>
            <w:tcW w:w="692" w:type="dxa"/>
            <w:tcBorders>
              <w:left w:val="single" w:sz="4" w:space="0" w:color="auto"/>
            </w:tcBorders>
          </w:tcPr>
          <w:p w:rsidR="005D4F09" w:rsidRPr="003850C7" w:rsidRDefault="005D4F09" w:rsidP="00E55359">
            <w:pPr>
              <w:jc w:val="center"/>
              <w:rPr>
                <w:rFonts w:ascii="Times New Roman" w:hAnsi="Times New Roman" w:cs="Times New Roman"/>
              </w:rPr>
            </w:pPr>
            <w:r w:rsidRPr="003850C7">
              <w:rPr>
                <w:rFonts w:ascii="Times New Roman" w:hAnsi="Times New Roman" w:cs="Times New Roman"/>
              </w:rPr>
              <w:t>2023</w:t>
            </w:r>
          </w:p>
        </w:tc>
        <w:tc>
          <w:tcPr>
            <w:tcW w:w="1701" w:type="dxa"/>
          </w:tcPr>
          <w:p w:rsidR="005D4F09" w:rsidRPr="003850C7" w:rsidRDefault="005D4F09" w:rsidP="00E55359">
            <w:pPr>
              <w:jc w:val="center"/>
              <w:rPr>
                <w:rFonts w:ascii="Times New Roman" w:hAnsi="Times New Roman" w:cs="Times New Roman"/>
              </w:rPr>
            </w:pPr>
          </w:p>
        </w:tc>
        <w:tc>
          <w:tcPr>
            <w:tcW w:w="1672" w:type="dxa"/>
          </w:tcPr>
          <w:p w:rsidR="005D4F09" w:rsidRPr="003850C7" w:rsidRDefault="005D4F09" w:rsidP="00E55359">
            <w:pPr>
              <w:jc w:val="center"/>
              <w:rPr>
                <w:rFonts w:ascii="Times New Roman" w:hAnsi="Times New Roman" w:cs="Times New Roman"/>
              </w:rPr>
            </w:pPr>
          </w:p>
        </w:tc>
      </w:tr>
      <w:tr w:rsidR="005D4F09" w:rsidRPr="003850C7" w:rsidTr="007F4700">
        <w:tc>
          <w:tcPr>
            <w:tcW w:w="546" w:type="dxa"/>
          </w:tcPr>
          <w:p w:rsidR="005D4F09" w:rsidRPr="003850C7" w:rsidRDefault="005D4F09" w:rsidP="00E55359">
            <w:pPr>
              <w:jc w:val="center"/>
              <w:rPr>
                <w:rFonts w:ascii="Times New Roman" w:hAnsi="Times New Roman" w:cs="Times New Roman"/>
              </w:rPr>
            </w:pPr>
            <w:r w:rsidRPr="003850C7">
              <w:rPr>
                <w:rFonts w:ascii="Times New Roman" w:hAnsi="Times New Roman" w:cs="Times New Roman"/>
              </w:rPr>
              <w:t>1</w:t>
            </w:r>
          </w:p>
        </w:tc>
        <w:tc>
          <w:tcPr>
            <w:tcW w:w="2431" w:type="dxa"/>
            <w:tcBorders>
              <w:bottom w:val="single" w:sz="4" w:space="0" w:color="auto"/>
            </w:tcBorders>
          </w:tcPr>
          <w:p w:rsidR="005D4F09" w:rsidRPr="003850C7" w:rsidRDefault="005D4F09" w:rsidP="00E55359">
            <w:pPr>
              <w:jc w:val="center"/>
              <w:rPr>
                <w:rFonts w:ascii="Times New Roman" w:hAnsi="Times New Roman" w:cs="Times New Roman"/>
              </w:rPr>
            </w:pPr>
            <w:r w:rsidRPr="003850C7">
              <w:rPr>
                <w:rFonts w:ascii="Times New Roman" w:hAnsi="Times New Roman" w:cs="Times New Roman"/>
              </w:rPr>
              <w:t>2</w:t>
            </w:r>
          </w:p>
        </w:tc>
        <w:tc>
          <w:tcPr>
            <w:tcW w:w="1985" w:type="dxa"/>
            <w:gridSpan w:val="2"/>
            <w:tcBorders>
              <w:bottom w:val="single" w:sz="4" w:space="0" w:color="auto"/>
            </w:tcBorders>
          </w:tcPr>
          <w:p w:rsidR="005D4F09" w:rsidRPr="003850C7" w:rsidRDefault="005D4F09" w:rsidP="00E55359">
            <w:pPr>
              <w:jc w:val="center"/>
              <w:rPr>
                <w:rFonts w:ascii="Times New Roman" w:hAnsi="Times New Roman" w:cs="Times New Roman"/>
              </w:rPr>
            </w:pPr>
            <w:r w:rsidRPr="003850C7">
              <w:rPr>
                <w:rFonts w:ascii="Times New Roman" w:hAnsi="Times New Roman" w:cs="Times New Roman"/>
              </w:rPr>
              <w:t>3</w:t>
            </w:r>
          </w:p>
        </w:tc>
        <w:tc>
          <w:tcPr>
            <w:tcW w:w="2268" w:type="dxa"/>
            <w:gridSpan w:val="2"/>
            <w:tcBorders>
              <w:bottom w:val="single" w:sz="4" w:space="0" w:color="auto"/>
            </w:tcBorders>
          </w:tcPr>
          <w:p w:rsidR="005D4F09" w:rsidRPr="003850C7" w:rsidRDefault="005D4F09" w:rsidP="00E55359">
            <w:pPr>
              <w:jc w:val="center"/>
              <w:rPr>
                <w:rFonts w:ascii="Times New Roman" w:hAnsi="Times New Roman" w:cs="Times New Roman"/>
              </w:rPr>
            </w:pPr>
            <w:r w:rsidRPr="003850C7">
              <w:rPr>
                <w:rFonts w:ascii="Times New Roman" w:hAnsi="Times New Roman" w:cs="Times New Roman"/>
              </w:rPr>
              <w:t>4</w:t>
            </w:r>
          </w:p>
        </w:tc>
        <w:tc>
          <w:tcPr>
            <w:tcW w:w="1859" w:type="dxa"/>
            <w:gridSpan w:val="2"/>
            <w:tcBorders>
              <w:bottom w:val="single" w:sz="4" w:space="0" w:color="auto"/>
            </w:tcBorders>
          </w:tcPr>
          <w:p w:rsidR="005D4F09" w:rsidRPr="003850C7" w:rsidRDefault="005D4F09" w:rsidP="00E55359">
            <w:pPr>
              <w:jc w:val="center"/>
              <w:rPr>
                <w:rFonts w:ascii="Times New Roman" w:hAnsi="Times New Roman" w:cs="Times New Roman"/>
              </w:rPr>
            </w:pPr>
            <w:r w:rsidRPr="003850C7">
              <w:rPr>
                <w:rFonts w:ascii="Times New Roman" w:hAnsi="Times New Roman" w:cs="Times New Roman"/>
              </w:rPr>
              <w:t>5</w:t>
            </w:r>
          </w:p>
        </w:tc>
        <w:tc>
          <w:tcPr>
            <w:tcW w:w="1163" w:type="dxa"/>
            <w:gridSpan w:val="2"/>
            <w:tcBorders>
              <w:bottom w:val="single" w:sz="4" w:space="0" w:color="auto"/>
            </w:tcBorders>
          </w:tcPr>
          <w:p w:rsidR="005D4F09" w:rsidRPr="003850C7" w:rsidRDefault="005D4F09" w:rsidP="00E55359">
            <w:pPr>
              <w:jc w:val="center"/>
              <w:rPr>
                <w:rFonts w:ascii="Times New Roman" w:hAnsi="Times New Roman" w:cs="Times New Roman"/>
              </w:rPr>
            </w:pPr>
            <w:r w:rsidRPr="003850C7">
              <w:rPr>
                <w:rFonts w:ascii="Times New Roman" w:hAnsi="Times New Roman" w:cs="Times New Roman"/>
              </w:rPr>
              <w:t>6</w:t>
            </w:r>
          </w:p>
        </w:tc>
        <w:tc>
          <w:tcPr>
            <w:tcW w:w="539" w:type="dxa"/>
            <w:tcBorders>
              <w:bottom w:val="single" w:sz="4" w:space="0" w:color="auto"/>
            </w:tcBorders>
          </w:tcPr>
          <w:p w:rsidR="005D4F09" w:rsidRPr="003850C7" w:rsidRDefault="005D4F09" w:rsidP="00E55359">
            <w:pPr>
              <w:jc w:val="center"/>
              <w:rPr>
                <w:rFonts w:ascii="Times New Roman" w:hAnsi="Times New Roman" w:cs="Times New Roman"/>
              </w:rPr>
            </w:pPr>
            <w:r w:rsidRPr="003850C7">
              <w:rPr>
                <w:rFonts w:ascii="Times New Roman" w:hAnsi="Times New Roman" w:cs="Times New Roman"/>
              </w:rPr>
              <w:t>7</w:t>
            </w:r>
          </w:p>
        </w:tc>
        <w:tc>
          <w:tcPr>
            <w:tcW w:w="879" w:type="dxa"/>
            <w:gridSpan w:val="3"/>
            <w:tcBorders>
              <w:bottom w:val="single" w:sz="4" w:space="0" w:color="auto"/>
              <w:right w:val="single" w:sz="4" w:space="0" w:color="auto"/>
            </w:tcBorders>
          </w:tcPr>
          <w:p w:rsidR="005D4F09" w:rsidRPr="003850C7" w:rsidRDefault="005D4F09" w:rsidP="00E55359">
            <w:pPr>
              <w:jc w:val="center"/>
              <w:rPr>
                <w:rFonts w:ascii="Times New Roman" w:hAnsi="Times New Roman" w:cs="Times New Roman"/>
              </w:rPr>
            </w:pPr>
            <w:r w:rsidRPr="003850C7">
              <w:rPr>
                <w:rFonts w:ascii="Times New Roman" w:hAnsi="Times New Roman" w:cs="Times New Roman"/>
              </w:rPr>
              <w:t>8</w:t>
            </w:r>
          </w:p>
        </w:tc>
        <w:tc>
          <w:tcPr>
            <w:tcW w:w="692" w:type="dxa"/>
            <w:tcBorders>
              <w:left w:val="single" w:sz="4" w:space="0" w:color="auto"/>
              <w:bottom w:val="single" w:sz="4" w:space="0" w:color="auto"/>
            </w:tcBorders>
          </w:tcPr>
          <w:p w:rsidR="005D4F09" w:rsidRPr="003850C7" w:rsidRDefault="005D4F09" w:rsidP="00E55359">
            <w:pPr>
              <w:jc w:val="center"/>
              <w:rPr>
                <w:rFonts w:ascii="Times New Roman" w:hAnsi="Times New Roman" w:cs="Times New Roman"/>
              </w:rPr>
            </w:pPr>
            <w:r w:rsidRPr="003850C7">
              <w:rPr>
                <w:rFonts w:ascii="Times New Roman" w:hAnsi="Times New Roman" w:cs="Times New Roman"/>
              </w:rPr>
              <w:t>9</w:t>
            </w:r>
          </w:p>
        </w:tc>
        <w:tc>
          <w:tcPr>
            <w:tcW w:w="1701" w:type="dxa"/>
            <w:tcBorders>
              <w:bottom w:val="single" w:sz="4" w:space="0" w:color="auto"/>
            </w:tcBorders>
          </w:tcPr>
          <w:p w:rsidR="005D4F09" w:rsidRPr="003850C7" w:rsidRDefault="005D4F09" w:rsidP="00E55359">
            <w:pPr>
              <w:jc w:val="center"/>
              <w:rPr>
                <w:rFonts w:ascii="Times New Roman" w:hAnsi="Times New Roman" w:cs="Times New Roman"/>
              </w:rPr>
            </w:pPr>
            <w:r w:rsidRPr="003850C7">
              <w:rPr>
                <w:rFonts w:ascii="Times New Roman" w:hAnsi="Times New Roman" w:cs="Times New Roman"/>
              </w:rPr>
              <w:t>10</w:t>
            </w:r>
          </w:p>
        </w:tc>
        <w:tc>
          <w:tcPr>
            <w:tcW w:w="1672" w:type="dxa"/>
            <w:tcBorders>
              <w:bottom w:val="single" w:sz="4" w:space="0" w:color="auto"/>
            </w:tcBorders>
          </w:tcPr>
          <w:p w:rsidR="005D4F09" w:rsidRPr="003850C7" w:rsidRDefault="005D4F09" w:rsidP="00E55359">
            <w:pPr>
              <w:jc w:val="center"/>
              <w:rPr>
                <w:rFonts w:ascii="Times New Roman" w:hAnsi="Times New Roman" w:cs="Times New Roman"/>
              </w:rPr>
            </w:pPr>
            <w:r w:rsidRPr="003850C7">
              <w:rPr>
                <w:rFonts w:ascii="Times New Roman" w:hAnsi="Times New Roman" w:cs="Times New Roman"/>
              </w:rPr>
              <w:t>11</w:t>
            </w:r>
          </w:p>
        </w:tc>
      </w:tr>
      <w:tr w:rsidR="005D4F09" w:rsidRPr="003850C7" w:rsidTr="007F4700">
        <w:trPr>
          <w:trHeight w:val="508"/>
        </w:trPr>
        <w:tc>
          <w:tcPr>
            <w:tcW w:w="546" w:type="dxa"/>
            <w:tcBorders>
              <w:right w:val="single" w:sz="4" w:space="0" w:color="auto"/>
            </w:tcBorders>
          </w:tcPr>
          <w:p w:rsidR="005D4F09" w:rsidRPr="003850C7" w:rsidRDefault="005D4F09" w:rsidP="00E55359">
            <w:pPr>
              <w:jc w:val="center"/>
              <w:rPr>
                <w:rFonts w:ascii="Times New Roman" w:hAnsi="Times New Roman" w:cs="Times New Roman"/>
              </w:rPr>
            </w:pPr>
            <w:r w:rsidRPr="003850C7">
              <w:rPr>
                <w:rFonts w:ascii="Times New Roman" w:hAnsi="Times New Roman" w:cs="Times New Roman"/>
              </w:rPr>
              <w:t>01</w:t>
            </w:r>
          </w:p>
        </w:tc>
        <w:tc>
          <w:tcPr>
            <w:tcW w:w="11816" w:type="dxa"/>
            <w:gridSpan w:val="14"/>
            <w:tcBorders>
              <w:top w:val="single" w:sz="4" w:space="0" w:color="auto"/>
              <w:left w:val="single" w:sz="4" w:space="0" w:color="auto"/>
              <w:bottom w:val="single" w:sz="4" w:space="0" w:color="auto"/>
              <w:right w:val="single" w:sz="4" w:space="0" w:color="auto"/>
            </w:tcBorders>
          </w:tcPr>
          <w:p w:rsidR="005D4F09" w:rsidRPr="003850C7" w:rsidRDefault="005D4F09" w:rsidP="00E55359">
            <w:pPr>
              <w:jc w:val="center"/>
              <w:rPr>
                <w:rFonts w:ascii="Times New Roman" w:hAnsi="Times New Roman" w:cs="Times New Roman"/>
              </w:rPr>
            </w:pPr>
            <w:r w:rsidRPr="005D4F09">
              <w:rPr>
                <w:rFonts w:ascii="Times New Roman" w:hAnsi="Times New Roman" w:cs="Times New Roman"/>
                <w:b/>
              </w:rPr>
              <w:t>Основные мероприятия 01</w:t>
            </w:r>
            <w:r w:rsidRPr="003850C7">
              <w:rPr>
                <w:rFonts w:ascii="Times New Roman" w:hAnsi="Times New Roman" w:cs="Times New Roman"/>
              </w:rPr>
              <w:t xml:space="preserve"> Проведение мероприятий в сфере формирования доходов местного бюджета</w:t>
            </w:r>
          </w:p>
        </w:tc>
        <w:tc>
          <w:tcPr>
            <w:tcW w:w="1701" w:type="dxa"/>
            <w:vMerge w:val="restart"/>
            <w:tcBorders>
              <w:top w:val="single" w:sz="4" w:space="0" w:color="auto"/>
              <w:left w:val="single" w:sz="4" w:space="0" w:color="auto"/>
              <w:bottom w:val="single" w:sz="4" w:space="0" w:color="auto"/>
              <w:right w:val="single" w:sz="4" w:space="0" w:color="auto"/>
            </w:tcBorders>
          </w:tcPr>
          <w:p w:rsidR="005D4F09" w:rsidRPr="004E6564" w:rsidRDefault="005D4F09" w:rsidP="00E55359">
            <w:pPr>
              <w:jc w:val="center"/>
              <w:rPr>
                <w:rFonts w:ascii="Times New Roman" w:hAnsi="Times New Roman" w:cs="Times New Roman"/>
              </w:rPr>
            </w:pPr>
            <w:r w:rsidRPr="004E6564">
              <w:rPr>
                <w:rFonts w:ascii="Times New Roman" w:hAnsi="Times New Roman" w:cs="Times New Roman"/>
              </w:rPr>
              <w:t>Финансовый- отдел</w:t>
            </w:r>
          </w:p>
          <w:p w:rsidR="005D4F09" w:rsidRPr="003850C7" w:rsidRDefault="005D4F09" w:rsidP="00E55359">
            <w:pPr>
              <w:jc w:val="center"/>
              <w:rPr>
                <w:rFonts w:ascii="Times New Roman" w:hAnsi="Times New Roman" w:cs="Times New Roman"/>
              </w:rPr>
            </w:pPr>
            <w:r w:rsidRPr="004E6564">
              <w:rPr>
                <w:rFonts w:ascii="Times New Roman" w:hAnsi="Times New Roman" w:cs="Times New Roman"/>
              </w:rPr>
              <w:t>администрации</w:t>
            </w:r>
          </w:p>
        </w:tc>
        <w:tc>
          <w:tcPr>
            <w:tcW w:w="1672" w:type="dxa"/>
            <w:vMerge w:val="restart"/>
            <w:tcBorders>
              <w:top w:val="single" w:sz="4" w:space="0" w:color="auto"/>
              <w:left w:val="single" w:sz="4" w:space="0" w:color="auto"/>
              <w:bottom w:val="single" w:sz="4" w:space="0" w:color="auto"/>
              <w:right w:val="single" w:sz="4" w:space="0" w:color="auto"/>
            </w:tcBorders>
          </w:tcPr>
          <w:p w:rsidR="005D4F09" w:rsidRPr="003850C7" w:rsidRDefault="005D4F09" w:rsidP="00E55359">
            <w:pPr>
              <w:jc w:val="center"/>
              <w:rPr>
                <w:rFonts w:ascii="Times New Roman" w:hAnsi="Times New Roman" w:cs="Times New Roman"/>
              </w:rPr>
            </w:pPr>
            <w:r w:rsidRPr="003850C7">
              <w:rPr>
                <w:rFonts w:ascii="Times New Roman" w:hAnsi="Times New Roman" w:cs="Times New Roman"/>
              </w:rPr>
              <w:t>Исполнение бюджета муниципального образования по налоговым и неналоговым доходам к первоначально</w:t>
            </w:r>
            <w:r w:rsidRPr="003850C7">
              <w:rPr>
                <w:rFonts w:ascii="Times New Roman" w:hAnsi="Times New Roman" w:cs="Times New Roman"/>
              </w:rPr>
              <w:lastRenderedPageBreak/>
              <w:t>му уровню &gt;=100</w:t>
            </w:r>
          </w:p>
        </w:tc>
      </w:tr>
      <w:tr w:rsidR="005D4F09" w:rsidRPr="003850C7" w:rsidTr="007F4700">
        <w:tc>
          <w:tcPr>
            <w:tcW w:w="546" w:type="dxa"/>
            <w:vMerge w:val="restart"/>
          </w:tcPr>
          <w:p w:rsidR="005D4F09" w:rsidRPr="003850C7" w:rsidRDefault="005D4F09" w:rsidP="00E55359">
            <w:pPr>
              <w:jc w:val="center"/>
              <w:rPr>
                <w:rFonts w:ascii="Times New Roman" w:hAnsi="Times New Roman" w:cs="Times New Roman"/>
              </w:rPr>
            </w:pPr>
            <w:r w:rsidRPr="003850C7">
              <w:rPr>
                <w:rFonts w:ascii="Times New Roman" w:hAnsi="Times New Roman" w:cs="Times New Roman"/>
              </w:rPr>
              <w:t>1.1.</w:t>
            </w:r>
          </w:p>
        </w:tc>
        <w:tc>
          <w:tcPr>
            <w:tcW w:w="2431" w:type="dxa"/>
            <w:vMerge w:val="restart"/>
            <w:tcBorders>
              <w:right w:val="single" w:sz="4" w:space="0" w:color="auto"/>
            </w:tcBorders>
          </w:tcPr>
          <w:p w:rsidR="005D4F09" w:rsidRPr="003850C7" w:rsidRDefault="005D4F09" w:rsidP="00E55359">
            <w:pPr>
              <w:rPr>
                <w:rFonts w:ascii="Times New Roman" w:hAnsi="Times New Roman" w:cs="Times New Roman"/>
              </w:rPr>
            </w:pPr>
            <w:r w:rsidRPr="003850C7">
              <w:rPr>
                <w:rFonts w:ascii="Times New Roman" w:hAnsi="Times New Roman" w:cs="Times New Roman"/>
              </w:rPr>
              <w:t xml:space="preserve">Мероприятие 1     </w:t>
            </w:r>
          </w:p>
          <w:p w:rsidR="005D4F09" w:rsidRPr="003850C7" w:rsidRDefault="005D4F09" w:rsidP="00E55359">
            <w:pPr>
              <w:rPr>
                <w:rFonts w:ascii="Times New Roman" w:hAnsi="Times New Roman" w:cs="Times New Roman"/>
              </w:rPr>
            </w:pPr>
            <w:r w:rsidRPr="003850C7">
              <w:rPr>
                <w:rFonts w:ascii="Times New Roman" w:hAnsi="Times New Roman" w:cs="Times New Roman"/>
              </w:rPr>
              <w:t xml:space="preserve"> Разработка мероприятий, направленных на увеличение доходов и снижение </w:t>
            </w:r>
            <w:r w:rsidRPr="003850C7">
              <w:rPr>
                <w:rFonts w:ascii="Times New Roman" w:hAnsi="Times New Roman" w:cs="Times New Roman"/>
              </w:rPr>
              <w:lastRenderedPageBreak/>
              <w:t>задолженности по налоговым платежам</w:t>
            </w:r>
          </w:p>
        </w:tc>
        <w:tc>
          <w:tcPr>
            <w:tcW w:w="1985" w:type="dxa"/>
            <w:gridSpan w:val="2"/>
            <w:vMerge w:val="restart"/>
            <w:tcBorders>
              <w:top w:val="single" w:sz="4" w:space="0" w:color="auto"/>
              <w:left w:val="single" w:sz="4" w:space="0" w:color="auto"/>
              <w:bottom w:val="single" w:sz="4" w:space="0" w:color="auto"/>
              <w:right w:val="single" w:sz="4" w:space="0" w:color="auto"/>
            </w:tcBorders>
          </w:tcPr>
          <w:p w:rsidR="005D4F09" w:rsidRPr="003850C7" w:rsidRDefault="005D4F09" w:rsidP="00E55359">
            <w:pPr>
              <w:jc w:val="center"/>
              <w:rPr>
                <w:rFonts w:ascii="Times New Roman" w:hAnsi="Times New Roman" w:cs="Times New Roman"/>
              </w:rPr>
            </w:pPr>
            <w:r w:rsidRPr="003850C7">
              <w:rPr>
                <w:rFonts w:ascii="Times New Roman" w:hAnsi="Times New Roman" w:cs="Times New Roman"/>
              </w:rPr>
              <w:lastRenderedPageBreak/>
              <w:t>2021-2023</w:t>
            </w:r>
          </w:p>
        </w:tc>
        <w:tc>
          <w:tcPr>
            <w:tcW w:w="2268" w:type="dxa"/>
            <w:gridSpan w:val="2"/>
            <w:tcBorders>
              <w:top w:val="single" w:sz="4" w:space="0" w:color="auto"/>
              <w:left w:val="single" w:sz="4" w:space="0" w:color="auto"/>
              <w:bottom w:val="single" w:sz="4" w:space="0" w:color="auto"/>
              <w:right w:val="single" w:sz="4" w:space="0" w:color="auto"/>
            </w:tcBorders>
          </w:tcPr>
          <w:p w:rsidR="005D4F09" w:rsidRPr="003850C7" w:rsidRDefault="005D4F09" w:rsidP="00E55359">
            <w:pPr>
              <w:jc w:val="center"/>
              <w:rPr>
                <w:rFonts w:ascii="Times New Roman" w:hAnsi="Times New Roman" w:cs="Times New Roman"/>
              </w:rPr>
            </w:pPr>
            <w:r w:rsidRPr="003850C7">
              <w:rPr>
                <w:rFonts w:ascii="Times New Roman" w:hAnsi="Times New Roman" w:cs="Times New Roman"/>
              </w:rPr>
              <w:t>Итого</w:t>
            </w:r>
          </w:p>
        </w:tc>
        <w:tc>
          <w:tcPr>
            <w:tcW w:w="5132" w:type="dxa"/>
            <w:gridSpan w:val="9"/>
            <w:vMerge w:val="restart"/>
            <w:tcBorders>
              <w:top w:val="single" w:sz="4" w:space="0" w:color="auto"/>
              <w:left w:val="single" w:sz="4" w:space="0" w:color="auto"/>
              <w:bottom w:val="single" w:sz="4" w:space="0" w:color="auto"/>
              <w:right w:val="single" w:sz="4" w:space="0" w:color="auto"/>
            </w:tcBorders>
          </w:tcPr>
          <w:p w:rsidR="005D4F09" w:rsidRPr="003850C7" w:rsidRDefault="005D4F09" w:rsidP="00E55359">
            <w:pPr>
              <w:jc w:val="center"/>
              <w:rPr>
                <w:rFonts w:ascii="Times New Roman" w:hAnsi="Times New Roman" w:cs="Times New Roman"/>
              </w:rPr>
            </w:pPr>
            <w:r w:rsidRPr="003850C7">
              <w:rPr>
                <w:rFonts w:ascii="Times New Roman" w:hAnsi="Times New Roman" w:cs="Times New Roman"/>
              </w:rPr>
              <w:t>В пределах средств, выделенных на обеспечение деятельности</w:t>
            </w:r>
          </w:p>
        </w:tc>
        <w:tc>
          <w:tcPr>
            <w:tcW w:w="1701" w:type="dxa"/>
            <w:vMerge/>
            <w:tcBorders>
              <w:top w:val="single" w:sz="4" w:space="0" w:color="auto"/>
              <w:left w:val="single" w:sz="4" w:space="0" w:color="auto"/>
              <w:bottom w:val="single" w:sz="4" w:space="0" w:color="auto"/>
              <w:right w:val="single" w:sz="4" w:space="0" w:color="auto"/>
            </w:tcBorders>
          </w:tcPr>
          <w:p w:rsidR="005D4F09" w:rsidRPr="003850C7" w:rsidRDefault="005D4F09" w:rsidP="00E55359">
            <w:pPr>
              <w:jc w:val="center"/>
              <w:rPr>
                <w:rFonts w:ascii="Times New Roman" w:hAnsi="Times New Roman" w:cs="Times New Roman"/>
              </w:rPr>
            </w:pPr>
          </w:p>
        </w:tc>
        <w:tc>
          <w:tcPr>
            <w:tcW w:w="1672" w:type="dxa"/>
            <w:vMerge/>
            <w:tcBorders>
              <w:top w:val="single" w:sz="4" w:space="0" w:color="auto"/>
              <w:left w:val="single" w:sz="4" w:space="0" w:color="auto"/>
              <w:bottom w:val="single" w:sz="4" w:space="0" w:color="auto"/>
              <w:right w:val="single" w:sz="4" w:space="0" w:color="auto"/>
            </w:tcBorders>
          </w:tcPr>
          <w:p w:rsidR="005D4F09" w:rsidRPr="003850C7" w:rsidRDefault="005D4F09" w:rsidP="00E55359">
            <w:pPr>
              <w:jc w:val="center"/>
              <w:rPr>
                <w:rFonts w:ascii="Times New Roman" w:hAnsi="Times New Roman" w:cs="Times New Roman"/>
              </w:rPr>
            </w:pPr>
          </w:p>
        </w:tc>
      </w:tr>
      <w:tr w:rsidR="005D4F09" w:rsidRPr="003850C7" w:rsidTr="007F4700">
        <w:tc>
          <w:tcPr>
            <w:tcW w:w="546" w:type="dxa"/>
            <w:vMerge/>
          </w:tcPr>
          <w:p w:rsidR="005D4F09" w:rsidRPr="003850C7" w:rsidRDefault="005D4F09" w:rsidP="00E55359">
            <w:pPr>
              <w:jc w:val="center"/>
              <w:rPr>
                <w:rFonts w:ascii="Times New Roman" w:hAnsi="Times New Roman" w:cs="Times New Roman"/>
              </w:rPr>
            </w:pPr>
          </w:p>
        </w:tc>
        <w:tc>
          <w:tcPr>
            <w:tcW w:w="2431" w:type="dxa"/>
            <w:vMerge/>
            <w:tcBorders>
              <w:right w:val="single" w:sz="4" w:space="0" w:color="auto"/>
            </w:tcBorders>
          </w:tcPr>
          <w:p w:rsidR="005D4F09" w:rsidRPr="003850C7" w:rsidRDefault="005D4F09" w:rsidP="00E55359">
            <w:pPr>
              <w:jc w:val="center"/>
              <w:rPr>
                <w:rFonts w:ascii="Times New Roman" w:hAnsi="Times New Roman" w:cs="Times New Roman"/>
              </w:rPr>
            </w:pPr>
          </w:p>
        </w:tc>
        <w:tc>
          <w:tcPr>
            <w:tcW w:w="1985" w:type="dxa"/>
            <w:gridSpan w:val="2"/>
            <w:vMerge/>
            <w:tcBorders>
              <w:top w:val="single" w:sz="4" w:space="0" w:color="auto"/>
              <w:left w:val="single" w:sz="4" w:space="0" w:color="auto"/>
              <w:bottom w:val="single" w:sz="4" w:space="0" w:color="auto"/>
              <w:right w:val="single" w:sz="4" w:space="0" w:color="auto"/>
            </w:tcBorders>
          </w:tcPr>
          <w:p w:rsidR="005D4F09" w:rsidRPr="003850C7" w:rsidRDefault="005D4F09" w:rsidP="00E55359">
            <w:pPr>
              <w:jc w:val="center"/>
              <w:rPr>
                <w:rFonts w:ascii="Times New Roman" w:hAnsi="Times New Roman" w:cs="Times New Roman"/>
              </w:rPr>
            </w:pPr>
          </w:p>
        </w:tc>
        <w:tc>
          <w:tcPr>
            <w:tcW w:w="2268" w:type="dxa"/>
            <w:gridSpan w:val="2"/>
            <w:tcBorders>
              <w:top w:val="single" w:sz="4" w:space="0" w:color="auto"/>
              <w:left w:val="single" w:sz="4" w:space="0" w:color="auto"/>
              <w:bottom w:val="single" w:sz="4" w:space="0" w:color="auto"/>
              <w:right w:val="single" w:sz="4" w:space="0" w:color="auto"/>
            </w:tcBorders>
          </w:tcPr>
          <w:p w:rsidR="005D4F09" w:rsidRPr="003850C7" w:rsidRDefault="005D4F09" w:rsidP="00E55359">
            <w:pPr>
              <w:rPr>
                <w:rFonts w:ascii="Times New Roman" w:hAnsi="Times New Roman" w:cs="Times New Roman"/>
              </w:rPr>
            </w:pPr>
            <w:r w:rsidRPr="003850C7">
              <w:rPr>
                <w:rFonts w:ascii="Times New Roman" w:hAnsi="Times New Roman" w:cs="Times New Roman"/>
              </w:rPr>
              <w:t>Средства федерального бюджета</w:t>
            </w:r>
          </w:p>
        </w:tc>
        <w:tc>
          <w:tcPr>
            <w:tcW w:w="5132" w:type="dxa"/>
            <w:gridSpan w:val="9"/>
            <w:vMerge/>
            <w:tcBorders>
              <w:top w:val="single" w:sz="4" w:space="0" w:color="auto"/>
              <w:left w:val="single" w:sz="4" w:space="0" w:color="auto"/>
              <w:bottom w:val="single" w:sz="4" w:space="0" w:color="auto"/>
              <w:right w:val="single" w:sz="4" w:space="0" w:color="auto"/>
            </w:tcBorders>
          </w:tcPr>
          <w:p w:rsidR="005D4F09" w:rsidRPr="003850C7" w:rsidRDefault="005D4F09" w:rsidP="00E55359">
            <w:pPr>
              <w:jc w:val="center"/>
              <w:rPr>
                <w:rFonts w:ascii="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tcPr>
          <w:p w:rsidR="005D4F09" w:rsidRPr="003850C7" w:rsidRDefault="005D4F09" w:rsidP="00E55359">
            <w:pPr>
              <w:jc w:val="center"/>
              <w:rPr>
                <w:rFonts w:ascii="Times New Roman" w:hAnsi="Times New Roman" w:cs="Times New Roman"/>
              </w:rPr>
            </w:pPr>
          </w:p>
        </w:tc>
        <w:tc>
          <w:tcPr>
            <w:tcW w:w="1672" w:type="dxa"/>
            <w:vMerge/>
            <w:tcBorders>
              <w:top w:val="single" w:sz="4" w:space="0" w:color="auto"/>
              <w:left w:val="single" w:sz="4" w:space="0" w:color="auto"/>
              <w:bottom w:val="single" w:sz="4" w:space="0" w:color="auto"/>
              <w:right w:val="single" w:sz="4" w:space="0" w:color="auto"/>
            </w:tcBorders>
          </w:tcPr>
          <w:p w:rsidR="005D4F09" w:rsidRPr="003850C7" w:rsidRDefault="005D4F09" w:rsidP="00E55359">
            <w:pPr>
              <w:jc w:val="center"/>
              <w:rPr>
                <w:rFonts w:ascii="Times New Roman" w:hAnsi="Times New Roman" w:cs="Times New Roman"/>
              </w:rPr>
            </w:pPr>
          </w:p>
        </w:tc>
      </w:tr>
      <w:tr w:rsidR="005D4F09" w:rsidRPr="003850C7" w:rsidTr="007F4700">
        <w:tc>
          <w:tcPr>
            <w:tcW w:w="546" w:type="dxa"/>
            <w:vMerge/>
          </w:tcPr>
          <w:p w:rsidR="005D4F09" w:rsidRPr="003850C7" w:rsidRDefault="005D4F09" w:rsidP="00E55359">
            <w:pPr>
              <w:jc w:val="center"/>
              <w:rPr>
                <w:rFonts w:ascii="Times New Roman" w:hAnsi="Times New Roman" w:cs="Times New Roman"/>
              </w:rPr>
            </w:pPr>
          </w:p>
        </w:tc>
        <w:tc>
          <w:tcPr>
            <w:tcW w:w="2431" w:type="dxa"/>
            <w:vMerge/>
            <w:tcBorders>
              <w:right w:val="single" w:sz="4" w:space="0" w:color="auto"/>
            </w:tcBorders>
          </w:tcPr>
          <w:p w:rsidR="005D4F09" w:rsidRPr="003850C7" w:rsidRDefault="005D4F09" w:rsidP="00E55359">
            <w:pPr>
              <w:jc w:val="center"/>
              <w:rPr>
                <w:rFonts w:ascii="Times New Roman" w:hAnsi="Times New Roman" w:cs="Times New Roman"/>
              </w:rPr>
            </w:pPr>
          </w:p>
        </w:tc>
        <w:tc>
          <w:tcPr>
            <w:tcW w:w="1985" w:type="dxa"/>
            <w:gridSpan w:val="2"/>
            <w:vMerge/>
            <w:tcBorders>
              <w:top w:val="single" w:sz="4" w:space="0" w:color="auto"/>
              <w:left w:val="single" w:sz="4" w:space="0" w:color="auto"/>
              <w:bottom w:val="single" w:sz="4" w:space="0" w:color="auto"/>
              <w:right w:val="single" w:sz="4" w:space="0" w:color="auto"/>
            </w:tcBorders>
          </w:tcPr>
          <w:p w:rsidR="005D4F09" w:rsidRPr="003850C7" w:rsidRDefault="005D4F09" w:rsidP="00E55359">
            <w:pPr>
              <w:jc w:val="center"/>
              <w:rPr>
                <w:rFonts w:ascii="Times New Roman" w:hAnsi="Times New Roman" w:cs="Times New Roman"/>
              </w:rPr>
            </w:pPr>
          </w:p>
        </w:tc>
        <w:tc>
          <w:tcPr>
            <w:tcW w:w="2268" w:type="dxa"/>
            <w:gridSpan w:val="2"/>
            <w:tcBorders>
              <w:top w:val="single" w:sz="4" w:space="0" w:color="auto"/>
              <w:left w:val="single" w:sz="4" w:space="0" w:color="auto"/>
              <w:bottom w:val="single" w:sz="4" w:space="0" w:color="auto"/>
              <w:right w:val="single" w:sz="4" w:space="0" w:color="auto"/>
            </w:tcBorders>
          </w:tcPr>
          <w:p w:rsidR="005D4F09" w:rsidRPr="003850C7" w:rsidRDefault="005D4F09" w:rsidP="00E55359">
            <w:pPr>
              <w:rPr>
                <w:rFonts w:ascii="Times New Roman" w:hAnsi="Times New Roman" w:cs="Times New Roman"/>
              </w:rPr>
            </w:pPr>
            <w:r w:rsidRPr="003850C7">
              <w:rPr>
                <w:rFonts w:ascii="Times New Roman" w:hAnsi="Times New Roman" w:cs="Times New Roman"/>
              </w:rPr>
              <w:t>Средства бюджета Ленинградской области</w:t>
            </w:r>
          </w:p>
        </w:tc>
        <w:tc>
          <w:tcPr>
            <w:tcW w:w="5132" w:type="dxa"/>
            <w:gridSpan w:val="9"/>
            <w:vMerge/>
            <w:tcBorders>
              <w:top w:val="single" w:sz="4" w:space="0" w:color="auto"/>
              <w:left w:val="single" w:sz="4" w:space="0" w:color="auto"/>
              <w:bottom w:val="single" w:sz="4" w:space="0" w:color="auto"/>
              <w:right w:val="single" w:sz="4" w:space="0" w:color="auto"/>
            </w:tcBorders>
          </w:tcPr>
          <w:p w:rsidR="005D4F09" w:rsidRPr="003850C7" w:rsidRDefault="005D4F09" w:rsidP="00E55359">
            <w:pPr>
              <w:jc w:val="center"/>
              <w:rPr>
                <w:rFonts w:ascii="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tcPr>
          <w:p w:rsidR="005D4F09" w:rsidRPr="003850C7" w:rsidRDefault="005D4F09" w:rsidP="00E55359">
            <w:pPr>
              <w:jc w:val="center"/>
              <w:rPr>
                <w:rFonts w:ascii="Times New Roman" w:hAnsi="Times New Roman" w:cs="Times New Roman"/>
              </w:rPr>
            </w:pPr>
          </w:p>
        </w:tc>
        <w:tc>
          <w:tcPr>
            <w:tcW w:w="1672" w:type="dxa"/>
            <w:vMerge/>
            <w:tcBorders>
              <w:top w:val="single" w:sz="4" w:space="0" w:color="auto"/>
              <w:left w:val="single" w:sz="4" w:space="0" w:color="auto"/>
              <w:bottom w:val="single" w:sz="4" w:space="0" w:color="auto"/>
              <w:right w:val="single" w:sz="4" w:space="0" w:color="auto"/>
            </w:tcBorders>
          </w:tcPr>
          <w:p w:rsidR="005D4F09" w:rsidRPr="003850C7" w:rsidRDefault="005D4F09" w:rsidP="00E55359">
            <w:pPr>
              <w:jc w:val="center"/>
              <w:rPr>
                <w:rFonts w:ascii="Times New Roman" w:hAnsi="Times New Roman" w:cs="Times New Roman"/>
              </w:rPr>
            </w:pPr>
          </w:p>
        </w:tc>
      </w:tr>
      <w:tr w:rsidR="005D4F09" w:rsidRPr="003850C7" w:rsidTr="007F4700">
        <w:tc>
          <w:tcPr>
            <w:tcW w:w="546" w:type="dxa"/>
            <w:vMerge/>
          </w:tcPr>
          <w:p w:rsidR="005D4F09" w:rsidRPr="003850C7" w:rsidRDefault="005D4F09" w:rsidP="00E55359">
            <w:pPr>
              <w:jc w:val="center"/>
              <w:rPr>
                <w:rFonts w:ascii="Times New Roman" w:hAnsi="Times New Roman" w:cs="Times New Roman"/>
              </w:rPr>
            </w:pPr>
          </w:p>
        </w:tc>
        <w:tc>
          <w:tcPr>
            <w:tcW w:w="2431" w:type="dxa"/>
            <w:vMerge/>
            <w:tcBorders>
              <w:right w:val="single" w:sz="4" w:space="0" w:color="auto"/>
            </w:tcBorders>
          </w:tcPr>
          <w:p w:rsidR="005D4F09" w:rsidRPr="003850C7" w:rsidRDefault="005D4F09" w:rsidP="00E55359">
            <w:pPr>
              <w:jc w:val="center"/>
              <w:rPr>
                <w:rFonts w:ascii="Times New Roman" w:hAnsi="Times New Roman" w:cs="Times New Roman"/>
              </w:rPr>
            </w:pPr>
          </w:p>
        </w:tc>
        <w:tc>
          <w:tcPr>
            <w:tcW w:w="1985" w:type="dxa"/>
            <w:gridSpan w:val="2"/>
            <w:vMerge/>
            <w:tcBorders>
              <w:top w:val="single" w:sz="4" w:space="0" w:color="auto"/>
              <w:left w:val="single" w:sz="4" w:space="0" w:color="auto"/>
              <w:bottom w:val="single" w:sz="4" w:space="0" w:color="auto"/>
              <w:right w:val="single" w:sz="4" w:space="0" w:color="auto"/>
            </w:tcBorders>
          </w:tcPr>
          <w:p w:rsidR="005D4F09" w:rsidRPr="003850C7" w:rsidRDefault="005D4F09" w:rsidP="00E55359">
            <w:pPr>
              <w:jc w:val="center"/>
              <w:rPr>
                <w:rFonts w:ascii="Times New Roman" w:hAnsi="Times New Roman" w:cs="Times New Roman"/>
              </w:rPr>
            </w:pPr>
          </w:p>
        </w:tc>
        <w:tc>
          <w:tcPr>
            <w:tcW w:w="2268" w:type="dxa"/>
            <w:gridSpan w:val="2"/>
            <w:tcBorders>
              <w:top w:val="single" w:sz="4" w:space="0" w:color="auto"/>
              <w:left w:val="single" w:sz="4" w:space="0" w:color="auto"/>
              <w:bottom w:val="single" w:sz="4" w:space="0" w:color="auto"/>
              <w:right w:val="single" w:sz="4" w:space="0" w:color="auto"/>
            </w:tcBorders>
          </w:tcPr>
          <w:p w:rsidR="005D4F09" w:rsidRPr="003850C7" w:rsidRDefault="005D4F09" w:rsidP="00E55359">
            <w:pPr>
              <w:rPr>
                <w:rFonts w:ascii="Times New Roman" w:hAnsi="Times New Roman" w:cs="Times New Roman"/>
              </w:rPr>
            </w:pPr>
            <w:r w:rsidRPr="003850C7">
              <w:rPr>
                <w:rFonts w:ascii="Times New Roman" w:hAnsi="Times New Roman" w:cs="Times New Roman"/>
              </w:rPr>
              <w:t>Внебюджетные средства</w:t>
            </w:r>
          </w:p>
        </w:tc>
        <w:tc>
          <w:tcPr>
            <w:tcW w:w="5132" w:type="dxa"/>
            <w:gridSpan w:val="9"/>
            <w:vMerge/>
            <w:tcBorders>
              <w:top w:val="single" w:sz="4" w:space="0" w:color="auto"/>
              <w:left w:val="single" w:sz="4" w:space="0" w:color="auto"/>
              <w:bottom w:val="single" w:sz="4" w:space="0" w:color="auto"/>
              <w:right w:val="single" w:sz="4" w:space="0" w:color="auto"/>
            </w:tcBorders>
          </w:tcPr>
          <w:p w:rsidR="005D4F09" w:rsidRPr="003850C7" w:rsidRDefault="005D4F09" w:rsidP="00E55359">
            <w:pPr>
              <w:jc w:val="center"/>
              <w:rPr>
                <w:rFonts w:ascii="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tcPr>
          <w:p w:rsidR="005D4F09" w:rsidRPr="003850C7" w:rsidRDefault="005D4F09" w:rsidP="00E55359">
            <w:pPr>
              <w:jc w:val="center"/>
              <w:rPr>
                <w:rFonts w:ascii="Times New Roman" w:hAnsi="Times New Roman" w:cs="Times New Roman"/>
              </w:rPr>
            </w:pPr>
          </w:p>
        </w:tc>
        <w:tc>
          <w:tcPr>
            <w:tcW w:w="1672" w:type="dxa"/>
            <w:vMerge/>
            <w:tcBorders>
              <w:top w:val="single" w:sz="4" w:space="0" w:color="auto"/>
              <w:left w:val="single" w:sz="4" w:space="0" w:color="auto"/>
              <w:bottom w:val="single" w:sz="4" w:space="0" w:color="auto"/>
              <w:right w:val="single" w:sz="4" w:space="0" w:color="auto"/>
            </w:tcBorders>
          </w:tcPr>
          <w:p w:rsidR="005D4F09" w:rsidRPr="003850C7" w:rsidRDefault="005D4F09" w:rsidP="00E55359">
            <w:pPr>
              <w:jc w:val="center"/>
              <w:rPr>
                <w:rFonts w:ascii="Times New Roman" w:hAnsi="Times New Roman" w:cs="Times New Roman"/>
              </w:rPr>
            </w:pPr>
          </w:p>
        </w:tc>
      </w:tr>
      <w:tr w:rsidR="005D4F09" w:rsidRPr="003850C7" w:rsidTr="007F4700">
        <w:tc>
          <w:tcPr>
            <w:tcW w:w="546" w:type="dxa"/>
            <w:vMerge/>
          </w:tcPr>
          <w:p w:rsidR="005D4F09" w:rsidRPr="003850C7" w:rsidRDefault="005D4F09" w:rsidP="00E55359">
            <w:pPr>
              <w:jc w:val="center"/>
              <w:rPr>
                <w:rFonts w:ascii="Times New Roman" w:hAnsi="Times New Roman" w:cs="Times New Roman"/>
              </w:rPr>
            </w:pPr>
          </w:p>
        </w:tc>
        <w:tc>
          <w:tcPr>
            <w:tcW w:w="2431" w:type="dxa"/>
            <w:vMerge/>
            <w:tcBorders>
              <w:right w:val="single" w:sz="4" w:space="0" w:color="auto"/>
            </w:tcBorders>
          </w:tcPr>
          <w:p w:rsidR="005D4F09" w:rsidRPr="003850C7" w:rsidRDefault="005D4F09" w:rsidP="00E55359">
            <w:pPr>
              <w:jc w:val="center"/>
              <w:rPr>
                <w:rFonts w:ascii="Times New Roman" w:hAnsi="Times New Roman" w:cs="Times New Roman"/>
              </w:rPr>
            </w:pPr>
          </w:p>
        </w:tc>
        <w:tc>
          <w:tcPr>
            <w:tcW w:w="1985" w:type="dxa"/>
            <w:gridSpan w:val="2"/>
            <w:vMerge/>
            <w:tcBorders>
              <w:top w:val="single" w:sz="4" w:space="0" w:color="auto"/>
              <w:left w:val="single" w:sz="4" w:space="0" w:color="auto"/>
              <w:bottom w:val="single" w:sz="4" w:space="0" w:color="auto"/>
              <w:right w:val="single" w:sz="4" w:space="0" w:color="auto"/>
            </w:tcBorders>
          </w:tcPr>
          <w:p w:rsidR="005D4F09" w:rsidRPr="003850C7" w:rsidRDefault="005D4F09" w:rsidP="00E55359">
            <w:pPr>
              <w:jc w:val="center"/>
              <w:rPr>
                <w:rFonts w:ascii="Times New Roman" w:hAnsi="Times New Roman" w:cs="Times New Roman"/>
              </w:rPr>
            </w:pPr>
          </w:p>
        </w:tc>
        <w:tc>
          <w:tcPr>
            <w:tcW w:w="2268" w:type="dxa"/>
            <w:gridSpan w:val="2"/>
            <w:tcBorders>
              <w:top w:val="single" w:sz="4" w:space="0" w:color="auto"/>
              <w:left w:val="single" w:sz="4" w:space="0" w:color="auto"/>
              <w:bottom w:val="single" w:sz="4" w:space="0" w:color="auto"/>
              <w:right w:val="single" w:sz="4" w:space="0" w:color="auto"/>
            </w:tcBorders>
          </w:tcPr>
          <w:p w:rsidR="005D4F09" w:rsidRPr="003850C7" w:rsidRDefault="005D4F09" w:rsidP="00E55359">
            <w:pPr>
              <w:rPr>
                <w:rFonts w:ascii="Times New Roman" w:hAnsi="Times New Roman" w:cs="Times New Roman"/>
              </w:rPr>
            </w:pPr>
            <w:r w:rsidRPr="003850C7">
              <w:rPr>
                <w:rFonts w:ascii="Times New Roman" w:hAnsi="Times New Roman" w:cs="Times New Roman"/>
              </w:rPr>
              <w:t>Средства местного бюджета</w:t>
            </w:r>
          </w:p>
        </w:tc>
        <w:tc>
          <w:tcPr>
            <w:tcW w:w="5132" w:type="dxa"/>
            <w:gridSpan w:val="9"/>
            <w:vMerge/>
            <w:tcBorders>
              <w:top w:val="single" w:sz="4" w:space="0" w:color="auto"/>
              <w:left w:val="single" w:sz="4" w:space="0" w:color="auto"/>
              <w:bottom w:val="single" w:sz="4" w:space="0" w:color="auto"/>
              <w:right w:val="single" w:sz="4" w:space="0" w:color="auto"/>
            </w:tcBorders>
          </w:tcPr>
          <w:p w:rsidR="005D4F09" w:rsidRPr="003850C7" w:rsidRDefault="005D4F09" w:rsidP="00E55359">
            <w:pPr>
              <w:jc w:val="center"/>
              <w:rPr>
                <w:rFonts w:ascii="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tcPr>
          <w:p w:rsidR="005D4F09" w:rsidRPr="003850C7" w:rsidRDefault="005D4F09" w:rsidP="00E55359">
            <w:pPr>
              <w:jc w:val="center"/>
              <w:rPr>
                <w:rFonts w:ascii="Times New Roman" w:hAnsi="Times New Roman" w:cs="Times New Roman"/>
              </w:rPr>
            </w:pPr>
          </w:p>
        </w:tc>
        <w:tc>
          <w:tcPr>
            <w:tcW w:w="1672" w:type="dxa"/>
            <w:vMerge/>
            <w:tcBorders>
              <w:top w:val="single" w:sz="4" w:space="0" w:color="auto"/>
              <w:left w:val="single" w:sz="4" w:space="0" w:color="auto"/>
              <w:bottom w:val="single" w:sz="4" w:space="0" w:color="auto"/>
              <w:right w:val="single" w:sz="4" w:space="0" w:color="auto"/>
            </w:tcBorders>
          </w:tcPr>
          <w:p w:rsidR="005D4F09" w:rsidRPr="003850C7" w:rsidRDefault="005D4F09" w:rsidP="00E55359">
            <w:pPr>
              <w:jc w:val="center"/>
              <w:rPr>
                <w:rFonts w:ascii="Times New Roman" w:hAnsi="Times New Roman" w:cs="Times New Roman"/>
              </w:rPr>
            </w:pPr>
          </w:p>
        </w:tc>
      </w:tr>
      <w:tr w:rsidR="005D4F09" w:rsidRPr="003850C7" w:rsidTr="007F4700">
        <w:tc>
          <w:tcPr>
            <w:tcW w:w="546" w:type="dxa"/>
            <w:vMerge w:val="restart"/>
          </w:tcPr>
          <w:p w:rsidR="005D4F09" w:rsidRPr="003850C7" w:rsidRDefault="005D4F09" w:rsidP="00E55359">
            <w:pPr>
              <w:jc w:val="center"/>
              <w:rPr>
                <w:rFonts w:ascii="Times New Roman" w:hAnsi="Times New Roman" w:cs="Times New Roman"/>
              </w:rPr>
            </w:pPr>
            <w:r w:rsidRPr="003850C7">
              <w:rPr>
                <w:rFonts w:ascii="Times New Roman" w:hAnsi="Times New Roman" w:cs="Times New Roman"/>
              </w:rPr>
              <w:t>1.2.</w:t>
            </w:r>
          </w:p>
        </w:tc>
        <w:tc>
          <w:tcPr>
            <w:tcW w:w="2431" w:type="dxa"/>
            <w:vMerge w:val="restart"/>
            <w:tcBorders>
              <w:right w:val="single" w:sz="4" w:space="0" w:color="auto"/>
            </w:tcBorders>
          </w:tcPr>
          <w:p w:rsidR="005D4F09" w:rsidRPr="003850C7" w:rsidRDefault="005D4F09" w:rsidP="00E55359">
            <w:pPr>
              <w:jc w:val="center"/>
              <w:rPr>
                <w:rFonts w:ascii="Times New Roman" w:hAnsi="Times New Roman" w:cs="Times New Roman"/>
              </w:rPr>
            </w:pPr>
            <w:r w:rsidRPr="003850C7">
              <w:rPr>
                <w:rFonts w:ascii="Times New Roman" w:hAnsi="Times New Roman" w:cs="Times New Roman"/>
              </w:rPr>
              <w:t>Мероприятие 2</w:t>
            </w:r>
          </w:p>
          <w:p w:rsidR="005D4F09" w:rsidRPr="003850C7" w:rsidRDefault="005D4F09" w:rsidP="00E55359">
            <w:pPr>
              <w:jc w:val="both"/>
              <w:rPr>
                <w:rFonts w:ascii="Times New Roman" w:hAnsi="Times New Roman" w:cs="Times New Roman"/>
              </w:rPr>
            </w:pPr>
            <w:r w:rsidRPr="003850C7">
              <w:rPr>
                <w:rFonts w:ascii="Times New Roman" w:hAnsi="Times New Roman" w:cs="Times New Roman"/>
              </w:rPr>
              <w:t xml:space="preserve"> Осуществление мониторинга поступлений налоговых и неналоговых доходов местного бюджета</w:t>
            </w:r>
          </w:p>
        </w:tc>
        <w:tc>
          <w:tcPr>
            <w:tcW w:w="1985" w:type="dxa"/>
            <w:gridSpan w:val="2"/>
            <w:vMerge w:val="restart"/>
            <w:tcBorders>
              <w:top w:val="single" w:sz="4" w:space="0" w:color="auto"/>
              <w:left w:val="single" w:sz="4" w:space="0" w:color="auto"/>
              <w:bottom w:val="single" w:sz="4" w:space="0" w:color="auto"/>
              <w:right w:val="single" w:sz="4" w:space="0" w:color="auto"/>
            </w:tcBorders>
          </w:tcPr>
          <w:p w:rsidR="005D4F09" w:rsidRPr="003850C7" w:rsidRDefault="005D4F09" w:rsidP="00E55359">
            <w:pPr>
              <w:jc w:val="center"/>
              <w:rPr>
                <w:rFonts w:ascii="Times New Roman" w:hAnsi="Times New Roman" w:cs="Times New Roman"/>
              </w:rPr>
            </w:pPr>
            <w:r w:rsidRPr="003850C7">
              <w:rPr>
                <w:rFonts w:ascii="Times New Roman" w:hAnsi="Times New Roman" w:cs="Times New Roman"/>
              </w:rPr>
              <w:t>2021-2023</w:t>
            </w:r>
          </w:p>
        </w:tc>
        <w:tc>
          <w:tcPr>
            <w:tcW w:w="2268" w:type="dxa"/>
            <w:gridSpan w:val="2"/>
            <w:tcBorders>
              <w:top w:val="single" w:sz="4" w:space="0" w:color="auto"/>
              <w:left w:val="single" w:sz="4" w:space="0" w:color="auto"/>
              <w:bottom w:val="single" w:sz="4" w:space="0" w:color="auto"/>
              <w:right w:val="single" w:sz="4" w:space="0" w:color="auto"/>
            </w:tcBorders>
          </w:tcPr>
          <w:p w:rsidR="005D4F09" w:rsidRPr="003850C7" w:rsidRDefault="005D4F09" w:rsidP="00E55359">
            <w:pPr>
              <w:jc w:val="center"/>
              <w:rPr>
                <w:rFonts w:ascii="Times New Roman" w:hAnsi="Times New Roman" w:cs="Times New Roman"/>
              </w:rPr>
            </w:pPr>
            <w:r w:rsidRPr="003850C7">
              <w:rPr>
                <w:rFonts w:ascii="Times New Roman" w:hAnsi="Times New Roman" w:cs="Times New Roman"/>
              </w:rPr>
              <w:t>Итого</w:t>
            </w:r>
          </w:p>
        </w:tc>
        <w:tc>
          <w:tcPr>
            <w:tcW w:w="5132" w:type="dxa"/>
            <w:gridSpan w:val="9"/>
            <w:vMerge/>
            <w:tcBorders>
              <w:top w:val="single" w:sz="4" w:space="0" w:color="auto"/>
              <w:left w:val="single" w:sz="4" w:space="0" w:color="auto"/>
              <w:bottom w:val="single" w:sz="4" w:space="0" w:color="auto"/>
              <w:right w:val="single" w:sz="4" w:space="0" w:color="auto"/>
            </w:tcBorders>
          </w:tcPr>
          <w:p w:rsidR="005D4F09" w:rsidRPr="003850C7" w:rsidRDefault="005D4F09" w:rsidP="00E55359">
            <w:pPr>
              <w:jc w:val="center"/>
              <w:rPr>
                <w:rFonts w:ascii="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tcPr>
          <w:p w:rsidR="005D4F09" w:rsidRPr="003850C7" w:rsidRDefault="005D4F09" w:rsidP="00E55359">
            <w:pPr>
              <w:jc w:val="center"/>
              <w:rPr>
                <w:rFonts w:ascii="Times New Roman" w:hAnsi="Times New Roman" w:cs="Times New Roman"/>
              </w:rPr>
            </w:pPr>
          </w:p>
        </w:tc>
        <w:tc>
          <w:tcPr>
            <w:tcW w:w="1672" w:type="dxa"/>
            <w:vMerge/>
            <w:tcBorders>
              <w:top w:val="single" w:sz="4" w:space="0" w:color="auto"/>
              <w:left w:val="single" w:sz="4" w:space="0" w:color="auto"/>
              <w:bottom w:val="single" w:sz="4" w:space="0" w:color="auto"/>
              <w:right w:val="single" w:sz="4" w:space="0" w:color="auto"/>
            </w:tcBorders>
          </w:tcPr>
          <w:p w:rsidR="005D4F09" w:rsidRPr="003850C7" w:rsidRDefault="005D4F09" w:rsidP="00E55359">
            <w:pPr>
              <w:jc w:val="center"/>
              <w:rPr>
                <w:rFonts w:ascii="Times New Roman" w:hAnsi="Times New Roman" w:cs="Times New Roman"/>
              </w:rPr>
            </w:pPr>
          </w:p>
        </w:tc>
      </w:tr>
      <w:tr w:rsidR="005D4F09" w:rsidRPr="003850C7" w:rsidTr="007F4700">
        <w:tc>
          <w:tcPr>
            <w:tcW w:w="546" w:type="dxa"/>
            <w:vMerge/>
          </w:tcPr>
          <w:p w:rsidR="005D4F09" w:rsidRPr="003850C7" w:rsidRDefault="005D4F09" w:rsidP="00E55359">
            <w:pPr>
              <w:jc w:val="center"/>
              <w:rPr>
                <w:rFonts w:ascii="Times New Roman" w:hAnsi="Times New Roman" w:cs="Times New Roman"/>
              </w:rPr>
            </w:pPr>
          </w:p>
        </w:tc>
        <w:tc>
          <w:tcPr>
            <w:tcW w:w="2431" w:type="dxa"/>
            <w:vMerge/>
          </w:tcPr>
          <w:p w:rsidR="005D4F09" w:rsidRPr="003850C7" w:rsidRDefault="005D4F09" w:rsidP="00E55359">
            <w:pPr>
              <w:jc w:val="center"/>
              <w:rPr>
                <w:rFonts w:ascii="Times New Roman" w:hAnsi="Times New Roman" w:cs="Times New Roman"/>
              </w:rPr>
            </w:pPr>
          </w:p>
        </w:tc>
        <w:tc>
          <w:tcPr>
            <w:tcW w:w="1985" w:type="dxa"/>
            <w:gridSpan w:val="2"/>
            <w:vMerge/>
            <w:tcBorders>
              <w:top w:val="single" w:sz="4" w:space="0" w:color="auto"/>
            </w:tcBorders>
          </w:tcPr>
          <w:p w:rsidR="005D4F09" w:rsidRPr="003850C7" w:rsidRDefault="005D4F09" w:rsidP="00E55359">
            <w:pPr>
              <w:jc w:val="center"/>
              <w:rPr>
                <w:rFonts w:ascii="Times New Roman" w:hAnsi="Times New Roman" w:cs="Times New Roman"/>
              </w:rPr>
            </w:pPr>
          </w:p>
        </w:tc>
        <w:tc>
          <w:tcPr>
            <w:tcW w:w="2268" w:type="dxa"/>
            <w:gridSpan w:val="2"/>
            <w:tcBorders>
              <w:top w:val="single" w:sz="4" w:space="0" w:color="auto"/>
            </w:tcBorders>
          </w:tcPr>
          <w:p w:rsidR="005D4F09" w:rsidRPr="003850C7" w:rsidRDefault="005D4F09" w:rsidP="00E55359">
            <w:pPr>
              <w:rPr>
                <w:rFonts w:ascii="Times New Roman" w:hAnsi="Times New Roman" w:cs="Times New Roman"/>
              </w:rPr>
            </w:pPr>
            <w:r w:rsidRPr="003850C7">
              <w:rPr>
                <w:rFonts w:ascii="Times New Roman" w:hAnsi="Times New Roman" w:cs="Times New Roman"/>
              </w:rPr>
              <w:t>Средства федерального бюджета</w:t>
            </w:r>
          </w:p>
        </w:tc>
        <w:tc>
          <w:tcPr>
            <w:tcW w:w="5132" w:type="dxa"/>
            <w:gridSpan w:val="9"/>
            <w:vMerge/>
            <w:tcBorders>
              <w:top w:val="single" w:sz="4" w:space="0" w:color="auto"/>
            </w:tcBorders>
          </w:tcPr>
          <w:p w:rsidR="005D4F09" w:rsidRPr="003850C7" w:rsidRDefault="005D4F09" w:rsidP="00E55359">
            <w:pPr>
              <w:jc w:val="center"/>
              <w:rPr>
                <w:rFonts w:ascii="Times New Roman" w:hAnsi="Times New Roman" w:cs="Times New Roman"/>
              </w:rPr>
            </w:pPr>
          </w:p>
        </w:tc>
        <w:tc>
          <w:tcPr>
            <w:tcW w:w="1701" w:type="dxa"/>
            <w:vMerge/>
            <w:tcBorders>
              <w:top w:val="single" w:sz="4" w:space="0" w:color="auto"/>
            </w:tcBorders>
          </w:tcPr>
          <w:p w:rsidR="005D4F09" w:rsidRPr="003850C7" w:rsidRDefault="005D4F09" w:rsidP="00E55359">
            <w:pPr>
              <w:jc w:val="center"/>
              <w:rPr>
                <w:rFonts w:ascii="Times New Roman" w:hAnsi="Times New Roman" w:cs="Times New Roman"/>
              </w:rPr>
            </w:pPr>
          </w:p>
        </w:tc>
        <w:tc>
          <w:tcPr>
            <w:tcW w:w="1672" w:type="dxa"/>
            <w:vMerge/>
            <w:tcBorders>
              <w:top w:val="single" w:sz="4" w:space="0" w:color="auto"/>
            </w:tcBorders>
          </w:tcPr>
          <w:p w:rsidR="005D4F09" w:rsidRPr="003850C7" w:rsidRDefault="005D4F09" w:rsidP="00E55359">
            <w:pPr>
              <w:jc w:val="center"/>
              <w:rPr>
                <w:rFonts w:ascii="Times New Roman" w:hAnsi="Times New Roman" w:cs="Times New Roman"/>
              </w:rPr>
            </w:pPr>
          </w:p>
        </w:tc>
      </w:tr>
      <w:tr w:rsidR="005D4F09" w:rsidRPr="003850C7" w:rsidTr="007F4700">
        <w:tc>
          <w:tcPr>
            <w:tcW w:w="546" w:type="dxa"/>
            <w:vMerge/>
          </w:tcPr>
          <w:p w:rsidR="005D4F09" w:rsidRPr="003850C7" w:rsidRDefault="005D4F09" w:rsidP="00E55359">
            <w:pPr>
              <w:jc w:val="center"/>
              <w:rPr>
                <w:rFonts w:ascii="Times New Roman" w:hAnsi="Times New Roman" w:cs="Times New Roman"/>
              </w:rPr>
            </w:pPr>
          </w:p>
        </w:tc>
        <w:tc>
          <w:tcPr>
            <w:tcW w:w="2431" w:type="dxa"/>
            <w:vMerge/>
          </w:tcPr>
          <w:p w:rsidR="005D4F09" w:rsidRPr="003850C7" w:rsidRDefault="005D4F09" w:rsidP="00E55359">
            <w:pPr>
              <w:jc w:val="center"/>
              <w:rPr>
                <w:rFonts w:ascii="Times New Roman" w:hAnsi="Times New Roman" w:cs="Times New Roman"/>
              </w:rPr>
            </w:pPr>
          </w:p>
        </w:tc>
        <w:tc>
          <w:tcPr>
            <w:tcW w:w="1985" w:type="dxa"/>
            <w:gridSpan w:val="2"/>
            <w:vMerge/>
          </w:tcPr>
          <w:p w:rsidR="005D4F09" w:rsidRPr="003850C7" w:rsidRDefault="005D4F09" w:rsidP="00E55359">
            <w:pPr>
              <w:jc w:val="center"/>
              <w:rPr>
                <w:rFonts w:ascii="Times New Roman" w:hAnsi="Times New Roman" w:cs="Times New Roman"/>
              </w:rPr>
            </w:pPr>
          </w:p>
        </w:tc>
        <w:tc>
          <w:tcPr>
            <w:tcW w:w="2268" w:type="dxa"/>
            <w:gridSpan w:val="2"/>
          </w:tcPr>
          <w:p w:rsidR="005D4F09" w:rsidRPr="003850C7" w:rsidRDefault="005D4F09" w:rsidP="00E55359">
            <w:pPr>
              <w:rPr>
                <w:rFonts w:ascii="Times New Roman" w:hAnsi="Times New Roman" w:cs="Times New Roman"/>
              </w:rPr>
            </w:pPr>
            <w:r w:rsidRPr="003850C7">
              <w:rPr>
                <w:rFonts w:ascii="Times New Roman" w:hAnsi="Times New Roman" w:cs="Times New Roman"/>
              </w:rPr>
              <w:t>Средства бюджета Ленинградской области</w:t>
            </w:r>
          </w:p>
        </w:tc>
        <w:tc>
          <w:tcPr>
            <w:tcW w:w="5132" w:type="dxa"/>
            <w:gridSpan w:val="9"/>
            <w:vMerge/>
          </w:tcPr>
          <w:p w:rsidR="005D4F09" w:rsidRPr="003850C7" w:rsidRDefault="005D4F09" w:rsidP="00E55359">
            <w:pPr>
              <w:jc w:val="center"/>
              <w:rPr>
                <w:rFonts w:ascii="Times New Roman" w:hAnsi="Times New Roman" w:cs="Times New Roman"/>
              </w:rPr>
            </w:pPr>
          </w:p>
        </w:tc>
        <w:tc>
          <w:tcPr>
            <w:tcW w:w="1701" w:type="dxa"/>
            <w:vMerge/>
          </w:tcPr>
          <w:p w:rsidR="005D4F09" w:rsidRPr="003850C7" w:rsidRDefault="005D4F09" w:rsidP="00E55359">
            <w:pPr>
              <w:jc w:val="center"/>
              <w:rPr>
                <w:rFonts w:ascii="Times New Roman" w:hAnsi="Times New Roman" w:cs="Times New Roman"/>
              </w:rPr>
            </w:pPr>
          </w:p>
        </w:tc>
        <w:tc>
          <w:tcPr>
            <w:tcW w:w="1672" w:type="dxa"/>
            <w:vMerge/>
          </w:tcPr>
          <w:p w:rsidR="005D4F09" w:rsidRPr="003850C7" w:rsidRDefault="005D4F09" w:rsidP="00E55359">
            <w:pPr>
              <w:jc w:val="center"/>
              <w:rPr>
                <w:rFonts w:ascii="Times New Roman" w:hAnsi="Times New Roman" w:cs="Times New Roman"/>
              </w:rPr>
            </w:pPr>
          </w:p>
        </w:tc>
      </w:tr>
      <w:tr w:rsidR="005D4F09" w:rsidRPr="003850C7" w:rsidTr="007F4700">
        <w:tc>
          <w:tcPr>
            <w:tcW w:w="546" w:type="dxa"/>
            <w:vMerge/>
          </w:tcPr>
          <w:p w:rsidR="005D4F09" w:rsidRPr="003850C7" w:rsidRDefault="005D4F09" w:rsidP="00E55359">
            <w:pPr>
              <w:jc w:val="center"/>
              <w:rPr>
                <w:rFonts w:ascii="Times New Roman" w:hAnsi="Times New Roman" w:cs="Times New Roman"/>
              </w:rPr>
            </w:pPr>
          </w:p>
        </w:tc>
        <w:tc>
          <w:tcPr>
            <w:tcW w:w="2431" w:type="dxa"/>
            <w:vMerge/>
          </w:tcPr>
          <w:p w:rsidR="005D4F09" w:rsidRPr="003850C7" w:rsidRDefault="005D4F09" w:rsidP="00E55359">
            <w:pPr>
              <w:jc w:val="center"/>
              <w:rPr>
                <w:rFonts w:ascii="Times New Roman" w:hAnsi="Times New Roman" w:cs="Times New Roman"/>
              </w:rPr>
            </w:pPr>
          </w:p>
        </w:tc>
        <w:tc>
          <w:tcPr>
            <w:tcW w:w="1985" w:type="dxa"/>
            <w:gridSpan w:val="2"/>
            <w:vMerge/>
          </w:tcPr>
          <w:p w:rsidR="005D4F09" w:rsidRPr="003850C7" w:rsidRDefault="005D4F09" w:rsidP="00E55359">
            <w:pPr>
              <w:jc w:val="center"/>
              <w:rPr>
                <w:rFonts w:ascii="Times New Roman" w:hAnsi="Times New Roman" w:cs="Times New Roman"/>
              </w:rPr>
            </w:pPr>
          </w:p>
        </w:tc>
        <w:tc>
          <w:tcPr>
            <w:tcW w:w="2268" w:type="dxa"/>
            <w:gridSpan w:val="2"/>
          </w:tcPr>
          <w:p w:rsidR="005D4F09" w:rsidRPr="003850C7" w:rsidRDefault="005D4F09" w:rsidP="00E55359">
            <w:pPr>
              <w:rPr>
                <w:rFonts w:ascii="Times New Roman" w:hAnsi="Times New Roman" w:cs="Times New Roman"/>
              </w:rPr>
            </w:pPr>
            <w:r w:rsidRPr="003850C7">
              <w:rPr>
                <w:rFonts w:ascii="Times New Roman" w:hAnsi="Times New Roman" w:cs="Times New Roman"/>
              </w:rPr>
              <w:t>Внебюджетные средства</w:t>
            </w:r>
          </w:p>
        </w:tc>
        <w:tc>
          <w:tcPr>
            <w:tcW w:w="5132" w:type="dxa"/>
            <w:gridSpan w:val="9"/>
            <w:vMerge/>
          </w:tcPr>
          <w:p w:rsidR="005D4F09" w:rsidRPr="003850C7" w:rsidRDefault="005D4F09" w:rsidP="00E55359">
            <w:pPr>
              <w:jc w:val="center"/>
              <w:rPr>
                <w:rFonts w:ascii="Times New Roman" w:hAnsi="Times New Roman" w:cs="Times New Roman"/>
              </w:rPr>
            </w:pPr>
          </w:p>
        </w:tc>
        <w:tc>
          <w:tcPr>
            <w:tcW w:w="1701" w:type="dxa"/>
            <w:vMerge/>
          </w:tcPr>
          <w:p w:rsidR="005D4F09" w:rsidRPr="003850C7" w:rsidRDefault="005D4F09" w:rsidP="00E55359">
            <w:pPr>
              <w:jc w:val="center"/>
              <w:rPr>
                <w:rFonts w:ascii="Times New Roman" w:hAnsi="Times New Roman" w:cs="Times New Roman"/>
              </w:rPr>
            </w:pPr>
          </w:p>
        </w:tc>
        <w:tc>
          <w:tcPr>
            <w:tcW w:w="1672" w:type="dxa"/>
            <w:vMerge/>
          </w:tcPr>
          <w:p w:rsidR="005D4F09" w:rsidRPr="003850C7" w:rsidRDefault="005D4F09" w:rsidP="00E55359">
            <w:pPr>
              <w:jc w:val="center"/>
              <w:rPr>
                <w:rFonts w:ascii="Times New Roman" w:hAnsi="Times New Roman" w:cs="Times New Roman"/>
              </w:rPr>
            </w:pPr>
          </w:p>
        </w:tc>
      </w:tr>
      <w:tr w:rsidR="005D4F09" w:rsidRPr="003850C7" w:rsidTr="007F4700">
        <w:tc>
          <w:tcPr>
            <w:tcW w:w="546" w:type="dxa"/>
            <w:vMerge/>
          </w:tcPr>
          <w:p w:rsidR="005D4F09" w:rsidRPr="003850C7" w:rsidRDefault="005D4F09" w:rsidP="00E55359">
            <w:pPr>
              <w:jc w:val="center"/>
              <w:rPr>
                <w:rFonts w:ascii="Times New Roman" w:hAnsi="Times New Roman" w:cs="Times New Roman"/>
              </w:rPr>
            </w:pPr>
          </w:p>
        </w:tc>
        <w:tc>
          <w:tcPr>
            <w:tcW w:w="2431" w:type="dxa"/>
            <w:vMerge/>
          </w:tcPr>
          <w:p w:rsidR="005D4F09" w:rsidRPr="003850C7" w:rsidRDefault="005D4F09" w:rsidP="00E55359">
            <w:pPr>
              <w:jc w:val="center"/>
              <w:rPr>
                <w:rFonts w:ascii="Times New Roman" w:hAnsi="Times New Roman" w:cs="Times New Roman"/>
              </w:rPr>
            </w:pPr>
          </w:p>
        </w:tc>
        <w:tc>
          <w:tcPr>
            <w:tcW w:w="1985" w:type="dxa"/>
            <w:gridSpan w:val="2"/>
            <w:vMerge/>
          </w:tcPr>
          <w:p w:rsidR="005D4F09" w:rsidRPr="003850C7" w:rsidRDefault="005D4F09" w:rsidP="00E55359">
            <w:pPr>
              <w:jc w:val="center"/>
              <w:rPr>
                <w:rFonts w:ascii="Times New Roman" w:hAnsi="Times New Roman" w:cs="Times New Roman"/>
              </w:rPr>
            </w:pPr>
          </w:p>
        </w:tc>
        <w:tc>
          <w:tcPr>
            <w:tcW w:w="2268" w:type="dxa"/>
            <w:gridSpan w:val="2"/>
          </w:tcPr>
          <w:p w:rsidR="005D4F09" w:rsidRPr="003850C7" w:rsidRDefault="005D4F09" w:rsidP="00E55359">
            <w:pPr>
              <w:rPr>
                <w:rFonts w:ascii="Times New Roman" w:hAnsi="Times New Roman" w:cs="Times New Roman"/>
              </w:rPr>
            </w:pPr>
            <w:r w:rsidRPr="003850C7">
              <w:rPr>
                <w:rFonts w:ascii="Times New Roman" w:hAnsi="Times New Roman" w:cs="Times New Roman"/>
              </w:rPr>
              <w:t>Средства местного бюджета</w:t>
            </w:r>
          </w:p>
        </w:tc>
        <w:tc>
          <w:tcPr>
            <w:tcW w:w="5132" w:type="dxa"/>
            <w:gridSpan w:val="9"/>
            <w:vMerge/>
          </w:tcPr>
          <w:p w:rsidR="005D4F09" w:rsidRPr="003850C7" w:rsidRDefault="005D4F09" w:rsidP="00E55359">
            <w:pPr>
              <w:jc w:val="center"/>
              <w:rPr>
                <w:rFonts w:ascii="Times New Roman" w:hAnsi="Times New Roman" w:cs="Times New Roman"/>
              </w:rPr>
            </w:pPr>
          </w:p>
        </w:tc>
        <w:tc>
          <w:tcPr>
            <w:tcW w:w="1701" w:type="dxa"/>
            <w:vMerge/>
          </w:tcPr>
          <w:p w:rsidR="005D4F09" w:rsidRPr="003850C7" w:rsidRDefault="005D4F09" w:rsidP="00E55359">
            <w:pPr>
              <w:jc w:val="center"/>
              <w:rPr>
                <w:rFonts w:ascii="Times New Roman" w:hAnsi="Times New Roman" w:cs="Times New Roman"/>
              </w:rPr>
            </w:pPr>
          </w:p>
        </w:tc>
        <w:tc>
          <w:tcPr>
            <w:tcW w:w="1672" w:type="dxa"/>
            <w:vMerge/>
          </w:tcPr>
          <w:p w:rsidR="005D4F09" w:rsidRPr="003850C7" w:rsidRDefault="005D4F09" w:rsidP="00E55359">
            <w:pPr>
              <w:jc w:val="center"/>
              <w:rPr>
                <w:rFonts w:ascii="Times New Roman" w:hAnsi="Times New Roman" w:cs="Times New Roman"/>
              </w:rPr>
            </w:pPr>
          </w:p>
        </w:tc>
      </w:tr>
      <w:tr w:rsidR="005D4F09" w:rsidRPr="003850C7" w:rsidTr="007F4700">
        <w:tc>
          <w:tcPr>
            <w:tcW w:w="546" w:type="dxa"/>
            <w:vMerge w:val="restart"/>
          </w:tcPr>
          <w:p w:rsidR="005D4F09" w:rsidRPr="003850C7" w:rsidRDefault="005D4F09" w:rsidP="00E55359">
            <w:pPr>
              <w:jc w:val="center"/>
              <w:rPr>
                <w:rFonts w:ascii="Times New Roman" w:hAnsi="Times New Roman" w:cs="Times New Roman"/>
              </w:rPr>
            </w:pPr>
            <w:r w:rsidRPr="003850C7">
              <w:rPr>
                <w:rFonts w:ascii="Times New Roman" w:hAnsi="Times New Roman" w:cs="Times New Roman"/>
              </w:rPr>
              <w:t>1.3.</w:t>
            </w:r>
          </w:p>
        </w:tc>
        <w:tc>
          <w:tcPr>
            <w:tcW w:w="2431" w:type="dxa"/>
            <w:vMerge w:val="restart"/>
          </w:tcPr>
          <w:p w:rsidR="005D4F09" w:rsidRPr="003850C7" w:rsidRDefault="005D4F09" w:rsidP="00E55359">
            <w:pPr>
              <w:jc w:val="center"/>
              <w:rPr>
                <w:rFonts w:ascii="Times New Roman" w:hAnsi="Times New Roman" w:cs="Times New Roman"/>
              </w:rPr>
            </w:pPr>
            <w:r w:rsidRPr="003850C7">
              <w:rPr>
                <w:rFonts w:ascii="Times New Roman" w:hAnsi="Times New Roman" w:cs="Times New Roman"/>
              </w:rPr>
              <w:t>Мероприятие 3</w:t>
            </w:r>
          </w:p>
          <w:p w:rsidR="005D4F09" w:rsidRPr="003850C7" w:rsidRDefault="005D4F09" w:rsidP="00E55359">
            <w:pPr>
              <w:jc w:val="both"/>
              <w:rPr>
                <w:rFonts w:ascii="Times New Roman" w:hAnsi="Times New Roman" w:cs="Times New Roman"/>
              </w:rPr>
            </w:pPr>
            <w:r w:rsidRPr="003850C7">
              <w:rPr>
                <w:rFonts w:ascii="Times New Roman" w:hAnsi="Times New Roman" w:cs="Times New Roman"/>
              </w:rPr>
              <w:t xml:space="preserve"> Формирование прогноза поступлений налоговых и неналоговых доходов в местный бюджет на предстоящий месяц с разбивкой по дням в целях детального прогнозирования ассигнований для финансирования социально значимых расходов</w:t>
            </w:r>
          </w:p>
        </w:tc>
        <w:tc>
          <w:tcPr>
            <w:tcW w:w="1985" w:type="dxa"/>
            <w:gridSpan w:val="2"/>
            <w:vMerge w:val="restart"/>
          </w:tcPr>
          <w:p w:rsidR="005D4F09" w:rsidRPr="003850C7" w:rsidRDefault="005D4F09" w:rsidP="00E55359">
            <w:pPr>
              <w:jc w:val="center"/>
              <w:rPr>
                <w:rFonts w:ascii="Times New Roman" w:hAnsi="Times New Roman" w:cs="Times New Roman"/>
              </w:rPr>
            </w:pPr>
            <w:r w:rsidRPr="003850C7">
              <w:rPr>
                <w:rFonts w:ascii="Times New Roman" w:hAnsi="Times New Roman" w:cs="Times New Roman"/>
              </w:rPr>
              <w:t>2021-2023</w:t>
            </w:r>
          </w:p>
        </w:tc>
        <w:tc>
          <w:tcPr>
            <w:tcW w:w="2268" w:type="dxa"/>
            <w:gridSpan w:val="2"/>
          </w:tcPr>
          <w:p w:rsidR="005D4F09" w:rsidRPr="003850C7" w:rsidRDefault="005D4F09" w:rsidP="00E55359">
            <w:pPr>
              <w:jc w:val="center"/>
              <w:rPr>
                <w:rFonts w:ascii="Times New Roman" w:hAnsi="Times New Roman" w:cs="Times New Roman"/>
              </w:rPr>
            </w:pPr>
            <w:r w:rsidRPr="003850C7">
              <w:rPr>
                <w:rFonts w:ascii="Times New Roman" w:hAnsi="Times New Roman" w:cs="Times New Roman"/>
              </w:rPr>
              <w:t>Итого</w:t>
            </w:r>
          </w:p>
        </w:tc>
        <w:tc>
          <w:tcPr>
            <w:tcW w:w="5132" w:type="dxa"/>
            <w:gridSpan w:val="9"/>
            <w:vMerge/>
          </w:tcPr>
          <w:p w:rsidR="005D4F09" w:rsidRPr="003850C7" w:rsidRDefault="005D4F09" w:rsidP="00E55359">
            <w:pPr>
              <w:jc w:val="center"/>
              <w:rPr>
                <w:rFonts w:ascii="Times New Roman" w:hAnsi="Times New Roman" w:cs="Times New Roman"/>
              </w:rPr>
            </w:pPr>
          </w:p>
        </w:tc>
        <w:tc>
          <w:tcPr>
            <w:tcW w:w="1701" w:type="dxa"/>
            <w:vMerge/>
          </w:tcPr>
          <w:p w:rsidR="005D4F09" w:rsidRPr="003850C7" w:rsidRDefault="005D4F09" w:rsidP="00E55359">
            <w:pPr>
              <w:jc w:val="center"/>
              <w:rPr>
                <w:rFonts w:ascii="Times New Roman" w:hAnsi="Times New Roman" w:cs="Times New Roman"/>
              </w:rPr>
            </w:pPr>
          </w:p>
        </w:tc>
        <w:tc>
          <w:tcPr>
            <w:tcW w:w="1672" w:type="dxa"/>
            <w:vMerge/>
          </w:tcPr>
          <w:p w:rsidR="005D4F09" w:rsidRPr="003850C7" w:rsidRDefault="005D4F09" w:rsidP="00E55359">
            <w:pPr>
              <w:jc w:val="center"/>
              <w:rPr>
                <w:rFonts w:ascii="Times New Roman" w:hAnsi="Times New Roman" w:cs="Times New Roman"/>
              </w:rPr>
            </w:pPr>
          </w:p>
        </w:tc>
      </w:tr>
      <w:tr w:rsidR="005D4F09" w:rsidRPr="003850C7" w:rsidTr="007F4700">
        <w:tc>
          <w:tcPr>
            <w:tcW w:w="546" w:type="dxa"/>
            <w:vMerge/>
          </w:tcPr>
          <w:p w:rsidR="005D4F09" w:rsidRPr="003850C7" w:rsidRDefault="005D4F09" w:rsidP="00E55359">
            <w:pPr>
              <w:jc w:val="center"/>
              <w:rPr>
                <w:rFonts w:ascii="Times New Roman" w:hAnsi="Times New Roman" w:cs="Times New Roman"/>
              </w:rPr>
            </w:pPr>
          </w:p>
        </w:tc>
        <w:tc>
          <w:tcPr>
            <w:tcW w:w="2431" w:type="dxa"/>
            <w:vMerge/>
          </w:tcPr>
          <w:p w:rsidR="005D4F09" w:rsidRPr="003850C7" w:rsidRDefault="005D4F09" w:rsidP="00E55359">
            <w:pPr>
              <w:jc w:val="center"/>
              <w:rPr>
                <w:rFonts w:ascii="Times New Roman" w:hAnsi="Times New Roman" w:cs="Times New Roman"/>
              </w:rPr>
            </w:pPr>
          </w:p>
        </w:tc>
        <w:tc>
          <w:tcPr>
            <w:tcW w:w="1985" w:type="dxa"/>
            <w:gridSpan w:val="2"/>
            <w:vMerge/>
          </w:tcPr>
          <w:p w:rsidR="005D4F09" w:rsidRPr="003850C7" w:rsidRDefault="005D4F09" w:rsidP="00E55359">
            <w:pPr>
              <w:jc w:val="center"/>
              <w:rPr>
                <w:rFonts w:ascii="Times New Roman" w:hAnsi="Times New Roman" w:cs="Times New Roman"/>
              </w:rPr>
            </w:pPr>
          </w:p>
        </w:tc>
        <w:tc>
          <w:tcPr>
            <w:tcW w:w="2268" w:type="dxa"/>
            <w:gridSpan w:val="2"/>
          </w:tcPr>
          <w:p w:rsidR="005D4F09" w:rsidRPr="003850C7" w:rsidRDefault="005D4F09" w:rsidP="00E55359">
            <w:pPr>
              <w:rPr>
                <w:rFonts w:ascii="Times New Roman" w:hAnsi="Times New Roman" w:cs="Times New Roman"/>
              </w:rPr>
            </w:pPr>
            <w:r w:rsidRPr="003850C7">
              <w:rPr>
                <w:rFonts w:ascii="Times New Roman" w:hAnsi="Times New Roman" w:cs="Times New Roman"/>
              </w:rPr>
              <w:t>Средства федерального бюджета</w:t>
            </w:r>
          </w:p>
        </w:tc>
        <w:tc>
          <w:tcPr>
            <w:tcW w:w="5132" w:type="dxa"/>
            <w:gridSpan w:val="9"/>
            <w:vMerge/>
          </w:tcPr>
          <w:p w:rsidR="005D4F09" w:rsidRPr="003850C7" w:rsidRDefault="005D4F09" w:rsidP="00E55359">
            <w:pPr>
              <w:jc w:val="center"/>
              <w:rPr>
                <w:rFonts w:ascii="Times New Roman" w:hAnsi="Times New Roman" w:cs="Times New Roman"/>
              </w:rPr>
            </w:pPr>
          </w:p>
        </w:tc>
        <w:tc>
          <w:tcPr>
            <w:tcW w:w="1701" w:type="dxa"/>
            <w:vMerge/>
          </w:tcPr>
          <w:p w:rsidR="005D4F09" w:rsidRPr="003850C7" w:rsidRDefault="005D4F09" w:rsidP="00E55359">
            <w:pPr>
              <w:jc w:val="center"/>
              <w:rPr>
                <w:rFonts w:ascii="Times New Roman" w:hAnsi="Times New Roman" w:cs="Times New Roman"/>
              </w:rPr>
            </w:pPr>
          </w:p>
        </w:tc>
        <w:tc>
          <w:tcPr>
            <w:tcW w:w="1672" w:type="dxa"/>
            <w:vMerge/>
          </w:tcPr>
          <w:p w:rsidR="005D4F09" w:rsidRPr="003850C7" w:rsidRDefault="005D4F09" w:rsidP="00E55359">
            <w:pPr>
              <w:jc w:val="center"/>
              <w:rPr>
                <w:rFonts w:ascii="Times New Roman" w:hAnsi="Times New Roman" w:cs="Times New Roman"/>
              </w:rPr>
            </w:pPr>
          </w:p>
        </w:tc>
      </w:tr>
      <w:tr w:rsidR="005D4F09" w:rsidRPr="003850C7" w:rsidTr="007F4700">
        <w:tc>
          <w:tcPr>
            <w:tcW w:w="546" w:type="dxa"/>
            <w:vMerge/>
          </w:tcPr>
          <w:p w:rsidR="005D4F09" w:rsidRPr="003850C7" w:rsidRDefault="005D4F09" w:rsidP="00E55359">
            <w:pPr>
              <w:jc w:val="center"/>
              <w:rPr>
                <w:rFonts w:ascii="Times New Roman" w:hAnsi="Times New Roman" w:cs="Times New Roman"/>
              </w:rPr>
            </w:pPr>
          </w:p>
        </w:tc>
        <w:tc>
          <w:tcPr>
            <w:tcW w:w="2431" w:type="dxa"/>
            <w:vMerge/>
          </w:tcPr>
          <w:p w:rsidR="005D4F09" w:rsidRPr="003850C7" w:rsidRDefault="005D4F09" w:rsidP="00E55359">
            <w:pPr>
              <w:jc w:val="center"/>
              <w:rPr>
                <w:rFonts w:ascii="Times New Roman" w:hAnsi="Times New Roman" w:cs="Times New Roman"/>
              </w:rPr>
            </w:pPr>
          </w:p>
        </w:tc>
        <w:tc>
          <w:tcPr>
            <w:tcW w:w="1985" w:type="dxa"/>
            <w:gridSpan w:val="2"/>
            <w:vMerge/>
          </w:tcPr>
          <w:p w:rsidR="005D4F09" w:rsidRPr="003850C7" w:rsidRDefault="005D4F09" w:rsidP="00E55359">
            <w:pPr>
              <w:jc w:val="center"/>
              <w:rPr>
                <w:rFonts w:ascii="Times New Roman" w:hAnsi="Times New Roman" w:cs="Times New Roman"/>
              </w:rPr>
            </w:pPr>
          </w:p>
        </w:tc>
        <w:tc>
          <w:tcPr>
            <w:tcW w:w="2268" w:type="dxa"/>
            <w:gridSpan w:val="2"/>
          </w:tcPr>
          <w:p w:rsidR="005D4F09" w:rsidRPr="003850C7" w:rsidRDefault="005D4F09" w:rsidP="00E55359">
            <w:pPr>
              <w:rPr>
                <w:rFonts w:ascii="Times New Roman" w:hAnsi="Times New Roman" w:cs="Times New Roman"/>
              </w:rPr>
            </w:pPr>
            <w:r w:rsidRPr="003850C7">
              <w:rPr>
                <w:rFonts w:ascii="Times New Roman" w:hAnsi="Times New Roman" w:cs="Times New Roman"/>
              </w:rPr>
              <w:t>Средства бюджета Ленинградской области</w:t>
            </w:r>
          </w:p>
        </w:tc>
        <w:tc>
          <w:tcPr>
            <w:tcW w:w="5132" w:type="dxa"/>
            <w:gridSpan w:val="9"/>
            <w:vMerge/>
          </w:tcPr>
          <w:p w:rsidR="005D4F09" w:rsidRPr="003850C7" w:rsidRDefault="005D4F09" w:rsidP="00E55359">
            <w:pPr>
              <w:jc w:val="center"/>
              <w:rPr>
                <w:rFonts w:ascii="Times New Roman" w:hAnsi="Times New Roman" w:cs="Times New Roman"/>
              </w:rPr>
            </w:pPr>
          </w:p>
        </w:tc>
        <w:tc>
          <w:tcPr>
            <w:tcW w:w="1701" w:type="dxa"/>
            <w:vMerge/>
          </w:tcPr>
          <w:p w:rsidR="005D4F09" w:rsidRPr="003850C7" w:rsidRDefault="005D4F09" w:rsidP="00E55359">
            <w:pPr>
              <w:jc w:val="center"/>
              <w:rPr>
                <w:rFonts w:ascii="Times New Roman" w:hAnsi="Times New Roman" w:cs="Times New Roman"/>
              </w:rPr>
            </w:pPr>
          </w:p>
        </w:tc>
        <w:tc>
          <w:tcPr>
            <w:tcW w:w="1672" w:type="dxa"/>
            <w:vMerge/>
          </w:tcPr>
          <w:p w:rsidR="005D4F09" w:rsidRPr="003850C7" w:rsidRDefault="005D4F09" w:rsidP="00E55359">
            <w:pPr>
              <w:jc w:val="center"/>
              <w:rPr>
                <w:rFonts w:ascii="Times New Roman" w:hAnsi="Times New Roman" w:cs="Times New Roman"/>
              </w:rPr>
            </w:pPr>
          </w:p>
        </w:tc>
      </w:tr>
      <w:tr w:rsidR="005D4F09" w:rsidRPr="003850C7" w:rsidTr="007F4700">
        <w:tc>
          <w:tcPr>
            <w:tcW w:w="546" w:type="dxa"/>
            <w:vMerge/>
          </w:tcPr>
          <w:p w:rsidR="005D4F09" w:rsidRPr="003850C7" w:rsidRDefault="005D4F09" w:rsidP="00E55359">
            <w:pPr>
              <w:jc w:val="center"/>
              <w:rPr>
                <w:rFonts w:ascii="Times New Roman" w:hAnsi="Times New Roman" w:cs="Times New Roman"/>
              </w:rPr>
            </w:pPr>
          </w:p>
        </w:tc>
        <w:tc>
          <w:tcPr>
            <w:tcW w:w="2431" w:type="dxa"/>
            <w:vMerge/>
          </w:tcPr>
          <w:p w:rsidR="005D4F09" w:rsidRPr="003850C7" w:rsidRDefault="005D4F09" w:rsidP="00E55359">
            <w:pPr>
              <w:jc w:val="center"/>
              <w:rPr>
                <w:rFonts w:ascii="Times New Roman" w:hAnsi="Times New Roman" w:cs="Times New Roman"/>
              </w:rPr>
            </w:pPr>
          </w:p>
        </w:tc>
        <w:tc>
          <w:tcPr>
            <w:tcW w:w="1985" w:type="dxa"/>
            <w:gridSpan w:val="2"/>
            <w:vMerge/>
          </w:tcPr>
          <w:p w:rsidR="005D4F09" w:rsidRPr="003850C7" w:rsidRDefault="005D4F09" w:rsidP="00E55359">
            <w:pPr>
              <w:jc w:val="center"/>
              <w:rPr>
                <w:rFonts w:ascii="Times New Roman" w:hAnsi="Times New Roman" w:cs="Times New Roman"/>
              </w:rPr>
            </w:pPr>
          </w:p>
        </w:tc>
        <w:tc>
          <w:tcPr>
            <w:tcW w:w="2268" w:type="dxa"/>
            <w:gridSpan w:val="2"/>
          </w:tcPr>
          <w:p w:rsidR="005D4F09" w:rsidRPr="003850C7" w:rsidRDefault="005D4F09" w:rsidP="00E55359">
            <w:pPr>
              <w:rPr>
                <w:rFonts w:ascii="Times New Roman" w:hAnsi="Times New Roman" w:cs="Times New Roman"/>
              </w:rPr>
            </w:pPr>
            <w:r w:rsidRPr="003850C7">
              <w:rPr>
                <w:rFonts w:ascii="Times New Roman" w:hAnsi="Times New Roman" w:cs="Times New Roman"/>
              </w:rPr>
              <w:t>Внебюджетные средства</w:t>
            </w:r>
          </w:p>
        </w:tc>
        <w:tc>
          <w:tcPr>
            <w:tcW w:w="5132" w:type="dxa"/>
            <w:gridSpan w:val="9"/>
            <w:vMerge/>
          </w:tcPr>
          <w:p w:rsidR="005D4F09" w:rsidRPr="003850C7" w:rsidRDefault="005D4F09" w:rsidP="00E55359">
            <w:pPr>
              <w:jc w:val="center"/>
              <w:rPr>
                <w:rFonts w:ascii="Times New Roman" w:hAnsi="Times New Roman" w:cs="Times New Roman"/>
              </w:rPr>
            </w:pPr>
          </w:p>
        </w:tc>
        <w:tc>
          <w:tcPr>
            <w:tcW w:w="1701" w:type="dxa"/>
            <w:vMerge/>
          </w:tcPr>
          <w:p w:rsidR="005D4F09" w:rsidRPr="003850C7" w:rsidRDefault="005D4F09" w:rsidP="00E55359">
            <w:pPr>
              <w:jc w:val="center"/>
              <w:rPr>
                <w:rFonts w:ascii="Times New Roman" w:hAnsi="Times New Roman" w:cs="Times New Roman"/>
              </w:rPr>
            </w:pPr>
          </w:p>
        </w:tc>
        <w:tc>
          <w:tcPr>
            <w:tcW w:w="1672" w:type="dxa"/>
            <w:vMerge/>
          </w:tcPr>
          <w:p w:rsidR="005D4F09" w:rsidRPr="003850C7" w:rsidRDefault="005D4F09" w:rsidP="00E55359">
            <w:pPr>
              <w:jc w:val="center"/>
              <w:rPr>
                <w:rFonts w:ascii="Times New Roman" w:hAnsi="Times New Roman" w:cs="Times New Roman"/>
              </w:rPr>
            </w:pPr>
          </w:p>
        </w:tc>
      </w:tr>
      <w:tr w:rsidR="005D4F09" w:rsidRPr="003850C7" w:rsidTr="007F4700">
        <w:tc>
          <w:tcPr>
            <w:tcW w:w="546" w:type="dxa"/>
            <w:vMerge/>
          </w:tcPr>
          <w:p w:rsidR="005D4F09" w:rsidRPr="003850C7" w:rsidRDefault="005D4F09" w:rsidP="00E55359">
            <w:pPr>
              <w:jc w:val="center"/>
              <w:rPr>
                <w:rFonts w:ascii="Times New Roman" w:hAnsi="Times New Roman" w:cs="Times New Roman"/>
              </w:rPr>
            </w:pPr>
          </w:p>
        </w:tc>
        <w:tc>
          <w:tcPr>
            <w:tcW w:w="2431" w:type="dxa"/>
            <w:vMerge/>
          </w:tcPr>
          <w:p w:rsidR="005D4F09" w:rsidRPr="003850C7" w:rsidRDefault="005D4F09" w:rsidP="00E55359">
            <w:pPr>
              <w:jc w:val="center"/>
              <w:rPr>
                <w:rFonts w:ascii="Times New Roman" w:hAnsi="Times New Roman" w:cs="Times New Roman"/>
              </w:rPr>
            </w:pPr>
          </w:p>
        </w:tc>
        <w:tc>
          <w:tcPr>
            <w:tcW w:w="1985" w:type="dxa"/>
            <w:gridSpan w:val="2"/>
            <w:vMerge/>
          </w:tcPr>
          <w:p w:rsidR="005D4F09" w:rsidRPr="003850C7" w:rsidRDefault="005D4F09" w:rsidP="00E55359">
            <w:pPr>
              <w:jc w:val="center"/>
              <w:rPr>
                <w:rFonts w:ascii="Times New Roman" w:hAnsi="Times New Roman" w:cs="Times New Roman"/>
              </w:rPr>
            </w:pPr>
          </w:p>
        </w:tc>
        <w:tc>
          <w:tcPr>
            <w:tcW w:w="2268" w:type="dxa"/>
            <w:gridSpan w:val="2"/>
          </w:tcPr>
          <w:p w:rsidR="005D4F09" w:rsidRPr="003850C7" w:rsidRDefault="005D4F09" w:rsidP="00E55359">
            <w:pPr>
              <w:rPr>
                <w:rFonts w:ascii="Times New Roman" w:hAnsi="Times New Roman" w:cs="Times New Roman"/>
              </w:rPr>
            </w:pPr>
            <w:r w:rsidRPr="003850C7">
              <w:rPr>
                <w:rFonts w:ascii="Times New Roman" w:hAnsi="Times New Roman" w:cs="Times New Roman"/>
              </w:rPr>
              <w:t>Средства местного бюджета</w:t>
            </w:r>
          </w:p>
        </w:tc>
        <w:tc>
          <w:tcPr>
            <w:tcW w:w="5132" w:type="dxa"/>
            <w:gridSpan w:val="9"/>
            <w:vMerge/>
          </w:tcPr>
          <w:p w:rsidR="005D4F09" w:rsidRPr="003850C7" w:rsidRDefault="005D4F09" w:rsidP="00E55359">
            <w:pPr>
              <w:jc w:val="center"/>
              <w:rPr>
                <w:rFonts w:ascii="Times New Roman" w:hAnsi="Times New Roman" w:cs="Times New Roman"/>
              </w:rPr>
            </w:pPr>
          </w:p>
        </w:tc>
        <w:tc>
          <w:tcPr>
            <w:tcW w:w="1701" w:type="dxa"/>
            <w:vMerge/>
          </w:tcPr>
          <w:p w:rsidR="005D4F09" w:rsidRPr="003850C7" w:rsidRDefault="005D4F09" w:rsidP="00E55359">
            <w:pPr>
              <w:jc w:val="center"/>
              <w:rPr>
                <w:rFonts w:ascii="Times New Roman" w:hAnsi="Times New Roman" w:cs="Times New Roman"/>
              </w:rPr>
            </w:pPr>
          </w:p>
        </w:tc>
        <w:tc>
          <w:tcPr>
            <w:tcW w:w="1672" w:type="dxa"/>
            <w:vMerge/>
          </w:tcPr>
          <w:p w:rsidR="005D4F09" w:rsidRPr="003850C7" w:rsidRDefault="005D4F09" w:rsidP="00E55359">
            <w:pPr>
              <w:jc w:val="center"/>
              <w:rPr>
                <w:rFonts w:ascii="Times New Roman" w:hAnsi="Times New Roman" w:cs="Times New Roman"/>
              </w:rPr>
            </w:pPr>
          </w:p>
        </w:tc>
      </w:tr>
      <w:tr w:rsidR="005D4F09" w:rsidRPr="003850C7" w:rsidTr="007F4700">
        <w:tc>
          <w:tcPr>
            <w:tcW w:w="546" w:type="dxa"/>
            <w:vMerge w:val="restart"/>
          </w:tcPr>
          <w:p w:rsidR="005D4F09" w:rsidRPr="003850C7" w:rsidRDefault="005D4F09" w:rsidP="00E55359">
            <w:pPr>
              <w:jc w:val="center"/>
              <w:rPr>
                <w:rFonts w:ascii="Times New Roman" w:hAnsi="Times New Roman" w:cs="Times New Roman"/>
              </w:rPr>
            </w:pPr>
            <w:r w:rsidRPr="003850C7">
              <w:rPr>
                <w:rFonts w:ascii="Times New Roman" w:hAnsi="Times New Roman" w:cs="Times New Roman"/>
              </w:rPr>
              <w:t>1.4.</w:t>
            </w:r>
          </w:p>
        </w:tc>
        <w:tc>
          <w:tcPr>
            <w:tcW w:w="2431" w:type="dxa"/>
            <w:vMerge w:val="restart"/>
          </w:tcPr>
          <w:p w:rsidR="005D4F09" w:rsidRPr="003850C7" w:rsidRDefault="005D4F09" w:rsidP="00E55359">
            <w:pPr>
              <w:jc w:val="both"/>
              <w:rPr>
                <w:rFonts w:ascii="Times New Roman" w:hAnsi="Times New Roman" w:cs="Times New Roman"/>
              </w:rPr>
            </w:pPr>
            <w:r w:rsidRPr="003850C7">
              <w:rPr>
                <w:rFonts w:ascii="Times New Roman" w:hAnsi="Times New Roman" w:cs="Times New Roman"/>
              </w:rPr>
              <w:t xml:space="preserve">Мероприятие 4         </w:t>
            </w:r>
          </w:p>
          <w:p w:rsidR="005D4F09" w:rsidRPr="003850C7" w:rsidRDefault="005D4F09" w:rsidP="00E55359">
            <w:pPr>
              <w:jc w:val="both"/>
              <w:rPr>
                <w:rFonts w:ascii="Times New Roman" w:hAnsi="Times New Roman" w:cs="Times New Roman"/>
              </w:rPr>
            </w:pPr>
            <w:r w:rsidRPr="003850C7">
              <w:rPr>
                <w:rFonts w:ascii="Times New Roman" w:hAnsi="Times New Roman" w:cs="Times New Roman"/>
              </w:rPr>
              <w:t xml:space="preserve">   Проведение работы с главными администраторами по представлению прогноза поступления доходов и аналитических </w:t>
            </w:r>
            <w:r w:rsidRPr="003850C7">
              <w:rPr>
                <w:rFonts w:ascii="Times New Roman" w:hAnsi="Times New Roman" w:cs="Times New Roman"/>
              </w:rPr>
              <w:lastRenderedPageBreak/>
              <w:t>материалов по исполнению бюджета</w:t>
            </w:r>
          </w:p>
        </w:tc>
        <w:tc>
          <w:tcPr>
            <w:tcW w:w="1985" w:type="dxa"/>
            <w:gridSpan w:val="2"/>
            <w:vMerge w:val="restart"/>
          </w:tcPr>
          <w:p w:rsidR="005D4F09" w:rsidRPr="003850C7" w:rsidRDefault="005D4F09" w:rsidP="00E55359">
            <w:pPr>
              <w:jc w:val="center"/>
              <w:rPr>
                <w:rFonts w:ascii="Times New Roman" w:hAnsi="Times New Roman" w:cs="Times New Roman"/>
              </w:rPr>
            </w:pPr>
            <w:r w:rsidRPr="003850C7">
              <w:rPr>
                <w:rFonts w:ascii="Times New Roman" w:hAnsi="Times New Roman" w:cs="Times New Roman"/>
              </w:rPr>
              <w:lastRenderedPageBreak/>
              <w:t>2021-2023</w:t>
            </w:r>
          </w:p>
        </w:tc>
        <w:tc>
          <w:tcPr>
            <w:tcW w:w="2268" w:type="dxa"/>
            <w:gridSpan w:val="2"/>
          </w:tcPr>
          <w:p w:rsidR="005D4F09" w:rsidRPr="003850C7" w:rsidRDefault="005D4F09" w:rsidP="00E55359">
            <w:pPr>
              <w:jc w:val="center"/>
              <w:rPr>
                <w:rFonts w:ascii="Times New Roman" w:hAnsi="Times New Roman" w:cs="Times New Roman"/>
              </w:rPr>
            </w:pPr>
            <w:r w:rsidRPr="003850C7">
              <w:rPr>
                <w:rFonts w:ascii="Times New Roman" w:hAnsi="Times New Roman" w:cs="Times New Roman"/>
              </w:rPr>
              <w:t>Итого</w:t>
            </w:r>
          </w:p>
        </w:tc>
        <w:tc>
          <w:tcPr>
            <w:tcW w:w="5132" w:type="dxa"/>
            <w:gridSpan w:val="9"/>
            <w:vMerge/>
          </w:tcPr>
          <w:p w:rsidR="005D4F09" w:rsidRPr="003850C7" w:rsidRDefault="005D4F09" w:rsidP="00E55359">
            <w:pPr>
              <w:jc w:val="center"/>
              <w:rPr>
                <w:rFonts w:ascii="Times New Roman" w:hAnsi="Times New Roman" w:cs="Times New Roman"/>
              </w:rPr>
            </w:pPr>
          </w:p>
        </w:tc>
        <w:tc>
          <w:tcPr>
            <w:tcW w:w="1701" w:type="dxa"/>
            <w:vMerge/>
          </w:tcPr>
          <w:p w:rsidR="005D4F09" w:rsidRPr="003850C7" w:rsidRDefault="005D4F09" w:rsidP="00E55359">
            <w:pPr>
              <w:jc w:val="center"/>
              <w:rPr>
                <w:rFonts w:ascii="Times New Roman" w:hAnsi="Times New Roman" w:cs="Times New Roman"/>
              </w:rPr>
            </w:pPr>
          </w:p>
        </w:tc>
        <w:tc>
          <w:tcPr>
            <w:tcW w:w="1672" w:type="dxa"/>
            <w:vMerge/>
          </w:tcPr>
          <w:p w:rsidR="005D4F09" w:rsidRPr="003850C7" w:rsidRDefault="005D4F09" w:rsidP="00E55359">
            <w:pPr>
              <w:jc w:val="center"/>
              <w:rPr>
                <w:rFonts w:ascii="Times New Roman" w:hAnsi="Times New Roman" w:cs="Times New Roman"/>
              </w:rPr>
            </w:pPr>
          </w:p>
        </w:tc>
      </w:tr>
      <w:tr w:rsidR="005D4F09" w:rsidRPr="003850C7" w:rsidTr="007F4700">
        <w:tc>
          <w:tcPr>
            <w:tcW w:w="546" w:type="dxa"/>
            <w:vMerge/>
          </w:tcPr>
          <w:p w:rsidR="005D4F09" w:rsidRPr="003850C7" w:rsidRDefault="005D4F09" w:rsidP="00E55359">
            <w:pPr>
              <w:jc w:val="center"/>
              <w:rPr>
                <w:rFonts w:ascii="Times New Roman" w:hAnsi="Times New Roman" w:cs="Times New Roman"/>
              </w:rPr>
            </w:pPr>
          </w:p>
        </w:tc>
        <w:tc>
          <w:tcPr>
            <w:tcW w:w="2431" w:type="dxa"/>
            <w:vMerge/>
          </w:tcPr>
          <w:p w:rsidR="005D4F09" w:rsidRPr="003850C7" w:rsidRDefault="005D4F09" w:rsidP="00E55359">
            <w:pPr>
              <w:jc w:val="center"/>
              <w:rPr>
                <w:rFonts w:ascii="Times New Roman" w:hAnsi="Times New Roman" w:cs="Times New Roman"/>
              </w:rPr>
            </w:pPr>
          </w:p>
        </w:tc>
        <w:tc>
          <w:tcPr>
            <w:tcW w:w="1985" w:type="dxa"/>
            <w:gridSpan w:val="2"/>
            <w:vMerge/>
          </w:tcPr>
          <w:p w:rsidR="005D4F09" w:rsidRPr="003850C7" w:rsidRDefault="005D4F09" w:rsidP="00E55359">
            <w:pPr>
              <w:jc w:val="center"/>
              <w:rPr>
                <w:rFonts w:ascii="Times New Roman" w:hAnsi="Times New Roman" w:cs="Times New Roman"/>
              </w:rPr>
            </w:pPr>
          </w:p>
        </w:tc>
        <w:tc>
          <w:tcPr>
            <w:tcW w:w="2268" w:type="dxa"/>
            <w:gridSpan w:val="2"/>
          </w:tcPr>
          <w:p w:rsidR="005D4F09" w:rsidRPr="003850C7" w:rsidRDefault="005D4F09" w:rsidP="00E55359">
            <w:pPr>
              <w:rPr>
                <w:rFonts w:ascii="Times New Roman" w:hAnsi="Times New Roman" w:cs="Times New Roman"/>
              </w:rPr>
            </w:pPr>
            <w:r w:rsidRPr="003850C7">
              <w:rPr>
                <w:rFonts w:ascii="Times New Roman" w:hAnsi="Times New Roman" w:cs="Times New Roman"/>
              </w:rPr>
              <w:t>Средства федерального бюджета</w:t>
            </w:r>
          </w:p>
        </w:tc>
        <w:tc>
          <w:tcPr>
            <w:tcW w:w="5132" w:type="dxa"/>
            <w:gridSpan w:val="9"/>
            <w:vMerge/>
          </w:tcPr>
          <w:p w:rsidR="005D4F09" w:rsidRPr="003850C7" w:rsidRDefault="005D4F09" w:rsidP="00E55359">
            <w:pPr>
              <w:jc w:val="center"/>
              <w:rPr>
                <w:rFonts w:ascii="Times New Roman" w:hAnsi="Times New Roman" w:cs="Times New Roman"/>
              </w:rPr>
            </w:pPr>
          </w:p>
        </w:tc>
        <w:tc>
          <w:tcPr>
            <w:tcW w:w="1701" w:type="dxa"/>
            <w:vMerge/>
          </w:tcPr>
          <w:p w:rsidR="005D4F09" w:rsidRPr="003850C7" w:rsidRDefault="005D4F09" w:rsidP="00E55359">
            <w:pPr>
              <w:jc w:val="center"/>
              <w:rPr>
                <w:rFonts w:ascii="Times New Roman" w:hAnsi="Times New Roman" w:cs="Times New Roman"/>
              </w:rPr>
            </w:pPr>
          </w:p>
        </w:tc>
        <w:tc>
          <w:tcPr>
            <w:tcW w:w="1672" w:type="dxa"/>
            <w:vMerge/>
          </w:tcPr>
          <w:p w:rsidR="005D4F09" w:rsidRPr="003850C7" w:rsidRDefault="005D4F09" w:rsidP="00E55359">
            <w:pPr>
              <w:jc w:val="center"/>
              <w:rPr>
                <w:rFonts w:ascii="Times New Roman" w:hAnsi="Times New Roman" w:cs="Times New Roman"/>
              </w:rPr>
            </w:pPr>
          </w:p>
        </w:tc>
      </w:tr>
      <w:tr w:rsidR="005D4F09" w:rsidRPr="003850C7" w:rsidTr="007F4700">
        <w:tc>
          <w:tcPr>
            <w:tcW w:w="546" w:type="dxa"/>
            <w:vMerge/>
          </w:tcPr>
          <w:p w:rsidR="005D4F09" w:rsidRPr="003850C7" w:rsidRDefault="005D4F09" w:rsidP="00E55359">
            <w:pPr>
              <w:jc w:val="center"/>
              <w:rPr>
                <w:rFonts w:ascii="Times New Roman" w:hAnsi="Times New Roman" w:cs="Times New Roman"/>
              </w:rPr>
            </w:pPr>
          </w:p>
        </w:tc>
        <w:tc>
          <w:tcPr>
            <w:tcW w:w="2431" w:type="dxa"/>
            <w:vMerge/>
          </w:tcPr>
          <w:p w:rsidR="005D4F09" w:rsidRPr="003850C7" w:rsidRDefault="005D4F09" w:rsidP="00E55359">
            <w:pPr>
              <w:jc w:val="center"/>
              <w:rPr>
                <w:rFonts w:ascii="Times New Roman" w:hAnsi="Times New Roman" w:cs="Times New Roman"/>
              </w:rPr>
            </w:pPr>
          </w:p>
        </w:tc>
        <w:tc>
          <w:tcPr>
            <w:tcW w:w="1985" w:type="dxa"/>
            <w:gridSpan w:val="2"/>
            <w:vMerge/>
          </w:tcPr>
          <w:p w:rsidR="005D4F09" w:rsidRPr="003850C7" w:rsidRDefault="005D4F09" w:rsidP="00E55359">
            <w:pPr>
              <w:jc w:val="center"/>
              <w:rPr>
                <w:rFonts w:ascii="Times New Roman" w:hAnsi="Times New Roman" w:cs="Times New Roman"/>
              </w:rPr>
            </w:pPr>
          </w:p>
        </w:tc>
        <w:tc>
          <w:tcPr>
            <w:tcW w:w="2268" w:type="dxa"/>
            <w:gridSpan w:val="2"/>
          </w:tcPr>
          <w:p w:rsidR="005D4F09" w:rsidRPr="003850C7" w:rsidRDefault="005D4F09" w:rsidP="00E55359">
            <w:pPr>
              <w:rPr>
                <w:rFonts w:ascii="Times New Roman" w:hAnsi="Times New Roman" w:cs="Times New Roman"/>
              </w:rPr>
            </w:pPr>
            <w:r w:rsidRPr="003850C7">
              <w:rPr>
                <w:rFonts w:ascii="Times New Roman" w:hAnsi="Times New Roman" w:cs="Times New Roman"/>
              </w:rPr>
              <w:t>Средства бюджета Ленинградской области</w:t>
            </w:r>
          </w:p>
        </w:tc>
        <w:tc>
          <w:tcPr>
            <w:tcW w:w="5132" w:type="dxa"/>
            <w:gridSpan w:val="9"/>
            <w:vMerge/>
          </w:tcPr>
          <w:p w:rsidR="005D4F09" w:rsidRPr="003850C7" w:rsidRDefault="005D4F09" w:rsidP="00E55359">
            <w:pPr>
              <w:jc w:val="center"/>
              <w:rPr>
                <w:rFonts w:ascii="Times New Roman" w:hAnsi="Times New Roman" w:cs="Times New Roman"/>
              </w:rPr>
            </w:pPr>
          </w:p>
        </w:tc>
        <w:tc>
          <w:tcPr>
            <w:tcW w:w="1701" w:type="dxa"/>
            <w:vMerge/>
          </w:tcPr>
          <w:p w:rsidR="005D4F09" w:rsidRPr="003850C7" w:rsidRDefault="005D4F09" w:rsidP="00E55359">
            <w:pPr>
              <w:jc w:val="center"/>
              <w:rPr>
                <w:rFonts w:ascii="Times New Roman" w:hAnsi="Times New Roman" w:cs="Times New Roman"/>
              </w:rPr>
            </w:pPr>
          </w:p>
        </w:tc>
        <w:tc>
          <w:tcPr>
            <w:tcW w:w="1672" w:type="dxa"/>
            <w:vMerge/>
          </w:tcPr>
          <w:p w:rsidR="005D4F09" w:rsidRPr="003850C7" w:rsidRDefault="005D4F09" w:rsidP="00E55359">
            <w:pPr>
              <w:jc w:val="center"/>
              <w:rPr>
                <w:rFonts w:ascii="Times New Roman" w:hAnsi="Times New Roman" w:cs="Times New Roman"/>
              </w:rPr>
            </w:pPr>
          </w:p>
        </w:tc>
      </w:tr>
      <w:tr w:rsidR="005D4F09" w:rsidRPr="003850C7" w:rsidTr="007F4700">
        <w:tc>
          <w:tcPr>
            <w:tcW w:w="546" w:type="dxa"/>
            <w:vMerge/>
          </w:tcPr>
          <w:p w:rsidR="005D4F09" w:rsidRPr="003850C7" w:rsidRDefault="005D4F09" w:rsidP="00E55359">
            <w:pPr>
              <w:jc w:val="center"/>
              <w:rPr>
                <w:rFonts w:ascii="Times New Roman" w:hAnsi="Times New Roman" w:cs="Times New Roman"/>
              </w:rPr>
            </w:pPr>
          </w:p>
        </w:tc>
        <w:tc>
          <w:tcPr>
            <w:tcW w:w="2431" w:type="dxa"/>
            <w:vMerge/>
          </w:tcPr>
          <w:p w:rsidR="005D4F09" w:rsidRPr="003850C7" w:rsidRDefault="005D4F09" w:rsidP="00E55359">
            <w:pPr>
              <w:jc w:val="center"/>
              <w:rPr>
                <w:rFonts w:ascii="Times New Roman" w:hAnsi="Times New Roman" w:cs="Times New Roman"/>
              </w:rPr>
            </w:pPr>
          </w:p>
        </w:tc>
        <w:tc>
          <w:tcPr>
            <w:tcW w:w="1985" w:type="dxa"/>
            <w:gridSpan w:val="2"/>
            <w:vMerge/>
          </w:tcPr>
          <w:p w:rsidR="005D4F09" w:rsidRPr="003850C7" w:rsidRDefault="005D4F09" w:rsidP="00E55359">
            <w:pPr>
              <w:jc w:val="center"/>
              <w:rPr>
                <w:rFonts w:ascii="Times New Roman" w:hAnsi="Times New Roman" w:cs="Times New Roman"/>
              </w:rPr>
            </w:pPr>
          </w:p>
        </w:tc>
        <w:tc>
          <w:tcPr>
            <w:tcW w:w="2268" w:type="dxa"/>
            <w:gridSpan w:val="2"/>
          </w:tcPr>
          <w:p w:rsidR="005D4F09" w:rsidRPr="003850C7" w:rsidRDefault="005D4F09" w:rsidP="00E55359">
            <w:pPr>
              <w:rPr>
                <w:rFonts w:ascii="Times New Roman" w:hAnsi="Times New Roman" w:cs="Times New Roman"/>
              </w:rPr>
            </w:pPr>
            <w:r w:rsidRPr="003850C7">
              <w:rPr>
                <w:rFonts w:ascii="Times New Roman" w:hAnsi="Times New Roman" w:cs="Times New Roman"/>
              </w:rPr>
              <w:t>Внебюджетные средства</w:t>
            </w:r>
          </w:p>
        </w:tc>
        <w:tc>
          <w:tcPr>
            <w:tcW w:w="5132" w:type="dxa"/>
            <w:gridSpan w:val="9"/>
            <w:vMerge/>
          </w:tcPr>
          <w:p w:rsidR="005D4F09" w:rsidRPr="003850C7" w:rsidRDefault="005D4F09" w:rsidP="00E55359">
            <w:pPr>
              <w:jc w:val="center"/>
              <w:rPr>
                <w:rFonts w:ascii="Times New Roman" w:hAnsi="Times New Roman" w:cs="Times New Roman"/>
              </w:rPr>
            </w:pPr>
          </w:p>
        </w:tc>
        <w:tc>
          <w:tcPr>
            <w:tcW w:w="1701" w:type="dxa"/>
            <w:vMerge/>
          </w:tcPr>
          <w:p w:rsidR="005D4F09" w:rsidRPr="003850C7" w:rsidRDefault="005D4F09" w:rsidP="00E55359">
            <w:pPr>
              <w:jc w:val="center"/>
              <w:rPr>
                <w:rFonts w:ascii="Times New Roman" w:hAnsi="Times New Roman" w:cs="Times New Roman"/>
              </w:rPr>
            </w:pPr>
          </w:p>
        </w:tc>
        <w:tc>
          <w:tcPr>
            <w:tcW w:w="1672" w:type="dxa"/>
            <w:vMerge/>
          </w:tcPr>
          <w:p w:rsidR="005D4F09" w:rsidRPr="003850C7" w:rsidRDefault="005D4F09" w:rsidP="00E55359">
            <w:pPr>
              <w:jc w:val="center"/>
              <w:rPr>
                <w:rFonts w:ascii="Times New Roman" w:hAnsi="Times New Roman" w:cs="Times New Roman"/>
              </w:rPr>
            </w:pPr>
          </w:p>
        </w:tc>
      </w:tr>
      <w:tr w:rsidR="005D4F09" w:rsidRPr="003850C7" w:rsidTr="007F4700">
        <w:tc>
          <w:tcPr>
            <w:tcW w:w="546" w:type="dxa"/>
            <w:vMerge/>
          </w:tcPr>
          <w:p w:rsidR="005D4F09" w:rsidRPr="003850C7" w:rsidRDefault="005D4F09" w:rsidP="00E55359">
            <w:pPr>
              <w:jc w:val="center"/>
              <w:rPr>
                <w:rFonts w:ascii="Times New Roman" w:hAnsi="Times New Roman" w:cs="Times New Roman"/>
              </w:rPr>
            </w:pPr>
          </w:p>
        </w:tc>
        <w:tc>
          <w:tcPr>
            <w:tcW w:w="2431" w:type="dxa"/>
            <w:vMerge/>
          </w:tcPr>
          <w:p w:rsidR="005D4F09" w:rsidRPr="003850C7" w:rsidRDefault="005D4F09" w:rsidP="00E55359">
            <w:pPr>
              <w:jc w:val="center"/>
              <w:rPr>
                <w:rFonts w:ascii="Times New Roman" w:hAnsi="Times New Roman" w:cs="Times New Roman"/>
              </w:rPr>
            </w:pPr>
          </w:p>
        </w:tc>
        <w:tc>
          <w:tcPr>
            <w:tcW w:w="1985" w:type="dxa"/>
            <w:gridSpan w:val="2"/>
            <w:vMerge/>
          </w:tcPr>
          <w:p w:rsidR="005D4F09" w:rsidRPr="003850C7" w:rsidRDefault="005D4F09" w:rsidP="00E55359">
            <w:pPr>
              <w:jc w:val="center"/>
              <w:rPr>
                <w:rFonts w:ascii="Times New Roman" w:hAnsi="Times New Roman" w:cs="Times New Roman"/>
              </w:rPr>
            </w:pPr>
          </w:p>
        </w:tc>
        <w:tc>
          <w:tcPr>
            <w:tcW w:w="2268" w:type="dxa"/>
            <w:gridSpan w:val="2"/>
          </w:tcPr>
          <w:p w:rsidR="005D4F09" w:rsidRPr="003850C7" w:rsidRDefault="005D4F09" w:rsidP="00E55359">
            <w:pPr>
              <w:rPr>
                <w:rFonts w:ascii="Times New Roman" w:hAnsi="Times New Roman" w:cs="Times New Roman"/>
              </w:rPr>
            </w:pPr>
            <w:r w:rsidRPr="003850C7">
              <w:rPr>
                <w:rFonts w:ascii="Times New Roman" w:hAnsi="Times New Roman" w:cs="Times New Roman"/>
              </w:rPr>
              <w:t>Средства местного бюджета</w:t>
            </w:r>
          </w:p>
        </w:tc>
        <w:tc>
          <w:tcPr>
            <w:tcW w:w="5132" w:type="dxa"/>
            <w:gridSpan w:val="9"/>
            <w:vMerge/>
          </w:tcPr>
          <w:p w:rsidR="005D4F09" w:rsidRPr="003850C7" w:rsidRDefault="005D4F09" w:rsidP="00E55359">
            <w:pPr>
              <w:jc w:val="center"/>
              <w:rPr>
                <w:rFonts w:ascii="Times New Roman" w:hAnsi="Times New Roman" w:cs="Times New Roman"/>
              </w:rPr>
            </w:pPr>
          </w:p>
        </w:tc>
        <w:tc>
          <w:tcPr>
            <w:tcW w:w="1701" w:type="dxa"/>
            <w:vMerge/>
          </w:tcPr>
          <w:p w:rsidR="005D4F09" w:rsidRPr="003850C7" w:rsidRDefault="005D4F09" w:rsidP="00E55359">
            <w:pPr>
              <w:jc w:val="center"/>
              <w:rPr>
                <w:rFonts w:ascii="Times New Roman" w:hAnsi="Times New Roman" w:cs="Times New Roman"/>
              </w:rPr>
            </w:pPr>
          </w:p>
        </w:tc>
        <w:tc>
          <w:tcPr>
            <w:tcW w:w="1672" w:type="dxa"/>
            <w:vMerge/>
          </w:tcPr>
          <w:p w:rsidR="005D4F09" w:rsidRPr="003850C7" w:rsidRDefault="005D4F09" w:rsidP="00E55359">
            <w:pPr>
              <w:jc w:val="center"/>
              <w:rPr>
                <w:rFonts w:ascii="Times New Roman" w:hAnsi="Times New Roman" w:cs="Times New Roman"/>
              </w:rPr>
            </w:pPr>
          </w:p>
        </w:tc>
      </w:tr>
      <w:tr w:rsidR="005D4F09" w:rsidRPr="003850C7" w:rsidTr="007F4700">
        <w:tc>
          <w:tcPr>
            <w:tcW w:w="546" w:type="dxa"/>
            <w:tcBorders>
              <w:bottom w:val="single" w:sz="4" w:space="0" w:color="auto"/>
            </w:tcBorders>
          </w:tcPr>
          <w:p w:rsidR="005D4F09" w:rsidRPr="003850C7" w:rsidRDefault="005D4F09" w:rsidP="00E55359">
            <w:pPr>
              <w:jc w:val="center"/>
              <w:rPr>
                <w:rFonts w:ascii="Times New Roman" w:hAnsi="Times New Roman" w:cs="Times New Roman"/>
              </w:rPr>
            </w:pPr>
            <w:r w:rsidRPr="003850C7">
              <w:rPr>
                <w:rFonts w:ascii="Times New Roman" w:hAnsi="Times New Roman" w:cs="Times New Roman"/>
              </w:rPr>
              <w:t>05</w:t>
            </w:r>
          </w:p>
        </w:tc>
        <w:tc>
          <w:tcPr>
            <w:tcW w:w="11816" w:type="dxa"/>
            <w:gridSpan w:val="14"/>
            <w:tcBorders>
              <w:bottom w:val="single" w:sz="4" w:space="0" w:color="auto"/>
            </w:tcBorders>
          </w:tcPr>
          <w:p w:rsidR="005D4F09" w:rsidRPr="003850C7" w:rsidRDefault="005D4F09" w:rsidP="00E55359">
            <w:pPr>
              <w:jc w:val="center"/>
              <w:rPr>
                <w:rFonts w:ascii="Times New Roman" w:hAnsi="Times New Roman" w:cs="Times New Roman"/>
              </w:rPr>
            </w:pPr>
            <w:r w:rsidRPr="003850C7">
              <w:rPr>
                <w:rFonts w:ascii="Times New Roman" w:hAnsi="Times New Roman" w:cs="Times New Roman"/>
              </w:rPr>
              <w:t>Основное мероприятие 05 Повышение качества управления муниципальными финансами и соблюдения требований бюджетного законодательства Российской Федерации при осуществлении бюджетного процесса в муниципальных образованиях Ленинградской области</w:t>
            </w:r>
          </w:p>
        </w:tc>
        <w:tc>
          <w:tcPr>
            <w:tcW w:w="1701" w:type="dxa"/>
            <w:vMerge w:val="restart"/>
            <w:tcBorders>
              <w:bottom w:val="single" w:sz="4" w:space="0" w:color="auto"/>
            </w:tcBorders>
          </w:tcPr>
          <w:p w:rsidR="005D4F09" w:rsidRPr="003850C7" w:rsidRDefault="005D4F09" w:rsidP="00E55359">
            <w:pPr>
              <w:jc w:val="center"/>
              <w:rPr>
                <w:rFonts w:ascii="Times New Roman" w:hAnsi="Times New Roman" w:cs="Times New Roman"/>
              </w:rPr>
            </w:pPr>
          </w:p>
        </w:tc>
        <w:tc>
          <w:tcPr>
            <w:tcW w:w="1672" w:type="dxa"/>
            <w:vMerge w:val="restart"/>
            <w:tcBorders>
              <w:bottom w:val="single" w:sz="4" w:space="0" w:color="auto"/>
            </w:tcBorders>
          </w:tcPr>
          <w:p w:rsidR="005D4F09" w:rsidRPr="003850C7" w:rsidRDefault="005D4F09" w:rsidP="007F4700">
            <w:pPr>
              <w:rPr>
                <w:rFonts w:ascii="Times New Roman" w:hAnsi="Times New Roman" w:cs="Times New Roman"/>
              </w:rPr>
            </w:pPr>
            <w:r w:rsidRPr="003850C7">
              <w:rPr>
                <w:rFonts w:ascii="Times New Roman" w:hAnsi="Times New Roman" w:cs="Times New Roman"/>
              </w:rPr>
              <w:t xml:space="preserve">Отношение дефицита бюджета к доходам бюджета без учета </w:t>
            </w:r>
            <w:r w:rsidR="007F4700">
              <w:rPr>
                <w:rFonts w:ascii="Times New Roman" w:hAnsi="Times New Roman" w:cs="Times New Roman"/>
              </w:rPr>
              <w:t>б</w:t>
            </w:r>
            <w:r w:rsidRPr="003850C7">
              <w:rPr>
                <w:rFonts w:ascii="Times New Roman" w:hAnsi="Times New Roman" w:cs="Times New Roman"/>
              </w:rPr>
              <w:t>езвозмездных поступлений и (или) поступлений налоговых доходов по дополнительным нормативам отчислений &lt;=10</w:t>
            </w:r>
          </w:p>
        </w:tc>
      </w:tr>
      <w:tr w:rsidR="005D4F09" w:rsidRPr="003850C7" w:rsidTr="007F4700">
        <w:tc>
          <w:tcPr>
            <w:tcW w:w="546" w:type="dxa"/>
            <w:vMerge w:val="restart"/>
            <w:tcBorders>
              <w:top w:val="single" w:sz="4" w:space="0" w:color="auto"/>
              <w:left w:val="single" w:sz="4" w:space="0" w:color="auto"/>
              <w:bottom w:val="single" w:sz="4" w:space="0" w:color="auto"/>
              <w:right w:val="single" w:sz="4" w:space="0" w:color="auto"/>
            </w:tcBorders>
          </w:tcPr>
          <w:p w:rsidR="005D4F09" w:rsidRPr="003850C7" w:rsidRDefault="005D4F09" w:rsidP="00E55359">
            <w:pPr>
              <w:jc w:val="center"/>
              <w:rPr>
                <w:rFonts w:ascii="Times New Roman" w:hAnsi="Times New Roman" w:cs="Times New Roman"/>
              </w:rPr>
            </w:pPr>
            <w:r w:rsidRPr="003850C7">
              <w:rPr>
                <w:rFonts w:ascii="Times New Roman" w:hAnsi="Times New Roman" w:cs="Times New Roman"/>
              </w:rPr>
              <w:t>5.1.</w:t>
            </w:r>
          </w:p>
        </w:tc>
        <w:tc>
          <w:tcPr>
            <w:tcW w:w="3299" w:type="dxa"/>
            <w:gridSpan w:val="2"/>
            <w:vMerge w:val="restart"/>
            <w:tcBorders>
              <w:top w:val="single" w:sz="4" w:space="0" w:color="auto"/>
              <w:left w:val="single" w:sz="4" w:space="0" w:color="auto"/>
              <w:bottom w:val="single" w:sz="4" w:space="0" w:color="auto"/>
              <w:right w:val="single" w:sz="4" w:space="0" w:color="auto"/>
            </w:tcBorders>
          </w:tcPr>
          <w:p w:rsidR="005D4F09" w:rsidRPr="003850C7" w:rsidRDefault="005D4F09" w:rsidP="00E55359">
            <w:pPr>
              <w:jc w:val="center"/>
              <w:rPr>
                <w:rFonts w:ascii="Times New Roman" w:hAnsi="Times New Roman" w:cs="Times New Roman"/>
              </w:rPr>
            </w:pPr>
            <w:r w:rsidRPr="003850C7">
              <w:rPr>
                <w:rFonts w:ascii="Times New Roman" w:hAnsi="Times New Roman" w:cs="Times New Roman"/>
              </w:rPr>
              <w:t xml:space="preserve">Мероприятие 1     </w:t>
            </w:r>
          </w:p>
          <w:p w:rsidR="005D4F09" w:rsidRPr="003850C7" w:rsidRDefault="005D4F09" w:rsidP="00E55359">
            <w:pPr>
              <w:jc w:val="center"/>
              <w:rPr>
                <w:rFonts w:ascii="Times New Roman" w:hAnsi="Times New Roman" w:cs="Times New Roman"/>
              </w:rPr>
            </w:pPr>
            <w:r w:rsidRPr="003850C7">
              <w:rPr>
                <w:rFonts w:ascii="Times New Roman" w:hAnsi="Times New Roman" w:cs="Times New Roman"/>
              </w:rPr>
              <w:t xml:space="preserve"> Мониторинг и оценка качества управления муниципальными финансами</w:t>
            </w:r>
          </w:p>
        </w:tc>
        <w:tc>
          <w:tcPr>
            <w:tcW w:w="1559" w:type="dxa"/>
            <w:gridSpan w:val="2"/>
            <w:vMerge w:val="restart"/>
            <w:tcBorders>
              <w:top w:val="single" w:sz="4" w:space="0" w:color="auto"/>
              <w:left w:val="single" w:sz="4" w:space="0" w:color="auto"/>
              <w:bottom w:val="single" w:sz="4" w:space="0" w:color="auto"/>
              <w:right w:val="single" w:sz="4" w:space="0" w:color="auto"/>
            </w:tcBorders>
          </w:tcPr>
          <w:p w:rsidR="005D4F09" w:rsidRPr="003850C7" w:rsidRDefault="005D4F09" w:rsidP="00E55359">
            <w:pPr>
              <w:jc w:val="center"/>
              <w:rPr>
                <w:rFonts w:ascii="Times New Roman" w:hAnsi="Times New Roman" w:cs="Times New Roman"/>
              </w:rPr>
            </w:pPr>
            <w:r w:rsidRPr="003850C7">
              <w:rPr>
                <w:rFonts w:ascii="Times New Roman" w:hAnsi="Times New Roman" w:cs="Times New Roman"/>
              </w:rPr>
              <w:t>2021-2023</w:t>
            </w:r>
          </w:p>
        </w:tc>
        <w:tc>
          <w:tcPr>
            <w:tcW w:w="2551" w:type="dxa"/>
            <w:gridSpan w:val="2"/>
            <w:tcBorders>
              <w:top w:val="single" w:sz="4" w:space="0" w:color="auto"/>
              <w:left w:val="single" w:sz="4" w:space="0" w:color="auto"/>
              <w:bottom w:val="single" w:sz="4" w:space="0" w:color="auto"/>
              <w:right w:val="single" w:sz="4" w:space="0" w:color="auto"/>
            </w:tcBorders>
          </w:tcPr>
          <w:p w:rsidR="005D4F09" w:rsidRPr="003850C7" w:rsidRDefault="005D4F09" w:rsidP="00E55359">
            <w:pPr>
              <w:jc w:val="center"/>
              <w:rPr>
                <w:rFonts w:ascii="Times New Roman" w:hAnsi="Times New Roman" w:cs="Times New Roman"/>
              </w:rPr>
            </w:pPr>
            <w:r w:rsidRPr="003850C7">
              <w:rPr>
                <w:rFonts w:ascii="Times New Roman" w:hAnsi="Times New Roman" w:cs="Times New Roman"/>
              </w:rPr>
              <w:t>Итого</w:t>
            </w:r>
          </w:p>
        </w:tc>
        <w:tc>
          <w:tcPr>
            <w:tcW w:w="1134" w:type="dxa"/>
            <w:tcBorders>
              <w:top w:val="single" w:sz="4" w:space="0" w:color="auto"/>
              <w:left w:val="single" w:sz="4" w:space="0" w:color="auto"/>
              <w:bottom w:val="single" w:sz="4" w:space="0" w:color="auto"/>
              <w:right w:val="single" w:sz="4" w:space="0" w:color="auto"/>
            </w:tcBorders>
          </w:tcPr>
          <w:p w:rsidR="005D4F09" w:rsidRPr="003850C7" w:rsidRDefault="005D4F09" w:rsidP="00E55359">
            <w:pPr>
              <w:jc w:val="center"/>
              <w:rPr>
                <w:rFonts w:ascii="Times New Roman" w:hAnsi="Times New Roman" w:cs="Times New Roman"/>
              </w:rPr>
            </w:pPr>
            <w:r w:rsidRPr="003850C7">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5D4F09" w:rsidRPr="003850C7" w:rsidRDefault="005D4F09" w:rsidP="00E55359">
            <w:pPr>
              <w:jc w:val="center"/>
              <w:rPr>
                <w:rFonts w:ascii="Times New Roman" w:hAnsi="Times New Roman" w:cs="Times New Roman"/>
              </w:rPr>
            </w:pPr>
            <w:r w:rsidRPr="003850C7">
              <w:rPr>
                <w:rFonts w:ascii="Times New Roman" w:hAnsi="Times New Roman" w:cs="Times New Roman"/>
              </w:rPr>
              <w:t>0</w:t>
            </w:r>
          </w:p>
        </w:tc>
        <w:tc>
          <w:tcPr>
            <w:tcW w:w="709" w:type="dxa"/>
            <w:gridSpan w:val="3"/>
            <w:tcBorders>
              <w:top w:val="single" w:sz="4" w:space="0" w:color="auto"/>
              <w:left w:val="single" w:sz="4" w:space="0" w:color="auto"/>
              <w:bottom w:val="single" w:sz="4" w:space="0" w:color="auto"/>
              <w:right w:val="single" w:sz="4" w:space="0" w:color="auto"/>
            </w:tcBorders>
          </w:tcPr>
          <w:p w:rsidR="005D4F09" w:rsidRPr="003850C7" w:rsidRDefault="005D4F09" w:rsidP="00E55359">
            <w:pPr>
              <w:jc w:val="center"/>
              <w:rPr>
                <w:rFonts w:ascii="Times New Roman" w:hAnsi="Times New Roman" w:cs="Times New Roman"/>
              </w:rPr>
            </w:pPr>
            <w:r w:rsidRPr="003850C7">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5D4F09" w:rsidRPr="003850C7" w:rsidRDefault="005D4F09" w:rsidP="00E55359">
            <w:pPr>
              <w:jc w:val="center"/>
              <w:rPr>
                <w:rFonts w:ascii="Times New Roman" w:hAnsi="Times New Roman" w:cs="Times New Roman"/>
              </w:rPr>
            </w:pPr>
            <w:r w:rsidRPr="003850C7">
              <w:rPr>
                <w:rFonts w:ascii="Times New Roman" w:hAnsi="Times New Roman" w:cs="Times New Roman"/>
              </w:rPr>
              <w:t>0</w:t>
            </w:r>
          </w:p>
        </w:tc>
        <w:tc>
          <w:tcPr>
            <w:tcW w:w="721" w:type="dxa"/>
            <w:gridSpan w:val="2"/>
            <w:tcBorders>
              <w:top w:val="single" w:sz="4" w:space="0" w:color="auto"/>
              <w:left w:val="single" w:sz="4" w:space="0" w:color="auto"/>
              <w:bottom w:val="single" w:sz="4" w:space="0" w:color="auto"/>
              <w:right w:val="single" w:sz="4" w:space="0" w:color="auto"/>
            </w:tcBorders>
          </w:tcPr>
          <w:p w:rsidR="005D4F09" w:rsidRPr="003850C7" w:rsidRDefault="005D4F09" w:rsidP="00E55359">
            <w:pPr>
              <w:jc w:val="center"/>
              <w:rPr>
                <w:rFonts w:ascii="Times New Roman" w:hAnsi="Times New Roman" w:cs="Times New Roman"/>
              </w:rPr>
            </w:pPr>
            <w:r w:rsidRPr="003850C7">
              <w:rPr>
                <w:rFonts w:ascii="Times New Roman" w:hAnsi="Times New Roman" w:cs="Times New Roman"/>
              </w:rPr>
              <w:t>0</w:t>
            </w:r>
          </w:p>
        </w:tc>
        <w:tc>
          <w:tcPr>
            <w:tcW w:w="1701" w:type="dxa"/>
            <w:vMerge/>
            <w:tcBorders>
              <w:top w:val="single" w:sz="4" w:space="0" w:color="auto"/>
              <w:left w:val="single" w:sz="4" w:space="0" w:color="auto"/>
              <w:bottom w:val="single" w:sz="4" w:space="0" w:color="auto"/>
              <w:right w:val="single" w:sz="4" w:space="0" w:color="auto"/>
            </w:tcBorders>
          </w:tcPr>
          <w:p w:rsidR="005D4F09" w:rsidRPr="003850C7" w:rsidRDefault="005D4F09" w:rsidP="00E55359">
            <w:pPr>
              <w:jc w:val="center"/>
              <w:rPr>
                <w:rFonts w:ascii="Times New Roman" w:hAnsi="Times New Roman" w:cs="Times New Roman"/>
              </w:rPr>
            </w:pPr>
          </w:p>
        </w:tc>
        <w:tc>
          <w:tcPr>
            <w:tcW w:w="1672" w:type="dxa"/>
            <w:vMerge/>
            <w:tcBorders>
              <w:top w:val="single" w:sz="4" w:space="0" w:color="auto"/>
              <w:left w:val="single" w:sz="4" w:space="0" w:color="auto"/>
              <w:bottom w:val="single" w:sz="4" w:space="0" w:color="auto"/>
              <w:right w:val="single" w:sz="4" w:space="0" w:color="auto"/>
            </w:tcBorders>
          </w:tcPr>
          <w:p w:rsidR="005D4F09" w:rsidRPr="003850C7" w:rsidRDefault="005D4F09" w:rsidP="00E55359">
            <w:pPr>
              <w:jc w:val="center"/>
              <w:rPr>
                <w:rFonts w:ascii="Times New Roman" w:hAnsi="Times New Roman" w:cs="Times New Roman"/>
              </w:rPr>
            </w:pPr>
          </w:p>
        </w:tc>
      </w:tr>
      <w:tr w:rsidR="005D4F09" w:rsidRPr="003850C7" w:rsidTr="007F4700">
        <w:tc>
          <w:tcPr>
            <w:tcW w:w="546" w:type="dxa"/>
            <w:vMerge/>
            <w:tcBorders>
              <w:top w:val="single" w:sz="4" w:space="0" w:color="auto"/>
              <w:left w:val="single" w:sz="4" w:space="0" w:color="auto"/>
              <w:bottom w:val="single" w:sz="4" w:space="0" w:color="auto"/>
              <w:right w:val="single" w:sz="4" w:space="0" w:color="auto"/>
            </w:tcBorders>
          </w:tcPr>
          <w:p w:rsidR="005D4F09" w:rsidRPr="003850C7" w:rsidRDefault="005D4F09" w:rsidP="00E55359">
            <w:pPr>
              <w:jc w:val="center"/>
              <w:rPr>
                <w:rFonts w:ascii="Times New Roman" w:hAnsi="Times New Roman" w:cs="Times New Roman"/>
              </w:rPr>
            </w:pPr>
          </w:p>
        </w:tc>
        <w:tc>
          <w:tcPr>
            <w:tcW w:w="3299" w:type="dxa"/>
            <w:gridSpan w:val="2"/>
            <w:vMerge/>
            <w:tcBorders>
              <w:top w:val="single" w:sz="4" w:space="0" w:color="auto"/>
              <w:left w:val="single" w:sz="4" w:space="0" w:color="auto"/>
              <w:bottom w:val="single" w:sz="4" w:space="0" w:color="auto"/>
              <w:right w:val="single" w:sz="4" w:space="0" w:color="auto"/>
            </w:tcBorders>
          </w:tcPr>
          <w:p w:rsidR="005D4F09" w:rsidRPr="003850C7" w:rsidRDefault="005D4F09" w:rsidP="00E55359">
            <w:pPr>
              <w:jc w:val="center"/>
              <w:rPr>
                <w:rFonts w:ascii="Times New Roman" w:hAnsi="Times New Roman" w:cs="Times New Roman"/>
              </w:rPr>
            </w:pPr>
          </w:p>
        </w:tc>
        <w:tc>
          <w:tcPr>
            <w:tcW w:w="1559" w:type="dxa"/>
            <w:gridSpan w:val="2"/>
            <w:vMerge/>
            <w:tcBorders>
              <w:top w:val="single" w:sz="4" w:space="0" w:color="auto"/>
              <w:left w:val="single" w:sz="4" w:space="0" w:color="auto"/>
              <w:bottom w:val="single" w:sz="4" w:space="0" w:color="auto"/>
              <w:right w:val="single" w:sz="4" w:space="0" w:color="auto"/>
            </w:tcBorders>
          </w:tcPr>
          <w:p w:rsidR="005D4F09" w:rsidRPr="003850C7" w:rsidRDefault="005D4F09" w:rsidP="00E55359">
            <w:pPr>
              <w:jc w:val="center"/>
              <w:rPr>
                <w:rFonts w:ascii="Times New Roman" w:hAnsi="Times New Roman" w:cs="Times New Roman"/>
              </w:rPr>
            </w:pPr>
          </w:p>
        </w:tc>
        <w:tc>
          <w:tcPr>
            <w:tcW w:w="2551" w:type="dxa"/>
            <w:gridSpan w:val="2"/>
            <w:tcBorders>
              <w:top w:val="single" w:sz="4" w:space="0" w:color="auto"/>
              <w:left w:val="single" w:sz="4" w:space="0" w:color="auto"/>
              <w:bottom w:val="single" w:sz="4" w:space="0" w:color="auto"/>
              <w:right w:val="single" w:sz="4" w:space="0" w:color="auto"/>
            </w:tcBorders>
          </w:tcPr>
          <w:p w:rsidR="005D4F09" w:rsidRPr="003850C7" w:rsidRDefault="005D4F09" w:rsidP="00E55359">
            <w:pPr>
              <w:rPr>
                <w:rFonts w:ascii="Times New Roman" w:hAnsi="Times New Roman" w:cs="Times New Roman"/>
              </w:rPr>
            </w:pPr>
            <w:r w:rsidRPr="003850C7">
              <w:rPr>
                <w:rFonts w:ascii="Times New Roman" w:hAnsi="Times New Roman" w:cs="Times New Roman"/>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tcPr>
          <w:p w:rsidR="005D4F09" w:rsidRPr="003850C7" w:rsidRDefault="005D4F09" w:rsidP="00E55359">
            <w:pPr>
              <w:jc w:val="center"/>
              <w:rPr>
                <w:rFonts w:ascii="Times New Roman" w:hAnsi="Times New Roman" w:cs="Times New Roman"/>
              </w:rPr>
            </w:pPr>
            <w:r w:rsidRPr="003850C7">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5D4F09" w:rsidRPr="003850C7" w:rsidRDefault="005D4F09" w:rsidP="00E55359">
            <w:pPr>
              <w:jc w:val="center"/>
              <w:rPr>
                <w:rFonts w:ascii="Times New Roman" w:hAnsi="Times New Roman" w:cs="Times New Roman"/>
              </w:rPr>
            </w:pPr>
            <w:r w:rsidRPr="003850C7">
              <w:rPr>
                <w:rFonts w:ascii="Times New Roman" w:hAnsi="Times New Roman" w:cs="Times New Roman"/>
              </w:rPr>
              <w:t>0</w:t>
            </w:r>
          </w:p>
        </w:tc>
        <w:tc>
          <w:tcPr>
            <w:tcW w:w="709" w:type="dxa"/>
            <w:gridSpan w:val="3"/>
            <w:tcBorders>
              <w:top w:val="single" w:sz="4" w:space="0" w:color="auto"/>
              <w:left w:val="single" w:sz="4" w:space="0" w:color="auto"/>
              <w:bottom w:val="single" w:sz="4" w:space="0" w:color="auto"/>
              <w:right w:val="single" w:sz="4" w:space="0" w:color="auto"/>
            </w:tcBorders>
          </w:tcPr>
          <w:p w:rsidR="005D4F09" w:rsidRPr="003850C7" w:rsidRDefault="005D4F09" w:rsidP="00E55359">
            <w:pPr>
              <w:jc w:val="center"/>
              <w:rPr>
                <w:rFonts w:ascii="Times New Roman" w:hAnsi="Times New Roman" w:cs="Times New Roman"/>
              </w:rPr>
            </w:pPr>
            <w:r w:rsidRPr="003850C7">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5D4F09" w:rsidRPr="003850C7" w:rsidRDefault="005D4F09" w:rsidP="00E55359">
            <w:pPr>
              <w:jc w:val="center"/>
              <w:rPr>
                <w:rFonts w:ascii="Times New Roman" w:hAnsi="Times New Roman" w:cs="Times New Roman"/>
              </w:rPr>
            </w:pPr>
            <w:r w:rsidRPr="003850C7">
              <w:rPr>
                <w:rFonts w:ascii="Times New Roman" w:hAnsi="Times New Roman" w:cs="Times New Roman"/>
              </w:rPr>
              <w:t>0</w:t>
            </w:r>
          </w:p>
        </w:tc>
        <w:tc>
          <w:tcPr>
            <w:tcW w:w="721" w:type="dxa"/>
            <w:gridSpan w:val="2"/>
            <w:tcBorders>
              <w:top w:val="single" w:sz="4" w:space="0" w:color="auto"/>
              <w:left w:val="single" w:sz="4" w:space="0" w:color="auto"/>
              <w:bottom w:val="single" w:sz="4" w:space="0" w:color="auto"/>
              <w:right w:val="single" w:sz="4" w:space="0" w:color="auto"/>
            </w:tcBorders>
          </w:tcPr>
          <w:p w:rsidR="005D4F09" w:rsidRPr="003850C7" w:rsidRDefault="005D4F09" w:rsidP="00E55359">
            <w:pPr>
              <w:jc w:val="center"/>
              <w:rPr>
                <w:rFonts w:ascii="Times New Roman" w:hAnsi="Times New Roman" w:cs="Times New Roman"/>
              </w:rPr>
            </w:pPr>
            <w:r w:rsidRPr="003850C7">
              <w:rPr>
                <w:rFonts w:ascii="Times New Roman" w:hAnsi="Times New Roman" w:cs="Times New Roman"/>
              </w:rPr>
              <w:t>0</w:t>
            </w:r>
          </w:p>
        </w:tc>
        <w:tc>
          <w:tcPr>
            <w:tcW w:w="1701" w:type="dxa"/>
            <w:vMerge/>
            <w:tcBorders>
              <w:top w:val="single" w:sz="4" w:space="0" w:color="auto"/>
              <w:left w:val="single" w:sz="4" w:space="0" w:color="auto"/>
              <w:bottom w:val="single" w:sz="4" w:space="0" w:color="auto"/>
              <w:right w:val="single" w:sz="4" w:space="0" w:color="auto"/>
            </w:tcBorders>
          </w:tcPr>
          <w:p w:rsidR="005D4F09" w:rsidRPr="003850C7" w:rsidRDefault="005D4F09" w:rsidP="00E55359">
            <w:pPr>
              <w:jc w:val="center"/>
              <w:rPr>
                <w:rFonts w:ascii="Times New Roman" w:hAnsi="Times New Roman" w:cs="Times New Roman"/>
              </w:rPr>
            </w:pPr>
          </w:p>
        </w:tc>
        <w:tc>
          <w:tcPr>
            <w:tcW w:w="1672" w:type="dxa"/>
            <w:vMerge/>
            <w:tcBorders>
              <w:top w:val="single" w:sz="4" w:space="0" w:color="auto"/>
              <w:left w:val="single" w:sz="4" w:space="0" w:color="auto"/>
              <w:bottom w:val="single" w:sz="4" w:space="0" w:color="auto"/>
              <w:right w:val="single" w:sz="4" w:space="0" w:color="auto"/>
            </w:tcBorders>
          </w:tcPr>
          <w:p w:rsidR="005D4F09" w:rsidRPr="003850C7" w:rsidRDefault="005D4F09" w:rsidP="00E55359">
            <w:pPr>
              <w:jc w:val="center"/>
              <w:rPr>
                <w:rFonts w:ascii="Times New Roman" w:hAnsi="Times New Roman" w:cs="Times New Roman"/>
              </w:rPr>
            </w:pPr>
          </w:p>
        </w:tc>
      </w:tr>
      <w:tr w:rsidR="005D4F09" w:rsidRPr="003850C7" w:rsidTr="007F4700">
        <w:tc>
          <w:tcPr>
            <w:tcW w:w="546" w:type="dxa"/>
            <w:vMerge/>
            <w:tcBorders>
              <w:top w:val="single" w:sz="4" w:space="0" w:color="auto"/>
              <w:left w:val="single" w:sz="4" w:space="0" w:color="auto"/>
              <w:bottom w:val="single" w:sz="4" w:space="0" w:color="auto"/>
              <w:right w:val="single" w:sz="4" w:space="0" w:color="auto"/>
            </w:tcBorders>
          </w:tcPr>
          <w:p w:rsidR="005D4F09" w:rsidRPr="003850C7" w:rsidRDefault="005D4F09" w:rsidP="00E55359">
            <w:pPr>
              <w:jc w:val="center"/>
              <w:rPr>
                <w:rFonts w:ascii="Times New Roman" w:hAnsi="Times New Roman" w:cs="Times New Roman"/>
              </w:rPr>
            </w:pPr>
          </w:p>
        </w:tc>
        <w:tc>
          <w:tcPr>
            <w:tcW w:w="3299" w:type="dxa"/>
            <w:gridSpan w:val="2"/>
            <w:vMerge/>
            <w:tcBorders>
              <w:top w:val="single" w:sz="4" w:space="0" w:color="auto"/>
              <w:left w:val="single" w:sz="4" w:space="0" w:color="auto"/>
              <w:bottom w:val="single" w:sz="4" w:space="0" w:color="auto"/>
              <w:right w:val="single" w:sz="4" w:space="0" w:color="auto"/>
            </w:tcBorders>
          </w:tcPr>
          <w:p w:rsidR="005D4F09" w:rsidRPr="003850C7" w:rsidRDefault="005D4F09" w:rsidP="00E55359">
            <w:pPr>
              <w:jc w:val="center"/>
              <w:rPr>
                <w:rFonts w:ascii="Times New Roman" w:hAnsi="Times New Roman" w:cs="Times New Roman"/>
              </w:rPr>
            </w:pPr>
          </w:p>
        </w:tc>
        <w:tc>
          <w:tcPr>
            <w:tcW w:w="1559" w:type="dxa"/>
            <w:gridSpan w:val="2"/>
            <w:vMerge/>
            <w:tcBorders>
              <w:top w:val="single" w:sz="4" w:space="0" w:color="auto"/>
              <w:left w:val="single" w:sz="4" w:space="0" w:color="auto"/>
              <w:bottom w:val="single" w:sz="4" w:space="0" w:color="auto"/>
              <w:right w:val="single" w:sz="4" w:space="0" w:color="auto"/>
            </w:tcBorders>
          </w:tcPr>
          <w:p w:rsidR="005D4F09" w:rsidRPr="003850C7" w:rsidRDefault="005D4F09" w:rsidP="00E55359">
            <w:pPr>
              <w:jc w:val="center"/>
              <w:rPr>
                <w:rFonts w:ascii="Times New Roman" w:hAnsi="Times New Roman" w:cs="Times New Roman"/>
              </w:rPr>
            </w:pPr>
          </w:p>
        </w:tc>
        <w:tc>
          <w:tcPr>
            <w:tcW w:w="2551" w:type="dxa"/>
            <w:gridSpan w:val="2"/>
            <w:tcBorders>
              <w:top w:val="single" w:sz="4" w:space="0" w:color="auto"/>
              <w:left w:val="single" w:sz="4" w:space="0" w:color="auto"/>
              <w:bottom w:val="single" w:sz="4" w:space="0" w:color="auto"/>
              <w:right w:val="single" w:sz="4" w:space="0" w:color="auto"/>
            </w:tcBorders>
          </w:tcPr>
          <w:p w:rsidR="005D4F09" w:rsidRPr="003850C7" w:rsidRDefault="005D4F09" w:rsidP="00E55359">
            <w:pPr>
              <w:rPr>
                <w:rFonts w:ascii="Times New Roman" w:hAnsi="Times New Roman" w:cs="Times New Roman"/>
              </w:rPr>
            </w:pPr>
            <w:r w:rsidRPr="003850C7">
              <w:rPr>
                <w:rFonts w:ascii="Times New Roman" w:hAnsi="Times New Roman" w:cs="Times New Roman"/>
              </w:rPr>
              <w:t>Средства бюджета Ленинградской области</w:t>
            </w:r>
          </w:p>
        </w:tc>
        <w:tc>
          <w:tcPr>
            <w:tcW w:w="1134" w:type="dxa"/>
            <w:tcBorders>
              <w:top w:val="single" w:sz="4" w:space="0" w:color="auto"/>
              <w:left w:val="single" w:sz="4" w:space="0" w:color="auto"/>
              <w:bottom w:val="single" w:sz="4" w:space="0" w:color="auto"/>
              <w:right w:val="single" w:sz="4" w:space="0" w:color="auto"/>
            </w:tcBorders>
          </w:tcPr>
          <w:p w:rsidR="005D4F09" w:rsidRPr="003850C7" w:rsidRDefault="005D4F09" w:rsidP="00E55359">
            <w:pPr>
              <w:jc w:val="center"/>
              <w:rPr>
                <w:rFonts w:ascii="Times New Roman" w:hAnsi="Times New Roman" w:cs="Times New Roman"/>
              </w:rPr>
            </w:pPr>
            <w:r w:rsidRPr="003850C7">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5D4F09" w:rsidRPr="003850C7" w:rsidRDefault="005D4F09" w:rsidP="00E55359">
            <w:pPr>
              <w:jc w:val="center"/>
              <w:rPr>
                <w:rFonts w:ascii="Times New Roman" w:hAnsi="Times New Roman" w:cs="Times New Roman"/>
              </w:rPr>
            </w:pPr>
            <w:r w:rsidRPr="003850C7">
              <w:rPr>
                <w:rFonts w:ascii="Times New Roman" w:hAnsi="Times New Roman" w:cs="Times New Roman"/>
              </w:rPr>
              <w:t>0</w:t>
            </w:r>
          </w:p>
        </w:tc>
        <w:tc>
          <w:tcPr>
            <w:tcW w:w="709" w:type="dxa"/>
            <w:gridSpan w:val="3"/>
            <w:tcBorders>
              <w:top w:val="single" w:sz="4" w:space="0" w:color="auto"/>
              <w:left w:val="single" w:sz="4" w:space="0" w:color="auto"/>
              <w:bottom w:val="single" w:sz="4" w:space="0" w:color="auto"/>
              <w:right w:val="single" w:sz="4" w:space="0" w:color="auto"/>
            </w:tcBorders>
          </w:tcPr>
          <w:p w:rsidR="005D4F09" w:rsidRPr="003850C7" w:rsidRDefault="005D4F09" w:rsidP="00E55359">
            <w:pPr>
              <w:jc w:val="center"/>
              <w:rPr>
                <w:rFonts w:ascii="Times New Roman" w:hAnsi="Times New Roman" w:cs="Times New Roman"/>
              </w:rPr>
            </w:pPr>
            <w:r w:rsidRPr="003850C7">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5D4F09" w:rsidRPr="003850C7" w:rsidRDefault="005D4F09" w:rsidP="00E55359">
            <w:pPr>
              <w:jc w:val="center"/>
              <w:rPr>
                <w:rFonts w:ascii="Times New Roman" w:hAnsi="Times New Roman" w:cs="Times New Roman"/>
              </w:rPr>
            </w:pPr>
            <w:r w:rsidRPr="003850C7">
              <w:rPr>
                <w:rFonts w:ascii="Times New Roman" w:hAnsi="Times New Roman" w:cs="Times New Roman"/>
              </w:rPr>
              <w:t>0</w:t>
            </w:r>
          </w:p>
        </w:tc>
        <w:tc>
          <w:tcPr>
            <w:tcW w:w="721" w:type="dxa"/>
            <w:gridSpan w:val="2"/>
            <w:tcBorders>
              <w:top w:val="single" w:sz="4" w:space="0" w:color="auto"/>
              <w:left w:val="single" w:sz="4" w:space="0" w:color="auto"/>
              <w:bottom w:val="single" w:sz="4" w:space="0" w:color="auto"/>
              <w:right w:val="single" w:sz="4" w:space="0" w:color="auto"/>
            </w:tcBorders>
          </w:tcPr>
          <w:p w:rsidR="005D4F09" w:rsidRPr="003850C7" w:rsidRDefault="005D4F09" w:rsidP="00E55359">
            <w:pPr>
              <w:jc w:val="center"/>
              <w:rPr>
                <w:rFonts w:ascii="Times New Roman" w:hAnsi="Times New Roman" w:cs="Times New Roman"/>
              </w:rPr>
            </w:pPr>
            <w:r w:rsidRPr="003850C7">
              <w:rPr>
                <w:rFonts w:ascii="Times New Roman" w:hAnsi="Times New Roman" w:cs="Times New Roman"/>
              </w:rPr>
              <w:t>0</w:t>
            </w:r>
          </w:p>
        </w:tc>
        <w:tc>
          <w:tcPr>
            <w:tcW w:w="1701" w:type="dxa"/>
            <w:vMerge/>
            <w:tcBorders>
              <w:top w:val="single" w:sz="4" w:space="0" w:color="auto"/>
              <w:left w:val="single" w:sz="4" w:space="0" w:color="auto"/>
              <w:bottom w:val="single" w:sz="4" w:space="0" w:color="auto"/>
              <w:right w:val="single" w:sz="4" w:space="0" w:color="auto"/>
            </w:tcBorders>
          </w:tcPr>
          <w:p w:rsidR="005D4F09" w:rsidRPr="003850C7" w:rsidRDefault="005D4F09" w:rsidP="00E55359">
            <w:pPr>
              <w:jc w:val="center"/>
              <w:rPr>
                <w:rFonts w:ascii="Times New Roman" w:hAnsi="Times New Roman" w:cs="Times New Roman"/>
              </w:rPr>
            </w:pPr>
          </w:p>
        </w:tc>
        <w:tc>
          <w:tcPr>
            <w:tcW w:w="1672" w:type="dxa"/>
            <w:vMerge/>
            <w:tcBorders>
              <w:top w:val="single" w:sz="4" w:space="0" w:color="auto"/>
              <w:left w:val="single" w:sz="4" w:space="0" w:color="auto"/>
              <w:bottom w:val="single" w:sz="4" w:space="0" w:color="auto"/>
              <w:right w:val="single" w:sz="4" w:space="0" w:color="auto"/>
            </w:tcBorders>
          </w:tcPr>
          <w:p w:rsidR="005D4F09" w:rsidRPr="003850C7" w:rsidRDefault="005D4F09" w:rsidP="00E55359">
            <w:pPr>
              <w:jc w:val="center"/>
              <w:rPr>
                <w:rFonts w:ascii="Times New Roman" w:hAnsi="Times New Roman" w:cs="Times New Roman"/>
              </w:rPr>
            </w:pPr>
          </w:p>
        </w:tc>
      </w:tr>
      <w:tr w:rsidR="005D4F09" w:rsidRPr="003850C7" w:rsidTr="007F4700">
        <w:tc>
          <w:tcPr>
            <w:tcW w:w="546" w:type="dxa"/>
            <w:vMerge/>
            <w:tcBorders>
              <w:top w:val="single" w:sz="4" w:space="0" w:color="auto"/>
              <w:left w:val="single" w:sz="4" w:space="0" w:color="auto"/>
              <w:bottom w:val="single" w:sz="4" w:space="0" w:color="auto"/>
              <w:right w:val="single" w:sz="4" w:space="0" w:color="auto"/>
            </w:tcBorders>
          </w:tcPr>
          <w:p w:rsidR="005D4F09" w:rsidRPr="003850C7" w:rsidRDefault="005D4F09" w:rsidP="00E55359">
            <w:pPr>
              <w:jc w:val="center"/>
              <w:rPr>
                <w:rFonts w:ascii="Times New Roman" w:hAnsi="Times New Roman" w:cs="Times New Roman"/>
              </w:rPr>
            </w:pPr>
          </w:p>
        </w:tc>
        <w:tc>
          <w:tcPr>
            <w:tcW w:w="3299" w:type="dxa"/>
            <w:gridSpan w:val="2"/>
            <w:vMerge/>
            <w:tcBorders>
              <w:top w:val="single" w:sz="4" w:space="0" w:color="auto"/>
              <w:left w:val="single" w:sz="4" w:space="0" w:color="auto"/>
              <w:bottom w:val="single" w:sz="4" w:space="0" w:color="auto"/>
              <w:right w:val="single" w:sz="4" w:space="0" w:color="auto"/>
            </w:tcBorders>
          </w:tcPr>
          <w:p w:rsidR="005D4F09" w:rsidRPr="003850C7" w:rsidRDefault="005D4F09" w:rsidP="00E55359">
            <w:pPr>
              <w:jc w:val="center"/>
              <w:rPr>
                <w:rFonts w:ascii="Times New Roman" w:hAnsi="Times New Roman" w:cs="Times New Roman"/>
              </w:rPr>
            </w:pPr>
          </w:p>
        </w:tc>
        <w:tc>
          <w:tcPr>
            <w:tcW w:w="1559" w:type="dxa"/>
            <w:gridSpan w:val="2"/>
            <w:vMerge/>
            <w:tcBorders>
              <w:top w:val="single" w:sz="4" w:space="0" w:color="auto"/>
              <w:left w:val="single" w:sz="4" w:space="0" w:color="auto"/>
              <w:bottom w:val="single" w:sz="4" w:space="0" w:color="auto"/>
              <w:right w:val="single" w:sz="4" w:space="0" w:color="auto"/>
            </w:tcBorders>
          </w:tcPr>
          <w:p w:rsidR="005D4F09" w:rsidRPr="003850C7" w:rsidRDefault="005D4F09" w:rsidP="00E55359">
            <w:pPr>
              <w:jc w:val="center"/>
              <w:rPr>
                <w:rFonts w:ascii="Times New Roman" w:hAnsi="Times New Roman" w:cs="Times New Roman"/>
              </w:rPr>
            </w:pPr>
          </w:p>
        </w:tc>
        <w:tc>
          <w:tcPr>
            <w:tcW w:w="2551" w:type="dxa"/>
            <w:gridSpan w:val="2"/>
            <w:tcBorders>
              <w:top w:val="single" w:sz="4" w:space="0" w:color="auto"/>
              <w:left w:val="single" w:sz="4" w:space="0" w:color="auto"/>
              <w:bottom w:val="single" w:sz="4" w:space="0" w:color="auto"/>
              <w:right w:val="single" w:sz="4" w:space="0" w:color="auto"/>
            </w:tcBorders>
          </w:tcPr>
          <w:p w:rsidR="005D4F09" w:rsidRPr="003850C7" w:rsidRDefault="005D4F09" w:rsidP="00E55359">
            <w:pPr>
              <w:rPr>
                <w:rFonts w:ascii="Times New Roman" w:hAnsi="Times New Roman" w:cs="Times New Roman"/>
              </w:rPr>
            </w:pPr>
            <w:r w:rsidRPr="003850C7">
              <w:rPr>
                <w:rFonts w:ascii="Times New Roman" w:hAnsi="Times New Roman" w:cs="Times New Roman"/>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tcPr>
          <w:p w:rsidR="005D4F09" w:rsidRPr="003850C7" w:rsidRDefault="005D4F09" w:rsidP="00E55359">
            <w:pPr>
              <w:jc w:val="center"/>
              <w:rPr>
                <w:rFonts w:ascii="Times New Roman" w:hAnsi="Times New Roman" w:cs="Times New Roman"/>
              </w:rPr>
            </w:pPr>
            <w:r w:rsidRPr="003850C7">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5D4F09" w:rsidRPr="003850C7" w:rsidRDefault="005D4F09" w:rsidP="00E55359">
            <w:pPr>
              <w:jc w:val="center"/>
              <w:rPr>
                <w:rFonts w:ascii="Times New Roman" w:hAnsi="Times New Roman" w:cs="Times New Roman"/>
              </w:rPr>
            </w:pPr>
            <w:r w:rsidRPr="003850C7">
              <w:rPr>
                <w:rFonts w:ascii="Times New Roman" w:hAnsi="Times New Roman" w:cs="Times New Roman"/>
              </w:rPr>
              <w:t>0</w:t>
            </w:r>
          </w:p>
        </w:tc>
        <w:tc>
          <w:tcPr>
            <w:tcW w:w="709" w:type="dxa"/>
            <w:gridSpan w:val="3"/>
            <w:tcBorders>
              <w:top w:val="single" w:sz="4" w:space="0" w:color="auto"/>
              <w:left w:val="single" w:sz="4" w:space="0" w:color="auto"/>
              <w:bottom w:val="single" w:sz="4" w:space="0" w:color="auto"/>
              <w:right w:val="single" w:sz="4" w:space="0" w:color="auto"/>
            </w:tcBorders>
          </w:tcPr>
          <w:p w:rsidR="005D4F09" w:rsidRPr="003850C7" w:rsidRDefault="005D4F09" w:rsidP="00E55359">
            <w:pPr>
              <w:jc w:val="center"/>
              <w:rPr>
                <w:rFonts w:ascii="Times New Roman" w:hAnsi="Times New Roman" w:cs="Times New Roman"/>
              </w:rPr>
            </w:pPr>
            <w:r w:rsidRPr="003850C7">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5D4F09" w:rsidRPr="003850C7" w:rsidRDefault="005D4F09" w:rsidP="00E55359">
            <w:pPr>
              <w:jc w:val="center"/>
              <w:rPr>
                <w:rFonts w:ascii="Times New Roman" w:hAnsi="Times New Roman" w:cs="Times New Roman"/>
              </w:rPr>
            </w:pPr>
            <w:r w:rsidRPr="003850C7">
              <w:rPr>
                <w:rFonts w:ascii="Times New Roman" w:hAnsi="Times New Roman" w:cs="Times New Roman"/>
              </w:rPr>
              <w:t>0</w:t>
            </w:r>
          </w:p>
        </w:tc>
        <w:tc>
          <w:tcPr>
            <w:tcW w:w="721" w:type="dxa"/>
            <w:gridSpan w:val="2"/>
            <w:tcBorders>
              <w:top w:val="single" w:sz="4" w:space="0" w:color="auto"/>
              <w:left w:val="single" w:sz="4" w:space="0" w:color="auto"/>
              <w:bottom w:val="single" w:sz="4" w:space="0" w:color="auto"/>
              <w:right w:val="single" w:sz="4" w:space="0" w:color="auto"/>
            </w:tcBorders>
          </w:tcPr>
          <w:p w:rsidR="005D4F09" w:rsidRPr="003850C7" w:rsidRDefault="005D4F09" w:rsidP="00E55359">
            <w:pPr>
              <w:jc w:val="center"/>
              <w:rPr>
                <w:rFonts w:ascii="Times New Roman" w:hAnsi="Times New Roman" w:cs="Times New Roman"/>
              </w:rPr>
            </w:pPr>
            <w:r w:rsidRPr="003850C7">
              <w:rPr>
                <w:rFonts w:ascii="Times New Roman" w:hAnsi="Times New Roman" w:cs="Times New Roman"/>
              </w:rPr>
              <w:t>0</w:t>
            </w:r>
          </w:p>
        </w:tc>
        <w:tc>
          <w:tcPr>
            <w:tcW w:w="1701" w:type="dxa"/>
            <w:vMerge/>
            <w:tcBorders>
              <w:top w:val="single" w:sz="4" w:space="0" w:color="auto"/>
              <w:left w:val="single" w:sz="4" w:space="0" w:color="auto"/>
              <w:bottom w:val="single" w:sz="4" w:space="0" w:color="auto"/>
              <w:right w:val="single" w:sz="4" w:space="0" w:color="auto"/>
            </w:tcBorders>
          </w:tcPr>
          <w:p w:rsidR="005D4F09" w:rsidRPr="003850C7" w:rsidRDefault="005D4F09" w:rsidP="00E55359">
            <w:pPr>
              <w:jc w:val="center"/>
              <w:rPr>
                <w:rFonts w:ascii="Times New Roman" w:hAnsi="Times New Roman" w:cs="Times New Roman"/>
              </w:rPr>
            </w:pPr>
          </w:p>
        </w:tc>
        <w:tc>
          <w:tcPr>
            <w:tcW w:w="1672" w:type="dxa"/>
            <w:vMerge/>
            <w:tcBorders>
              <w:top w:val="single" w:sz="4" w:space="0" w:color="auto"/>
              <w:left w:val="single" w:sz="4" w:space="0" w:color="auto"/>
              <w:bottom w:val="single" w:sz="4" w:space="0" w:color="auto"/>
              <w:right w:val="single" w:sz="4" w:space="0" w:color="auto"/>
            </w:tcBorders>
          </w:tcPr>
          <w:p w:rsidR="005D4F09" w:rsidRPr="003850C7" w:rsidRDefault="005D4F09" w:rsidP="00E55359">
            <w:pPr>
              <w:jc w:val="center"/>
              <w:rPr>
                <w:rFonts w:ascii="Times New Roman" w:hAnsi="Times New Roman" w:cs="Times New Roman"/>
              </w:rPr>
            </w:pPr>
          </w:p>
        </w:tc>
      </w:tr>
      <w:tr w:rsidR="005D4F09" w:rsidRPr="003850C7" w:rsidTr="007F4700">
        <w:tc>
          <w:tcPr>
            <w:tcW w:w="546" w:type="dxa"/>
            <w:vMerge/>
            <w:tcBorders>
              <w:top w:val="single" w:sz="4" w:space="0" w:color="auto"/>
              <w:left w:val="single" w:sz="4" w:space="0" w:color="auto"/>
              <w:bottom w:val="single" w:sz="4" w:space="0" w:color="auto"/>
              <w:right w:val="single" w:sz="4" w:space="0" w:color="auto"/>
            </w:tcBorders>
          </w:tcPr>
          <w:p w:rsidR="005D4F09" w:rsidRPr="003850C7" w:rsidRDefault="005D4F09" w:rsidP="00E55359">
            <w:pPr>
              <w:jc w:val="center"/>
              <w:rPr>
                <w:rFonts w:ascii="Times New Roman" w:hAnsi="Times New Roman" w:cs="Times New Roman"/>
              </w:rPr>
            </w:pPr>
          </w:p>
        </w:tc>
        <w:tc>
          <w:tcPr>
            <w:tcW w:w="3299" w:type="dxa"/>
            <w:gridSpan w:val="2"/>
            <w:vMerge/>
            <w:tcBorders>
              <w:top w:val="single" w:sz="4" w:space="0" w:color="auto"/>
              <w:left w:val="single" w:sz="4" w:space="0" w:color="auto"/>
              <w:bottom w:val="single" w:sz="4" w:space="0" w:color="auto"/>
              <w:right w:val="single" w:sz="4" w:space="0" w:color="auto"/>
            </w:tcBorders>
          </w:tcPr>
          <w:p w:rsidR="005D4F09" w:rsidRPr="003850C7" w:rsidRDefault="005D4F09" w:rsidP="00E55359">
            <w:pPr>
              <w:jc w:val="center"/>
              <w:rPr>
                <w:rFonts w:ascii="Times New Roman" w:hAnsi="Times New Roman" w:cs="Times New Roman"/>
              </w:rPr>
            </w:pPr>
          </w:p>
        </w:tc>
        <w:tc>
          <w:tcPr>
            <w:tcW w:w="1559" w:type="dxa"/>
            <w:gridSpan w:val="2"/>
            <w:vMerge/>
            <w:tcBorders>
              <w:top w:val="single" w:sz="4" w:space="0" w:color="auto"/>
              <w:left w:val="single" w:sz="4" w:space="0" w:color="auto"/>
              <w:bottom w:val="single" w:sz="4" w:space="0" w:color="auto"/>
              <w:right w:val="single" w:sz="4" w:space="0" w:color="auto"/>
            </w:tcBorders>
          </w:tcPr>
          <w:p w:rsidR="005D4F09" w:rsidRPr="003850C7" w:rsidRDefault="005D4F09" w:rsidP="00E55359">
            <w:pPr>
              <w:jc w:val="center"/>
              <w:rPr>
                <w:rFonts w:ascii="Times New Roman" w:hAnsi="Times New Roman" w:cs="Times New Roman"/>
              </w:rPr>
            </w:pPr>
          </w:p>
        </w:tc>
        <w:tc>
          <w:tcPr>
            <w:tcW w:w="2551" w:type="dxa"/>
            <w:gridSpan w:val="2"/>
            <w:tcBorders>
              <w:top w:val="single" w:sz="4" w:space="0" w:color="auto"/>
              <w:left w:val="single" w:sz="4" w:space="0" w:color="auto"/>
              <w:bottom w:val="single" w:sz="4" w:space="0" w:color="auto"/>
              <w:right w:val="single" w:sz="4" w:space="0" w:color="auto"/>
            </w:tcBorders>
          </w:tcPr>
          <w:p w:rsidR="005D4F09" w:rsidRPr="003850C7" w:rsidRDefault="005D4F09" w:rsidP="00E55359">
            <w:pPr>
              <w:rPr>
                <w:rFonts w:ascii="Times New Roman" w:hAnsi="Times New Roman" w:cs="Times New Roman"/>
              </w:rPr>
            </w:pPr>
            <w:r w:rsidRPr="003850C7">
              <w:rPr>
                <w:rFonts w:ascii="Times New Roman" w:hAnsi="Times New Roman" w:cs="Times New Roman"/>
              </w:rPr>
              <w:t>Средства местного бюджета</w:t>
            </w:r>
          </w:p>
        </w:tc>
        <w:tc>
          <w:tcPr>
            <w:tcW w:w="1134" w:type="dxa"/>
            <w:tcBorders>
              <w:top w:val="single" w:sz="4" w:space="0" w:color="auto"/>
              <w:left w:val="single" w:sz="4" w:space="0" w:color="auto"/>
              <w:bottom w:val="single" w:sz="4" w:space="0" w:color="auto"/>
              <w:right w:val="single" w:sz="4" w:space="0" w:color="auto"/>
            </w:tcBorders>
          </w:tcPr>
          <w:p w:rsidR="005D4F09" w:rsidRPr="003850C7" w:rsidRDefault="005D4F09" w:rsidP="00E55359">
            <w:pPr>
              <w:jc w:val="center"/>
              <w:rPr>
                <w:rFonts w:ascii="Times New Roman" w:hAnsi="Times New Roman" w:cs="Times New Roman"/>
              </w:rPr>
            </w:pPr>
            <w:r w:rsidRPr="003850C7">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5D4F09" w:rsidRPr="003850C7" w:rsidRDefault="005D4F09" w:rsidP="00E55359">
            <w:pPr>
              <w:jc w:val="center"/>
              <w:rPr>
                <w:rFonts w:ascii="Times New Roman" w:hAnsi="Times New Roman" w:cs="Times New Roman"/>
              </w:rPr>
            </w:pPr>
            <w:r w:rsidRPr="003850C7">
              <w:rPr>
                <w:rFonts w:ascii="Times New Roman" w:hAnsi="Times New Roman" w:cs="Times New Roman"/>
              </w:rPr>
              <w:t>0</w:t>
            </w:r>
          </w:p>
        </w:tc>
        <w:tc>
          <w:tcPr>
            <w:tcW w:w="709" w:type="dxa"/>
            <w:gridSpan w:val="3"/>
            <w:tcBorders>
              <w:top w:val="single" w:sz="4" w:space="0" w:color="auto"/>
              <w:left w:val="single" w:sz="4" w:space="0" w:color="auto"/>
              <w:bottom w:val="single" w:sz="4" w:space="0" w:color="auto"/>
              <w:right w:val="single" w:sz="4" w:space="0" w:color="auto"/>
            </w:tcBorders>
          </w:tcPr>
          <w:p w:rsidR="005D4F09" w:rsidRPr="003850C7" w:rsidRDefault="005D4F09" w:rsidP="00E55359">
            <w:pPr>
              <w:jc w:val="center"/>
              <w:rPr>
                <w:rFonts w:ascii="Times New Roman" w:hAnsi="Times New Roman" w:cs="Times New Roman"/>
              </w:rPr>
            </w:pPr>
            <w:r w:rsidRPr="003850C7">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5D4F09" w:rsidRPr="003850C7" w:rsidRDefault="005D4F09" w:rsidP="00E55359">
            <w:pPr>
              <w:jc w:val="center"/>
              <w:rPr>
                <w:rFonts w:ascii="Times New Roman" w:hAnsi="Times New Roman" w:cs="Times New Roman"/>
              </w:rPr>
            </w:pPr>
            <w:r w:rsidRPr="003850C7">
              <w:rPr>
                <w:rFonts w:ascii="Times New Roman" w:hAnsi="Times New Roman" w:cs="Times New Roman"/>
              </w:rPr>
              <w:t>0</w:t>
            </w:r>
          </w:p>
        </w:tc>
        <w:tc>
          <w:tcPr>
            <w:tcW w:w="721" w:type="dxa"/>
            <w:gridSpan w:val="2"/>
            <w:tcBorders>
              <w:top w:val="single" w:sz="4" w:space="0" w:color="auto"/>
              <w:left w:val="single" w:sz="4" w:space="0" w:color="auto"/>
              <w:bottom w:val="single" w:sz="4" w:space="0" w:color="auto"/>
              <w:right w:val="single" w:sz="4" w:space="0" w:color="auto"/>
            </w:tcBorders>
          </w:tcPr>
          <w:p w:rsidR="005D4F09" w:rsidRPr="003850C7" w:rsidRDefault="005D4F09" w:rsidP="00E55359">
            <w:pPr>
              <w:jc w:val="center"/>
              <w:rPr>
                <w:rFonts w:ascii="Times New Roman" w:hAnsi="Times New Roman" w:cs="Times New Roman"/>
              </w:rPr>
            </w:pPr>
            <w:r w:rsidRPr="003850C7">
              <w:rPr>
                <w:rFonts w:ascii="Times New Roman" w:hAnsi="Times New Roman" w:cs="Times New Roman"/>
              </w:rPr>
              <w:t>0</w:t>
            </w:r>
          </w:p>
        </w:tc>
        <w:tc>
          <w:tcPr>
            <w:tcW w:w="1701" w:type="dxa"/>
            <w:vMerge/>
            <w:tcBorders>
              <w:top w:val="single" w:sz="4" w:space="0" w:color="auto"/>
              <w:left w:val="single" w:sz="4" w:space="0" w:color="auto"/>
              <w:bottom w:val="single" w:sz="4" w:space="0" w:color="auto"/>
              <w:right w:val="single" w:sz="4" w:space="0" w:color="auto"/>
            </w:tcBorders>
          </w:tcPr>
          <w:p w:rsidR="005D4F09" w:rsidRPr="003850C7" w:rsidRDefault="005D4F09" w:rsidP="00E55359">
            <w:pPr>
              <w:jc w:val="center"/>
              <w:rPr>
                <w:rFonts w:ascii="Times New Roman" w:hAnsi="Times New Roman" w:cs="Times New Roman"/>
              </w:rPr>
            </w:pPr>
          </w:p>
        </w:tc>
        <w:tc>
          <w:tcPr>
            <w:tcW w:w="1672" w:type="dxa"/>
            <w:vMerge/>
            <w:tcBorders>
              <w:top w:val="single" w:sz="4" w:space="0" w:color="auto"/>
              <w:left w:val="single" w:sz="4" w:space="0" w:color="auto"/>
              <w:bottom w:val="single" w:sz="4" w:space="0" w:color="auto"/>
              <w:right w:val="single" w:sz="4" w:space="0" w:color="auto"/>
            </w:tcBorders>
          </w:tcPr>
          <w:p w:rsidR="005D4F09" w:rsidRPr="003850C7" w:rsidRDefault="005D4F09" w:rsidP="00E55359">
            <w:pPr>
              <w:jc w:val="center"/>
              <w:rPr>
                <w:rFonts w:ascii="Times New Roman" w:hAnsi="Times New Roman" w:cs="Times New Roman"/>
              </w:rPr>
            </w:pPr>
          </w:p>
        </w:tc>
      </w:tr>
    </w:tbl>
    <w:p w:rsidR="007015EA" w:rsidRDefault="007015EA" w:rsidP="004D0731">
      <w:pPr>
        <w:ind w:left="8496" w:firstLine="708"/>
        <w:rPr>
          <w:rFonts w:ascii="Times New Roman" w:hAnsi="Times New Roman" w:cs="Times New Roman"/>
          <w:color w:val="000000" w:themeColor="text1"/>
          <w:sz w:val="20"/>
          <w:szCs w:val="20"/>
        </w:rPr>
      </w:pPr>
    </w:p>
    <w:p w:rsidR="007015EA" w:rsidRDefault="007015EA" w:rsidP="004D0731">
      <w:pPr>
        <w:ind w:left="8496" w:firstLine="708"/>
        <w:rPr>
          <w:rFonts w:ascii="Times New Roman" w:hAnsi="Times New Roman" w:cs="Times New Roman"/>
          <w:color w:val="000000" w:themeColor="text1"/>
          <w:sz w:val="20"/>
          <w:szCs w:val="20"/>
        </w:rPr>
      </w:pPr>
    </w:p>
    <w:p w:rsidR="007015EA" w:rsidRDefault="007015EA" w:rsidP="004D0731">
      <w:pPr>
        <w:ind w:left="8496" w:firstLine="708"/>
        <w:rPr>
          <w:rFonts w:ascii="Times New Roman" w:hAnsi="Times New Roman" w:cs="Times New Roman"/>
          <w:color w:val="000000" w:themeColor="text1"/>
          <w:sz w:val="20"/>
          <w:szCs w:val="20"/>
        </w:rPr>
      </w:pPr>
    </w:p>
    <w:p w:rsidR="00E01ECA" w:rsidRDefault="00E01ECA" w:rsidP="004D0731">
      <w:pPr>
        <w:ind w:left="8496" w:firstLine="708"/>
        <w:rPr>
          <w:rFonts w:ascii="Times New Roman" w:hAnsi="Times New Roman" w:cs="Times New Roman"/>
          <w:color w:val="000000" w:themeColor="text1"/>
          <w:sz w:val="20"/>
          <w:szCs w:val="20"/>
        </w:rPr>
      </w:pPr>
    </w:p>
    <w:p w:rsidR="00E01ECA" w:rsidRDefault="00E01ECA" w:rsidP="004D0731">
      <w:pPr>
        <w:ind w:left="8496" w:firstLine="708"/>
        <w:rPr>
          <w:rFonts w:ascii="Times New Roman" w:hAnsi="Times New Roman" w:cs="Times New Roman"/>
          <w:color w:val="000000" w:themeColor="text1"/>
          <w:sz w:val="20"/>
          <w:szCs w:val="20"/>
        </w:rPr>
      </w:pPr>
    </w:p>
    <w:p w:rsidR="00E01ECA" w:rsidRDefault="00E01ECA" w:rsidP="004D0731">
      <w:pPr>
        <w:ind w:left="8496" w:firstLine="708"/>
        <w:rPr>
          <w:rFonts w:ascii="Times New Roman" w:hAnsi="Times New Roman" w:cs="Times New Roman"/>
          <w:color w:val="000000" w:themeColor="text1"/>
          <w:sz w:val="20"/>
          <w:szCs w:val="20"/>
        </w:rPr>
      </w:pPr>
    </w:p>
    <w:p w:rsidR="00E01ECA" w:rsidRDefault="00E01ECA" w:rsidP="004D0731">
      <w:pPr>
        <w:ind w:left="8496" w:firstLine="708"/>
        <w:rPr>
          <w:rFonts w:ascii="Times New Roman" w:hAnsi="Times New Roman" w:cs="Times New Roman"/>
          <w:color w:val="000000" w:themeColor="text1"/>
          <w:sz w:val="20"/>
          <w:szCs w:val="20"/>
        </w:rPr>
      </w:pPr>
    </w:p>
    <w:p w:rsidR="00E01ECA" w:rsidRDefault="00E01ECA" w:rsidP="004D0731">
      <w:pPr>
        <w:ind w:left="8496" w:firstLine="708"/>
        <w:rPr>
          <w:rFonts w:ascii="Times New Roman" w:hAnsi="Times New Roman" w:cs="Times New Roman"/>
          <w:color w:val="000000" w:themeColor="text1"/>
          <w:sz w:val="20"/>
          <w:szCs w:val="20"/>
        </w:rPr>
      </w:pPr>
    </w:p>
    <w:p w:rsidR="00E01ECA" w:rsidRDefault="00E01ECA" w:rsidP="004D0731">
      <w:pPr>
        <w:ind w:left="8496" w:firstLine="708"/>
        <w:rPr>
          <w:rFonts w:ascii="Times New Roman" w:hAnsi="Times New Roman" w:cs="Times New Roman"/>
          <w:color w:val="000000" w:themeColor="text1"/>
          <w:sz w:val="20"/>
          <w:szCs w:val="20"/>
        </w:rPr>
      </w:pPr>
    </w:p>
    <w:p w:rsidR="00E01ECA" w:rsidRDefault="00E01ECA" w:rsidP="004D0731">
      <w:pPr>
        <w:ind w:left="8496" w:firstLine="708"/>
        <w:rPr>
          <w:rFonts w:ascii="Times New Roman" w:hAnsi="Times New Roman" w:cs="Times New Roman"/>
          <w:color w:val="000000" w:themeColor="text1"/>
          <w:sz w:val="20"/>
          <w:szCs w:val="20"/>
        </w:rPr>
      </w:pPr>
    </w:p>
    <w:p w:rsidR="00E01ECA" w:rsidRDefault="00E01ECA" w:rsidP="004D0731">
      <w:pPr>
        <w:ind w:left="8496" w:firstLine="708"/>
        <w:rPr>
          <w:rFonts w:ascii="Times New Roman" w:hAnsi="Times New Roman" w:cs="Times New Roman"/>
          <w:color w:val="000000" w:themeColor="text1"/>
          <w:sz w:val="20"/>
          <w:szCs w:val="20"/>
        </w:rPr>
      </w:pPr>
    </w:p>
    <w:p w:rsidR="00E01ECA" w:rsidRDefault="00E01ECA" w:rsidP="004D0731">
      <w:pPr>
        <w:ind w:left="8496" w:firstLine="708"/>
        <w:rPr>
          <w:rFonts w:ascii="Times New Roman" w:hAnsi="Times New Roman" w:cs="Times New Roman"/>
          <w:color w:val="000000" w:themeColor="text1"/>
          <w:sz w:val="20"/>
          <w:szCs w:val="20"/>
        </w:rPr>
      </w:pPr>
    </w:p>
    <w:p w:rsidR="00E01ECA" w:rsidRDefault="00E01ECA" w:rsidP="004D0731">
      <w:pPr>
        <w:ind w:left="8496" w:firstLine="708"/>
        <w:rPr>
          <w:rFonts w:ascii="Times New Roman" w:hAnsi="Times New Roman" w:cs="Times New Roman"/>
          <w:color w:val="000000" w:themeColor="text1"/>
          <w:sz w:val="20"/>
          <w:szCs w:val="20"/>
        </w:rPr>
      </w:pPr>
    </w:p>
    <w:p w:rsidR="00E01ECA" w:rsidRDefault="00E01ECA" w:rsidP="004D0731">
      <w:pPr>
        <w:ind w:left="8496" w:firstLine="708"/>
        <w:rPr>
          <w:rFonts w:ascii="Times New Roman" w:hAnsi="Times New Roman" w:cs="Times New Roman"/>
          <w:color w:val="000000" w:themeColor="text1"/>
          <w:sz w:val="20"/>
          <w:szCs w:val="20"/>
        </w:rPr>
      </w:pPr>
    </w:p>
    <w:p w:rsidR="007015EA" w:rsidRDefault="007015EA" w:rsidP="004D0731">
      <w:pPr>
        <w:ind w:left="8496" w:firstLine="708"/>
        <w:rPr>
          <w:rFonts w:ascii="Times New Roman" w:hAnsi="Times New Roman" w:cs="Times New Roman"/>
          <w:color w:val="000000" w:themeColor="text1"/>
          <w:sz w:val="20"/>
          <w:szCs w:val="20"/>
        </w:rPr>
      </w:pPr>
    </w:p>
    <w:p w:rsidR="00044822" w:rsidRDefault="00DC191A" w:rsidP="00E01ECA">
      <w:pPr>
        <w:ind w:left="9923"/>
        <w:rPr>
          <w:rFonts w:ascii="Times New Roman" w:hAnsi="Times New Roman" w:cs="Times New Roman"/>
          <w:sz w:val="20"/>
          <w:szCs w:val="20"/>
        </w:rPr>
      </w:pPr>
      <w:r w:rsidRPr="00B22223">
        <w:rPr>
          <w:rFonts w:ascii="Times New Roman" w:hAnsi="Times New Roman" w:cs="Times New Roman"/>
          <w:sz w:val="20"/>
          <w:szCs w:val="20"/>
        </w:rPr>
        <w:t>Приложение № 2</w:t>
      </w:r>
      <w:r w:rsidR="007015EA">
        <w:rPr>
          <w:rFonts w:ascii="Times New Roman" w:hAnsi="Times New Roman" w:cs="Times New Roman"/>
          <w:sz w:val="20"/>
          <w:szCs w:val="20"/>
        </w:rPr>
        <w:t>3</w:t>
      </w:r>
      <w:r w:rsidR="00044822">
        <w:rPr>
          <w:rFonts w:ascii="Times New Roman" w:hAnsi="Times New Roman" w:cs="Times New Roman"/>
          <w:sz w:val="20"/>
          <w:szCs w:val="20"/>
        </w:rPr>
        <w:t xml:space="preserve">                                   </w:t>
      </w:r>
    </w:p>
    <w:p w:rsidR="00DC191A" w:rsidRPr="00B22223" w:rsidRDefault="00DC191A" w:rsidP="00E01ECA">
      <w:pPr>
        <w:ind w:left="9923"/>
        <w:jc w:val="both"/>
        <w:rPr>
          <w:rFonts w:ascii="Times New Roman" w:hAnsi="Times New Roman" w:cs="Times New Roman"/>
          <w:color w:val="000000" w:themeColor="text1"/>
          <w:sz w:val="20"/>
          <w:szCs w:val="20"/>
        </w:rPr>
      </w:pPr>
      <w:r w:rsidRPr="00B22223">
        <w:rPr>
          <w:rFonts w:ascii="Times New Roman" w:hAnsi="Times New Roman" w:cs="Times New Roman"/>
          <w:color w:val="000000" w:themeColor="text1"/>
          <w:sz w:val="20"/>
          <w:szCs w:val="20"/>
        </w:rPr>
        <w:t>к муниципальной прог</w:t>
      </w:r>
      <w:r w:rsidR="00044822">
        <w:rPr>
          <w:rFonts w:ascii="Times New Roman" w:hAnsi="Times New Roman" w:cs="Times New Roman"/>
          <w:color w:val="000000" w:themeColor="text1"/>
          <w:sz w:val="20"/>
          <w:szCs w:val="20"/>
        </w:rPr>
        <w:t xml:space="preserve">рамме «Управление муниципальным      </w:t>
      </w:r>
      <w:r w:rsidRPr="00B22223">
        <w:rPr>
          <w:rFonts w:ascii="Times New Roman" w:hAnsi="Times New Roman" w:cs="Times New Roman"/>
          <w:color w:val="000000" w:themeColor="text1"/>
          <w:sz w:val="20"/>
          <w:szCs w:val="20"/>
        </w:rPr>
        <w:t>имуществ</w:t>
      </w:r>
      <w:r w:rsidR="00C249A0">
        <w:rPr>
          <w:rFonts w:ascii="Times New Roman" w:hAnsi="Times New Roman" w:cs="Times New Roman"/>
          <w:color w:val="000000" w:themeColor="text1"/>
          <w:sz w:val="20"/>
          <w:szCs w:val="20"/>
        </w:rPr>
        <w:t xml:space="preserve">ом, финансами и муниципальной </w:t>
      </w:r>
      <w:r w:rsidRPr="00B22223">
        <w:rPr>
          <w:rFonts w:ascii="Times New Roman" w:hAnsi="Times New Roman" w:cs="Times New Roman"/>
          <w:color w:val="000000" w:themeColor="text1"/>
          <w:sz w:val="20"/>
          <w:szCs w:val="20"/>
        </w:rPr>
        <w:t xml:space="preserve">службой муниципального образования «Муринское </w:t>
      </w:r>
      <w:r w:rsidR="00C249A0">
        <w:rPr>
          <w:rFonts w:ascii="Times New Roman" w:hAnsi="Times New Roman" w:cs="Times New Roman"/>
          <w:color w:val="000000" w:themeColor="text1"/>
          <w:sz w:val="20"/>
          <w:szCs w:val="20"/>
        </w:rPr>
        <w:t>городс</w:t>
      </w:r>
      <w:r w:rsidR="00E01ECA">
        <w:rPr>
          <w:rFonts w:ascii="Times New Roman" w:hAnsi="Times New Roman" w:cs="Times New Roman"/>
          <w:color w:val="000000" w:themeColor="text1"/>
          <w:sz w:val="20"/>
          <w:szCs w:val="20"/>
        </w:rPr>
        <w:t>к</w:t>
      </w:r>
      <w:r w:rsidR="00C249A0">
        <w:rPr>
          <w:rFonts w:ascii="Times New Roman" w:hAnsi="Times New Roman" w:cs="Times New Roman"/>
          <w:color w:val="000000" w:themeColor="text1"/>
          <w:sz w:val="20"/>
          <w:szCs w:val="20"/>
        </w:rPr>
        <w:t>ое</w:t>
      </w:r>
      <w:r w:rsidR="00E01ECA">
        <w:rPr>
          <w:rFonts w:ascii="Times New Roman" w:hAnsi="Times New Roman" w:cs="Times New Roman"/>
          <w:color w:val="000000" w:themeColor="text1"/>
          <w:sz w:val="20"/>
          <w:szCs w:val="20"/>
        </w:rPr>
        <w:t xml:space="preserve"> </w:t>
      </w:r>
      <w:r w:rsidRPr="00B22223">
        <w:rPr>
          <w:rFonts w:ascii="Times New Roman" w:hAnsi="Times New Roman" w:cs="Times New Roman"/>
          <w:color w:val="000000" w:themeColor="text1"/>
          <w:sz w:val="20"/>
          <w:szCs w:val="20"/>
        </w:rPr>
        <w:t>поселение</w:t>
      </w:r>
      <w:r w:rsidR="00E01ECA">
        <w:rPr>
          <w:rFonts w:ascii="Times New Roman" w:hAnsi="Times New Roman" w:cs="Times New Roman"/>
          <w:color w:val="000000" w:themeColor="text1"/>
          <w:sz w:val="20"/>
          <w:szCs w:val="20"/>
        </w:rPr>
        <w:t>»</w:t>
      </w:r>
      <w:r w:rsidRPr="00B22223">
        <w:rPr>
          <w:rFonts w:ascii="Times New Roman" w:hAnsi="Times New Roman" w:cs="Times New Roman"/>
          <w:color w:val="000000" w:themeColor="text1"/>
          <w:sz w:val="20"/>
          <w:szCs w:val="20"/>
        </w:rPr>
        <w:t xml:space="preserve"> Всеволожского муниципального района Л</w:t>
      </w:r>
      <w:r w:rsidR="00C249A0">
        <w:rPr>
          <w:rFonts w:ascii="Times New Roman" w:hAnsi="Times New Roman" w:cs="Times New Roman"/>
          <w:color w:val="000000" w:themeColor="text1"/>
          <w:sz w:val="20"/>
          <w:szCs w:val="20"/>
        </w:rPr>
        <w:t>енинградской</w:t>
      </w:r>
      <w:r w:rsidR="00E01ECA">
        <w:rPr>
          <w:rFonts w:ascii="Times New Roman" w:hAnsi="Times New Roman" w:cs="Times New Roman"/>
          <w:color w:val="000000" w:themeColor="text1"/>
          <w:sz w:val="20"/>
          <w:szCs w:val="20"/>
        </w:rPr>
        <w:t xml:space="preserve"> </w:t>
      </w:r>
      <w:r w:rsidRPr="00B22223">
        <w:rPr>
          <w:rFonts w:ascii="Times New Roman" w:hAnsi="Times New Roman" w:cs="Times New Roman"/>
          <w:color w:val="000000" w:themeColor="text1"/>
          <w:sz w:val="20"/>
          <w:szCs w:val="20"/>
        </w:rPr>
        <w:t xml:space="preserve">области на 2021-2023гг.» </w:t>
      </w:r>
    </w:p>
    <w:p w:rsidR="00865EB8" w:rsidRDefault="00DC191A" w:rsidP="00B22223">
      <w:pPr>
        <w:jc w:val="center"/>
        <w:rPr>
          <w:rFonts w:ascii="Times New Roman" w:hAnsi="Times New Roman" w:cs="Times New Roman"/>
          <w:b/>
        </w:rPr>
      </w:pPr>
      <w:r w:rsidRPr="00B22223">
        <w:rPr>
          <w:rFonts w:ascii="Times New Roman" w:hAnsi="Times New Roman" w:cs="Times New Roman"/>
          <w:b/>
        </w:rPr>
        <w:t>Методика расчета</w:t>
      </w:r>
    </w:p>
    <w:p w:rsidR="00DC191A" w:rsidRPr="003850C7" w:rsidRDefault="00DC191A" w:rsidP="00B22223">
      <w:pPr>
        <w:jc w:val="center"/>
        <w:rPr>
          <w:rFonts w:ascii="Times New Roman" w:hAnsi="Times New Roman" w:cs="Times New Roman"/>
        </w:rPr>
      </w:pPr>
      <w:r w:rsidRPr="00B22223">
        <w:rPr>
          <w:rFonts w:ascii="Times New Roman" w:hAnsi="Times New Roman" w:cs="Times New Roman"/>
        </w:rPr>
        <w:t>значений</w:t>
      </w:r>
      <w:r w:rsidRPr="003850C7">
        <w:rPr>
          <w:rFonts w:ascii="Times New Roman" w:hAnsi="Times New Roman" w:cs="Times New Roman"/>
        </w:rPr>
        <w:t xml:space="preserve"> показателей реализации мероприятий подпрограммы</w:t>
      </w:r>
      <w:r w:rsidR="00E01ECA">
        <w:rPr>
          <w:rFonts w:ascii="Times New Roman" w:hAnsi="Times New Roman" w:cs="Times New Roman"/>
        </w:rPr>
        <w:t xml:space="preserve"> </w:t>
      </w:r>
      <w:r w:rsidR="00E063D2" w:rsidRPr="003850C7">
        <w:rPr>
          <w:rFonts w:ascii="Times New Roman" w:hAnsi="Times New Roman" w:cs="Times New Roman"/>
          <w:color w:val="000000" w:themeColor="text1"/>
        </w:rPr>
        <w:t>IV</w:t>
      </w:r>
      <w:r w:rsidR="00E01ECA">
        <w:rPr>
          <w:rFonts w:ascii="Times New Roman" w:hAnsi="Times New Roman" w:cs="Times New Roman"/>
          <w:color w:val="000000" w:themeColor="text1"/>
        </w:rPr>
        <w:t xml:space="preserve"> </w:t>
      </w:r>
      <w:r w:rsidRPr="003850C7">
        <w:rPr>
          <w:rFonts w:ascii="Times New Roman" w:hAnsi="Times New Roman" w:cs="Times New Roman"/>
        </w:rPr>
        <w:t>«Обеспечивающая подпрограмма» муниципальной программы «Управление имуществом и муниципальными финансами</w:t>
      </w:r>
    </w:p>
    <w:tbl>
      <w:tblPr>
        <w:tblStyle w:val="aa"/>
        <w:tblW w:w="0" w:type="auto"/>
        <w:tblLook w:val="04A0" w:firstRow="1" w:lastRow="0" w:firstColumn="1" w:lastColumn="0" w:noHBand="0" w:noVBand="1"/>
      </w:tblPr>
      <w:tblGrid>
        <w:gridCol w:w="540"/>
        <w:gridCol w:w="4287"/>
        <w:gridCol w:w="1309"/>
        <w:gridCol w:w="3541"/>
        <w:gridCol w:w="3084"/>
        <w:gridCol w:w="1799"/>
      </w:tblGrid>
      <w:tr w:rsidR="00DC191A" w:rsidRPr="003850C7" w:rsidTr="00F85DF7">
        <w:tc>
          <w:tcPr>
            <w:tcW w:w="540" w:type="dxa"/>
          </w:tcPr>
          <w:p w:rsidR="00DC191A" w:rsidRPr="003850C7" w:rsidRDefault="00DC191A" w:rsidP="00F85DF7">
            <w:pPr>
              <w:jc w:val="center"/>
              <w:rPr>
                <w:rFonts w:ascii="Times New Roman" w:hAnsi="Times New Roman" w:cs="Times New Roman"/>
              </w:rPr>
            </w:pPr>
            <w:r w:rsidRPr="003850C7">
              <w:rPr>
                <w:rFonts w:ascii="Times New Roman" w:hAnsi="Times New Roman" w:cs="Times New Roman"/>
              </w:rPr>
              <w:t>№ п\п</w:t>
            </w:r>
          </w:p>
        </w:tc>
        <w:tc>
          <w:tcPr>
            <w:tcW w:w="4391" w:type="dxa"/>
          </w:tcPr>
          <w:p w:rsidR="00DC191A" w:rsidRPr="003850C7" w:rsidRDefault="00DC191A" w:rsidP="00F85DF7">
            <w:pPr>
              <w:jc w:val="center"/>
              <w:rPr>
                <w:rFonts w:ascii="Times New Roman" w:hAnsi="Times New Roman" w:cs="Times New Roman"/>
              </w:rPr>
            </w:pPr>
            <w:r w:rsidRPr="003850C7">
              <w:rPr>
                <w:rFonts w:ascii="Times New Roman" w:hAnsi="Times New Roman" w:cs="Times New Roman"/>
              </w:rPr>
              <w:t>Наименование показателя реализации мероприятий подпрограммы</w:t>
            </w:r>
          </w:p>
        </w:tc>
        <w:tc>
          <w:tcPr>
            <w:tcW w:w="1314" w:type="dxa"/>
          </w:tcPr>
          <w:p w:rsidR="00DC191A" w:rsidRPr="003850C7" w:rsidRDefault="00DC191A" w:rsidP="00E01ECA">
            <w:pPr>
              <w:jc w:val="center"/>
              <w:rPr>
                <w:rFonts w:ascii="Times New Roman" w:hAnsi="Times New Roman" w:cs="Times New Roman"/>
              </w:rPr>
            </w:pPr>
            <w:r w:rsidRPr="003850C7">
              <w:rPr>
                <w:rFonts w:ascii="Times New Roman" w:hAnsi="Times New Roman" w:cs="Times New Roman"/>
              </w:rPr>
              <w:t>Единица изм</w:t>
            </w:r>
            <w:r w:rsidR="00E01ECA">
              <w:rPr>
                <w:rFonts w:ascii="Times New Roman" w:hAnsi="Times New Roman" w:cs="Times New Roman"/>
              </w:rPr>
              <w:t>е</w:t>
            </w:r>
            <w:r w:rsidRPr="003850C7">
              <w:rPr>
                <w:rFonts w:ascii="Times New Roman" w:hAnsi="Times New Roman" w:cs="Times New Roman"/>
              </w:rPr>
              <w:t>рения</w:t>
            </w:r>
          </w:p>
        </w:tc>
        <w:tc>
          <w:tcPr>
            <w:tcW w:w="3612" w:type="dxa"/>
          </w:tcPr>
          <w:p w:rsidR="00DC191A" w:rsidRPr="003850C7" w:rsidRDefault="00DC191A" w:rsidP="00F85DF7">
            <w:pPr>
              <w:jc w:val="center"/>
              <w:rPr>
                <w:rFonts w:ascii="Times New Roman" w:hAnsi="Times New Roman" w:cs="Times New Roman"/>
              </w:rPr>
            </w:pPr>
            <w:r w:rsidRPr="003850C7">
              <w:rPr>
                <w:rFonts w:ascii="Times New Roman" w:hAnsi="Times New Roman" w:cs="Times New Roman"/>
              </w:rPr>
              <w:t>Методика расчета показателя</w:t>
            </w:r>
          </w:p>
        </w:tc>
        <w:tc>
          <w:tcPr>
            <w:tcW w:w="3124" w:type="dxa"/>
          </w:tcPr>
          <w:p w:rsidR="00DC191A" w:rsidRPr="003850C7" w:rsidRDefault="00DC191A" w:rsidP="00F85DF7">
            <w:pPr>
              <w:jc w:val="center"/>
              <w:rPr>
                <w:rFonts w:ascii="Times New Roman" w:hAnsi="Times New Roman" w:cs="Times New Roman"/>
              </w:rPr>
            </w:pPr>
            <w:r w:rsidRPr="003850C7">
              <w:rPr>
                <w:rFonts w:ascii="Times New Roman" w:hAnsi="Times New Roman" w:cs="Times New Roman"/>
              </w:rPr>
              <w:t>Источники получения информации</w:t>
            </w:r>
          </w:p>
        </w:tc>
        <w:tc>
          <w:tcPr>
            <w:tcW w:w="1805" w:type="dxa"/>
          </w:tcPr>
          <w:p w:rsidR="00DC191A" w:rsidRPr="003850C7" w:rsidRDefault="00DC191A" w:rsidP="00F85DF7">
            <w:pPr>
              <w:jc w:val="center"/>
              <w:rPr>
                <w:rFonts w:ascii="Times New Roman" w:hAnsi="Times New Roman" w:cs="Times New Roman"/>
              </w:rPr>
            </w:pPr>
            <w:r w:rsidRPr="003850C7">
              <w:rPr>
                <w:rFonts w:ascii="Times New Roman" w:hAnsi="Times New Roman" w:cs="Times New Roman"/>
              </w:rPr>
              <w:t>Периодичность представления</w:t>
            </w:r>
          </w:p>
        </w:tc>
      </w:tr>
      <w:tr w:rsidR="00DC191A" w:rsidRPr="003850C7" w:rsidTr="00F85DF7">
        <w:tc>
          <w:tcPr>
            <w:tcW w:w="540" w:type="dxa"/>
          </w:tcPr>
          <w:p w:rsidR="00DC191A" w:rsidRPr="003850C7" w:rsidRDefault="00DC191A" w:rsidP="00F85DF7">
            <w:pPr>
              <w:jc w:val="center"/>
              <w:rPr>
                <w:rFonts w:ascii="Times New Roman" w:hAnsi="Times New Roman" w:cs="Times New Roman"/>
              </w:rPr>
            </w:pPr>
            <w:r w:rsidRPr="003850C7">
              <w:rPr>
                <w:rFonts w:ascii="Times New Roman" w:hAnsi="Times New Roman" w:cs="Times New Roman"/>
              </w:rPr>
              <w:t>1</w:t>
            </w:r>
          </w:p>
        </w:tc>
        <w:tc>
          <w:tcPr>
            <w:tcW w:w="4391" w:type="dxa"/>
          </w:tcPr>
          <w:p w:rsidR="00DC191A" w:rsidRPr="003850C7" w:rsidRDefault="00DC191A" w:rsidP="00F85DF7">
            <w:pPr>
              <w:rPr>
                <w:rFonts w:ascii="Times New Roman" w:hAnsi="Times New Roman" w:cs="Times New Roman"/>
              </w:rPr>
            </w:pPr>
            <w:r w:rsidRPr="003850C7">
              <w:rPr>
                <w:rFonts w:ascii="Times New Roman" w:hAnsi="Times New Roman" w:cs="Times New Roman"/>
              </w:rPr>
              <w:t xml:space="preserve">Доля выплаченных объемов денежного содержания, прочих и иных выплат, страховых взносов от запланированных </w:t>
            </w:r>
          </w:p>
          <w:p w:rsidR="00DC191A" w:rsidRPr="003850C7" w:rsidRDefault="00DC191A" w:rsidP="00F85DF7">
            <w:pPr>
              <w:rPr>
                <w:rFonts w:ascii="Times New Roman" w:hAnsi="Times New Roman" w:cs="Times New Roman"/>
              </w:rPr>
            </w:pPr>
            <w:r w:rsidRPr="003850C7">
              <w:rPr>
                <w:rFonts w:ascii="Times New Roman" w:hAnsi="Times New Roman" w:cs="Times New Roman"/>
              </w:rPr>
              <w:t xml:space="preserve"> к выплате</w:t>
            </w:r>
          </w:p>
        </w:tc>
        <w:tc>
          <w:tcPr>
            <w:tcW w:w="1314" w:type="dxa"/>
          </w:tcPr>
          <w:p w:rsidR="00DC191A" w:rsidRPr="003850C7" w:rsidRDefault="00DC191A" w:rsidP="00F85DF7">
            <w:pPr>
              <w:jc w:val="center"/>
              <w:rPr>
                <w:rFonts w:ascii="Times New Roman" w:hAnsi="Times New Roman" w:cs="Times New Roman"/>
              </w:rPr>
            </w:pPr>
            <w:r w:rsidRPr="003850C7">
              <w:rPr>
                <w:rFonts w:ascii="Times New Roman" w:hAnsi="Times New Roman" w:cs="Times New Roman"/>
              </w:rPr>
              <w:t>%</w:t>
            </w:r>
          </w:p>
        </w:tc>
        <w:tc>
          <w:tcPr>
            <w:tcW w:w="3612" w:type="dxa"/>
          </w:tcPr>
          <w:p w:rsidR="00DC191A" w:rsidRPr="003850C7" w:rsidRDefault="00DC191A" w:rsidP="00F85DF7">
            <w:pPr>
              <w:rPr>
                <w:rFonts w:ascii="Times New Roman" w:hAnsi="Times New Roman" w:cs="Times New Roman"/>
              </w:rPr>
            </w:pPr>
            <w:r w:rsidRPr="003850C7">
              <w:rPr>
                <w:rFonts w:ascii="Times New Roman" w:hAnsi="Times New Roman" w:cs="Times New Roman"/>
              </w:rPr>
              <w:t>Дв = Ов/Оп*100%, где: Дв - доля выплаченных объемов денежного содержания, прочих и иных выплат, страховых взносов от запланированных к выплате на отчетную дату, Ов - выплаченный объем денежного содержания, прочих и иных выплат, страховых взносов за отчетный период, Оп - запланированный к выплате в отчетном периоде объем денежного содержания, прочих и иных выплат, страховых взносов.</w:t>
            </w:r>
          </w:p>
        </w:tc>
        <w:tc>
          <w:tcPr>
            <w:tcW w:w="3124" w:type="dxa"/>
          </w:tcPr>
          <w:p w:rsidR="00DC191A" w:rsidRPr="004858E0" w:rsidRDefault="00DC191A" w:rsidP="00036E47">
            <w:pPr>
              <w:jc w:val="center"/>
              <w:rPr>
                <w:rFonts w:ascii="Times New Roman" w:hAnsi="Times New Roman" w:cs="Times New Roman"/>
                <w:color w:val="000000" w:themeColor="text1"/>
              </w:rPr>
            </w:pPr>
            <w:r w:rsidRPr="004858E0">
              <w:rPr>
                <w:rFonts w:ascii="Times New Roman" w:hAnsi="Times New Roman" w:cs="Times New Roman"/>
                <w:color w:val="000000" w:themeColor="text1"/>
              </w:rPr>
              <w:t>Ф.№ 0503387 "Справочная таблица к отчету об исполнении консолидированного бюджета субъекта" (ежемесячная). Ф. № 0503127 "Отчет об исполнении бюджета главного распорядителя, распорядителя, получателя бюджетных средств, главного администратора, администратора, администратора доходов бюджета" (еж</w:t>
            </w:r>
            <w:r w:rsidR="00036E47">
              <w:rPr>
                <w:rFonts w:ascii="Times New Roman" w:hAnsi="Times New Roman" w:cs="Times New Roman"/>
                <w:color w:val="000000" w:themeColor="text1"/>
              </w:rPr>
              <w:t>еквартальная, ежемесячная</w:t>
            </w:r>
            <w:r w:rsidRPr="004858E0">
              <w:rPr>
                <w:rFonts w:ascii="Times New Roman" w:hAnsi="Times New Roman" w:cs="Times New Roman"/>
                <w:color w:val="000000" w:themeColor="text1"/>
              </w:rPr>
              <w:t>).</w:t>
            </w:r>
          </w:p>
        </w:tc>
        <w:tc>
          <w:tcPr>
            <w:tcW w:w="1805" w:type="dxa"/>
          </w:tcPr>
          <w:p w:rsidR="00DC191A" w:rsidRPr="003850C7" w:rsidRDefault="00DC191A" w:rsidP="00F85DF7">
            <w:pPr>
              <w:jc w:val="center"/>
              <w:rPr>
                <w:rFonts w:ascii="Times New Roman" w:hAnsi="Times New Roman" w:cs="Times New Roman"/>
              </w:rPr>
            </w:pPr>
            <w:r w:rsidRPr="003850C7">
              <w:rPr>
                <w:rFonts w:ascii="Times New Roman" w:hAnsi="Times New Roman" w:cs="Times New Roman"/>
              </w:rPr>
              <w:t>Ежемесячно, ежеквартально</w:t>
            </w:r>
          </w:p>
        </w:tc>
      </w:tr>
      <w:tr w:rsidR="00DC191A" w:rsidRPr="003850C7" w:rsidTr="00F85DF7">
        <w:tc>
          <w:tcPr>
            <w:tcW w:w="540" w:type="dxa"/>
          </w:tcPr>
          <w:p w:rsidR="00DC191A" w:rsidRPr="003850C7" w:rsidRDefault="00DC191A" w:rsidP="00F85DF7">
            <w:pPr>
              <w:jc w:val="center"/>
              <w:rPr>
                <w:rFonts w:ascii="Times New Roman" w:hAnsi="Times New Roman" w:cs="Times New Roman"/>
              </w:rPr>
            </w:pPr>
          </w:p>
        </w:tc>
        <w:tc>
          <w:tcPr>
            <w:tcW w:w="4391" w:type="dxa"/>
          </w:tcPr>
          <w:p w:rsidR="00DC191A" w:rsidRPr="003850C7" w:rsidRDefault="00DC191A" w:rsidP="00F85DF7">
            <w:pPr>
              <w:rPr>
                <w:rFonts w:ascii="Times New Roman" w:hAnsi="Times New Roman" w:cs="Times New Roman"/>
              </w:rPr>
            </w:pPr>
            <w:r w:rsidRPr="003850C7">
              <w:rPr>
                <w:rFonts w:ascii="Times New Roman" w:hAnsi="Times New Roman" w:cs="Times New Roman"/>
              </w:rPr>
              <w:t xml:space="preserve">Доля просроченной задолженности по заработной плате сотрудникам из-за несвоевременного получения денежных </w:t>
            </w:r>
            <w:r w:rsidRPr="003850C7">
              <w:rPr>
                <w:rFonts w:ascii="Times New Roman" w:hAnsi="Times New Roman" w:cs="Times New Roman"/>
              </w:rPr>
              <w:lastRenderedPageBreak/>
              <w:t>средств из бюджета городского округа в общем объеме просроченной задолженности по заработной плате муниципальных учреждений городского округа</w:t>
            </w:r>
          </w:p>
        </w:tc>
        <w:tc>
          <w:tcPr>
            <w:tcW w:w="1314" w:type="dxa"/>
          </w:tcPr>
          <w:p w:rsidR="00DC191A" w:rsidRPr="003850C7" w:rsidRDefault="00DC191A" w:rsidP="00F85DF7">
            <w:pPr>
              <w:jc w:val="center"/>
              <w:rPr>
                <w:rFonts w:ascii="Times New Roman" w:hAnsi="Times New Roman" w:cs="Times New Roman"/>
              </w:rPr>
            </w:pPr>
            <w:r w:rsidRPr="003850C7">
              <w:rPr>
                <w:rFonts w:ascii="Times New Roman" w:hAnsi="Times New Roman" w:cs="Times New Roman"/>
              </w:rPr>
              <w:lastRenderedPageBreak/>
              <w:t>%</w:t>
            </w:r>
          </w:p>
        </w:tc>
        <w:tc>
          <w:tcPr>
            <w:tcW w:w="3612" w:type="dxa"/>
          </w:tcPr>
          <w:p w:rsidR="00DC191A" w:rsidRPr="003850C7" w:rsidRDefault="00DC191A" w:rsidP="00F85DF7">
            <w:pPr>
              <w:rPr>
                <w:rFonts w:ascii="Times New Roman" w:hAnsi="Times New Roman" w:cs="Times New Roman"/>
              </w:rPr>
            </w:pPr>
            <w:r w:rsidRPr="003850C7">
              <w:rPr>
                <w:rFonts w:ascii="Times New Roman" w:hAnsi="Times New Roman" w:cs="Times New Roman"/>
              </w:rPr>
              <w:t xml:space="preserve">Дзпр = Озпр/Оз*100%, где: Дзпр - доля просроченной задолженности по заработной плате сотрудникам </w:t>
            </w:r>
            <w:r w:rsidRPr="003850C7">
              <w:rPr>
                <w:rFonts w:ascii="Times New Roman" w:hAnsi="Times New Roman" w:cs="Times New Roman"/>
              </w:rPr>
              <w:lastRenderedPageBreak/>
              <w:t>из-за несвоевременного получения денежных средств из бюджета городского округа в общем объеме просроченной задолженности по заработной плате муниципальных учреждений городского округа, Озпр - объем просроченной задолженности по заработной плате сотрудникам из-за несвоевременного получения денежных средств из бюджета городского округа за отчетный период, Оз - общий объем просроченной задолженности по заработной плате муниципальных учреждений городского округа.</w:t>
            </w:r>
          </w:p>
        </w:tc>
        <w:tc>
          <w:tcPr>
            <w:tcW w:w="3124" w:type="dxa"/>
          </w:tcPr>
          <w:p w:rsidR="00DC191A" w:rsidRPr="004858E0" w:rsidRDefault="00DC191A" w:rsidP="00F85DF7">
            <w:pPr>
              <w:rPr>
                <w:rFonts w:ascii="Times New Roman" w:hAnsi="Times New Roman" w:cs="Times New Roman"/>
                <w:i/>
                <w:color w:val="FF0000"/>
              </w:rPr>
            </w:pPr>
          </w:p>
          <w:p w:rsidR="00DC191A" w:rsidRPr="004858E0" w:rsidRDefault="00DC191A" w:rsidP="00F85DF7">
            <w:pPr>
              <w:ind w:firstLine="708"/>
              <w:rPr>
                <w:rFonts w:ascii="Times New Roman" w:hAnsi="Times New Roman" w:cs="Times New Roman"/>
                <w:color w:val="000000" w:themeColor="text1"/>
              </w:rPr>
            </w:pPr>
            <w:r w:rsidRPr="004858E0">
              <w:rPr>
                <w:rFonts w:ascii="Times New Roman" w:hAnsi="Times New Roman" w:cs="Times New Roman"/>
                <w:color w:val="000000" w:themeColor="text1"/>
              </w:rPr>
              <w:t xml:space="preserve">Ф. № 0503169 "Сведения по дебиторской и </w:t>
            </w:r>
            <w:r w:rsidRPr="004858E0">
              <w:rPr>
                <w:rFonts w:ascii="Times New Roman" w:hAnsi="Times New Roman" w:cs="Times New Roman"/>
                <w:color w:val="000000" w:themeColor="text1"/>
              </w:rPr>
              <w:lastRenderedPageBreak/>
              <w:t>кредиторской задолженности".</w:t>
            </w:r>
          </w:p>
        </w:tc>
        <w:tc>
          <w:tcPr>
            <w:tcW w:w="1805" w:type="dxa"/>
          </w:tcPr>
          <w:p w:rsidR="00DC191A" w:rsidRPr="003850C7" w:rsidRDefault="00DC191A" w:rsidP="00F85DF7">
            <w:pPr>
              <w:jc w:val="center"/>
              <w:rPr>
                <w:rFonts w:ascii="Times New Roman" w:hAnsi="Times New Roman" w:cs="Times New Roman"/>
              </w:rPr>
            </w:pPr>
            <w:r w:rsidRPr="003850C7">
              <w:rPr>
                <w:rFonts w:ascii="Times New Roman" w:hAnsi="Times New Roman" w:cs="Times New Roman"/>
              </w:rPr>
              <w:lastRenderedPageBreak/>
              <w:t>Ежеквартально</w:t>
            </w:r>
          </w:p>
        </w:tc>
      </w:tr>
    </w:tbl>
    <w:p w:rsidR="00DC191A" w:rsidRPr="003850C7" w:rsidRDefault="00DC191A" w:rsidP="00015D1E">
      <w:pPr>
        <w:jc w:val="center"/>
        <w:rPr>
          <w:rFonts w:ascii="Times New Roman" w:hAnsi="Times New Roman" w:cs="Times New Roman"/>
        </w:rPr>
      </w:pPr>
    </w:p>
    <w:sectPr w:rsidR="00DC191A" w:rsidRPr="003850C7" w:rsidSect="00E55359">
      <w:pgSz w:w="16838" w:h="11906" w:orient="landscape"/>
      <w:pgMar w:top="425" w:right="1134" w:bottom="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477E" w:rsidRDefault="0041477E" w:rsidP="0090109D">
      <w:pPr>
        <w:spacing w:after="0" w:line="240" w:lineRule="auto"/>
      </w:pPr>
      <w:r>
        <w:separator/>
      </w:r>
    </w:p>
  </w:endnote>
  <w:endnote w:type="continuationSeparator" w:id="0">
    <w:p w:rsidR="0041477E" w:rsidRDefault="0041477E" w:rsidP="00901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10752"/>
      <w:docPartObj>
        <w:docPartGallery w:val="Page Numbers (Bottom of Page)"/>
        <w:docPartUnique/>
      </w:docPartObj>
    </w:sdtPr>
    <w:sdtEndPr/>
    <w:sdtContent>
      <w:p w:rsidR="00AC7DED" w:rsidRDefault="00AC7DED">
        <w:pPr>
          <w:pStyle w:val="a5"/>
          <w:jc w:val="center"/>
        </w:pPr>
        <w:r>
          <w:rPr>
            <w:noProof/>
          </w:rPr>
          <w:fldChar w:fldCharType="begin"/>
        </w:r>
        <w:r>
          <w:rPr>
            <w:noProof/>
          </w:rPr>
          <w:instrText xml:space="preserve"> PAGE   \* MERGEFORMAT </w:instrText>
        </w:r>
        <w:r>
          <w:rPr>
            <w:noProof/>
          </w:rPr>
          <w:fldChar w:fldCharType="separate"/>
        </w:r>
        <w:r w:rsidR="00015D1E">
          <w:rPr>
            <w:noProof/>
          </w:rPr>
          <w:t>69</w:t>
        </w:r>
        <w:r>
          <w:rPr>
            <w:noProof/>
          </w:rPr>
          <w:fldChar w:fldCharType="end"/>
        </w:r>
      </w:p>
    </w:sdtContent>
  </w:sdt>
  <w:p w:rsidR="00AC7DED" w:rsidRDefault="00AC7DE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477E" w:rsidRDefault="0041477E" w:rsidP="0090109D">
      <w:pPr>
        <w:spacing w:after="0" w:line="240" w:lineRule="auto"/>
      </w:pPr>
      <w:r>
        <w:separator/>
      </w:r>
    </w:p>
  </w:footnote>
  <w:footnote w:type="continuationSeparator" w:id="0">
    <w:p w:rsidR="0041477E" w:rsidRDefault="0041477E" w:rsidP="009010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753C7"/>
    <w:multiLevelType w:val="hybridMultilevel"/>
    <w:tmpl w:val="63761F96"/>
    <w:lvl w:ilvl="0" w:tplc="2F7855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3BB29B9"/>
    <w:multiLevelType w:val="hybridMultilevel"/>
    <w:tmpl w:val="505C42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CBB7852"/>
    <w:multiLevelType w:val="hybridMultilevel"/>
    <w:tmpl w:val="7F08BB78"/>
    <w:lvl w:ilvl="0" w:tplc="2F7855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3911FB1"/>
    <w:multiLevelType w:val="hybridMultilevel"/>
    <w:tmpl w:val="EFF08278"/>
    <w:lvl w:ilvl="0" w:tplc="2F78551C">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 w15:restartNumberingAfterBreak="0">
    <w:nsid w:val="25097289"/>
    <w:multiLevelType w:val="hybridMultilevel"/>
    <w:tmpl w:val="7E92241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8A57B3A"/>
    <w:multiLevelType w:val="hybridMultilevel"/>
    <w:tmpl w:val="D0C005CA"/>
    <w:lvl w:ilvl="0" w:tplc="58C02020">
      <w:start w:val="1"/>
      <w:numFmt w:val="decimal"/>
      <w:lvlText w:val="%1."/>
      <w:lvlJc w:val="left"/>
      <w:pPr>
        <w:ind w:left="510" w:hanging="390"/>
      </w:pPr>
      <w:rPr>
        <w:rFonts w:hint="default"/>
      </w:rPr>
    </w:lvl>
    <w:lvl w:ilvl="1" w:tplc="04190019">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6" w15:restartNumberingAfterBreak="0">
    <w:nsid w:val="295E2307"/>
    <w:multiLevelType w:val="hybridMultilevel"/>
    <w:tmpl w:val="F6D4B126"/>
    <w:lvl w:ilvl="0" w:tplc="2F7855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DDB5656"/>
    <w:multiLevelType w:val="hybridMultilevel"/>
    <w:tmpl w:val="128A8BB0"/>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5E7F60"/>
    <w:multiLevelType w:val="hybridMultilevel"/>
    <w:tmpl w:val="E940D5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4DB65A8"/>
    <w:multiLevelType w:val="hybridMultilevel"/>
    <w:tmpl w:val="4984BB70"/>
    <w:lvl w:ilvl="0" w:tplc="2F7855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6F809DA"/>
    <w:multiLevelType w:val="hybridMultilevel"/>
    <w:tmpl w:val="622A437A"/>
    <w:lvl w:ilvl="0" w:tplc="2F7855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C276437"/>
    <w:multiLevelType w:val="hybridMultilevel"/>
    <w:tmpl w:val="251C2672"/>
    <w:lvl w:ilvl="0" w:tplc="2F78551C">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2" w15:restartNumberingAfterBreak="0">
    <w:nsid w:val="3F707A44"/>
    <w:multiLevelType w:val="hybridMultilevel"/>
    <w:tmpl w:val="B5E0FBFE"/>
    <w:lvl w:ilvl="0" w:tplc="0419000F">
      <w:start w:val="1"/>
      <w:numFmt w:val="decimal"/>
      <w:lvlText w:val="%1."/>
      <w:lvlJc w:val="left"/>
      <w:pPr>
        <w:ind w:left="8535" w:hanging="360"/>
      </w:pPr>
    </w:lvl>
    <w:lvl w:ilvl="1" w:tplc="04190019" w:tentative="1">
      <w:start w:val="1"/>
      <w:numFmt w:val="lowerLetter"/>
      <w:lvlText w:val="%2."/>
      <w:lvlJc w:val="left"/>
      <w:pPr>
        <w:ind w:left="9255" w:hanging="360"/>
      </w:pPr>
    </w:lvl>
    <w:lvl w:ilvl="2" w:tplc="0419001B" w:tentative="1">
      <w:start w:val="1"/>
      <w:numFmt w:val="lowerRoman"/>
      <w:lvlText w:val="%3."/>
      <w:lvlJc w:val="right"/>
      <w:pPr>
        <w:ind w:left="9975" w:hanging="180"/>
      </w:pPr>
    </w:lvl>
    <w:lvl w:ilvl="3" w:tplc="0419000F" w:tentative="1">
      <w:start w:val="1"/>
      <w:numFmt w:val="decimal"/>
      <w:lvlText w:val="%4."/>
      <w:lvlJc w:val="left"/>
      <w:pPr>
        <w:ind w:left="10695" w:hanging="360"/>
      </w:pPr>
    </w:lvl>
    <w:lvl w:ilvl="4" w:tplc="04190019" w:tentative="1">
      <w:start w:val="1"/>
      <w:numFmt w:val="lowerLetter"/>
      <w:lvlText w:val="%5."/>
      <w:lvlJc w:val="left"/>
      <w:pPr>
        <w:ind w:left="11415" w:hanging="360"/>
      </w:pPr>
    </w:lvl>
    <w:lvl w:ilvl="5" w:tplc="0419001B" w:tentative="1">
      <w:start w:val="1"/>
      <w:numFmt w:val="lowerRoman"/>
      <w:lvlText w:val="%6."/>
      <w:lvlJc w:val="right"/>
      <w:pPr>
        <w:ind w:left="12135" w:hanging="180"/>
      </w:pPr>
    </w:lvl>
    <w:lvl w:ilvl="6" w:tplc="0419000F" w:tentative="1">
      <w:start w:val="1"/>
      <w:numFmt w:val="decimal"/>
      <w:lvlText w:val="%7."/>
      <w:lvlJc w:val="left"/>
      <w:pPr>
        <w:ind w:left="12855" w:hanging="360"/>
      </w:pPr>
    </w:lvl>
    <w:lvl w:ilvl="7" w:tplc="04190019" w:tentative="1">
      <w:start w:val="1"/>
      <w:numFmt w:val="lowerLetter"/>
      <w:lvlText w:val="%8."/>
      <w:lvlJc w:val="left"/>
      <w:pPr>
        <w:ind w:left="13575" w:hanging="360"/>
      </w:pPr>
    </w:lvl>
    <w:lvl w:ilvl="8" w:tplc="0419001B" w:tentative="1">
      <w:start w:val="1"/>
      <w:numFmt w:val="lowerRoman"/>
      <w:lvlText w:val="%9."/>
      <w:lvlJc w:val="right"/>
      <w:pPr>
        <w:ind w:left="14295" w:hanging="180"/>
      </w:pPr>
    </w:lvl>
  </w:abstractNum>
  <w:abstractNum w:abstractNumId="13" w15:restartNumberingAfterBreak="0">
    <w:nsid w:val="446C2D53"/>
    <w:multiLevelType w:val="hybridMultilevel"/>
    <w:tmpl w:val="C97AFA12"/>
    <w:lvl w:ilvl="0" w:tplc="7D4EBFC6">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4A864AF2"/>
    <w:multiLevelType w:val="hybridMultilevel"/>
    <w:tmpl w:val="F4421558"/>
    <w:lvl w:ilvl="0" w:tplc="2F7855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55637250"/>
    <w:multiLevelType w:val="hybridMultilevel"/>
    <w:tmpl w:val="7DCCA244"/>
    <w:lvl w:ilvl="0" w:tplc="2F7855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79E054B"/>
    <w:multiLevelType w:val="hybridMultilevel"/>
    <w:tmpl w:val="505C42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0BE2A2F"/>
    <w:multiLevelType w:val="hybridMultilevel"/>
    <w:tmpl w:val="F59AA0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9133C4C"/>
    <w:multiLevelType w:val="hybridMultilevel"/>
    <w:tmpl w:val="0354FD1E"/>
    <w:lvl w:ilvl="0" w:tplc="2F7855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C5539DD"/>
    <w:multiLevelType w:val="hybridMultilevel"/>
    <w:tmpl w:val="22D009EA"/>
    <w:lvl w:ilvl="0" w:tplc="2F7855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0AA7A19"/>
    <w:multiLevelType w:val="hybridMultilevel"/>
    <w:tmpl w:val="B47C697C"/>
    <w:lvl w:ilvl="0" w:tplc="9E940E06">
      <w:start w:val="1"/>
      <w:numFmt w:val="decimal"/>
      <w:lvlText w:val="%1."/>
      <w:lvlJc w:val="left"/>
      <w:pPr>
        <w:ind w:left="8434" w:hanging="61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7205244"/>
    <w:multiLevelType w:val="hybridMultilevel"/>
    <w:tmpl w:val="6B52B6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9003FB6"/>
    <w:multiLevelType w:val="hybridMultilevel"/>
    <w:tmpl w:val="1826B0FC"/>
    <w:lvl w:ilvl="0" w:tplc="9E940E06">
      <w:start w:val="1"/>
      <w:numFmt w:val="decimal"/>
      <w:lvlText w:val="%1."/>
      <w:lvlJc w:val="left"/>
      <w:pPr>
        <w:ind w:left="8434" w:hanging="615"/>
      </w:pPr>
      <w:rPr>
        <w:rFonts w:hint="default"/>
      </w:rPr>
    </w:lvl>
    <w:lvl w:ilvl="1" w:tplc="04190019" w:tentative="1">
      <w:start w:val="1"/>
      <w:numFmt w:val="lowerLetter"/>
      <w:lvlText w:val="%2."/>
      <w:lvlJc w:val="left"/>
      <w:pPr>
        <w:ind w:left="8899" w:hanging="360"/>
      </w:pPr>
    </w:lvl>
    <w:lvl w:ilvl="2" w:tplc="0419001B" w:tentative="1">
      <w:start w:val="1"/>
      <w:numFmt w:val="lowerRoman"/>
      <w:lvlText w:val="%3."/>
      <w:lvlJc w:val="right"/>
      <w:pPr>
        <w:ind w:left="9619" w:hanging="180"/>
      </w:pPr>
    </w:lvl>
    <w:lvl w:ilvl="3" w:tplc="0419000F" w:tentative="1">
      <w:start w:val="1"/>
      <w:numFmt w:val="decimal"/>
      <w:lvlText w:val="%4."/>
      <w:lvlJc w:val="left"/>
      <w:pPr>
        <w:ind w:left="10339" w:hanging="360"/>
      </w:pPr>
    </w:lvl>
    <w:lvl w:ilvl="4" w:tplc="04190019" w:tentative="1">
      <w:start w:val="1"/>
      <w:numFmt w:val="lowerLetter"/>
      <w:lvlText w:val="%5."/>
      <w:lvlJc w:val="left"/>
      <w:pPr>
        <w:ind w:left="11059" w:hanging="360"/>
      </w:pPr>
    </w:lvl>
    <w:lvl w:ilvl="5" w:tplc="0419001B" w:tentative="1">
      <w:start w:val="1"/>
      <w:numFmt w:val="lowerRoman"/>
      <w:lvlText w:val="%6."/>
      <w:lvlJc w:val="right"/>
      <w:pPr>
        <w:ind w:left="11779" w:hanging="180"/>
      </w:pPr>
    </w:lvl>
    <w:lvl w:ilvl="6" w:tplc="0419000F" w:tentative="1">
      <w:start w:val="1"/>
      <w:numFmt w:val="decimal"/>
      <w:lvlText w:val="%7."/>
      <w:lvlJc w:val="left"/>
      <w:pPr>
        <w:ind w:left="12499" w:hanging="360"/>
      </w:pPr>
    </w:lvl>
    <w:lvl w:ilvl="7" w:tplc="04190019" w:tentative="1">
      <w:start w:val="1"/>
      <w:numFmt w:val="lowerLetter"/>
      <w:lvlText w:val="%8."/>
      <w:lvlJc w:val="left"/>
      <w:pPr>
        <w:ind w:left="13219" w:hanging="360"/>
      </w:pPr>
    </w:lvl>
    <w:lvl w:ilvl="8" w:tplc="0419001B" w:tentative="1">
      <w:start w:val="1"/>
      <w:numFmt w:val="lowerRoman"/>
      <w:lvlText w:val="%9."/>
      <w:lvlJc w:val="right"/>
      <w:pPr>
        <w:ind w:left="13939" w:hanging="180"/>
      </w:pPr>
    </w:lvl>
  </w:abstractNum>
  <w:num w:numId="1">
    <w:abstractNumId w:val="13"/>
  </w:num>
  <w:num w:numId="2">
    <w:abstractNumId w:val="17"/>
  </w:num>
  <w:num w:numId="3">
    <w:abstractNumId w:val="1"/>
  </w:num>
  <w:num w:numId="4">
    <w:abstractNumId w:val="16"/>
  </w:num>
  <w:num w:numId="5">
    <w:abstractNumId w:val="5"/>
  </w:num>
  <w:num w:numId="6">
    <w:abstractNumId w:val="6"/>
  </w:num>
  <w:num w:numId="7">
    <w:abstractNumId w:val="10"/>
  </w:num>
  <w:num w:numId="8">
    <w:abstractNumId w:val="0"/>
  </w:num>
  <w:num w:numId="9">
    <w:abstractNumId w:val="11"/>
  </w:num>
  <w:num w:numId="10">
    <w:abstractNumId w:val="14"/>
  </w:num>
  <w:num w:numId="11">
    <w:abstractNumId w:val="12"/>
  </w:num>
  <w:num w:numId="12">
    <w:abstractNumId w:val="22"/>
  </w:num>
  <w:num w:numId="13">
    <w:abstractNumId w:val="8"/>
  </w:num>
  <w:num w:numId="14">
    <w:abstractNumId w:val="20"/>
  </w:num>
  <w:num w:numId="15">
    <w:abstractNumId w:val="7"/>
  </w:num>
  <w:num w:numId="16">
    <w:abstractNumId w:val="19"/>
  </w:num>
  <w:num w:numId="17">
    <w:abstractNumId w:val="2"/>
  </w:num>
  <w:num w:numId="18">
    <w:abstractNumId w:val="9"/>
  </w:num>
  <w:num w:numId="19">
    <w:abstractNumId w:val="3"/>
  </w:num>
  <w:num w:numId="20">
    <w:abstractNumId w:val="21"/>
  </w:num>
  <w:num w:numId="21">
    <w:abstractNumId w:val="4"/>
  </w:num>
  <w:num w:numId="22">
    <w:abstractNumId w:val="15"/>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09D"/>
    <w:rsid w:val="00003782"/>
    <w:rsid w:val="00015D1E"/>
    <w:rsid w:val="00021D8F"/>
    <w:rsid w:val="00023EA2"/>
    <w:rsid w:val="000301F7"/>
    <w:rsid w:val="000327DC"/>
    <w:rsid w:val="00036E47"/>
    <w:rsid w:val="00044822"/>
    <w:rsid w:val="00045839"/>
    <w:rsid w:val="0005066B"/>
    <w:rsid w:val="000641A9"/>
    <w:rsid w:val="000705E3"/>
    <w:rsid w:val="00084071"/>
    <w:rsid w:val="00086DEE"/>
    <w:rsid w:val="00093CCC"/>
    <w:rsid w:val="000A6070"/>
    <w:rsid w:val="000B0D67"/>
    <w:rsid w:val="000B3B94"/>
    <w:rsid w:val="000C6AA9"/>
    <w:rsid w:val="000D4129"/>
    <w:rsid w:val="000E25C1"/>
    <w:rsid w:val="00101DAA"/>
    <w:rsid w:val="001055C5"/>
    <w:rsid w:val="00113D14"/>
    <w:rsid w:val="001216F9"/>
    <w:rsid w:val="00145859"/>
    <w:rsid w:val="00147735"/>
    <w:rsid w:val="0015093F"/>
    <w:rsid w:val="00163C6E"/>
    <w:rsid w:val="00170EAF"/>
    <w:rsid w:val="00176221"/>
    <w:rsid w:val="00181B3E"/>
    <w:rsid w:val="00183D53"/>
    <w:rsid w:val="001923F9"/>
    <w:rsid w:val="001B6257"/>
    <w:rsid w:val="001C6E95"/>
    <w:rsid w:val="001E1EB2"/>
    <w:rsid w:val="001F3124"/>
    <w:rsid w:val="00200BB2"/>
    <w:rsid w:val="00210B1B"/>
    <w:rsid w:val="00210C2F"/>
    <w:rsid w:val="002119DB"/>
    <w:rsid w:val="00215523"/>
    <w:rsid w:val="00216AFF"/>
    <w:rsid w:val="0021726C"/>
    <w:rsid w:val="00227FB5"/>
    <w:rsid w:val="00234ECC"/>
    <w:rsid w:val="0024530A"/>
    <w:rsid w:val="00252C11"/>
    <w:rsid w:val="00252FA4"/>
    <w:rsid w:val="00257647"/>
    <w:rsid w:val="00263389"/>
    <w:rsid w:val="00267113"/>
    <w:rsid w:val="0026777B"/>
    <w:rsid w:val="0027762C"/>
    <w:rsid w:val="00290558"/>
    <w:rsid w:val="002A1665"/>
    <w:rsid w:val="002D46DC"/>
    <w:rsid w:val="002E65F6"/>
    <w:rsid w:val="002F0E31"/>
    <w:rsid w:val="002F3719"/>
    <w:rsid w:val="002F79A1"/>
    <w:rsid w:val="00320212"/>
    <w:rsid w:val="00320445"/>
    <w:rsid w:val="00323BB9"/>
    <w:rsid w:val="0032431D"/>
    <w:rsid w:val="00324DE0"/>
    <w:rsid w:val="00343BF0"/>
    <w:rsid w:val="00354DFB"/>
    <w:rsid w:val="00363843"/>
    <w:rsid w:val="003850C7"/>
    <w:rsid w:val="003A04CE"/>
    <w:rsid w:val="003A1072"/>
    <w:rsid w:val="003B5996"/>
    <w:rsid w:val="003D7E1B"/>
    <w:rsid w:val="003F6108"/>
    <w:rsid w:val="003F71B1"/>
    <w:rsid w:val="0041477E"/>
    <w:rsid w:val="00415F64"/>
    <w:rsid w:val="00433323"/>
    <w:rsid w:val="00440982"/>
    <w:rsid w:val="004430FD"/>
    <w:rsid w:val="00445C29"/>
    <w:rsid w:val="00451619"/>
    <w:rsid w:val="004650EC"/>
    <w:rsid w:val="00466838"/>
    <w:rsid w:val="00474360"/>
    <w:rsid w:val="0047516F"/>
    <w:rsid w:val="004858E0"/>
    <w:rsid w:val="00487D43"/>
    <w:rsid w:val="00490131"/>
    <w:rsid w:val="004A3F52"/>
    <w:rsid w:val="004D0731"/>
    <w:rsid w:val="004E050B"/>
    <w:rsid w:val="004E3F95"/>
    <w:rsid w:val="004E6564"/>
    <w:rsid w:val="00500507"/>
    <w:rsid w:val="00526D2A"/>
    <w:rsid w:val="005347AE"/>
    <w:rsid w:val="00535C39"/>
    <w:rsid w:val="00546052"/>
    <w:rsid w:val="00566A16"/>
    <w:rsid w:val="00583D72"/>
    <w:rsid w:val="005963F8"/>
    <w:rsid w:val="005A78C8"/>
    <w:rsid w:val="005C2D94"/>
    <w:rsid w:val="005C4A7B"/>
    <w:rsid w:val="005D4F09"/>
    <w:rsid w:val="005D4FA0"/>
    <w:rsid w:val="005D7314"/>
    <w:rsid w:val="005E2C7C"/>
    <w:rsid w:val="005F540F"/>
    <w:rsid w:val="005F6FB3"/>
    <w:rsid w:val="00600653"/>
    <w:rsid w:val="00604989"/>
    <w:rsid w:val="00614183"/>
    <w:rsid w:val="00614A57"/>
    <w:rsid w:val="00622017"/>
    <w:rsid w:val="00665E26"/>
    <w:rsid w:val="00673DA5"/>
    <w:rsid w:val="006818C3"/>
    <w:rsid w:val="00694109"/>
    <w:rsid w:val="006A15C9"/>
    <w:rsid w:val="006A2CF3"/>
    <w:rsid w:val="006B0EE1"/>
    <w:rsid w:val="006B713F"/>
    <w:rsid w:val="006C2DB5"/>
    <w:rsid w:val="006C3649"/>
    <w:rsid w:val="006D3804"/>
    <w:rsid w:val="006E6E4D"/>
    <w:rsid w:val="006F72E0"/>
    <w:rsid w:val="007015EA"/>
    <w:rsid w:val="00702FC7"/>
    <w:rsid w:val="00705465"/>
    <w:rsid w:val="007223BE"/>
    <w:rsid w:val="007473B3"/>
    <w:rsid w:val="007652E8"/>
    <w:rsid w:val="0077353C"/>
    <w:rsid w:val="00776EA9"/>
    <w:rsid w:val="00781137"/>
    <w:rsid w:val="00782A81"/>
    <w:rsid w:val="00785F60"/>
    <w:rsid w:val="007870FC"/>
    <w:rsid w:val="007879FC"/>
    <w:rsid w:val="00787B27"/>
    <w:rsid w:val="007A2EC4"/>
    <w:rsid w:val="007A33EB"/>
    <w:rsid w:val="007B3394"/>
    <w:rsid w:val="007B591F"/>
    <w:rsid w:val="007C2782"/>
    <w:rsid w:val="007C7B82"/>
    <w:rsid w:val="007E342A"/>
    <w:rsid w:val="007E7AEB"/>
    <w:rsid w:val="007F0998"/>
    <w:rsid w:val="007F2A73"/>
    <w:rsid w:val="007F4700"/>
    <w:rsid w:val="00801F2B"/>
    <w:rsid w:val="00801F9E"/>
    <w:rsid w:val="00806396"/>
    <w:rsid w:val="008414FE"/>
    <w:rsid w:val="00843428"/>
    <w:rsid w:val="00850732"/>
    <w:rsid w:val="008533C9"/>
    <w:rsid w:val="00853FE8"/>
    <w:rsid w:val="008628FD"/>
    <w:rsid w:val="00865EB8"/>
    <w:rsid w:val="008676A0"/>
    <w:rsid w:val="00873DD9"/>
    <w:rsid w:val="008860A5"/>
    <w:rsid w:val="008866DB"/>
    <w:rsid w:val="008B416A"/>
    <w:rsid w:val="008B78E7"/>
    <w:rsid w:val="008D0216"/>
    <w:rsid w:val="008E1EBD"/>
    <w:rsid w:val="008F241C"/>
    <w:rsid w:val="008F6CC8"/>
    <w:rsid w:val="0090109D"/>
    <w:rsid w:val="009060F3"/>
    <w:rsid w:val="009063DF"/>
    <w:rsid w:val="00916A83"/>
    <w:rsid w:val="009200C2"/>
    <w:rsid w:val="00922A50"/>
    <w:rsid w:val="00922D2D"/>
    <w:rsid w:val="009250E1"/>
    <w:rsid w:val="0093497F"/>
    <w:rsid w:val="00942003"/>
    <w:rsid w:val="00947F37"/>
    <w:rsid w:val="0095178E"/>
    <w:rsid w:val="00965BC9"/>
    <w:rsid w:val="00965E44"/>
    <w:rsid w:val="00966D0E"/>
    <w:rsid w:val="00980942"/>
    <w:rsid w:val="009832B6"/>
    <w:rsid w:val="009851E8"/>
    <w:rsid w:val="00985D93"/>
    <w:rsid w:val="0099021E"/>
    <w:rsid w:val="009A1334"/>
    <w:rsid w:val="009B3007"/>
    <w:rsid w:val="009B429C"/>
    <w:rsid w:val="009C4793"/>
    <w:rsid w:val="009C77F5"/>
    <w:rsid w:val="009D447D"/>
    <w:rsid w:val="009F28F6"/>
    <w:rsid w:val="009F2B57"/>
    <w:rsid w:val="00A17518"/>
    <w:rsid w:val="00A40872"/>
    <w:rsid w:val="00A42D7D"/>
    <w:rsid w:val="00A60196"/>
    <w:rsid w:val="00A64A02"/>
    <w:rsid w:val="00A65648"/>
    <w:rsid w:val="00A7187C"/>
    <w:rsid w:val="00A7459D"/>
    <w:rsid w:val="00A81017"/>
    <w:rsid w:val="00A812C7"/>
    <w:rsid w:val="00A96F72"/>
    <w:rsid w:val="00AA3945"/>
    <w:rsid w:val="00AA45B4"/>
    <w:rsid w:val="00AB1564"/>
    <w:rsid w:val="00AB1DE3"/>
    <w:rsid w:val="00AC148A"/>
    <w:rsid w:val="00AC7DED"/>
    <w:rsid w:val="00AE29A7"/>
    <w:rsid w:val="00AE6E5F"/>
    <w:rsid w:val="00B0122E"/>
    <w:rsid w:val="00B13B6C"/>
    <w:rsid w:val="00B2187D"/>
    <w:rsid w:val="00B22223"/>
    <w:rsid w:val="00B22F3F"/>
    <w:rsid w:val="00B31817"/>
    <w:rsid w:val="00B31C7C"/>
    <w:rsid w:val="00B34B5C"/>
    <w:rsid w:val="00B55FC1"/>
    <w:rsid w:val="00B645E7"/>
    <w:rsid w:val="00B660DC"/>
    <w:rsid w:val="00B85B90"/>
    <w:rsid w:val="00B8744D"/>
    <w:rsid w:val="00BA6156"/>
    <w:rsid w:val="00BA76B0"/>
    <w:rsid w:val="00BC2D37"/>
    <w:rsid w:val="00BC776F"/>
    <w:rsid w:val="00BD5162"/>
    <w:rsid w:val="00BD717A"/>
    <w:rsid w:val="00BF0047"/>
    <w:rsid w:val="00BF3A8D"/>
    <w:rsid w:val="00C0097B"/>
    <w:rsid w:val="00C052D9"/>
    <w:rsid w:val="00C061CA"/>
    <w:rsid w:val="00C13C74"/>
    <w:rsid w:val="00C15DCE"/>
    <w:rsid w:val="00C16484"/>
    <w:rsid w:val="00C206DB"/>
    <w:rsid w:val="00C249A0"/>
    <w:rsid w:val="00C25027"/>
    <w:rsid w:val="00C26869"/>
    <w:rsid w:val="00C34508"/>
    <w:rsid w:val="00C371F0"/>
    <w:rsid w:val="00C41343"/>
    <w:rsid w:val="00C45BEE"/>
    <w:rsid w:val="00C75489"/>
    <w:rsid w:val="00C761F6"/>
    <w:rsid w:val="00C94D3E"/>
    <w:rsid w:val="00C9568C"/>
    <w:rsid w:val="00CA305C"/>
    <w:rsid w:val="00CB1312"/>
    <w:rsid w:val="00CB78E7"/>
    <w:rsid w:val="00CC6FC6"/>
    <w:rsid w:val="00CD1543"/>
    <w:rsid w:val="00CD579A"/>
    <w:rsid w:val="00CD58F3"/>
    <w:rsid w:val="00CD70A9"/>
    <w:rsid w:val="00CE5508"/>
    <w:rsid w:val="00D10C90"/>
    <w:rsid w:val="00D2008B"/>
    <w:rsid w:val="00D22393"/>
    <w:rsid w:val="00D23E45"/>
    <w:rsid w:val="00D31AD0"/>
    <w:rsid w:val="00D64C58"/>
    <w:rsid w:val="00D658E8"/>
    <w:rsid w:val="00DA10B0"/>
    <w:rsid w:val="00DB1FA1"/>
    <w:rsid w:val="00DB2439"/>
    <w:rsid w:val="00DB5BF6"/>
    <w:rsid w:val="00DC191A"/>
    <w:rsid w:val="00DD051D"/>
    <w:rsid w:val="00DE204E"/>
    <w:rsid w:val="00DF0ED2"/>
    <w:rsid w:val="00DF2D12"/>
    <w:rsid w:val="00DF7F13"/>
    <w:rsid w:val="00E00B1E"/>
    <w:rsid w:val="00E01ECA"/>
    <w:rsid w:val="00E0594F"/>
    <w:rsid w:val="00E063D2"/>
    <w:rsid w:val="00E10FC9"/>
    <w:rsid w:val="00E22E28"/>
    <w:rsid w:val="00E23BF8"/>
    <w:rsid w:val="00E476E5"/>
    <w:rsid w:val="00E520D7"/>
    <w:rsid w:val="00E55359"/>
    <w:rsid w:val="00E55C59"/>
    <w:rsid w:val="00E602FC"/>
    <w:rsid w:val="00E77FF5"/>
    <w:rsid w:val="00E86F06"/>
    <w:rsid w:val="00E90965"/>
    <w:rsid w:val="00E91EF8"/>
    <w:rsid w:val="00EA15CF"/>
    <w:rsid w:val="00EC5041"/>
    <w:rsid w:val="00EF2640"/>
    <w:rsid w:val="00EF4B1C"/>
    <w:rsid w:val="00F14B9F"/>
    <w:rsid w:val="00F221AA"/>
    <w:rsid w:val="00F33947"/>
    <w:rsid w:val="00F33DFF"/>
    <w:rsid w:val="00F43EA5"/>
    <w:rsid w:val="00F51AC5"/>
    <w:rsid w:val="00F5271F"/>
    <w:rsid w:val="00F60B36"/>
    <w:rsid w:val="00F62B47"/>
    <w:rsid w:val="00F85DF7"/>
    <w:rsid w:val="00F92DF5"/>
    <w:rsid w:val="00F93F6F"/>
    <w:rsid w:val="00F94BD9"/>
    <w:rsid w:val="00FA009F"/>
    <w:rsid w:val="00FB2C0A"/>
    <w:rsid w:val="00FC0609"/>
    <w:rsid w:val="00FF4A1D"/>
    <w:rsid w:val="00FF4AF5"/>
    <w:rsid w:val="00FF6A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70B88"/>
  <w15:docId w15:val="{156AD69D-7F6B-47A7-A497-59F08DEE5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10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0109D"/>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90109D"/>
  </w:style>
  <w:style w:type="paragraph" w:styleId="a5">
    <w:name w:val="footer"/>
    <w:basedOn w:val="a"/>
    <w:link w:val="a6"/>
    <w:uiPriority w:val="99"/>
    <w:unhideWhenUsed/>
    <w:rsid w:val="0090109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0109D"/>
  </w:style>
  <w:style w:type="paragraph" w:styleId="a7">
    <w:name w:val="Balloon Text"/>
    <w:basedOn w:val="a"/>
    <w:link w:val="a8"/>
    <w:uiPriority w:val="99"/>
    <w:semiHidden/>
    <w:unhideWhenUsed/>
    <w:rsid w:val="0090109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0109D"/>
    <w:rPr>
      <w:rFonts w:ascii="Tahoma" w:hAnsi="Tahoma" w:cs="Tahoma"/>
      <w:sz w:val="16"/>
      <w:szCs w:val="16"/>
    </w:rPr>
  </w:style>
  <w:style w:type="paragraph" w:styleId="a9">
    <w:name w:val="List Paragraph"/>
    <w:basedOn w:val="a"/>
    <w:uiPriority w:val="34"/>
    <w:qFormat/>
    <w:rsid w:val="00E22E28"/>
    <w:pPr>
      <w:ind w:left="720"/>
      <w:contextualSpacing/>
    </w:pPr>
  </w:style>
  <w:style w:type="table" w:styleId="aa">
    <w:name w:val="Table Grid"/>
    <w:basedOn w:val="a1"/>
    <w:uiPriority w:val="59"/>
    <w:rsid w:val="0026338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Cell">
    <w:name w:val="ConsPlusCell"/>
    <w:rsid w:val="00F51AC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b">
    <w:name w:val="No Spacing"/>
    <w:uiPriority w:val="1"/>
    <w:qFormat/>
    <w:rsid w:val="00E476E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08658">
      <w:bodyDiv w:val="1"/>
      <w:marLeft w:val="0"/>
      <w:marRight w:val="0"/>
      <w:marTop w:val="0"/>
      <w:marBottom w:val="0"/>
      <w:divBdr>
        <w:top w:val="none" w:sz="0" w:space="0" w:color="auto"/>
        <w:left w:val="none" w:sz="0" w:space="0" w:color="auto"/>
        <w:bottom w:val="none" w:sz="0" w:space="0" w:color="auto"/>
        <w:right w:val="none" w:sz="0" w:space="0" w:color="auto"/>
      </w:divBdr>
    </w:div>
    <w:div w:id="301884401">
      <w:bodyDiv w:val="1"/>
      <w:marLeft w:val="0"/>
      <w:marRight w:val="0"/>
      <w:marTop w:val="0"/>
      <w:marBottom w:val="0"/>
      <w:divBdr>
        <w:top w:val="none" w:sz="0" w:space="0" w:color="auto"/>
        <w:left w:val="none" w:sz="0" w:space="0" w:color="auto"/>
        <w:bottom w:val="none" w:sz="0" w:space="0" w:color="auto"/>
        <w:right w:val="none" w:sz="0" w:space="0" w:color="auto"/>
      </w:divBdr>
    </w:div>
    <w:div w:id="382558870">
      <w:bodyDiv w:val="1"/>
      <w:marLeft w:val="0"/>
      <w:marRight w:val="0"/>
      <w:marTop w:val="0"/>
      <w:marBottom w:val="0"/>
      <w:divBdr>
        <w:top w:val="none" w:sz="0" w:space="0" w:color="auto"/>
        <w:left w:val="none" w:sz="0" w:space="0" w:color="auto"/>
        <w:bottom w:val="none" w:sz="0" w:space="0" w:color="auto"/>
        <w:right w:val="none" w:sz="0" w:space="0" w:color="auto"/>
      </w:divBdr>
    </w:div>
    <w:div w:id="394934764">
      <w:bodyDiv w:val="1"/>
      <w:marLeft w:val="0"/>
      <w:marRight w:val="0"/>
      <w:marTop w:val="0"/>
      <w:marBottom w:val="0"/>
      <w:divBdr>
        <w:top w:val="none" w:sz="0" w:space="0" w:color="auto"/>
        <w:left w:val="none" w:sz="0" w:space="0" w:color="auto"/>
        <w:bottom w:val="none" w:sz="0" w:space="0" w:color="auto"/>
        <w:right w:val="none" w:sz="0" w:space="0" w:color="auto"/>
      </w:divBdr>
    </w:div>
    <w:div w:id="485434667">
      <w:bodyDiv w:val="1"/>
      <w:marLeft w:val="0"/>
      <w:marRight w:val="0"/>
      <w:marTop w:val="0"/>
      <w:marBottom w:val="0"/>
      <w:divBdr>
        <w:top w:val="none" w:sz="0" w:space="0" w:color="auto"/>
        <w:left w:val="none" w:sz="0" w:space="0" w:color="auto"/>
        <w:bottom w:val="none" w:sz="0" w:space="0" w:color="auto"/>
        <w:right w:val="none" w:sz="0" w:space="0" w:color="auto"/>
      </w:divBdr>
    </w:div>
    <w:div w:id="516115397">
      <w:bodyDiv w:val="1"/>
      <w:marLeft w:val="0"/>
      <w:marRight w:val="0"/>
      <w:marTop w:val="0"/>
      <w:marBottom w:val="0"/>
      <w:divBdr>
        <w:top w:val="none" w:sz="0" w:space="0" w:color="auto"/>
        <w:left w:val="none" w:sz="0" w:space="0" w:color="auto"/>
        <w:bottom w:val="none" w:sz="0" w:space="0" w:color="auto"/>
        <w:right w:val="none" w:sz="0" w:space="0" w:color="auto"/>
      </w:divBdr>
    </w:div>
    <w:div w:id="831483669">
      <w:bodyDiv w:val="1"/>
      <w:marLeft w:val="0"/>
      <w:marRight w:val="0"/>
      <w:marTop w:val="0"/>
      <w:marBottom w:val="0"/>
      <w:divBdr>
        <w:top w:val="none" w:sz="0" w:space="0" w:color="auto"/>
        <w:left w:val="none" w:sz="0" w:space="0" w:color="auto"/>
        <w:bottom w:val="none" w:sz="0" w:space="0" w:color="auto"/>
        <w:right w:val="none" w:sz="0" w:space="0" w:color="auto"/>
      </w:divBdr>
    </w:div>
    <w:div w:id="874998374">
      <w:bodyDiv w:val="1"/>
      <w:marLeft w:val="0"/>
      <w:marRight w:val="0"/>
      <w:marTop w:val="0"/>
      <w:marBottom w:val="0"/>
      <w:divBdr>
        <w:top w:val="none" w:sz="0" w:space="0" w:color="auto"/>
        <w:left w:val="none" w:sz="0" w:space="0" w:color="auto"/>
        <w:bottom w:val="none" w:sz="0" w:space="0" w:color="auto"/>
        <w:right w:val="none" w:sz="0" w:space="0" w:color="auto"/>
      </w:divBdr>
    </w:div>
    <w:div w:id="926382636">
      <w:bodyDiv w:val="1"/>
      <w:marLeft w:val="0"/>
      <w:marRight w:val="0"/>
      <w:marTop w:val="0"/>
      <w:marBottom w:val="0"/>
      <w:divBdr>
        <w:top w:val="none" w:sz="0" w:space="0" w:color="auto"/>
        <w:left w:val="none" w:sz="0" w:space="0" w:color="auto"/>
        <w:bottom w:val="none" w:sz="0" w:space="0" w:color="auto"/>
        <w:right w:val="none" w:sz="0" w:space="0" w:color="auto"/>
      </w:divBdr>
    </w:div>
    <w:div w:id="935207734">
      <w:bodyDiv w:val="1"/>
      <w:marLeft w:val="0"/>
      <w:marRight w:val="0"/>
      <w:marTop w:val="0"/>
      <w:marBottom w:val="0"/>
      <w:divBdr>
        <w:top w:val="none" w:sz="0" w:space="0" w:color="auto"/>
        <w:left w:val="none" w:sz="0" w:space="0" w:color="auto"/>
        <w:bottom w:val="none" w:sz="0" w:space="0" w:color="auto"/>
        <w:right w:val="none" w:sz="0" w:space="0" w:color="auto"/>
      </w:divBdr>
    </w:div>
    <w:div w:id="1122729427">
      <w:bodyDiv w:val="1"/>
      <w:marLeft w:val="0"/>
      <w:marRight w:val="0"/>
      <w:marTop w:val="0"/>
      <w:marBottom w:val="0"/>
      <w:divBdr>
        <w:top w:val="none" w:sz="0" w:space="0" w:color="auto"/>
        <w:left w:val="none" w:sz="0" w:space="0" w:color="auto"/>
        <w:bottom w:val="none" w:sz="0" w:space="0" w:color="auto"/>
        <w:right w:val="none" w:sz="0" w:space="0" w:color="auto"/>
      </w:divBdr>
    </w:div>
    <w:div w:id="1240603224">
      <w:bodyDiv w:val="1"/>
      <w:marLeft w:val="0"/>
      <w:marRight w:val="0"/>
      <w:marTop w:val="0"/>
      <w:marBottom w:val="0"/>
      <w:divBdr>
        <w:top w:val="none" w:sz="0" w:space="0" w:color="auto"/>
        <w:left w:val="none" w:sz="0" w:space="0" w:color="auto"/>
        <w:bottom w:val="none" w:sz="0" w:space="0" w:color="auto"/>
        <w:right w:val="none" w:sz="0" w:space="0" w:color="auto"/>
      </w:divBdr>
    </w:div>
    <w:div w:id="1390960639">
      <w:bodyDiv w:val="1"/>
      <w:marLeft w:val="0"/>
      <w:marRight w:val="0"/>
      <w:marTop w:val="0"/>
      <w:marBottom w:val="0"/>
      <w:divBdr>
        <w:top w:val="none" w:sz="0" w:space="0" w:color="auto"/>
        <w:left w:val="none" w:sz="0" w:space="0" w:color="auto"/>
        <w:bottom w:val="none" w:sz="0" w:space="0" w:color="auto"/>
        <w:right w:val="none" w:sz="0" w:space="0" w:color="auto"/>
      </w:divBdr>
    </w:div>
    <w:div w:id="1391346511">
      <w:bodyDiv w:val="1"/>
      <w:marLeft w:val="0"/>
      <w:marRight w:val="0"/>
      <w:marTop w:val="0"/>
      <w:marBottom w:val="0"/>
      <w:divBdr>
        <w:top w:val="none" w:sz="0" w:space="0" w:color="auto"/>
        <w:left w:val="none" w:sz="0" w:space="0" w:color="auto"/>
        <w:bottom w:val="none" w:sz="0" w:space="0" w:color="auto"/>
        <w:right w:val="none" w:sz="0" w:space="0" w:color="auto"/>
      </w:divBdr>
    </w:div>
    <w:div w:id="1566988711">
      <w:bodyDiv w:val="1"/>
      <w:marLeft w:val="0"/>
      <w:marRight w:val="0"/>
      <w:marTop w:val="0"/>
      <w:marBottom w:val="0"/>
      <w:divBdr>
        <w:top w:val="none" w:sz="0" w:space="0" w:color="auto"/>
        <w:left w:val="none" w:sz="0" w:space="0" w:color="auto"/>
        <w:bottom w:val="none" w:sz="0" w:space="0" w:color="auto"/>
        <w:right w:val="none" w:sz="0" w:space="0" w:color="auto"/>
      </w:divBdr>
    </w:div>
    <w:div w:id="1727726609">
      <w:bodyDiv w:val="1"/>
      <w:marLeft w:val="0"/>
      <w:marRight w:val="0"/>
      <w:marTop w:val="0"/>
      <w:marBottom w:val="0"/>
      <w:divBdr>
        <w:top w:val="none" w:sz="0" w:space="0" w:color="auto"/>
        <w:left w:val="none" w:sz="0" w:space="0" w:color="auto"/>
        <w:bottom w:val="none" w:sz="0" w:space="0" w:color="auto"/>
        <w:right w:val="none" w:sz="0" w:space="0" w:color="auto"/>
      </w:divBdr>
    </w:div>
    <w:div w:id="1799060918">
      <w:bodyDiv w:val="1"/>
      <w:marLeft w:val="0"/>
      <w:marRight w:val="0"/>
      <w:marTop w:val="0"/>
      <w:marBottom w:val="0"/>
      <w:divBdr>
        <w:top w:val="none" w:sz="0" w:space="0" w:color="auto"/>
        <w:left w:val="none" w:sz="0" w:space="0" w:color="auto"/>
        <w:bottom w:val="none" w:sz="0" w:space="0" w:color="auto"/>
        <w:right w:val="none" w:sz="0" w:space="0" w:color="auto"/>
      </w:divBdr>
    </w:div>
    <w:div w:id="1839804564">
      <w:bodyDiv w:val="1"/>
      <w:marLeft w:val="0"/>
      <w:marRight w:val="0"/>
      <w:marTop w:val="0"/>
      <w:marBottom w:val="0"/>
      <w:divBdr>
        <w:top w:val="none" w:sz="0" w:space="0" w:color="auto"/>
        <w:left w:val="none" w:sz="0" w:space="0" w:color="auto"/>
        <w:bottom w:val="none" w:sz="0" w:space="0" w:color="auto"/>
        <w:right w:val="none" w:sz="0" w:space="0" w:color="auto"/>
      </w:divBdr>
    </w:div>
    <w:div w:id="1840580408">
      <w:bodyDiv w:val="1"/>
      <w:marLeft w:val="0"/>
      <w:marRight w:val="0"/>
      <w:marTop w:val="0"/>
      <w:marBottom w:val="0"/>
      <w:divBdr>
        <w:top w:val="none" w:sz="0" w:space="0" w:color="auto"/>
        <w:left w:val="none" w:sz="0" w:space="0" w:color="auto"/>
        <w:bottom w:val="none" w:sz="0" w:space="0" w:color="auto"/>
        <w:right w:val="none" w:sz="0" w:space="0" w:color="auto"/>
      </w:divBdr>
    </w:div>
    <w:div w:id="1989163190">
      <w:bodyDiv w:val="1"/>
      <w:marLeft w:val="0"/>
      <w:marRight w:val="0"/>
      <w:marTop w:val="0"/>
      <w:marBottom w:val="0"/>
      <w:divBdr>
        <w:top w:val="none" w:sz="0" w:space="0" w:color="auto"/>
        <w:left w:val="none" w:sz="0" w:space="0" w:color="auto"/>
        <w:bottom w:val="none" w:sz="0" w:space="0" w:color="auto"/>
        <w:right w:val="none" w:sz="0" w:space="0" w:color="auto"/>
      </w:divBdr>
    </w:div>
    <w:div w:id="2008631904">
      <w:bodyDiv w:val="1"/>
      <w:marLeft w:val="0"/>
      <w:marRight w:val="0"/>
      <w:marTop w:val="0"/>
      <w:marBottom w:val="0"/>
      <w:divBdr>
        <w:top w:val="none" w:sz="0" w:space="0" w:color="auto"/>
        <w:left w:val="none" w:sz="0" w:space="0" w:color="auto"/>
        <w:bottom w:val="none" w:sz="0" w:space="0" w:color="auto"/>
        <w:right w:val="none" w:sz="0" w:space="0" w:color="auto"/>
      </w:divBdr>
    </w:div>
    <w:div w:id="2021858093">
      <w:bodyDiv w:val="1"/>
      <w:marLeft w:val="0"/>
      <w:marRight w:val="0"/>
      <w:marTop w:val="0"/>
      <w:marBottom w:val="0"/>
      <w:divBdr>
        <w:top w:val="none" w:sz="0" w:space="0" w:color="auto"/>
        <w:left w:val="none" w:sz="0" w:space="0" w:color="auto"/>
        <w:bottom w:val="none" w:sz="0" w:space="0" w:color="auto"/>
        <w:right w:val="none" w:sz="0" w:space="0" w:color="auto"/>
      </w:divBdr>
    </w:div>
    <w:div w:id="2123768933">
      <w:bodyDiv w:val="1"/>
      <w:marLeft w:val="0"/>
      <w:marRight w:val="0"/>
      <w:marTop w:val="0"/>
      <w:marBottom w:val="0"/>
      <w:divBdr>
        <w:top w:val="none" w:sz="0" w:space="0" w:color="auto"/>
        <w:left w:val="none" w:sz="0" w:space="0" w:color="auto"/>
        <w:bottom w:val="none" w:sz="0" w:space="0" w:color="auto"/>
        <w:right w:val="none" w:sz="0" w:space="0" w:color="auto"/>
      </w:divBdr>
    </w:div>
    <w:div w:id="2146849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EC1E6-CB48-43DE-ABAA-2E1A4B044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19944</Words>
  <Characters>113686</Characters>
  <Application>Microsoft Office Word</Application>
  <DocSecurity>0</DocSecurity>
  <Lines>947</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Витальевна</dc:creator>
  <cp:lastModifiedBy>Елена</cp:lastModifiedBy>
  <cp:revision>17</cp:revision>
  <cp:lastPrinted>2020-12-28T12:43:00Z</cp:lastPrinted>
  <dcterms:created xsi:type="dcterms:W3CDTF">2020-12-28T12:36:00Z</dcterms:created>
  <dcterms:modified xsi:type="dcterms:W3CDTF">2020-12-30T11:43:00Z</dcterms:modified>
</cp:coreProperties>
</file>