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1905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346" w:rsidRDefault="00810BEA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«18</w:t>
      </w:r>
      <w:r w:rsidR="00080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2020 г. </w:t>
      </w:r>
      <w:r w:rsidR="00080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80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№ </w:t>
      </w:r>
      <w:r w:rsidR="00011FCC">
        <w:rPr>
          <w:rFonts w:ascii="Times New Roman" w:eastAsia="Times New Roman" w:hAnsi="Times New Roman" w:cs="Times New Roman"/>
          <w:color w:val="000000"/>
          <w:sz w:val="28"/>
          <w:szCs w:val="28"/>
        </w:rPr>
        <w:t>123</w:t>
      </w:r>
    </w:p>
    <w:p w:rsidR="00080346" w:rsidRDefault="00080346" w:rsidP="0008034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346" w:rsidRDefault="00080346" w:rsidP="00080346">
      <w:pPr>
        <w:rPr>
          <w:color w:val="000000"/>
          <w:sz w:val="28"/>
          <w:szCs w:val="28"/>
        </w:rPr>
      </w:pPr>
      <w:r w:rsidRPr="00876748">
        <w:rPr>
          <w:color w:val="000000"/>
          <w:sz w:val="28"/>
          <w:szCs w:val="28"/>
        </w:rPr>
        <w:t xml:space="preserve">О передаче </w:t>
      </w:r>
      <w:r>
        <w:rPr>
          <w:color w:val="000000"/>
          <w:sz w:val="28"/>
          <w:szCs w:val="28"/>
        </w:rPr>
        <w:t xml:space="preserve">функций совета депутатов </w:t>
      </w:r>
    </w:p>
    <w:p w:rsidR="00080346" w:rsidRDefault="00080346" w:rsidP="00080346">
      <w:pPr>
        <w:rPr>
          <w:color w:val="000000"/>
          <w:sz w:val="28"/>
          <w:szCs w:val="28"/>
        </w:rPr>
      </w:pPr>
      <w:r w:rsidRPr="0087674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ведению </w:t>
      </w:r>
      <w:r w:rsidRPr="00876748">
        <w:rPr>
          <w:color w:val="000000"/>
          <w:sz w:val="28"/>
          <w:szCs w:val="28"/>
        </w:rPr>
        <w:t xml:space="preserve">бухгалтерского учета </w:t>
      </w:r>
    </w:p>
    <w:p w:rsidR="00080346" w:rsidRPr="00876748" w:rsidRDefault="00080346" w:rsidP="00080346">
      <w:pPr>
        <w:rPr>
          <w:color w:val="000000"/>
          <w:sz w:val="28"/>
          <w:szCs w:val="28"/>
        </w:rPr>
      </w:pPr>
      <w:r w:rsidRPr="00876748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876748">
        <w:rPr>
          <w:color w:val="000000"/>
          <w:sz w:val="28"/>
          <w:szCs w:val="28"/>
        </w:rPr>
        <w:t>муниципального образования</w:t>
      </w:r>
    </w:p>
    <w:p w:rsidR="00080346" w:rsidRPr="00876748" w:rsidRDefault="00080346" w:rsidP="00080346">
      <w:pPr>
        <w:rPr>
          <w:color w:val="000000"/>
          <w:sz w:val="28"/>
          <w:szCs w:val="28"/>
        </w:rPr>
      </w:pPr>
      <w:r w:rsidRPr="00876748">
        <w:rPr>
          <w:color w:val="000000"/>
          <w:sz w:val="28"/>
          <w:szCs w:val="28"/>
        </w:rPr>
        <w:t xml:space="preserve">«Муринское </w:t>
      </w:r>
      <w:r>
        <w:rPr>
          <w:color w:val="000000"/>
          <w:sz w:val="28"/>
          <w:szCs w:val="28"/>
        </w:rPr>
        <w:t>городское</w:t>
      </w:r>
      <w:r w:rsidRPr="00876748">
        <w:rPr>
          <w:color w:val="000000"/>
          <w:sz w:val="28"/>
          <w:szCs w:val="28"/>
        </w:rPr>
        <w:t xml:space="preserve"> поселение» </w:t>
      </w:r>
    </w:p>
    <w:p w:rsidR="00080346" w:rsidRPr="00876748" w:rsidRDefault="00080346" w:rsidP="00080346">
      <w:pPr>
        <w:rPr>
          <w:color w:val="000000"/>
          <w:sz w:val="28"/>
          <w:szCs w:val="28"/>
        </w:rPr>
      </w:pPr>
      <w:r w:rsidRPr="00876748">
        <w:rPr>
          <w:color w:val="000000"/>
          <w:sz w:val="28"/>
          <w:szCs w:val="28"/>
        </w:rPr>
        <w:t xml:space="preserve">Всеволожского  муниципального района </w:t>
      </w:r>
    </w:p>
    <w:p w:rsidR="00080346" w:rsidRDefault="00080346" w:rsidP="00080346">
      <w:pPr>
        <w:rPr>
          <w:color w:val="000000"/>
          <w:sz w:val="28"/>
          <w:szCs w:val="28"/>
        </w:rPr>
      </w:pPr>
      <w:r w:rsidRPr="00876748">
        <w:rPr>
          <w:color w:val="000000"/>
          <w:sz w:val="28"/>
          <w:szCs w:val="28"/>
        </w:rPr>
        <w:t xml:space="preserve">Ленинградской области </w:t>
      </w:r>
    </w:p>
    <w:p w:rsidR="00684F94" w:rsidRDefault="00684F94"/>
    <w:p w:rsidR="00080346" w:rsidRPr="00DA186B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п. 14  ст. 20 Устава </w:t>
      </w:r>
      <w:r w:rsidRPr="00DA186B">
        <w:rPr>
          <w:spacing w:val="-7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DA186B">
        <w:rPr>
          <w:sz w:val="28"/>
          <w:szCs w:val="28"/>
        </w:rPr>
        <w:t xml:space="preserve">, совет депутатов </w:t>
      </w:r>
    </w:p>
    <w:p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РЕШИЛ:</w:t>
      </w:r>
    </w:p>
    <w:p w:rsidR="00080346" w:rsidRPr="00DA186B" w:rsidRDefault="00080346" w:rsidP="00080346">
      <w:pPr>
        <w:rPr>
          <w:b/>
          <w:sz w:val="28"/>
          <w:szCs w:val="28"/>
        </w:rPr>
      </w:pPr>
    </w:p>
    <w:p w:rsidR="00080346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>1. Утвердить проект Соглашения о передаче функций по ведению бухгалтерского учёта совета депутатов муниципального образования «Муринское городское поселение» Всеволожского муниципального района Ленинградской области (далее – Соглашение)  согласно Приложению к настоящему решению.</w:t>
      </w:r>
    </w:p>
    <w:p w:rsidR="00080346" w:rsidRPr="00DA186B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советом депутатов муниципального </w:t>
      </w:r>
      <w:r w:rsidRPr="00DA186B">
        <w:rPr>
          <w:sz w:val="28"/>
          <w:szCs w:val="28"/>
        </w:rPr>
        <w:t>образования «Муринское городское поселение» Всеволожского муниципального района Ленинградской области и администрацией муниципального образования «Муринское городское поселение» Всеволожского муниципального района Ленинградской области о передаче функций по ведению бухгалтерского учёта.</w:t>
      </w:r>
    </w:p>
    <w:p w:rsidR="00080346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:rsidR="00080346" w:rsidRPr="00DA186B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lastRenderedPageBreak/>
        <w:t>4. Признать утратившим силу решение совета депутатов муниципального образования «Муринское городское поселение» Всеволожского муниципального района Ленинградской области от 2</w:t>
      </w:r>
      <w:r>
        <w:rPr>
          <w:sz w:val="28"/>
          <w:szCs w:val="28"/>
        </w:rPr>
        <w:t>1</w:t>
      </w:r>
      <w:r w:rsidRPr="00DA186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2020 года № 100</w:t>
      </w:r>
      <w:r w:rsidRPr="00DA186B">
        <w:rPr>
          <w:sz w:val="28"/>
          <w:szCs w:val="28"/>
        </w:rPr>
        <w:t xml:space="preserve">.   </w:t>
      </w:r>
    </w:p>
    <w:p w:rsidR="00080346" w:rsidRPr="00DA186B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186B">
        <w:rPr>
          <w:sz w:val="28"/>
          <w:szCs w:val="28"/>
        </w:rPr>
        <w:t>. Настоящее решение вступает в силу с момента его принятия.</w:t>
      </w:r>
    </w:p>
    <w:p w:rsidR="00080346" w:rsidRPr="00DA186B" w:rsidRDefault="00080346" w:rsidP="00080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186B">
        <w:rPr>
          <w:sz w:val="28"/>
          <w:szCs w:val="28"/>
        </w:rPr>
        <w:t>. Контроль за исполнением решения возложить на комиссию по бюджету, налогам, инвестициям, экономическому развитию и предпринимательству.</w:t>
      </w:r>
    </w:p>
    <w:p w:rsidR="00080346" w:rsidRDefault="00080346" w:rsidP="00080346">
      <w:pPr>
        <w:ind w:left="708"/>
        <w:jc w:val="both"/>
        <w:rPr>
          <w:sz w:val="28"/>
          <w:szCs w:val="28"/>
        </w:rPr>
      </w:pPr>
    </w:p>
    <w:p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Д. В. Кузьмин </w:t>
      </w:r>
    </w:p>
    <w:p w:rsidR="00080346" w:rsidRDefault="00080346" w:rsidP="00080346">
      <w:pPr>
        <w:ind w:firstLine="705"/>
        <w:jc w:val="both"/>
        <w:rPr>
          <w:sz w:val="28"/>
          <w:szCs w:val="28"/>
        </w:rPr>
      </w:pPr>
    </w:p>
    <w:p w:rsidR="00080346" w:rsidRDefault="00080346" w:rsidP="00080346">
      <w:pPr>
        <w:ind w:firstLine="705"/>
        <w:jc w:val="both"/>
        <w:rPr>
          <w:sz w:val="28"/>
          <w:szCs w:val="28"/>
        </w:rPr>
      </w:pPr>
    </w:p>
    <w:p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0346" w:rsidRPr="00D44257" w:rsidRDefault="00080346" w:rsidP="00080346">
      <w:pPr>
        <w:jc w:val="right"/>
        <w:rPr>
          <w:sz w:val="20"/>
          <w:szCs w:val="20"/>
        </w:rPr>
      </w:pPr>
      <w:r w:rsidRPr="00D44257">
        <w:rPr>
          <w:sz w:val="20"/>
          <w:szCs w:val="20"/>
        </w:rPr>
        <w:lastRenderedPageBreak/>
        <w:t xml:space="preserve">Приложение к решению совета </w:t>
      </w:r>
    </w:p>
    <w:p w:rsidR="00080346" w:rsidRPr="00D44257" w:rsidRDefault="00080346" w:rsidP="00080346">
      <w:pPr>
        <w:rPr>
          <w:sz w:val="20"/>
          <w:szCs w:val="20"/>
        </w:rPr>
      </w:pPr>
      <w:r w:rsidRPr="00D44257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="00810B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депутатов от </w:t>
      </w:r>
      <w:r w:rsidR="00810BEA">
        <w:rPr>
          <w:sz w:val="20"/>
          <w:szCs w:val="20"/>
        </w:rPr>
        <w:t xml:space="preserve">«18» декабря </w:t>
      </w:r>
      <w:r>
        <w:rPr>
          <w:sz w:val="20"/>
          <w:szCs w:val="20"/>
        </w:rPr>
        <w:t>2020</w:t>
      </w:r>
      <w:r w:rsidRPr="00D44257">
        <w:rPr>
          <w:sz w:val="20"/>
          <w:szCs w:val="20"/>
        </w:rPr>
        <w:t xml:space="preserve"> г.</w:t>
      </w:r>
      <w:r w:rsidR="00011FCC">
        <w:rPr>
          <w:sz w:val="20"/>
          <w:szCs w:val="20"/>
        </w:rPr>
        <w:t xml:space="preserve"> № 123</w:t>
      </w:r>
    </w:p>
    <w:p w:rsidR="00080346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:rsidR="00080346" w:rsidRPr="0033687B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  СОГЛАШЕНИЕ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О СОТРУДНИЧЕСТВЕ</w:t>
      </w:r>
      <w:r>
        <w:rPr>
          <w:b/>
          <w:bCs/>
          <w:color w:val="000000"/>
          <w:spacing w:val="10"/>
          <w:sz w:val="28"/>
          <w:szCs w:val="28"/>
        </w:rPr>
        <w:t xml:space="preserve"> (ПРОЕКТ)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№</w:t>
      </w:r>
      <w:r>
        <w:rPr>
          <w:b/>
          <w:bCs/>
          <w:color w:val="000000"/>
          <w:spacing w:val="10"/>
          <w:sz w:val="28"/>
          <w:szCs w:val="28"/>
        </w:rPr>
        <w:t xml:space="preserve"> __</w:t>
      </w:r>
    </w:p>
    <w:p w:rsidR="00080346" w:rsidRPr="00B36212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B36212">
        <w:rPr>
          <w:color w:val="000000"/>
          <w:sz w:val="26"/>
          <w:szCs w:val="26"/>
          <w:u w:val="single"/>
        </w:rPr>
        <w:t>г. Мурино</w:t>
      </w:r>
      <w:r w:rsidRPr="00B36212">
        <w:rPr>
          <w:color w:val="000000"/>
          <w:sz w:val="26"/>
          <w:szCs w:val="26"/>
        </w:rPr>
        <w:t xml:space="preserve">                          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Pr="00B36212">
        <w:rPr>
          <w:color w:val="000000"/>
          <w:sz w:val="26"/>
          <w:szCs w:val="26"/>
        </w:rPr>
        <w:t xml:space="preserve"> </w:t>
      </w:r>
      <w:r w:rsidRPr="00B36212">
        <w:rPr>
          <w:color w:val="000000"/>
          <w:w w:val="89"/>
          <w:sz w:val="26"/>
          <w:szCs w:val="26"/>
        </w:rPr>
        <w:t>« __</w:t>
      </w:r>
      <w:r w:rsidRPr="00B36212">
        <w:rPr>
          <w:i/>
          <w:iCs/>
          <w:color w:val="000000"/>
          <w:w w:val="89"/>
          <w:sz w:val="26"/>
          <w:szCs w:val="26"/>
        </w:rPr>
        <w:t xml:space="preserve"> </w:t>
      </w:r>
      <w:r w:rsidRPr="00B36212">
        <w:rPr>
          <w:color w:val="000000"/>
          <w:w w:val="89"/>
          <w:sz w:val="26"/>
          <w:szCs w:val="26"/>
        </w:rPr>
        <w:t>» _____________2020 года</w:t>
      </w:r>
    </w:p>
    <w:p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Администрация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Совет депутатов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именуемый в дальнейшем «Совет», в лице главы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  Кузьмина Дмитрия Владимировича, действующего на основании Устава муниципального образования, с другой стороны, а вместе именуемые «Стороны» в соответствии с п. 14  ст. 20 Устава муниципального образования, заключили настоящее соглашение о нижеследующем:</w:t>
      </w:r>
    </w:p>
    <w:p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sz w:val="26"/>
          <w:szCs w:val="26"/>
        </w:rPr>
      </w:pPr>
    </w:p>
    <w:p w:rsidR="00080346" w:rsidRPr="00B36212" w:rsidRDefault="00080346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1.    Предмет соглашения</w:t>
      </w:r>
    </w:p>
    <w:p w:rsidR="00080346" w:rsidRPr="00B36212" w:rsidRDefault="00080346" w:rsidP="00080346">
      <w:pPr>
        <w:shd w:val="clear" w:color="auto" w:fill="FFFFFF"/>
        <w:spacing w:line="322" w:lineRule="exact"/>
        <w:ind w:right="14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1.1. Настоящее соглашение заключено в целях организации деятельности по ведению бухгалтерской, налоговой и статистической отчетности Совета, состоящей из следующих функций:</w:t>
      </w:r>
    </w:p>
    <w:p w:rsidR="00080346" w:rsidRPr="00B36212" w:rsidRDefault="00080346" w:rsidP="00080346">
      <w:pPr>
        <w:shd w:val="clear" w:color="auto" w:fill="FFFFFF"/>
        <w:spacing w:line="322" w:lineRule="exact"/>
        <w:ind w:right="14"/>
        <w:jc w:val="both"/>
        <w:rPr>
          <w:color w:val="000000"/>
          <w:sz w:val="26"/>
          <w:szCs w:val="26"/>
        </w:rPr>
      </w:pPr>
      <w:r w:rsidRPr="00B36212">
        <w:rPr>
          <w:sz w:val="26"/>
          <w:szCs w:val="26"/>
        </w:rPr>
        <w:t xml:space="preserve">1.1.1) ведение бухгалтерского учета финансово-хозяйственной деятельности Совета по регистрам учета в программе 1С;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1.1.2) ведение регистров налогового учета в соответствии с налоговым законодательством Российской Федерации;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1.1.3) расчет налогов и других обязательных платежей, уплачиваемых Советом  в соответствии с законодательством Российской Федерации, подготовка проектов платежных поручений на уплату налогов и других обязательных платежей;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1.1.4) ведение персонифицированного учета сотрудников и депутатов Совета;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1.1.5) расчет и проведение операций по выплатам заработной платы и иным выплатам Главе муниципального образования, сотрудникам аппарата и депутатам Совета;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1.1.6) составление и сдача бухгалтерской, налоговой отчетности, а также отчетности во внебюджетные фонды и органы статистики;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1.1.7) учет кассовых операций Совета;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1.1.8) проведение инвентаризации;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1.1.9) хранение документов бухгалтерского учета;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1.1.10) подготовка ответов на запросы ИФНС и иных государственных органов по вопросам бухучета и налогообложения; 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1.1.11) иные действия, необходимые для ведения администрацией бухгалтерского и налогового учета Совета.</w:t>
      </w:r>
    </w:p>
    <w:p w:rsidR="00080346" w:rsidRPr="00B36212" w:rsidRDefault="00080346" w:rsidP="00080346">
      <w:pPr>
        <w:pStyle w:val="Default"/>
        <w:jc w:val="both"/>
        <w:rPr>
          <w:sz w:val="26"/>
          <w:szCs w:val="26"/>
        </w:rPr>
      </w:pPr>
    </w:p>
    <w:p w:rsidR="00080346" w:rsidRPr="00B36212" w:rsidRDefault="00080346" w:rsidP="00080346">
      <w:pPr>
        <w:shd w:val="clear" w:color="auto" w:fill="FFFFFF"/>
        <w:spacing w:line="322" w:lineRule="exact"/>
        <w:ind w:left="24" w:right="14" w:firstLine="749"/>
        <w:jc w:val="center"/>
        <w:rPr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2.    Права и обязанности Сторон</w:t>
      </w:r>
    </w:p>
    <w:p w:rsidR="00080346" w:rsidRPr="00B36212" w:rsidRDefault="00080346" w:rsidP="0008034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Совета по вопросам, перечисленным в пункте 1.1. </w:t>
      </w:r>
      <w:r w:rsidRPr="00B36212">
        <w:rPr>
          <w:color w:val="000000"/>
          <w:sz w:val="26"/>
          <w:szCs w:val="26"/>
        </w:rPr>
        <w:lastRenderedPageBreak/>
        <w:t>соглашения, в соответствии с законодательством Российской Федерации.</w:t>
      </w:r>
    </w:p>
    <w:p w:rsidR="00080346" w:rsidRPr="00B36212" w:rsidRDefault="00080346" w:rsidP="00080346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Pr="00B36212">
        <w:rPr>
          <w:color w:val="000000"/>
          <w:sz w:val="26"/>
          <w:szCs w:val="26"/>
        </w:rPr>
        <w:br/>
        <w:t>договорам на оказание услуг.</w:t>
      </w:r>
    </w:p>
    <w:p w:rsidR="00080346" w:rsidRPr="00B36212" w:rsidRDefault="00080346" w:rsidP="00080346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Совет обязуется за счет средств сметы расходов совета депутатов МО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 возместить Администрации расходы, понесенные в результате исполнения Администрацией обязанностей, перечисленных в пункте 2.1. соглашения.</w:t>
      </w:r>
    </w:p>
    <w:p w:rsidR="00080346" w:rsidRPr="00B36212" w:rsidRDefault="00080346" w:rsidP="00080346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Размер возмещения составляет: 35 000 (тридцать пять) тысяч рублей 00 копеек в месяц.</w:t>
      </w:r>
    </w:p>
    <w:p w:rsidR="00080346" w:rsidRPr="00B36212" w:rsidRDefault="00080346" w:rsidP="00080346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Совет вправе осуществлять контроль за надлежащим исполнением настоящего соглашения.</w:t>
      </w:r>
    </w:p>
    <w:p w:rsidR="00080346" w:rsidRPr="00B36212" w:rsidRDefault="00080346" w:rsidP="0008034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</w:p>
    <w:p w:rsidR="00080346" w:rsidRPr="00B36212" w:rsidRDefault="00080346" w:rsidP="00080346">
      <w:pPr>
        <w:shd w:val="clear" w:color="auto" w:fill="FFFFFF"/>
        <w:ind w:left="14" w:firstLine="553"/>
        <w:jc w:val="center"/>
        <w:rPr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3.    Срок действия соглашения</w:t>
      </w:r>
    </w:p>
    <w:p w:rsidR="00080346" w:rsidRPr="00B36212" w:rsidRDefault="00080346" w:rsidP="00080346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Настоящее соглашение вступает в силу с момента его подписания Сторонами, распространяется на правоотношения, возникшие с 1 января 2021 года и действует по 31 декабря 2021 года. </w:t>
      </w:r>
    </w:p>
    <w:p w:rsidR="00080346" w:rsidRPr="00B36212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6"/>
          <w:szCs w:val="26"/>
        </w:rPr>
      </w:pPr>
    </w:p>
    <w:p w:rsidR="00080346" w:rsidRPr="00B36212" w:rsidRDefault="00080346" w:rsidP="00080346">
      <w:pPr>
        <w:shd w:val="clear" w:color="auto" w:fill="FFFFFF"/>
        <w:ind w:firstLine="567"/>
        <w:jc w:val="center"/>
        <w:rPr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:rsidR="00080346" w:rsidRPr="00B36212" w:rsidRDefault="00080346" w:rsidP="00080346">
      <w:pPr>
        <w:widowControl w:val="0"/>
        <w:numPr>
          <w:ilvl w:val="0"/>
          <w:numId w:val="3"/>
        </w:numPr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:rsidR="00080346" w:rsidRPr="00B36212" w:rsidRDefault="00080346" w:rsidP="00080346">
      <w:pPr>
        <w:widowControl w:val="0"/>
        <w:numPr>
          <w:ilvl w:val="0"/>
          <w:numId w:val="4"/>
        </w:numPr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Настоящее соглашение может быть расторгнуто:</w:t>
      </w:r>
    </w:p>
    <w:p w:rsidR="00080346" w:rsidRPr="00B36212" w:rsidRDefault="00080346" w:rsidP="00080346">
      <w:pPr>
        <w:shd w:val="clear" w:color="auto" w:fill="FFFFFF"/>
        <w:tabs>
          <w:tab w:val="left" w:pos="1757"/>
        </w:tabs>
        <w:spacing w:line="322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4.2.1) по дополнительному соглашению Сторон;</w:t>
      </w:r>
    </w:p>
    <w:p w:rsidR="00080346" w:rsidRPr="00B36212" w:rsidRDefault="00080346" w:rsidP="00080346">
      <w:pPr>
        <w:shd w:val="clear" w:color="auto" w:fill="FFFFFF"/>
        <w:tabs>
          <w:tab w:val="left" w:pos="1757"/>
        </w:tabs>
        <w:spacing w:line="322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4.2.2) по инициативе одной из Сторон.</w:t>
      </w:r>
    </w:p>
    <w:p w:rsidR="00080346" w:rsidRPr="00B36212" w:rsidRDefault="00080346" w:rsidP="00080346">
      <w:pPr>
        <w:widowControl w:val="0"/>
        <w:numPr>
          <w:ilvl w:val="0"/>
          <w:numId w:val="4"/>
        </w:numPr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:rsidR="00080346" w:rsidRPr="00B36212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</w:p>
    <w:p w:rsidR="00080346" w:rsidRPr="00B36212" w:rsidRDefault="00080346" w:rsidP="00080346">
      <w:pPr>
        <w:shd w:val="clear" w:color="auto" w:fill="FFFFFF"/>
        <w:ind w:firstLine="567"/>
        <w:jc w:val="center"/>
        <w:rPr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5.   Порядок разрешения споров</w:t>
      </w:r>
    </w:p>
    <w:p w:rsidR="00080346" w:rsidRPr="00B36212" w:rsidRDefault="00080346" w:rsidP="00080346">
      <w:pPr>
        <w:shd w:val="clear" w:color="auto" w:fill="FFFFFF"/>
        <w:spacing w:line="322" w:lineRule="exact"/>
        <w:ind w:right="5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5.1. Споры между Сторонами разрешаются путем переговоров. В случае не достижения согласия путем переговоров спор разрешается в судебном порядке в соответствии с законодательством Российской Федерации.</w:t>
      </w:r>
    </w:p>
    <w:p w:rsidR="00080346" w:rsidRPr="00B36212" w:rsidRDefault="00080346" w:rsidP="00080346">
      <w:pPr>
        <w:shd w:val="clear" w:color="auto" w:fill="FFFFFF"/>
        <w:spacing w:line="322" w:lineRule="exact"/>
        <w:ind w:right="5"/>
        <w:jc w:val="both"/>
        <w:rPr>
          <w:sz w:val="26"/>
          <w:szCs w:val="26"/>
        </w:rPr>
      </w:pPr>
    </w:p>
    <w:p w:rsidR="00080346" w:rsidRPr="00B36212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6.   Подписи сторон</w:t>
      </w:r>
    </w:p>
    <w:p w:rsidR="00080346" w:rsidRPr="00B36212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sz w:val="26"/>
          <w:szCs w:val="26"/>
        </w:rPr>
      </w:pPr>
    </w:p>
    <w:p w:rsidR="00080346" w:rsidRPr="00B36212" w:rsidRDefault="00080346" w:rsidP="00080346">
      <w:pPr>
        <w:shd w:val="clear" w:color="auto" w:fill="FFFFFF"/>
        <w:spacing w:line="240" w:lineRule="exact"/>
        <w:rPr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     Глава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Pr="00B36212">
        <w:rPr>
          <w:color w:val="000000"/>
          <w:sz w:val="26"/>
          <w:szCs w:val="26"/>
        </w:rPr>
        <w:t xml:space="preserve"> Глава администрации            </w:t>
      </w:r>
    </w:p>
    <w:p w:rsidR="00080346" w:rsidRPr="00B36212" w:rsidRDefault="00080346" w:rsidP="00080346">
      <w:pPr>
        <w:shd w:val="clear" w:color="auto" w:fill="FFFFFF"/>
        <w:spacing w:line="240" w:lineRule="exact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МО «Муринское городское                                МО «Муринское городское</w:t>
      </w:r>
    </w:p>
    <w:p w:rsidR="00080346" w:rsidRPr="00B36212" w:rsidRDefault="00080346" w:rsidP="00080346">
      <w:pPr>
        <w:shd w:val="clear" w:color="auto" w:fill="FFFFFF"/>
        <w:tabs>
          <w:tab w:val="left" w:pos="6060"/>
        </w:tabs>
        <w:spacing w:line="240" w:lineRule="exact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:rsidR="00080346" w:rsidRPr="00B36212" w:rsidRDefault="00080346" w:rsidP="00080346">
      <w:pPr>
        <w:shd w:val="clear" w:color="auto" w:fill="FFFFFF"/>
        <w:spacing w:line="240" w:lineRule="exact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муниципального района ЛО                          </w:t>
      </w:r>
      <w:r>
        <w:rPr>
          <w:color w:val="000000"/>
          <w:sz w:val="26"/>
          <w:szCs w:val="26"/>
        </w:rPr>
        <w:t xml:space="preserve">     </w:t>
      </w:r>
      <w:r w:rsidRPr="00B36212">
        <w:rPr>
          <w:color w:val="000000"/>
          <w:sz w:val="26"/>
          <w:szCs w:val="26"/>
        </w:rPr>
        <w:t>муниципального района ЛО</w:t>
      </w:r>
    </w:p>
    <w:p w:rsidR="00080346" w:rsidRPr="00B36212" w:rsidRDefault="00080346" w:rsidP="00080346">
      <w:pPr>
        <w:shd w:val="clear" w:color="auto" w:fill="FFFFFF"/>
        <w:spacing w:before="470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    ________________Д.В. Кузьмин                                ___________А. Ю. Белов</w:t>
      </w:r>
    </w:p>
    <w:p w:rsidR="00080346" w:rsidRPr="00DA186B" w:rsidRDefault="00080346" w:rsidP="00080346">
      <w:pPr>
        <w:ind w:firstLine="705"/>
        <w:jc w:val="both"/>
        <w:rPr>
          <w:sz w:val="28"/>
          <w:szCs w:val="28"/>
        </w:rPr>
      </w:pPr>
    </w:p>
    <w:p w:rsidR="00080346" w:rsidRPr="00DA186B" w:rsidRDefault="00080346" w:rsidP="00080346">
      <w:pPr>
        <w:ind w:firstLine="705"/>
        <w:jc w:val="both"/>
        <w:rPr>
          <w:sz w:val="28"/>
          <w:szCs w:val="28"/>
        </w:rPr>
      </w:pPr>
    </w:p>
    <w:p w:rsidR="00080346" w:rsidRDefault="00080346"/>
    <w:sectPr w:rsidR="00080346" w:rsidSect="00080346">
      <w:head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B4" w:rsidRDefault="00362EB4" w:rsidP="00080346">
      <w:r>
        <w:separator/>
      </w:r>
    </w:p>
  </w:endnote>
  <w:endnote w:type="continuationSeparator" w:id="1">
    <w:p w:rsidR="00362EB4" w:rsidRDefault="00362EB4" w:rsidP="0008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B4" w:rsidRDefault="00362EB4" w:rsidP="00080346">
      <w:r>
        <w:separator/>
      </w:r>
    </w:p>
  </w:footnote>
  <w:footnote w:type="continuationSeparator" w:id="1">
    <w:p w:rsidR="00362EB4" w:rsidRDefault="00362EB4" w:rsidP="00080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46" w:rsidRDefault="00080346" w:rsidP="0008034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346"/>
    <w:rsid w:val="00011FCC"/>
    <w:rsid w:val="00080346"/>
    <w:rsid w:val="00362EB4"/>
    <w:rsid w:val="0065476E"/>
    <w:rsid w:val="00684F94"/>
    <w:rsid w:val="00770A68"/>
    <w:rsid w:val="00810BEA"/>
    <w:rsid w:val="00A739C7"/>
    <w:rsid w:val="00E1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Дима K</cp:lastModifiedBy>
  <cp:revision>4</cp:revision>
  <dcterms:created xsi:type="dcterms:W3CDTF">2020-12-17T10:43:00Z</dcterms:created>
  <dcterms:modified xsi:type="dcterms:W3CDTF">2020-12-24T10:54:00Z</dcterms:modified>
</cp:coreProperties>
</file>