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1905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B86165" w:rsidRDefault="00B86165" w:rsidP="00B8616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165" w:rsidRDefault="00B86165" w:rsidP="00B86165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«09» сентября 2020 г.                     г. Мурино                                               № 88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301" w:type="dxa"/>
        <w:tblInd w:w="-108" w:type="dxa"/>
        <w:tblLayout w:type="fixed"/>
        <w:tblLook w:val="0000"/>
      </w:tblPr>
      <w:tblGrid>
        <w:gridCol w:w="5301"/>
      </w:tblGrid>
      <w:tr w:rsidR="006623B0" w:rsidTr="00B86165">
        <w:trPr>
          <w:trHeight w:val="1418"/>
        </w:trPr>
        <w:tc>
          <w:tcPr>
            <w:tcW w:w="5301" w:type="dxa"/>
            <w:shd w:val="clear" w:color="auto" w:fill="auto"/>
          </w:tcPr>
          <w:p w:rsidR="004C28C0" w:rsidRPr="004C28C0" w:rsidRDefault="005D50AA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в муниципальную собственность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«Муринское городское поселение»</w:t>
            </w:r>
            <w:r w:rsidR="00B86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B86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 принадлежащего ООО «</w:t>
            </w:r>
            <w:r w:rsidR="00EE412C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ИнвестКапитал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39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2B2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«Муринского городского поселения» Всеволожского муниципального района Ленинградской области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886" w:rsidRDefault="004C28C0" w:rsidP="000A58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E412C">
        <w:rPr>
          <w:rFonts w:ascii="Times New Roman" w:eastAsia="Times New Roman" w:hAnsi="Times New Roman" w:cs="Times New Roman"/>
          <w:sz w:val="28"/>
          <w:szCs w:val="28"/>
        </w:rPr>
        <w:t>ИнвестКапитал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движимо</w:t>
      </w:r>
      <w:r w:rsidR="00EE412C">
        <w:rPr>
          <w:rFonts w:ascii="Times New Roman" w:eastAsia="Times New Roman" w:hAnsi="Times New Roman" w:cs="Times New Roman"/>
          <w:sz w:val="28"/>
          <w:szCs w:val="28"/>
        </w:rPr>
        <w:t>го имущества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86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12C">
        <w:rPr>
          <w:rFonts w:ascii="Times New Roman" w:eastAsia="Times New Roman" w:hAnsi="Times New Roman" w:cs="Times New Roman"/>
          <w:sz w:val="28"/>
          <w:szCs w:val="28"/>
        </w:rPr>
        <w:t xml:space="preserve">сеть наружного освещения, расположенную по адресу: Ленинградская область, Всеволожский район, г. Мурино, ул. Новая, д. 7; д. 7, корпуса </w:t>
      </w:r>
      <w:r w:rsidR="000A5886">
        <w:rPr>
          <w:rFonts w:ascii="Times New Roman" w:eastAsia="Times New Roman" w:hAnsi="Times New Roman" w:cs="Times New Roman"/>
          <w:sz w:val="28"/>
          <w:szCs w:val="28"/>
        </w:rPr>
        <w:t>2, 3, 4; д. 11, корпуса 1, 3; д. 13, корпуса 1, 2, лит. А; д. 15, д. 17, корпуса 1, 2; д. 19, в виде смонтированного электрооборудования, указанного в приложении к настоящему решению.</w:t>
      </w:r>
      <w:r w:rsidR="00B86165">
        <w:rPr>
          <w:rFonts w:ascii="Times New Roman" w:eastAsia="Times New Roman" w:hAnsi="Times New Roman" w:cs="Times New Roman"/>
          <w:sz w:val="28"/>
          <w:szCs w:val="28"/>
        </w:rPr>
        <w:t xml:space="preserve"> Включить в текст договора о передаче имущества обязательство ООО</w:t>
      </w:r>
      <w:r w:rsidR="00B86165"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6165">
        <w:rPr>
          <w:rFonts w:ascii="Times New Roman" w:eastAsia="Times New Roman" w:hAnsi="Times New Roman" w:cs="Times New Roman"/>
          <w:sz w:val="28"/>
          <w:szCs w:val="28"/>
        </w:rPr>
        <w:t>ИнвестКапитал</w:t>
      </w:r>
      <w:r w:rsidR="00B86165" w:rsidRPr="004C28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6165">
        <w:rPr>
          <w:rFonts w:ascii="Times New Roman" w:eastAsia="Times New Roman" w:hAnsi="Times New Roman" w:cs="Times New Roman"/>
          <w:sz w:val="28"/>
          <w:szCs w:val="28"/>
        </w:rPr>
        <w:t xml:space="preserve"> об оказании содействия</w:t>
      </w:r>
      <w:r w:rsidR="002C0F3C">
        <w:rPr>
          <w:rFonts w:ascii="Times New Roman" w:eastAsia="Times New Roman" w:hAnsi="Times New Roman" w:cs="Times New Roman"/>
          <w:sz w:val="28"/>
          <w:szCs w:val="28"/>
        </w:rPr>
        <w:t xml:space="preserve"> по техническому сопровождению в регистрации передаваемого  имущества в качестве объекта недвижимости и выполнение обязательств по его содержания до 31.12.2020 года.</w:t>
      </w:r>
    </w:p>
    <w:p w:rsidR="00E13B18" w:rsidRDefault="00286F33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B18"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286F33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E13B18">
        <w:rPr>
          <w:rFonts w:ascii="Times New Roman" w:hAnsi="Times New Roman"/>
          <w:sz w:val="28"/>
          <w:szCs w:val="28"/>
        </w:rPr>
        <w:t>Контроль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13B18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A9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p w:rsidR="00514EBD" w:rsidRDefault="000A5886" w:rsidP="000A588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  <w:lastRenderedPageBreak/>
        <w:t>Приложение к</w:t>
      </w:r>
    </w:p>
    <w:p w:rsidR="000A5886" w:rsidRDefault="000A5886" w:rsidP="000A588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  <w:t>решению совета депутатов</w:t>
      </w:r>
    </w:p>
    <w:p w:rsidR="000A5886" w:rsidRDefault="000A5886" w:rsidP="000A588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  <w:t>муниципального образования</w:t>
      </w:r>
    </w:p>
    <w:p w:rsidR="000A5886" w:rsidRDefault="000A5886" w:rsidP="000A588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  <w:t xml:space="preserve">«Муринское городское поселение» </w:t>
      </w:r>
    </w:p>
    <w:p w:rsidR="000A5886" w:rsidRDefault="000A5886" w:rsidP="000A588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  <w:t xml:space="preserve">Всеволожского муниципального района </w:t>
      </w:r>
    </w:p>
    <w:p w:rsidR="000A5886" w:rsidRDefault="000A5886" w:rsidP="000A588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  <w:t>Ленинградской области</w:t>
      </w:r>
    </w:p>
    <w:p w:rsidR="00805C60" w:rsidRDefault="00805C60" w:rsidP="00805C6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  <w:t xml:space="preserve">                                                                                                                             №      от                               </w:t>
      </w:r>
    </w:p>
    <w:p w:rsidR="00805C60" w:rsidRDefault="00805C60" w:rsidP="000A588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</w:p>
    <w:p w:rsidR="000A5886" w:rsidRDefault="000A5886" w:rsidP="000A588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</w:p>
    <w:p w:rsidR="00805C60" w:rsidRDefault="000A5886" w:rsidP="0055268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5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3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805C6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электрооборудования наружного 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05C60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Ленинградская область, Всеволожский район, г. Мурино, ул. Новая, д. 7; д. 7, корпуса 2, 3, 4; д. 11, корпуса 1, 3; д. 13, корпуса 1, 2, лит. А; д. 15, д. 17, корпуса 1, 2; д. 19,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</w:t>
      </w:r>
      <w:r w:rsidR="00805C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передаче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</w:t>
      </w:r>
      <w:r w:rsidR="002B2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движимого имущества</w:t>
      </w:r>
      <w:bookmarkStart w:id="1" w:name="_GoBack"/>
      <w:bookmarkEnd w:id="1"/>
    </w:p>
    <w:p w:rsidR="0055268E" w:rsidRPr="0055268E" w:rsidRDefault="0055268E" w:rsidP="0055268E">
      <w:pPr>
        <w:suppressAutoHyphens w:val="0"/>
        <w:spacing w:line="240" w:lineRule="auto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lang w:eastAsia="en-US"/>
        </w:rPr>
      </w:pPr>
    </w:p>
    <w:tbl>
      <w:tblPr>
        <w:tblStyle w:val="12"/>
        <w:tblW w:w="9668" w:type="dxa"/>
        <w:tblInd w:w="108" w:type="dxa"/>
        <w:tblLayout w:type="fixed"/>
        <w:tblLook w:val="04A0"/>
      </w:tblPr>
      <w:tblGrid>
        <w:gridCol w:w="2155"/>
        <w:gridCol w:w="1560"/>
        <w:gridCol w:w="1559"/>
        <w:gridCol w:w="2977"/>
        <w:gridCol w:w="1417"/>
      </w:tblGrid>
      <w:tr w:rsidR="0055268E" w:rsidRPr="0055268E" w:rsidTr="00255008">
        <w:tc>
          <w:tcPr>
            <w:tcW w:w="2155" w:type="dxa"/>
            <w:vMerge w:val="restart"/>
          </w:tcPr>
          <w:p w:rsidR="0055268E" w:rsidRPr="0055268E" w:rsidRDefault="0055268E" w:rsidP="0055268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</w:rPr>
            </w:pPr>
            <w:r w:rsidRPr="0055268E">
              <w:rPr>
                <w:rFonts w:ascii="Times New Roman" w:eastAsia="Calibri" w:hAnsi="Times New Roman" w:cs="Times New Roman"/>
                <w:b/>
              </w:rPr>
              <w:t>Разрешение на ввод</w:t>
            </w:r>
          </w:p>
        </w:tc>
        <w:tc>
          <w:tcPr>
            <w:tcW w:w="1560" w:type="dxa"/>
            <w:vMerge w:val="restart"/>
          </w:tcPr>
          <w:p w:rsidR="0055268E" w:rsidRPr="0055268E" w:rsidRDefault="0055268E" w:rsidP="0055268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5268E">
              <w:rPr>
                <w:rFonts w:ascii="Times New Roman" w:eastAsia="Calibri" w:hAnsi="Times New Roman" w:cs="Times New Roman"/>
                <w:b/>
                <w:color w:val="000000"/>
              </w:rPr>
              <w:t>Договорная стоимость, руб.</w:t>
            </w:r>
          </w:p>
        </w:tc>
        <w:tc>
          <w:tcPr>
            <w:tcW w:w="5953" w:type="dxa"/>
            <w:gridSpan w:val="3"/>
          </w:tcPr>
          <w:p w:rsidR="0055268E" w:rsidRPr="0055268E" w:rsidRDefault="0055268E" w:rsidP="0055268E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</w:rPr>
            </w:pPr>
            <w:r w:rsidRPr="0055268E">
              <w:rPr>
                <w:rFonts w:ascii="Times New Roman" w:eastAsia="Calibri" w:hAnsi="Times New Roman" w:cs="Times New Roman"/>
                <w:b/>
                <w:color w:val="000000"/>
              </w:rPr>
              <w:t>Осн. хар-ки сети по тех плану.</w:t>
            </w:r>
          </w:p>
        </w:tc>
      </w:tr>
      <w:tr w:rsidR="0055268E" w:rsidRPr="0055268E" w:rsidTr="00255008">
        <w:tc>
          <w:tcPr>
            <w:tcW w:w="2155" w:type="dxa"/>
            <w:vMerge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:rsidR="0055268E" w:rsidRPr="0055268E" w:rsidRDefault="0055268E" w:rsidP="0055268E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5268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2977" w:type="dxa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5268E">
              <w:rPr>
                <w:rFonts w:ascii="Times New Roman" w:eastAsia="Calibri" w:hAnsi="Times New Roman" w:cs="Times New Roman"/>
                <w:b/>
                <w:color w:val="000000"/>
              </w:rPr>
              <w:t>Материал, тип, марка</w:t>
            </w:r>
          </w:p>
        </w:tc>
        <w:tc>
          <w:tcPr>
            <w:tcW w:w="1417" w:type="dxa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5268E">
              <w:rPr>
                <w:rFonts w:ascii="Times New Roman" w:eastAsia="Calibri" w:hAnsi="Times New Roman" w:cs="Times New Roman"/>
                <w:b/>
                <w:color w:val="000000"/>
              </w:rPr>
              <w:t>Кол-во,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52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м.п. / шт.</w:t>
            </w:r>
          </w:p>
        </w:tc>
      </w:tr>
      <w:tr w:rsidR="0055268E" w:rsidRPr="0055268E" w:rsidTr="00255008">
        <w:tc>
          <w:tcPr>
            <w:tcW w:w="9668" w:type="dxa"/>
            <w:gridSpan w:val="5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55268E">
              <w:rPr>
                <w:rFonts w:ascii="Times New Roman" w:eastAsia="Times New Roman" w:hAnsi="Times New Roman" w:cs="Times New Roman"/>
              </w:rPr>
              <w:t>Ленинградская область, Всеволожский район, пос. Мурино, ул. Новая, д.7; д.7 корпус 2,3,4; д.11 корпус 1,3; д. 13, корпус 1,2 , лит А; д.15; д. 17 корпус 1,2; д. 19</w:t>
            </w:r>
          </w:p>
        </w:tc>
      </w:tr>
      <w:tr w:rsidR="0055268E" w:rsidRPr="0055268E" w:rsidTr="00255008">
        <w:trPr>
          <w:trHeight w:val="598"/>
        </w:trPr>
        <w:tc>
          <w:tcPr>
            <w:tcW w:w="9668" w:type="dxa"/>
            <w:gridSpan w:val="5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5268E">
              <w:rPr>
                <w:rFonts w:ascii="Times New Roman" w:eastAsia="Calibri" w:hAnsi="Times New Roman" w:cs="Times New Roman"/>
                <w:b/>
                <w:color w:val="000000"/>
              </w:rPr>
              <w:t>Сеть наружного электроосвещения</w:t>
            </w:r>
          </w:p>
        </w:tc>
      </w:tr>
      <w:tr w:rsidR="0055268E" w:rsidRPr="0055268E" w:rsidTr="00255008">
        <w:trPr>
          <w:trHeight w:val="284"/>
        </w:trPr>
        <w:tc>
          <w:tcPr>
            <w:tcW w:w="2155" w:type="dxa"/>
            <w:vMerge w:val="restart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 xml:space="preserve"> 47504307-«11»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05.11.13г.;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 xml:space="preserve"> 47504307-«5»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04.04.14г.;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 xml:space="preserve"> 47504307-«50»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30.12.14г.;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47504307-54-2013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02.11.15г.;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47504307-54-2013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25.05.16г.;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47504307-54-2013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26.12.16г.;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47504307-54-2013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26.05.17г.;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47504307-54-2013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19.04.17г.;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47504307-54-2013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15.09.17г.;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47504307-54-2013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30.10.17г.;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47504307-54-2013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18.09.17г.;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47504307-54-2014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27.12.16г.;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47-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  <w:lang w:val="en-US"/>
              </w:rPr>
              <w:t>RU</w:t>
            </w:r>
            <w:r w:rsidRPr="0055268E">
              <w:rPr>
                <w:rFonts w:ascii="Times New Roman" w:eastAsia="Calibri" w:hAnsi="Times New Roman" w:cs="Times New Roman"/>
                <w:sz w:val="18"/>
                <w:u w:val="single"/>
              </w:rPr>
              <w:t>47504307-54-2013</w:t>
            </w:r>
            <w:r w:rsidRPr="0055268E">
              <w:rPr>
                <w:rFonts w:ascii="Times New Roman" w:eastAsia="Calibri" w:hAnsi="Times New Roman" w:cs="Times New Roman"/>
                <w:sz w:val="18"/>
              </w:rPr>
              <w:t xml:space="preserve"> от 02.02.18г.</w:t>
            </w:r>
          </w:p>
        </w:tc>
        <w:tc>
          <w:tcPr>
            <w:tcW w:w="1560" w:type="dxa"/>
            <w:vMerge w:val="restart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55268E">
              <w:rPr>
                <w:rFonts w:ascii="Times New Roman" w:eastAsia="Calibri" w:hAnsi="Times New Roman" w:cs="Times New Roman"/>
                <w:b/>
              </w:rPr>
              <w:t>7 083 333,33</w:t>
            </w: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Кабель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Силовой</w:t>
            </w:r>
            <w:r w:rsidRPr="0055268E">
              <w:rPr>
                <w:rFonts w:eastAsia="Arial" w:cs="Times New Roman"/>
                <w:sz w:val="20"/>
                <w:szCs w:val="20"/>
              </w:rPr>
              <w:t>алюминиевый</w:t>
            </w: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АПвВГнг(А)</w:t>
            </w:r>
            <w:r w:rsidRPr="0055268E">
              <w:rPr>
                <w:rFonts w:eastAsia="Arial" w:cs="Times New Roman"/>
                <w:sz w:val="20"/>
                <w:szCs w:val="20"/>
              </w:rPr>
              <w:t>5х25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770</w:t>
            </w:r>
          </w:p>
        </w:tc>
      </w:tr>
      <w:tr w:rsidR="0055268E" w:rsidRPr="0055268E" w:rsidTr="00255008">
        <w:trPr>
          <w:trHeight w:val="284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 xml:space="preserve">Кабель 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 xml:space="preserve">Силовой медный 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ПвВГнг(А) 4х10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55268E" w:rsidRPr="0055268E" w:rsidTr="00255008">
        <w:trPr>
          <w:trHeight w:val="284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 xml:space="preserve">Кабель 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Силовой алюминиевый АПвВГнг(А) 5х16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3731</w:t>
            </w:r>
          </w:p>
        </w:tc>
      </w:tr>
      <w:tr w:rsidR="0055268E" w:rsidRPr="0055268E" w:rsidTr="00255008">
        <w:trPr>
          <w:trHeight w:val="284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 xml:space="preserve">Кабель 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 xml:space="preserve">Силовой с медными жилами 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ВВГож 3х1,5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lang w:val="en-US"/>
              </w:rPr>
            </w:pPr>
            <w:r w:rsidRPr="0055268E">
              <w:rPr>
                <w:rFonts w:ascii="Times New Roman" w:eastAsia="Calibri" w:hAnsi="Times New Roman" w:cs="Times New Roman"/>
              </w:rPr>
              <w:t>2281</w:t>
            </w:r>
          </w:p>
        </w:tc>
      </w:tr>
      <w:tr w:rsidR="0055268E" w:rsidRPr="0055268E" w:rsidTr="00255008"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right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5268E">
              <w:rPr>
                <w:rFonts w:ascii="Times New Roman" w:eastAsia="Calibri" w:hAnsi="Times New Roman" w:cs="Times New Roman"/>
                <w:b/>
                <w:lang w:val="en-US"/>
              </w:rPr>
              <w:t>6881</w:t>
            </w:r>
            <w:r w:rsidRPr="0055268E">
              <w:rPr>
                <w:rFonts w:ascii="Times New Roman" w:eastAsia="Calibri" w:hAnsi="Times New Roman" w:cs="Times New Roman"/>
                <w:b/>
              </w:rPr>
              <w:t>,</w:t>
            </w:r>
            <w:r w:rsidRPr="0055268E">
              <w:rPr>
                <w:rFonts w:ascii="Times New Roman" w:eastAsia="Calibri" w:hAnsi="Times New Roman" w:cs="Times New Roman"/>
                <w:b/>
                <w:lang w:val="en-US"/>
              </w:rPr>
              <w:t>00</w:t>
            </w:r>
          </w:p>
        </w:tc>
      </w:tr>
      <w:tr w:rsidR="0055268E" w:rsidRPr="0055268E" w:rsidTr="00255008">
        <w:trPr>
          <w:trHeight w:val="295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Колодец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Смотровой переходной с крышкой, 335х240х255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lang w:val="en-US"/>
              </w:rPr>
            </w:pPr>
            <w:r w:rsidRPr="0055268E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</w:tr>
      <w:tr w:rsidR="0055268E" w:rsidRPr="0055268E" w:rsidTr="00255008"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Колодец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18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18"/>
                <w:szCs w:val="20"/>
              </w:rPr>
              <w:t>Смотровой переходной без дна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335х240х255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lang w:val="en-US"/>
              </w:rPr>
            </w:pPr>
            <w:r w:rsidRPr="0055268E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</w:tr>
      <w:tr w:rsidR="0055268E" w:rsidRPr="0055268E" w:rsidTr="00255008"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Опора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Граненая коническая, высотой 6 м, НФГ-6,0-02-ц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156</w:t>
            </w:r>
          </w:p>
        </w:tc>
      </w:tr>
      <w:tr w:rsidR="0055268E" w:rsidRPr="0055268E" w:rsidTr="00255008"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Закладная деталь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 xml:space="preserve">ФМ-0,133-1,5 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250х250х10мц180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156</w:t>
            </w:r>
          </w:p>
        </w:tc>
      </w:tr>
      <w:tr w:rsidR="0055268E" w:rsidRPr="0055268E" w:rsidTr="00255008"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Кронштейн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Однорожковый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1.К1-1,5-1,5-0/-Ф2-ц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55268E" w:rsidRPr="0055268E" w:rsidTr="00255008"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Кронштейн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Однорожковый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1.К1-1,5-1,5-15/-Ф2-ц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69</w:t>
            </w:r>
          </w:p>
        </w:tc>
      </w:tr>
      <w:tr w:rsidR="0055268E" w:rsidRPr="0055268E" w:rsidTr="00255008"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Кронштейн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Однорожковый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1.К1-1,5-1,5-30/-Ф2-ц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55268E" w:rsidRPr="0055268E" w:rsidTr="00255008"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Кронштейн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Двухрожковый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1.К2-1,5-1,5-0/90-Ф2-ц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Кронштейн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Двухрожковый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1.К2-1,5-1,5-0/180-Ф2-ц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Кронштейн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Двухрожковый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1.К2-1,5-1,5-15/90-Ф2-ц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Кронштейн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Двухрожковый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1.К2-1,5-1,5-30/90-Ф2-ц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Кронштейн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Двухрожковый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1.К2-1,5-1,5-15/180-Ф2-ц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Светильник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Консольный, светодиодный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Победа LED-125-ШБ2/К50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50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Светильник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Консольный, светодиодный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Победа LED-60-ШБ2/К50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131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Клеммная колодка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КЕ10.1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780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однофазный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ВА47-29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181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ЩМП-4-0 74 У1 IP65 GARANT, М123-19/1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трехполюсный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OptiDin ВМ63-3Р С16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трехполюсный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OptiDin ВМ63-3Р B10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3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однополюсный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OptiDin ВМ63-3Р C6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2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Трехполюсный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ВМ63Р-340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Фотореле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ФР 601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Контактор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  <w:lang w:val="en-US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Модульный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lang w:val="en-US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  <w:lang w:val="en-US"/>
              </w:rPr>
              <w:t>OptiStart K3-18ND01-400AC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Обогреватель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 xml:space="preserve">Компактный на </w:t>
            </w:r>
            <w:r w:rsidRPr="0055268E">
              <w:rPr>
                <w:rFonts w:eastAsia="Arial" w:cs="Times New Roman"/>
                <w:spacing w:val="-1"/>
                <w:sz w:val="20"/>
                <w:szCs w:val="20"/>
                <w:lang w:val="en-US"/>
              </w:rPr>
              <w:t>DIN</w:t>
            </w: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-рейку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R5FMHT150S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Термостат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R5TMS02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Счетчик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Меркурий 234 ARTM-01 POB.R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GSM шлюз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Меркурий 228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szCs w:val="20"/>
              </w:rPr>
              <w:t>Переключатель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ЩМП-4-0 74 У1 IP65 GARANT, М123-19/2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трехполюсный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OptiDin ВМ63-3Р C13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трехполюсный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OptiDin ВМ63-3Р B10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4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однополюсный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OptiDin ВМ63-3Р C6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2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Трехполюсный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ВМ63Р-340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Фотореле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ФР 601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Контактор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  <w:lang w:val="en-US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Модульный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lang w:val="en-US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  <w:lang w:val="en-US"/>
              </w:rPr>
              <w:t>OptiStart K3-18ND01-400AC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Обогреватель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 xml:space="preserve">Компактный на </w:t>
            </w:r>
            <w:r w:rsidRPr="0055268E">
              <w:rPr>
                <w:rFonts w:eastAsia="Arial" w:cs="Times New Roman"/>
                <w:spacing w:val="-1"/>
                <w:sz w:val="20"/>
                <w:szCs w:val="20"/>
                <w:lang w:val="en-US"/>
              </w:rPr>
              <w:t>DIN</w:t>
            </w: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-рейку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R5FMHT150S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Термостат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R5TMS02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Счетчик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Меркурий 234 ARTM-01 POB.R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GSM шлюз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Меркурий 228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szCs w:val="20"/>
              </w:rPr>
              <w:t>Переключатель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ЩМП-4-0 74 У1 IP65 GARANT, М128-19/2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трехполюсный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OptiDin ВМ63-3Р C13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трехполюсный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OptiDin ВМ63-3Р B10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4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Автоматич., однополюсный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OptiDin ВМ63-3Р C6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2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Трехполюсный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ВМ63Р-340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Фотореле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ФР 601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Контактор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  <w:lang w:val="en-US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Модульный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lang w:val="en-US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  <w:lang w:val="en-US"/>
              </w:rPr>
              <w:t>OptiStart K3-18ND01-400AC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Обогреватель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eastAsia="Arial" w:cs="Times New Roman"/>
                <w:spacing w:val="-1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 xml:space="preserve">Компактный на </w:t>
            </w:r>
            <w:r w:rsidRPr="0055268E">
              <w:rPr>
                <w:rFonts w:eastAsia="Arial" w:cs="Times New Roman"/>
                <w:spacing w:val="-1"/>
                <w:sz w:val="20"/>
                <w:szCs w:val="20"/>
                <w:lang w:val="en-US"/>
              </w:rPr>
              <w:t>DIN</w:t>
            </w: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-рейку</w:t>
            </w:r>
          </w:p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R5FMHT150S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Термостат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R5TMS02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20"/>
                <w:szCs w:val="20"/>
              </w:rPr>
              <w:t>Счетчик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Меркурий 234 ARTM-01 POB.R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GSM шлюз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Меркурий 228</w:t>
            </w: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  <w:tr w:rsidR="0055268E" w:rsidRPr="0055268E" w:rsidTr="00255008">
        <w:trPr>
          <w:trHeight w:val="278"/>
        </w:trPr>
        <w:tc>
          <w:tcPr>
            <w:tcW w:w="2155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68E">
              <w:rPr>
                <w:rFonts w:ascii="Times New Roman" w:eastAsia="Calibri" w:hAnsi="Times New Roman" w:cs="Times New Roman"/>
                <w:sz w:val="18"/>
                <w:szCs w:val="20"/>
              </w:rPr>
              <w:t>Переключатель</w:t>
            </w:r>
          </w:p>
        </w:tc>
        <w:tc>
          <w:tcPr>
            <w:tcW w:w="297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268E" w:rsidRPr="0055268E" w:rsidRDefault="0055268E" w:rsidP="0055268E">
            <w:pPr>
              <w:suppressAutoHyphens w:val="0"/>
              <w:spacing w:line="240" w:lineRule="auto"/>
              <w:ind w:left="56"/>
              <w:jc w:val="center"/>
              <w:textAlignment w:val="auto"/>
              <w:outlineLvl w:val="9"/>
              <w:rPr>
                <w:rFonts w:ascii="Times New Roman" w:eastAsia="Calibri" w:hAnsi="Times New Roman" w:cs="Times New Roman"/>
              </w:rPr>
            </w:pPr>
            <w:r w:rsidRPr="0055268E">
              <w:rPr>
                <w:rFonts w:eastAsia="Arial" w:cs="Times New Roman"/>
                <w:spacing w:val="-1"/>
                <w:sz w:val="20"/>
                <w:szCs w:val="20"/>
              </w:rPr>
              <w:t>1</w:t>
            </w:r>
          </w:p>
        </w:tc>
      </w:tr>
    </w:tbl>
    <w:p w:rsidR="0055268E" w:rsidRPr="0055268E" w:rsidRDefault="0055268E" w:rsidP="0055268E">
      <w:pPr>
        <w:suppressAutoHyphens w:val="0"/>
        <w:spacing w:line="240" w:lineRule="auto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lang w:eastAsia="en-US"/>
        </w:rPr>
      </w:pPr>
    </w:p>
    <w:p w:rsidR="00805C60" w:rsidRDefault="00805C60" w:rsidP="00805C6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886" w:rsidRPr="000A5886" w:rsidRDefault="000A5886" w:rsidP="000A588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</w:pPr>
    </w:p>
    <w:sectPr w:rsidR="000A5886" w:rsidRPr="000A5886" w:rsidSect="00805C60">
      <w:pgSz w:w="11906" w:h="16838"/>
      <w:pgMar w:top="851" w:right="851" w:bottom="907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2D" w:rsidRDefault="00E9352D" w:rsidP="003978D4">
      <w:pPr>
        <w:spacing w:line="240" w:lineRule="auto"/>
      </w:pPr>
      <w:r>
        <w:separator/>
      </w:r>
    </w:p>
  </w:endnote>
  <w:endnote w:type="continuationSeparator" w:id="1">
    <w:p w:rsidR="00E9352D" w:rsidRDefault="00E9352D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2D" w:rsidRDefault="00E9352D" w:rsidP="003978D4">
      <w:pPr>
        <w:spacing w:line="240" w:lineRule="auto"/>
      </w:pPr>
      <w:r>
        <w:separator/>
      </w:r>
    </w:p>
  </w:footnote>
  <w:footnote w:type="continuationSeparator" w:id="1">
    <w:p w:rsidR="00E9352D" w:rsidRDefault="00E9352D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04708"/>
    <w:rsid w:val="000352B9"/>
    <w:rsid w:val="0007555F"/>
    <w:rsid w:val="00092D6F"/>
    <w:rsid w:val="000A5886"/>
    <w:rsid w:val="000E0BB7"/>
    <w:rsid w:val="001C5686"/>
    <w:rsid w:val="00286F33"/>
    <w:rsid w:val="002B20C9"/>
    <w:rsid w:val="002B2669"/>
    <w:rsid w:val="002C0F3C"/>
    <w:rsid w:val="0039138D"/>
    <w:rsid w:val="0039207C"/>
    <w:rsid w:val="00396C34"/>
    <w:rsid w:val="003978D4"/>
    <w:rsid w:val="003C26D8"/>
    <w:rsid w:val="003F6F74"/>
    <w:rsid w:val="004049E1"/>
    <w:rsid w:val="00417C62"/>
    <w:rsid w:val="004C28C0"/>
    <w:rsid w:val="004F4B0E"/>
    <w:rsid w:val="0051417E"/>
    <w:rsid w:val="00514EBD"/>
    <w:rsid w:val="00541F25"/>
    <w:rsid w:val="0055268E"/>
    <w:rsid w:val="005B51EC"/>
    <w:rsid w:val="005D50AA"/>
    <w:rsid w:val="00614AA3"/>
    <w:rsid w:val="006530CA"/>
    <w:rsid w:val="006623B0"/>
    <w:rsid w:val="006B19CF"/>
    <w:rsid w:val="006E5D58"/>
    <w:rsid w:val="00707137"/>
    <w:rsid w:val="007774FB"/>
    <w:rsid w:val="00793017"/>
    <w:rsid w:val="007A5AD4"/>
    <w:rsid w:val="007D0129"/>
    <w:rsid w:val="007E2A07"/>
    <w:rsid w:val="007F3719"/>
    <w:rsid w:val="008020EE"/>
    <w:rsid w:val="00805C60"/>
    <w:rsid w:val="008507D6"/>
    <w:rsid w:val="00862F57"/>
    <w:rsid w:val="00863398"/>
    <w:rsid w:val="008C6972"/>
    <w:rsid w:val="008D4813"/>
    <w:rsid w:val="008F7E4D"/>
    <w:rsid w:val="00991320"/>
    <w:rsid w:val="009A4639"/>
    <w:rsid w:val="009B0C7E"/>
    <w:rsid w:val="009D428D"/>
    <w:rsid w:val="00A2100C"/>
    <w:rsid w:val="00A66C73"/>
    <w:rsid w:val="00A6766A"/>
    <w:rsid w:val="00A93C5A"/>
    <w:rsid w:val="00AB49D6"/>
    <w:rsid w:val="00AE7506"/>
    <w:rsid w:val="00B86165"/>
    <w:rsid w:val="00BD4175"/>
    <w:rsid w:val="00BF0120"/>
    <w:rsid w:val="00C600BF"/>
    <w:rsid w:val="00C80FEE"/>
    <w:rsid w:val="00CF15CC"/>
    <w:rsid w:val="00D11E8C"/>
    <w:rsid w:val="00D22A0B"/>
    <w:rsid w:val="00DC142E"/>
    <w:rsid w:val="00DC1F1C"/>
    <w:rsid w:val="00E13B18"/>
    <w:rsid w:val="00E836CF"/>
    <w:rsid w:val="00E9352D"/>
    <w:rsid w:val="00E951FB"/>
    <w:rsid w:val="00EB5850"/>
    <w:rsid w:val="00EE412C"/>
    <w:rsid w:val="00F11C28"/>
    <w:rsid w:val="00F203F3"/>
    <w:rsid w:val="00F44731"/>
    <w:rsid w:val="00FA6A6F"/>
    <w:rsid w:val="00FB1CA0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13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8D4813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8D4813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8D4813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8D4813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8D4813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8D4813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48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8D481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8D4813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8D4813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8D4813"/>
    <w:rPr>
      <w:position w:val="0"/>
      <w:sz w:val="20"/>
      <w:vertAlign w:val="baseline"/>
    </w:rPr>
  </w:style>
  <w:style w:type="character" w:customStyle="1" w:styleId="ListLabel3">
    <w:name w:val="ListLabel 3"/>
    <w:qFormat/>
    <w:rsid w:val="008D4813"/>
    <w:rPr>
      <w:position w:val="0"/>
      <w:sz w:val="20"/>
      <w:vertAlign w:val="baseline"/>
    </w:rPr>
  </w:style>
  <w:style w:type="character" w:customStyle="1" w:styleId="ListLabel4">
    <w:name w:val="ListLabel 4"/>
    <w:qFormat/>
    <w:rsid w:val="008D4813"/>
    <w:rPr>
      <w:position w:val="0"/>
      <w:sz w:val="20"/>
      <w:vertAlign w:val="baseline"/>
    </w:rPr>
  </w:style>
  <w:style w:type="character" w:customStyle="1" w:styleId="ListLabel5">
    <w:name w:val="ListLabel 5"/>
    <w:qFormat/>
    <w:rsid w:val="008D4813"/>
    <w:rPr>
      <w:position w:val="0"/>
      <w:sz w:val="20"/>
      <w:vertAlign w:val="baseline"/>
    </w:rPr>
  </w:style>
  <w:style w:type="character" w:customStyle="1" w:styleId="ListLabel6">
    <w:name w:val="ListLabel 6"/>
    <w:qFormat/>
    <w:rsid w:val="008D4813"/>
    <w:rPr>
      <w:position w:val="0"/>
      <w:sz w:val="20"/>
      <w:vertAlign w:val="baseline"/>
    </w:rPr>
  </w:style>
  <w:style w:type="character" w:customStyle="1" w:styleId="ListLabel7">
    <w:name w:val="ListLabel 7"/>
    <w:qFormat/>
    <w:rsid w:val="008D4813"/>
    <w:rPr>
      <w:position w:val="0"/>
      <w:sz w:val="20"/>
      <w:vertAlign w:val="baseline"/>
    </w:rPr>
  </w:style>
  <w:style w:type="character" w:customStyle="1" w:styleId="ListLabel8">
    <w:name w:val="ListLabel 8"/>
    <w:qFormat/>
    <w:rsid w:val="008D4813"/>
    <w:rPr>
      <w:position w:val="0"/>
      <w:sz w:val="20"/>
      <w:vertAlign w:val="baseline"/>
    </w:rPr>
  </w:style>
  <w:style w:type="character" w:customStyle="1" w:styleId="ListLabel9">
    <w:name w:val="ListLabel 9"/>
    <w:qFormat/>
    <w:rsid w:val="008D4813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8D4813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8D4813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8D4813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8D4813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8D4813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8D4813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8D4813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8D4813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8D4813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8D4813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8D4813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8D4813"/>
  </w:style>
  <w:style w:type="paragraph" w:customStyle="1" w:styleId="a5">
    <w:name w:val="Заголовок"/>
    <w:basedOn w:val="a"/>
    <w:next w:val="a6"/>
    <w:qFormat/>
    <w:rsid w:val="008D48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8D4813"/>
    <w:pPr>
      <w:spacing w:after="140" w:line="276" w:lineRule="auto"/>
    </w:pPr>
  </w:style>
  <w:style w:type="paragraph" w:styleId="a7">
    <w:name w:val="List"/>
    <w:basedOn w:val="a6"/>
    <w:rsid w:val="008D4813"/>
  </w:style>
  <w:style w:type="paragraph" w:styleId="a8">
    <w:name w:val="caption"/>
    <w:qFormat/>
    <w:rsid w:val="008D4813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8D4813"/>
    <w:pPr>
      <w:suppressLineNumbers/>
    </w:pPr>
  </w:style>
  <w:style w:type="paragraph" w:customStyle="1" w:styleId="LO-normal">
    <w:name w:val="LO-normal"/>
    <w:qFormat/>
    <w:rsid w:val="008D4813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8D48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8D4813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8D4813"/>
    <w:pPr>
      <w:spacing w:beforeAutospacing="1" w:afterAutospacing="1"/>
    </w:pPr>
  </w:style>
  <w:style w:type="paragraph" w:customStyle="1" w:styleId="11">
    <w:name w:val="Обычный 1"/>
    <w:basedOn w:val="a"/>
    <w:qFormat/>
    <w:rsid w:val="008D4813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8D481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8D4813"/>
    <w:pPr>
      <w:spacing w:after="200"/>
      <w:ind w:left="720"/>
      <w:contextualSpacing/>
    </w:pPr>
  </w:style>
  <w:style w:type="numbering" w:customStyle="1" w:styleId="WW8Num1">
    <w:name w:val="WW8Num1"/>
    <w:qFormat/>
    <w:rsid w:val="008D4813"/>
  </w:style>
  <w:style w:type="table" w:customStyle="1" w:styleId="TableNormal0">
    <w:name w:val="Table Normal"/>
    <w:rsid w:val="008D48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8D481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4"/>
    <w:uiPriority w:val="59"/>
    <w:rsid w:val="0055268E"/>
    <w:rPr>
      <w:rFonts w:ascii="Arial" w:eastAsia="Arial" w:hAnsi="Arial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10</cp:revision>
  <cp:lastPrinted>2020-07-02T09:43:00Z</cp:lastPrinted>
  <dcterms:created xsi:type="dcterms:W3CDTF">2020-08-31T12:42:00Z</dcterms:created>
  <dcterms:modified xsi:type="dcterms:W3CDTF">2020-09-16T07:10:00Z</dcterms:modified>
</cp:coreProperties>
</file>